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1655" w14:textId="77777777" w:rsidR="00A826FB" w:rsidRPr="00F45C04" w:rsidRDefault="00A826FB" w:rsidP="00A826F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0"/>
          <w:szCs w:val="36"/>
        </w:rPr>
      </w:pPr>
      <w:r w:rsidRPr="00F45C04">
        <w:rPr>
          <w:rFonts w:ascii="標楷體" w:eastAsia="標楷體" w:hAnsi="標楷體" w:cs="微軟正黑體" w:hint="eastAsia"/>
          <w:b/>
          <w:kern w:val="0"/>
          <w:sz w:val="40"/>
          <w:szCs w:val="36"/>
        </w:rPr>
        <w:t>經濟部工程施工查核小組現場取樣確認單</w:t>
      </w:r>
    </w:p>
    <w:p w14:paraId="298CA308" w14:textId="5CDCEA32" w:rsidR="00A826FB" w:rsidRPr="00A826FB" w:rsidRDefault="00A826FB" w:rsidP="001D4BF5">
      <w:pPr>
        <w:autoSpaceDE w:val="0"/>
        <w:autoSpaceDN w:val="0"/>
        <w:adjustRightInd w:val="0"/>
        <w:spacing w:line="520" w:lineRule="exact"/>
        <w:ind w:left="2410" w:hangingChars="753" w:hanging="241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一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工程名稱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  <w:r w:rsidR="003B7B8B"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13572FD1" w14:textId="7B9E6820" w:rsidR="00A826FB" w:rsidRPr="00A826FB" w:rsidRDefault="00A826FB" w:rsidP="001D4BF5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二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取樣日期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  <w:r w:rsidR="003B7B8B">
        <w:rPr>
          <w:rFonts w:ascii="標楷體" w:eastAsia="標楷體" w:hAnsi="標楷體" w:cs="Malgun Gothic Semilight" w:hint="eastAsia"/>
          <w:kern w:val="0"/>
          <w:sz w:val="32"/>
          <w:szCs w:val="32"/>
        </w:rPr>
        <w:t xml:space="preserve">   </w:t>
      </w:r>
      <w:r w:rsidR="00517CBE">
        <w:rPr>
          <w:rFonts w:ascii="標楷體" w:eastAsia="標楷體" w:hAnsi="標楷體" w:cs="Malgun Gothic Semilight" w:hint="eastAsia"/>
          <w:kern w:val="0"/>
          <w:sz w:val="32"/>
          <w:szCs w:val="32"/>
        </w:rPr>
        <w:t>年</w:t>
      </w:r>
      <w:r w:rsidR="003B7B8B">
        <w:rPr>
          <w:rFonts w:ascii="標楷體" w:eastAsia="標楷體" w:hAnsi="標楷體" w:cs="Malgun Gothic Semilight" w:hint="eastAsia"/>
          <w:kern w:val="0"/>
          <w:sz w:val="32"/>
          <w:szCs w:val="32"/>
        </w:rPr>
        <w:t xml:space="preserve">   </w:t>
      </w:r>
      <w:r w:rsidR="00517CBE">
        <w:rPr>
          <w:rFonts w:ascii="標楷體" w:eastAsia="標楷體" w:hAnsi="標楷體" w:cs="Malgun Gothic Semilight" w:hint="eastAsia"/>
          <w:kern w:val="0"/>
          <w:sz w:val="32"/>
          <w:szCs w:val="32"/>
        </w:rPr>
        <w:t>月</w:t>
      </w:r>
      <w:r w:rsidR="003B7B8B">
        <w:rPr>
          <w:rFonts w:ascii="標楷體" w:eastAsia="標楷體" w:hAnsi="標楷體" w:cs="Malgun Gothic Semilight" w:hint="eastAsia"/>
          <w:kern w:val="0"/>
          <w:sz w:val="32"/>
          <w:szCs w:val="32"/>
        </w:rPr>
        <w:t xml:space="preserve">   </w:t>
      </w:r>
      <w:r w:rsidR="00517CBE">
        <w:rPr>
          <w:rFonts w:ascii="標楷體" w:eastAsia="標楷體" w:hAnsi="標楷體" w:cs="Malgun Gothic Semilight" w:hint="eastAsia"/>
          <w:kern w:val="0"/>
          <w:sz w:val="32"/>
          <w:szCs w:val="32"/>
        </w:rPr>
        <w:t>日</w:t>
      </w:r>
    </w:p>
    <w:p w14:paraId="12D22A76" w14:textId="77777777" w:rsidR="00A826FB" w:rsidRPr="00A826FB" w:rsidRDefault="00A826FB" w:rsidP="001D4BF5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三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取樣材料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設備名稱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  <w:r w:rsidR="00517CBE" w:rsidRPr="00517CBE">
        <w:rPr>
          <w:rFonts w:ascii="標楷體" w:eastAsia="標楷體" w:hAnsi="標楷體" w:cs="Malgun Gothic Semilight" w:hint="eastAsia"/>
          <w:kern w:val="0"/>
          <w:sz w:val="32"/>
          <w:szCs w:val="32"/>
        </w:rPr>
        <w:t>鑽孔機或鋼筋剪</w:t>
      </w:r>
    </w:p>
    <w:p w14:paraId="23B3B9ED" w14:textId="77777777" w:rsidR="00A826FB" w:rsidRPr="00A826FB" w:rsidRDefault="00A826FB" w:rsidP="001D4BF5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四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取樣數量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</w:p>
    <w:p w14:paraId="40F07065" w14:textId="77777777" w:rsidR="00A826FB" w:rsidRPr="00A826FB" w:rsidRDefault="00A826FB" w:rsidP="001D4BF5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五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取樣位置</w:t>
      </w:r>
      <w:r w:rsidR="007B719F">
        <w:rPr>
          <w:rFonts w:ascii="標楷體" w:eastAsia="標楷體" w:hAnsi="標楷體" w:cs="微軟正黑體" w:hint="eastAsia"/>
          <w:kern w:val="0"/>
          <w:sz w:val="32"/>
          <w:szCs w:val="32"/>
        </w:rPr>
        <w:t>(</w:t>
      </w:r>
      <w:r w:rsidR="003D44A5" w:rsidRPr="003D44A5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AC</w:t>
      </w:r>
      <w:r w:rsidR="007B719F" w:rsidRPr="00F44D4C">
        <w:rPr>
          <w:rFonts w:ascii="標楷體" w:eastAsia="標楷體" w:hAnsi="標楷體" w:cs="微軟正黑體" w:hint="eastAsia"/>
          <w:b/>
          <w:color w:val="000000" w:themeColor="text1"/>
          <w:kern w:val="0"/>
          <w:sz w:val="32"/>
          <w:szCs w:val="32"/>
          <w:u w:val="single"/>
        </w:rPr>
        <w:t>依後附示意圖辦理</w:t>
      </w:r>
      <w:r w:rsidR="007B719F">
        <w:rPr>
          <w:rFonts w:ascii="標楷體" w:eastAsia="標楷體" w:hAnsi="標楷體" w:cs="微軟正黑體"/>
          <w:kern w:val="0"/>
          <w:sz w:val="32"/>
          <w:szCs w:val="32"/>
        </w:rPr>
        <w:t>)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</w:p>
    <w:p w14:paraId="6314AE7A" w14:textId="77777777" w:rsidR="00A826FB" w:rsidRPr="00A826FB" w:rsidRDefault="00A826FB" w:rsidP="001D4BF5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六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取樣方法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鑽心取樣</w:t>
      </w:r>
      <w:r w:rsidR="00517CBE" w:rsidRPr="00517CBE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或剪斷</w:t>
      </w:r>
    </w:p>
    <w:p w14:paraId="2B766BB8" w14:textId="77777777" w:rsidR="00A826FB" w:rsidRPr="00A826FB" w:rsidRDefault="00A826FB" w:rsidP="001D4BF5">
      <w:pPr>
        <w:autoSpaceDE w:val="0"/>
        <w:autoSpaceDN w:val="0"/>
        <w:adjustRightInd w:val="0"/>
        <w:spacing w:afterLines="50" w:after="180" w:line="520" w:lineRule="exact"/>
        <w:ind w:left="848" w:hangingChars="265" w:hanging="848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七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運送方式</w:t>
      </w:r>
      <w:r w:rsidR="007B791B" w:rsidRPr="007B791B">
        <w:rPr>
          <w:rFonts w:ascii="標楷體" w:eastAsia="標楷體" w:hAnsi="標楷體" w:cs="微軟正黑體" w:hint="eastAsia"/>
          <w:kern w:val="0"/>
          <w:szCs w:val="24"/>
        </w:rPr>
        <w:t>(</w:t>
      </w:r>
      <w:r w:rsidR="007B791B" w:rsidRPr="007B791B">
        <w:rPr>
          <w:rFonts w:ascii="標楷體" w:eastAsia="標楷體" w:hAnsi="標楷體" w:hint="eastAsia"/>
          <w:szCs w:val="24"/>
        </w:rPr>
        <w:t>若運送過程因碰撞造成強度下降，因屬工程團隊缺失，不得再要求查核小組依契約相關補救規定再重新取樣試驗</w:t>
      </w:r>
      <w:r w:rsidR="007B791B">
        <w:rPr>
          <w:rFonts w:ascii="標楷體" w:eastAsia="標楷體" w:hAnsi="標楷體" w:hint="eastAsia"/>
          <w:szCs w:val="24"/>
        </w:rPr>
        <w:t>，並</w:t>
      </w:r>
      <w:r w:rsidR="007B791B" w:rsidRPr="007B791B">
        <w:rPr>
          <w:rFonts w:ascii="標楷體" w:eastAsia="標楷體" w:hAnsi="標楷體" w:hint="eastAsia"/>
          <w:szCs w:val="24"/>
        </w:rPr>
        <w:t>由主辦單位</w:t>
      </w:r>
      <w:r w:rsidR="007B791B">
        <w:rPr>
          <w:rFonts w:ascii="標楷體" w:eastAsia="標楷體" w:hAnsi="標楷體" w:hint="eastAsia"/>
          <w:szCs w:val="24"/>
        </w:rPr>
        <w:t>【</w:t>
      </w:r>
      <w:r w:rsidR="00FC3F89" w:rsidRPr="00FC3F89">
        <w:rPr>
          <w:rFonts w:ascii="標楷體" w:eastAsia="標楷體" w:hAnsi="標楷體" w:hint="eastAsia"/>
          <w:szCs w:val="24"/>
        </w:rPr>
        <w:t>政風</w:t>
      </w:r>
      <w:r w:rsidR="00FC3F89">
        <w:rPr>
          <w:rFonts w:ascii="標楷體" w:eastAsia="標楷體" w:hAnsi="標楷體" w:hint="eastAsia"/>
          <w:szCs w:val="24"/>
        </w:rPr>
        <w:t>、</w:t>
      </w:r>
      <w:r w:rsidR="007B791B" w:rsidRPr="007B791B">
        <w:rPr>
          <w:rFonts w:ascii="標楷體" w:eastAsia="標楷體" w:hAnsi="標楷體" w:hint="eastAsia"/>
          <w:szCs w:val="24"/>
        </w:rPr>
        <w:t>監造單位及承攬商會同</w:t>
      </w:r>
      <w:r w:rsidR="007B791B">
        <w:rPr>
          <w:rFonts w:ascii="標楷體" w:eastAsia="標楷體" w:hAnsi="標楷體" w:hint="eastAsia"/>
          <w:szCs w:val="24"/>
        </w:rPr>
        <w:t>】</w:t>
      </w:r>
      <w:r w:rsidR="007B791B" w:rsidRPr="007B791B">
        <w:rPr>
          <w:rFonts w:ascii="標楷體" w:eastAsia="標楷體" w:hAnsi="標楷體" w:hint="eastAsia"/>
          <w:szCs w:val="24"/>
        </w:rPr>
        <w:t>派員全程監督送至實驗室</w:t>
      </w:r>
      <w:r w:rsidR="007B791B" w:rsidRPr="007B791B">
        <w:rPr>
          <w:rFonts w:ascii="標楷體" w:eastAsia="標楷體" w:hAnsi="標楷體" w:cs="微軟正黑體" w:hint="eastAsia"/>
          <w:kern w:val="0"/>
          <w:szCs w:val="24"/>
        </w:rPr>
        <w:t>)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</w:p>
    <w:p w14:paraId="790F2CCF" w14:textId="77777777" w:rsidR="00F336B2" w:rsidRDefault="00A826FB" w:rsidP="001D4BF5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八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F336B2">
        <w:rPr>
          <w:rFonts w:ascii="標楷體" w:eastAsia="標楷體" w:hAnsi="標楷體" w:cs="DFKaiShu-SB-Estd-BF" w:hint="eastAsia"/>
          <w:kern w:val="0"/>
          <w:sz w:val="32"/>
          <w:szCs w:val="32"/>
        </w:rPr>
        <w:t>實驗室名稱:</w:t>
      </w:r>
    </w:p>
    <w:p w14:paraId="5636FF87" w14:textId="4CAA46D3" w:rsidR="00A826FB" w:rsidRPr="00A826FB" w:rsidRDefault="00F336B2" w:rsidP="001D4BF5">
      <w:pPr>
        <w:autoSpaceDE w:val="0"/>
        <w:autoSpaceDN w:val="0"/>
        <w:adjustRightInd w:val="0"/>
        <w:spacing w:line="520" w:lineRule="exact"/>
        <w:ind w:leftChars="-12" w:left="2352" w:hangingChars="744" w:hanging="2381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微軟正黑體" w:hint="eastAsia"/>
          <w:kern w:val="0"/>
          <w:sz w:val="32"/>
          <w:szCs w:val="32"/>
        </w:rPr>
        <w:t>九</w:t>
      </w:r>
      <w:r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A826FB"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試驗項目</w:t>
      </w:r>
      <w:r w:rsidR="00A826FB" w:rsidRPr="00A826FB">
        <w:rPr>
          <w:rFonts w:ascii="標楷體" w:eastAsia="標楷體" w:hAnsi="標楷體" w:cs="Malgun Gothic Semilight" w:hint="eastAsia"/>
          <w:kern w:val="0"/>
          <w:sz w:val="32"/>
          <w:szCs w:val="32"/>
        </w:rPr>
        <w:t>：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抗壓強度</w:t>
      </w:r>
      <w:r w:rsidR="00EE60A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厚度</w:t>
      </w:r>
      <w:r w:rsidR="00EE60A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壓實度</w:t>
      </w:r>
      <w:r w:rsidR="00EE60AB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含油量(10</w:t>
      </w:r>
      <w:r w:rsidR="00FD0828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,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00</w:t>
      </w:r>
      <w:r w:rsidR="00FD0828">
        <w:rPr>
          <w:rFonts w:ascii="標楷體" w:eastAsia="標楷體" w:hAnsi="標楷體" w:cs="Malgun Gothic Semilight"/>
          <w:kern w:val="0"/>
          <w:sz w:val="32"/>
          <w:szCs w:val="32"/>
          <w:u w:val="single"/>
        </w:rPr>
        <w:t>0</w:t>
      </w:r>
      <w:r w:rsidR="00EE60AB" w:rsidRPr="00EE60AB">
        <w:rPr>
          <w:rFonts w:ascii="標楷體" w:eastAsia="標楷體" w:hAnsi="標楷體" w:cs="Malgun Gothic Semilight"/>
          <w:kern w:val="0"/>
          <w:sz w:val="32"/>
          <w:szCs w:val="32"/>
          <w:u w:val="single"/>
        </w:rPr>
        <w:t>m</w:t>
      </w:r>
      <w:r w:rsidR="00EE60AB" w:rsidRPr="00EE60AB">
        <w:rPr>
          <w:rFonts w:ascii="標楷體" w:eastAsia="標楷體" w:hAnsi="標楷體" w:cs="Malgun Gothic Semilight"/>
          <w:kern w:val="0"/>
          <w:sz w:val="32"/>
          <w:szCs w:val="32"/>
          <w:u w:val="single"/>
          <w:vertAlign w:val="superscript"/>
        </w:rPr>
        <w:t>2</w:t>
      </w:r>
      <w:r w:rsidR="00EE60AB" w:rsidRPr="00EE60AB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)</w:t>
      </w:r>
      <w:r w:rsidR="00517CBE" w:rsidRPr="00517CBE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proofErr w:type="gramStart"/>
      <w:r w:rsidR="00517CBE" w:rsidRPr="001467F6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抗拉強度</w:t>
      </w:r>
      <w:proofErr w:type="gramEnd"/>
      <w:r w:rsidR="00517CBE" w:rsidRPr="001467F6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試驗</w:t>
      </w:r>
      <w:r w:rsidR="00517CBE" w:rsidRPr="001467F6">
        <w:rPr>
          <w:rFonts w:ascii="標楷體" w:eastAsia="標楷體" w:hAnsi="標楷體" w:cs="Malgun Gothic Semilight" w:hint="eastAsia"/>
          <w:kern w:val="0"/>
          <w:sz w:val="32"/>
          <w:szCs w:val="32"/>
        </w:rPr>
        <w:t>、</w:t>
      </w:r>
      <w:r w:rsidR="00517CBE" w:rsidRPr="001467F6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彎曲試驗</w:t>
      </w:r>
      <w:r w:rsidR="00E901A0" w:rsidRPr="00E901A0">
        <w:rPr>
          <w:rFonts w:ascii="標楷體" w:eastAsia="標楷體" w:hAnsi="標楷體" w:cs="Malgun Gothic Semilight" w:hint="eastAsia"/>
          <w:kern w:val="0"/>
          <w:sz w:val="32"/>
          <w:szCs w:val="32"/>
        </w:rPr>
        <w:t>或</w:t>
      </w:r>
      <w:r w:rsidR="00E901A0">
        <w:rPr>
          <w:rFonts w:ascii="標楷體" w:eastAsia="標楷體" w:hAnsi="標楷體" w:cs="Malgun Gothic Semilight" w:hint="eastAsia"/>
          <w:kern w:val="0"/>
          <w:sz w:val="32"/>
          <w:szCs w:val="32"/>
          <w:u w:val="single"/>
        </w:rPr>
        <w:t>其他(               )</w:t>
      </w:r>
    </w:p>
    <w:p w14:paraId="16F5C17A" w14:textId="77777777" w:rsidR="001F0A21" w:rsidRPr="00EE60AB" w:rsidRDefault="001F0A21" w:rsidP="001F0A21">
      <w:pPr>
        <w:autoSpaceDE w:val="0"/>
        <w:autoSpaceDN w:val="0"/>
        <w:adjustRightInd w:val="0"/>
        <w:spacing w:line="400" w:lineRule="exact"/>
        <w:ind w:left="848" w:hangingChars="303" w:hanging="848"/>
        <w:jc w:val="both"/>
        <w:rPr>
          <w:rFonts w:ascii="標楷體" w:eastAsia="標楷體" w:hAnsi="標楷體" w:cs="微軟正黑體"/>
          <w:kern w:val="0"/>
          <w:sz w:val="28"/>
          <w:szCs w:val="24"/>
        </w:rPr>
      </w:pPr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備註：</w:t>
      </w:r>
    </w:p>
    <w:p w14:paraId="6D0C1A38" w14:textId="77777777" w:rsidR="001F0A21" w:rsidRPr="00EE60AB" w:rsidRDefault="001F0A21" w:rsidP="00F621C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jc w:val="both"/>
        <w:rPr>
          <w:rFonts w:ascii="標楷體" w:eastAsia="標楷體" w:hAnsi="標楷體" w:cs="微軟正黑體"/>
          <w:kern w:val="0"/>
          <w:sz w:val="28"/>
          <w:szCs w:val="24"/>
        </w:rPr>
      </w:pPr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依據工程施工查核小組作業辦法第</w:t>
      </w:r>
      <w:r w:rsidRPr="00EE60AB">
        <w:rPr>
          <w:rFonts w:ascii="標楷體" w:eastAsia="標楷體" w:hAnsi="標楷體" w:cs="微軟正黑體"/>
          <w:kern w:val="0"/>
          <w:sz w:val="28"/>
          <w:szCs w:val="24"/>
        </w:rPr>
        <w:t>6</w:t>
      </w:r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條規定，涉及取樣者，查核小組應會同機關、專案管理廠商、監造單位及廠商，確認取樣方法、位置、數量及運送方式後辦理之。</w:t>
      </w:r>
    </w:p>
    <w:p w14:paraId="0456B954" w14:textId="77777777" w:rsidR="001F0A21" w:rsidRPr="00EE60AB" w:rsidRDefault="001F0A21" w:rsidP="00F621C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jc w:val="both"/>
        <w:rPr>
          <w:rFonts w:ascii="標楷體" w:eastAsia="標楷體" w:hAnsi="標楷體" w:cs="微軟正黑體"/>
          <w:kern w:val="0"/>
          <w:sz w:val="28"/>
          <w:szCs w:val="24"/>
        </w:rPr>
      </w:pPr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有下列情況之</w:t>
      </w:r>
      <w:proofErr w:type="gramStart"/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一</w:t>
      </w:r>
      <w:proofErr w:type="gramEnd"/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者，應列為丙等：</w:t>
      </w:r>
    </w:p>
    <w:p w14:paraId="0E107D0C" w14:textId="77777777" w:rsidR="001F0A21" w:rsidRPr="00EE60AB" w:rsidRDefault="001F0A21" w:rsidP="00F621C3">
      <w:pPr>
        <w:pStyle w:val="a7"/>
        <w:autoSpaceDE w:val="0"/>
        <w:autoSpaceDN w:val="0"/>
        <w:adjustRightInd w:val="0"/>
        <w:spacing w:line="380" w:lineRule="exact"/>
        <w:ind w:leftChars="0" w:left="360"/>
        <w:jc w:val="both"/>
        <w:rPr>
          <w:rFonts w:ascii="標楷體" w:eastAsia="標楷體" w:hAnsi="標楷體" w:cs="微軟正黑體"/>
          <w:kern w:val="0"/>
          <w:sz w:val="28"/>
          <w:szCs w:val="24"/>
        </w:rPr>
      </w:pPr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(1)混凝土結構</w:t>
      </w:r>
      <w:proofErr w:type="gramStart"/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物鑽心試</w:t>
      </w:r>
      <w:proofErr w:type="gramEnd"/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體試驗結果不合格。</w:t>
      </w:r>
    </w:p>
    <w:p w14:paraId="2999EB4F" w14:textId="77777777" w:rsidR="001F0A21" w:rsidRPr="00EE60AB" w:rsidRDefault="001F0A21" w:rsidP="00F621C3">
      <w:pPr>
        <w:pStyle w:val="a7"/>
        <w:autoSpaceDE w:val="0"/>
        <w:autoSpaceDN w:val="0"/>
        <w:adjustRightInd w:val="0"/>
        <w:spacing w:line="380" w:lineRule="exact"/>
        <w:ind w:leftChars="0" w:left="360"/>
        <w:jc w:val="both"/>
        <w:rPr>
          <w:rFonts w:ascii="標楷體" w:eastAsia="標楷體" w:hAnsi="標楷體" w:cs="微軟正黑體"/>
          <w:kern w:val="0"/>
          <w:sz w:val="28"/>
          <w:szCs w:val="24"/>
        </w:rPr>
      </w:pPr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(2)路面工程瀝青混凝土</w:t>
      </w:r>
      <w:proofErr w:type="gramStart"/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鑽心試體</w:t>
      </w:r>
      <w:proofErr w:type="gramEnd"/>
      <w:r w:rsidRPr="00EE60AB">
        <w:rPr>
          <w:rFonts w:ascii="標楷體" w:eastAsia="標楷體" w:hAnsi="標楷體" w:cs="微軟正黑體" w:hint="eastAsia"/>
          <w:kern w:val="0"/>
          <w:sz w:val="28"/>
          <w:szCs w:val="24"/>
        </w:rPr>
        <w:t>試驗結果不合格。</w:t>
      </w:r>
      <w:r w:rsidR="00EE60AB" w:rsidRPr="00EE60AB">
        <w:rPr>
          <w:rFonts w:ascii="標楷體" w:eastAsia="標楷體" w:hAnsi="標楷體" w:cs="微軟正黑體"/>
          <w:kern w:val="0"/>
          <w:sz w:val="28"/>
          <w:szCs w:val="24"/>
        </w:rPr>
        <w:t xml:space="preserve"> </w:t>
      </w:r>
    </w:p>
    <w:p w14:paraId="10E50726" w14:textId="77777777" w:rsidR="00B4183F" w:rsidRPr="00B4183F" w:rsidRDefault="001F0A21" w:rsidP="00B4183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Lines="50" w:after="180" w:line="380" w:lineRule="exact"/>
        <w:ind w:leftChars="0" w:left="357" w:hanging="357"/>
        <w:jc w:val="both"/>
        <w:rPr>
          <w:rFonts w:ascii="標楷體" w:eastAsia="標楷體" w:hAnsi="標楷體" w:cs="微軟正黑體"/>
          <w:kern w:val="0"/>
          <w:szCs w:val="28"/>
        </w:rPr>
      </w:pPr>
      <w:r w:rsidRPr="00EE60AB">
        <w:rPr>
          <w:rFonts w:ascii="標楷體" w:eastAsia="標楷體" w:hAnsi="標楷體" w:hint="eastAsia"/>
          <w:sz w:val="28"/>
          <w:szCs w:val="28"/>
        </w:rPr>
        <w:t>試驗過程並將由主辦機關、監造單位、</w:t>
      </w:r>
      <w:proofErr w:type="gramStart"/>
      <w:r w:rsidRPr="00EE60AB">
        <w:rPr>
          <w:rFonts w:ascii="標楷體" w:eastAsia="標楷體" w:hAnsi="標楷體" w:hint="eastAsia"/>
          <w:sz w:val="28"/>
          <w:szCs w:val="28"/>
        </w:rPr>
        <w:t>廠商會驗</w:t>
      </w:r>
      <w:proofErr w:type="gramEnd"/>
      <w:r w:rsidRPr="00EE60AB">
        <w:rPr>
          <w:rFonts w:ascii="標楷體" w:eastAsia="標楷體" w:hAnsi="標楷體" w:hint="eastAsia"/>
          <w:sz w:val="28"/>
          <w:szCs w:val="28"/>
        </w:rPr>
        <w:t>，若實驗程序有疑義，應當場提出，不得在事後任意推論實驗程序有誤。</w:t>
      </w:r>
    </w:p>
    <w:p w14:paraId="3D50014A" w14:textId="77777777" w:rsidR="00A826FB" w:rsidRPr="00F336B2" w:rsidRDefault="00A826FB" w:rsidP="00F621C3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DFKaiShu-SB-Estd-BF"/>
          <w:b/>
          <w:kern w:val="0"/>
          <w:sz w:val="28"/>
          <w:szCs w:val="32"/>
        </w:rPr>
      </w:pPr>
      <w:r w:rsidRPr="00F336B2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上開事項業經工程施工查核小組</w:t>
      </w:r>
      <w:r w:rsidRPr="00F336B2">
        <w:rPr>
          <w:rFonts w:ascii="標楷體" w:eastAsia="標楷體" w:hAnsi="標楷體" w:cs="Malgun Gothic Semilight" w:hint="eastAsia"/>
          <w:b/>
          <w:kern w:val="0"/>
          <w:sz w:val="32"/>
          <w:szCs w:val="32"/>
        </w:rPr>
        <w:t>、</w:t>
      </w:r>
      <w:r w:rsidRPr="00F336B2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委員與受查工程團隊確無誤</w:t>
      </w:r>
      <w:r w:rsidRPr="00F336B2">
        <w:rPr>
          <w:rFonts w:ascii="標楷體" w:eastAsia="標楷體" w:hAnsi="標楷體" w:cs="Malgun Gothic Semilight" w:hint="eastAsia"/>
          <w:b/>
          <w:kern w:val="0"/>
          <w:sz w:val="32"/>
          <w:szCs w:val="32"/>
        </w:rPr>
        <w:t>，</w:t>
      </w:r>
      <w:r w:rsidRPr="00F336B2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並無爭議。</w:t>
      </w:r>
    </w:p>
    <w:p w14:paraId="414E4E79" w14:textId="77777777" w:rsidR="00A826FB" w:rsidRPr="00A826FB" w:rsidRDefault="00A826FB" w:rsidP="00F336B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查核小組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含查核委員簽名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826FB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74254295" w14:textId="77777777" w:rsidR="00A826FB" w:rsidRPr="00A826FB" w:rsidRDefault="00A826FB" w:rsidP="00F336B2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主辦機關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代表簽名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826FB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54784B09" w14:textId="77777777" w:rsidR="00A826FB" w:rsidRPr="00A826FB" w:rsidRDefault="00A826FB" w:rsidP="00F336B2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專案管理廠商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代表簽名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826FB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5E36A51" w14:textId="77777777" w:rsidR="00A826FB" w:rsidRPr="00A826FB" w:rsidRDefault="00A826FB" w:rsidP="00F336B2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監造單位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代表簽名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826FB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0727B4C" w14:textId="7C18FA48" w:rsidR="001F0A21" w:rsidRDefault="00A826FB" w:rsidP="00F336B2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承攬廠商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826FB">
        <w:rPr>
          <w:rFonts w:ascii="標楷體" w:eastAsia="標楷體" w:hAnsi="標楷體" w:cs="微軟正黑體" w:hint="eastAsia"/>
          <w:kern w:val="0"/>
          <w:sz w:val="32"/>
          <w:szCs w:val="32"/>
        </w:rPr>
        <w:t>代表簽名</w:t>
      </w:r>
      <w:r w:rsidRPr="00A826FB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="001F0A21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65468BB9" w14:textId="5E6B23E1" w:rsidR="00D04D4B" w:rsidRDefault="00D04D4B" w:rsidP="00F336B2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sectPr w:rsidR="00D04D4B" w:rsidSect="005C0676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B53A" w14:textId="77777777" w:rsidR="00F14992" w:rsidRDefault="00F14992" w:rsidP="00A826FB">
      <w:r>
        <w:separator/>
      </w:r>
    </w:p>
  </w:endnote>
  <w:endnote w:type="continuationSeparator" w:id="0">
    <w:p w14:paraId="57C81B72" w14:textId="77777777" w:rsidR="00F14992" w:rsidRDefault="00F14992" w:rsidP="00A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4C36" w14:textId="77777777" w:rsidR="00F14992" w:rsidRDefault="00F14992" w:rsidP="00A826FB">
      <w:r>
        <w:separator/>
      </w:r>
    </w:p>
  </w:footnote>
  <w:footnote w:type="continuationSeparator" w:id="0">
    <w:p w14:paraId="707C32BB" w14:textId="77777777" w:rsidR="00F14992" w:rsidRDefault="00F14992" w:rsidP="00A8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4B0"/>
    <w:multiLevelType w:val="hybridMultilevel"/>
    <w:tmpl w:val="F4587550"/>
    <w:lvl w:ilvl="0" w:tplc="B794191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217A4"/>
    <w:multiLevelType w:val="hybridMultilevel"/>
    <w:tmpl w:val="24927B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E198C"/>
    <w:multiLevelType w:val="hybridMultilevel"/>
    <w:tmpl w:val="4810EEBA"/>
    <w:lvl w:ilvl="0" w:tplc="C0785ED4">
      <w:start w:val="1"/>
      <w:numFmt w:val="decimal"/>
      <w:lvlText w:val="%1."/>
      <w:lvlJc w:val="left"/>
      <w:pPr>
        <w:ind w:left="360" w:hanging="36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C6521"/>
    <w:multiLevelType w:val="hybridMultilevel"/>
    <w:tmpl w:val="CE24ECD4"/>
    <w:lvl w:ilvl="0" w:tplc="B794191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836CF"/>
    <w:multiLevelType w:val="hybridMultilevel"/>
    <w:tmpl w:val="786C48D4"/>
    <w:lvl w:ilvl="0" w:tplc="3EF24870">
      <w:start w:val="1"/>
      <w:numFmt w:val="taiwaneseCountingThousand"/>
      <w:lvlText w:val="%1、"/>
      <w:lvlJc w:val="left"/>
      <w:pPr>
        <w:ind w:left="720" w:hanging="720"/>
      </w:pPr>
      <w:rPr>
        <w:rFonts w:cs="微軟正黑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2148B"/>
    <w:multiLevelType w:val="hybridMultilevel"/>
    <w:tmpl w:val="8FF4E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EC2E87"/>
    <w:multiLevelType w:val="hybridMultilevel"/>
    <w:tmpl w:val="95F2DF5A"/>
    <w:lvl w:ilvl="0" w:tplc="ACF6D38E">
      <w:start w:val="1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C35CE8"/>
    <w:multiLevelType w:val="hybridMultilevel"/>
    <w:tmpl w:val="E2209F2A"/>
    <w:lvl w:ilvl="0" w:tplc="831070DA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ascii="標楷體" w:eastAsia="標楷體" w:hAnsi="標楷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8047" w:hanging="480"/>
      </w:pPr>
    </w:lvl>
    <w:lvl w:ilvl="2" w:tplc="0409001B" w:tentative="1">
      <w:start w:val="1"/>
      <w:numFmt w:val="lowerRoman"/>
      <w:lvlText w:val="%3."/>
      <w:lvlJc w:val="right"/>
      <w:pPr>
        <w:ind w:left="8527" w:hanging="480"/>
      </w:pPr>
    </w:lvl>
    <w:lvl w:ilvl="3" w:tplc="0409000F" w:tentative="1">
      <w:start w:val="1"/>
      <w:numFmt w:val="decimal"/>
      <w:lvlText w:val="%4."/>
      <w:lvlJc w:val="left"/>
      <w:pPr>
        <w:ind w:left="9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487" w:hanging="480"/>
      </w:pPr>
    </w:lvl>
    <w:lvl w:ilvl="5" w:tplc="0409001B" w:tentative="1">
      <w:start w:val="1"/>
      <w:numFmt w:val="lowerRoman"/>
      <w:lvlText w:val="%6."/>
      <w:lvlJc w:val="right"/>
      <w:pPr>
        <w:ind w:left="9967" w:hanging="480"/>
      </w:pPr>
    </w:lvl>
    <w:lvl w:ilvl="6" w:tplc="0409000F" w:tentative="1">
      <w:start w:val="1"/>
      <w:numFmt w:val="decimal"/>
      <w:lvlText w:val="%7."/>
      <w:lvlJc w:val="left"/>
      <w:pPr>
        <w:ind w:left="10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927" w:hanging="480"/>
      </w:pPr>
    </w:lvl>
    <w:lvl w:ilvl="8" w:tplc="0409001B" w:tentative="1">
      <w:start w:val="1"/>
      <w:numFmt w:val="lowerRoman"/>
      <w:lvlText w:val="%9."/>
      <w:lvlJc w:val="right"/>
      <w:pPr>
        <w:ind w:left="11407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FB"/>
    <w:rsid w:val="00004AFF"/>
    <w:rsid w:val="000705FA"/>
    <w:rsid w:val="000D0C95"/>
    <w:rsid w:val="00142719"/>
    <w:rsid w:val="0017599D"/>
    <w:rsid w:val="001B433F"/>
    <w:rsid w:val="001D4BF5"/>
    <w:rsid w:val="001F0A21"/>
    <w:rsid w:val="001F7C18"/>
    <w:rsid w:val="00234E56"/>
    <w:rsid w:val="00252DC1"/>
    <w:rsid w:val="0027372B"/>
    <w:rsid w:val="00274D6D"/>
    <w:rsid w:val="002B359F"/>
    <w:rsid w:val="0031184B"/>
    <w:rsid w:val="003362F8"/>
    <w:rsid w:val="003800F9"/>
    <w:rsid w:val="003B7B8B"/>
    <w:rsid w:val="003D03CA"/>
    <w:rsid w:val="003D44A5"/>
    <w:rsid w:val="003E1F5D"/>
    <w:rsid w:val="003F48E0"/>
    <w:rsid w:val="003F701A"/>
    <w:rsid w:val="004267DB"/>
    <w:rsid w:val="004405C9"/>
    <w:rsid w:val="00450F90"/>
    <w:rsid w:val="00465C43"/>
    <w:rsid w:val="00491EB6"/>
    <w:rsid w:val="004B02C8"/>
    <w:rsid w:val="004C0CF9"/>
    <w:rsid w:val="004C33B5"/>
    <w:rsid w:val="00505D8B"/>
    <w:rsid w:val="00517CBE"/>
    <w:rsid w:val="00544B16"/>
    <w:rsid w:val="005B3E4E"/>
    <w:rsid w:val="005C0676"/>
    <w:rsid w:val="005D6741"/>
    <w:rsid w:val="005E6910"/>
    <w:rsid w:val="0063797C"/>
    <w:rsid w:val="00643473"/>
    <w:rsid w:val="00655CD9"/>
    <w:rsid w:val="006754F7"/>
    <w:rsid w:val="00677786"/>
    <w:rsid w:val="00685EFA"/>
    <w:rsid w:val="006B7895"/>
    <w:rsid w:val="006E2CD9"/>
    <w:rsid w:val="00723D48"/>
    <w:rsid w:val="00760E27"/>
    <w:rsid w:val="00775DDC"/>
    <w:rsid w:val="00783924"/>
    <w:rsid w:val="007B719F"/>
    <w:rsid w:val="007B791B"/>
    <w:rsid w:val="007D68B3"/>
    <w:rsid w:val="007E2222"/>
    <w:rsid w:val="008170B1"/>
    <w:rsid w:val="008A7EAA"/>
    <w:rsid w:val="008F62D0"/>
    <w:rsid w:val="00962D44"/>
    <w:rsid w:val="009831C0"/>
    <w:rsid w:val="009C4B24"/>
    <w:rsid w:val="009D1054"/>
    <w:rsid w:val="009F6856"/>
    <w:rsid w:val="00A11E2D"/>
    <w:rsid w:val="00A4172D"/>
    <w:rsid w:val="00A4733E"/>
    <w:rsid w:val="00A4798A"/>
    <w:rsid w:val="00A72143"/>
    <w:rsid w:val="00A826FB"/>
    <w:rsid w:val="00AE3257"/>
    <w:rsid w:val="00B124E0"/>
    <w:rsid w:val="00B4183F"/>
    <w:rsid w:val="00B4390F"/>
    <w:rsid w:val="00B933C7"/>
    <w:rsid w:val="00BB4AD0"/>
    <w:rsid w:val="00BC0C45"/>
    <w:rsid w:val="00BC3BC3"/>
    <w:rsid w:val="00BD1C9B"/>
    <w:rsid w:val="00BF7E0D"/>
    <w:rsid w:val="00C106AA"/>
    <w:rsid w:val="00C1304D"/>
    <w:rsid w:val="00C17BDB"/>
    <w:rsid w:val="00C21910"/>
    <w:rsid w:val="00C610BB"/>
    <w:rsid w:val="00C74FE4"/>
    <w:rsid w:val="00D04D4B"/>
    <w:rsid w:val="00D532C9"/>
    <w:rsid w:val="00D8296C"/>
    <w:rsid w:val="00D968B5"/>
    <w:rsid w:val="00DA2A6A"/>
    <w:rsid w:val="00DA6CFC"/>
    <w:rsid w:val="00DB7B1A"/>
    <w:rsid w:val="00E26EC2"/>
    <w:rsid w:val="00E36096"/>
    <w:rsid w:val="00E45997"/>
    <w:rsid w:val="00E901A0"/>
    <w:rsid w:val="00EE60AB"/>
    <w:rsid w:val="00EF5930"/>
    <w:rsid w:val="00EF7076"/>
    <w:rsid w:val="00F1460A"/>
    <w:rsid w:val="00F14992"/>
    <w:rsid w:val="00F336B2"/>
    <w:rsid w:val="00F42018"/>
    <w:rsid w:val="00F44D4C"/>
    <w:rsid w:val="00F45C04"/>
    <w:rsid w:val="00F621C3"/>
    <w:rsid w:val="00FC3F89"/>
    <w:rsid w:val="00FD0828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1002"/>
  <w15:chartTrackingRefBased/>
  <w15:docId w15:val="{25336BB0-967A-4338-99CE-2E35B27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6FB"/>
    <w:rPr>
      <w:sz w:val="20"/>
      <w:szCs w:val="20"/>
    </w:rPr>
  </w:style>
  <w:style w:type="paragraph" w:styleId="a7">
    <w:name w:val="List Paragraph"/>
    <w:basedOn w:val="a"/>
    <w:uiPriority w:val="34"/>
    <w:qFormat/>
    <w:rsid w:val="005C067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75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54F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68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一組四科-楊仁傑</dc:creator>
  <cp:keywords/>
  <dc:description/>
  <cp:lastModifiedBy>楊仁傑</cp:lastModifiedBy>
  <cp:revision>2</cp:revision>
  <cp:lastPrinted>2023-02-07T06:35:00Z</cp:lastPrinted>
  <dcterms:created xsi:type="dcterms:W3CDTF">2025-09-24T06:48:00Z</dcterms:created>
  <dcterms:modified xsi:type="dcterms:W3CDTF">2025-09-24T06:48:00Z</dcterms:modified>
</cp:coreProperties>
</file>