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7F" w:rsidRDefault="00BC6ACE" w:rsidP="004A50F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FD2301">
        <w:rPr>
          <w:rFonts w:ascii="標楷體" w:eastAsia="標楷體" w:hAnsi="標楷體" w:hint="eastAsia"/>
          <w:sz w:val="36"/>
          <w:szCs w:val="36"/>
        </w:rPr>
        <w:t>經濟部所屬</w:t>
      </w:r>
      <w:proofErr w:type="gramStart"/>
      <w:r w:rsidRPr="00FD2301">
        <w:rPr>
          <w:rFonts w:ascii="標楷體" w:eastAsia="標楷體" w:hAnsi="標楷體" w:hint="eastAsia"/>
          <w:sz w:val="36"/>
          <w:szCs w:val="36"/>
        </w:rPr>
        <w:t>事業</w:t>
      </w:r>
      <w:r w:rsidR="0020014E">
        <w:rPr>
          <w:rFonts w:ascii="標楷體" w:eastAsia="標楷體" w:hAnsi="標楷體" w:hint="eastAsia"/>
          <w:sz w:val="36"/>
          <w:szCs w:val="36"/>
        </w:rPr>
        <w:t>快裝快</w:t>
      </w:r>
      <w:proofErr w:type="gramEnd"/>
      <w:r w:rsidR="0020014E">
        <w:rPr>
          <w:rFonts w:ascii="標楷體" w:eastAsia="標楷體" w:hAnsi="標楷體" w:hint="eastAsia"/>
          <w:sz w:val="36"/>
          <w:szCs w:val="36"/>
        </w:rPr>
        <w:t>卸獎金管理要點</w:t>
      </w:r>
    </w:p>
    <w:bookmarkEnd w:id="0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4A50F9" w:rsidRPr="00466459" w:rsidTr="004A50F9">
        <w:tc>
          <w:tcPr>
            <w:tcW w:w="2660" w:type="dxa"/>
          </w:tcPr>
          <w:p w:rsidR="004A50F9" w:rsidRPr="00BF3557" w:rsidRDefault="004A50F9" w:rsidP="00F8578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4" w:type="dxa"/>
          </w:tcPr>
          <w:p w:rsidR="004A50F9" w:rsidRPr="00466459" w:rsidRDefault="004A50F9" w:rsidP="00F8578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F3557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466459">
              <w:rPr>
                <w:rFonts w:ascii="標楷體" w:eastAsia="標楷體" w:hAnsi="標楷體" w:hint="eastAsia"/>
                <w:kern w:val="0"/>
                <w:szCs w:val="24"/>
              </w:rPr>
              <w:t>61年3月1日行政院台61經4143號令備查</w:t>
            </w:r>
          </w:p>
        </w:tc>
      </w:tr>
      <w:tr w:rsidR="004A50F9" w:rsidTr="004A50F9">
        <w:tc>
          <w:tcPr>
            <w:tcW w:w="2660" w:type="dxa"/>
          </w:tcPr>
          <w:p w:rsidR="004A50F9" w:rsidRPr="00BF3557" w:rsidRDefault="004A50F9" w:rsidP="00F8578C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94" w:type="dxa"/>
          </w:tcPr>
          <w:p w:rsidR="004A50F9" w:rsidRDefault="004A50F9" w:rsidP="00F8578C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F3557">
              <w:rPr>
                <w:rFonts w:ascii="標楷體" w:eastAsia="標楷體" w:hAnsi="標楷體" w:hint="eastAsia"/>
                <w:szCs w:val="24"/>
              </w:rPr>
              <w:t>中華民國61年5月16日經濟部經(61)國營第13362</w:t>
            </w:r>
            <w:r>
              <w:rPr>
                <w:rFonts w:ascii="標楷體" w:eastAsia="標楷體" w:hAnsi="標楷體" w:hint="eastAsia"/>
                <w:szCs w:val="24"/>
              </w:rPr>
              <w:t>號函令施行</w:t>
            </w:r>
          </w:p>
        </w:tc>
      </w:tr>
      <w:tr w:rsidR="004A50F9" w:rsidTr="004A50F9">
        <w:tc>
          <w:tcPr>
            <w:tcW w:w="2660" w:type="dxa"/>
          </w:tcPr>
          <w:p w:rsidR="004A50F9" w:rsidRPr="0020014E" w:rsidRDefault="004A50F9" w:rsidP="00F8578C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94" w:type="dxa"/>
          </w:tcPr>
          <w:p w:rsidR="004A50F9" w:rsidRDefault="004A50F9" w:rsidP="004A50F9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20014E">
              <w:rPr>
                <w:rFonts w:ascii="標楷體" w:eastAsia="標楷體" w:hAnsi="標楷體" w:hint="eastAsia"/>
                <w:color w:val="000000"/>
                <w:szCs w:val="24"/>
              </w:rPr>
              <w:t>中華民國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104</w:t>
            </w:r>
            <w:r w:rsidRPr="0020014E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20014E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Pr="0020014E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經營字</w:t>
            </w:r>
            <w:r w:rsidRPr="0020014E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10403508760號函修正並更名</w:t>
            </w:r>
          </w:p>
        </w:tc>
      </w:tr>
    </w:tbl>
    <w:p w:rsidR="00BC6ACE" w:rsidRPr="00D000D9" w:rsidRDefault="00BC6ACE" w:rsidP="004D2412">
      <w:pPr>
        <w:ind w:left="560" w:hangingChars="200" w:hanging="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C6ACE">
        <w:rPr>
          <w:rFonts w:ascii="標楷體" w:eastAsia="標楷體" w:hAnsi="標楷體" w:hint="eastAsia"/>
          <w:sz w:val="32"/>
          <w:szCs w:val="32"/>
        </w:rPr>
        <w:t>經濟部</w:t>
      </w:r>
      <w:r w:rsidR="0084697B" w:rsidRPr="0084697B">
        <w:rPr>
          <w:rFonts w:ascii="標楷體" w:eastAsia="標楷體" w:hAnsi="標楷體" w:hint="eastAsia"/>
          <w:sz w:val="32"/>
          <w:szCs w:val="32"/>
        </w:rPr>
        <w:t>(以下簡稱本部</w:t>
      </w:r>
      <w:r w:rsidR="0084697B">
        <w:rPr>
          <w:rFonts w:ascii="標楷體" w:eastAsia="標楷體" w:hAnsi="標楷體" w:hint="eastAsia"/>
          <w:sz w:val="28"/>
          <w:szCs w:val="28"/>
        </w:rPr>
        <w:t>)</w:t>
      </w:r>
      <w:r w:rsidRPr="00BC6ACE">
        <w:rPr>
          <w:rFonts w:ascii="標楷體" w:eastAsia="標楷體" w:hAnsi="標楷體" w:hint="eastAsia"/>
          <w:sz w:val="32"/>
          <w:szCs w:val="32"/>
        </w:rPr>
        <w:t>為促進所屬事業(以下簡稱各事業)辦理產品外銷出口及原料進口裝卸工作之效率，其因</w:t>
      </w:r>
      <w:proofErr w:type="gramStart"/>
      <w:r w:rsidRPr="00BC6ACE">
        <w:rPr>
          <w:rFonts w:ascii="標楷體" w:eastAsia="標楷體" w:hAnsi="標楷體" w:hint="eastAsia"/>
          <w:sz w:val="32"/>
          <w:szCs w:val="32"/>
        </w:rPr>
        <w:t>快裝快卸由</w:t>
      </w:r>
      <w:proofErr w:type="gramEnd"/>
      <w:r w:rsidRPr="00BC6ACE">
        <w:rPr>
          <w:rFonts w:ascii="標楷體" w:eastAsia="標楷體" w:hAnsi="標楷體" w:hint="eastAsia"/>
          <w:sz w:val="32"/>
          <w:szCs w:val="32"/>
        </w:rPr>
        <w:t>航運公司給付之獎金</w:t>
      </w:r>
      <w:r w:rsidR="00D000D9" w:rsidRPr="00657998">
        <w:rPr>
          <w:rFonts w:ascii="標楷體" w:eastAsia="標楷體" w:hAnsi="標楷體" w:hint="eastAsia"/>
          <w:sz w:val="32"/>
          <w:szCs w:val="32"/>
        </w:rPr>
        <w:t>(以下</w:t>
      </w:r>
      <w:proofErr w:type="gramStart"/>
      <w:r w:rsidR="00D000D9" w:rsidRPr="00657998">
        <w:rPr>
          <w:rFonts w:ascii="標楷體" w:eastAsia="標楷體" w:hAnsi="標楷體" w:hint="eastAsia"/>
          <w:sz w:val="32"/>
          <w:szCs w:val="32"/>
        </w:rPr>
        <w:t>簡稱快裝快</w:t>
      </w:r>
      <w:proofErr w:type="gramEnd"/>
      <w:r w:rsidR="00D000D9" w:rsidRPr="00657998">
        <w:rPr>
          <w:rFonts w:ascii="標楷體" w:eastAsia="標楷體" w:hAnsi="標楷體" w:hint="eastAsia"/>
          <w:sz w:val="32"/>
          <w:szCs w:val="32"/>
        </w:rPr>
        <w:t>卸獎金)，包括在國外取得者，</w:t>
      </w:r>
      <w:r w:rsidR="0020014E" w:rsidRPr="00657998">
        <w:rPr>
          <w:rFonts w:ascii="標楷體" w:eastAsia="標楷體" w:hAnsi="標楷體" w:hint="eastAsia"/>
          <w:sz w:val="32"/>
          <w:szCs w:val="32"/>
        </w:rPr>
        <w:t>悉依本要</w:t>
      </w:r>
      <w:r w:rsidR="0020014E" w:rsidRPr="00D000D9">
        <w:rPr>
          <w:rFonts w:ascii="標楷體" w:eastAsia="標楷體" w:hAnsi="標楷體" w:hint="eastAsia"/>
          <w:sz w:val="32"/>
          <w:szCs w:val="32"/>
        </w:rPr>
        <w:t>點</w:t>
      </w:r>
      <w:r w:rsidRPr="00D000D9">
        <w:rPr>
          <w:rFonts w:ascii="標楷體" w:eastAsia="標楷體" w:hAnsi="標楷體" w:hint="eastAsia"/>
          <w:sz w:val="32"/>
          <w:szCs w:val="32"/>
        </w:rPr>
        <w:t>管理之。</w:t>
      </w:r>
    </w:p>
    <w:p w:rsidR="00BC6ACE" w:rsidRPr="0020014E" w:rsidRDefault="00BC6ACE" w:rsidP="00042A7C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0014E">
        <w:rPr>
          <w:rFonts w:ascii="標楷體" w:eastAsia="標楷體" w:hAnsi="標楷體" w:hint="eastAsia"/>
          <w:sz w:val="32"/>
          <w:szCs w:val="32"/>
        </w:rPr>
        <w:t>二、</w:t>
      </w:r>
      <w:r w:rsidR="0020014E" w:rsidRPr="0020014E">
        <w:rPr>
          <w:rFonts w:ascii="標楷體" w:eastAsia="標楷體" w:hAnsi="標楷體" w:hint="eastAsia"/>
          <w:sz w:val="32"/>
          <w:szCs w:val="32"/>
        </w:rPr>
        <w:t>各</w:t>
      </w:r>
      <w:proofErr w:type="gramStart"/>
      <w:r w:rsidR="0020014E" w:rsidRPr="0020014E">
        <w:rPr>
          <w:rFonts w:ascii="標楷體" w:eastAsia="標楷體" w:hAnsi="標楷體" w:hint="eastAsia"/>
          <w:sz w:val="32"/>
          <w:szCs w:val="32"/>
        </w:rPr>
        <w:t>事業快裝快</w:t>
      </w:r>
      <w:proofErr w:type="gramEnd"/>
      <w:r w:rsidR="0020014E" w:rsidRPr="0020014E">
        <w:rPr>
          <w:rFonts w:ascii="標楷體" w:eastAsia="標楷體" w:hAnsi="標楷體" w:hint="eastAsia"/>
          <w:sz w:val="32"/>
          <w:szCs w:val="32"/>
        </w:rPr>
        <w:t>卸獎金，由各事業設</w:t>
      </w:r>
      <w:r w:rsidR="006A22C2">
        <w:rPr>
          <w:rFonts w:ascii="標楷體" w:eastAsia="標楷體" w:hAnsi="標楷體" w:hint="eastAsia"/>
          <w:sz w:val="32"/>
          <w:szCs w:val="32"/>
        </w:rPr>
        <w:t>獨立會計科目</w:t>
      </w:r>
      <w:proofErr w:type="gramStart"/>
      <w:r w:rsidR="0020014E" w:rsidRPr="0020014E">
        <w:rPr>
          <w:rFonts w:ascii="標楷體" w:eastAsia="標楷體" w:hAnsi="標楷體" w:hint="eastAsia"/>
          <w:sz w:val="32"/>
          <w:szCs w:val="32"/>
        </w:rPr>
        <w:t>專</w:t>
      </w:r>
      <w:r w:rsidR="006A22C2">
        <w:rPr>
          <w:rFonts w:ascii="標楷體" w:eastAsia="標楷體" w:hAnsi="標楷體" w:hint="eastAsia"/>
          <w:sz w:val="32"/>
          <w:szCs w:val="32"/>
        </w:rPr>
        <w:t>帳</w:t>
      </w:r>
      <w:proofErr w:type="gramEnd"/>
      <w:r w:rsidR="006A22C2">
        <w:rPr>
          <w:rFonts w:ascii="標楷體" w:eastAsia="標楷體" w:hAnsi="標楷體" w:hint="eastAsia"/>
          <w:sz w:val="32"/>
          <w:szCs w:val="32"/>
        </w:rPr>
        <w:t>管理</w:t>
      </w:r>
      <w:r w:rsidR="0020014E" w:rsidRPr="0020014E">
        <w:rPr>
          <w:rFonts w:ascii="標楷體" w:eastAsia="標楷體" w:hAnsi="標楷體" w:hint="eastAsia"/>
          <w:sz w:val="32"/>
          <w:szCs w:val="32"/>
        </w:rPr>
        <w:t>，</w:t>
      </w:r>
      <w:r w:rsidR="006A22C2">
        <w:rPr>
          <w:rFonts w:ascii="標楷體" w:eastAsia="標楷體" w:hAnsi="標楷體" w:hint="eastAsia"/>
          <w:sz w:val="32"/>
          <w:szCs w:val="32"/>
        </w:rPr>
        <w:t>並</w:t>
      </w:r>
      <w:r w:rsidR="0020014E" w:rsidRPr="0020014E">
        <w:rPr>
          <w:rFonts w:ascii="標楷體" w:eastAsia="標楷體" w:hAnsi="標楷體" w:hint="eastAsia"/>
          <w:sz w:val="32"/>
          <w:szCs w:val="32"/>
        </w:rPr>
        <w:t>統</w:t>
      </w:r>
      <w:proofErr w:type="gramStart"/>
      <w:r w:rsidR="0020014E" w:rsidRPr="0020014E">
        <w:rPr>
          <w:rFonts w:ascii="標楷體" w:eastAsia="標楷體" w:hAnsi="標楷體" w:hint="eastAsia"/>
          <w:sz w:val="32"/>
          <w:szCs w:val="32"/>
        </w:rPr>
        <w:t>收統付</w:t>
      </w:r>
      <w:proofErr w:type="gramEnd"/>
      <w:r w:rsidRPr="0020014E">
        <w:rPr>
          <w:rFonts w:ascii="標楷體" w:eastAsia="標楷體" w:hAnsi="標楷體" w:hint="eastAsia"/>
          <w:sz w:val="32"/>
          <w:szCs w:val="32"/>
        </w:rPr>
        <w:t>。</w:t>
      </w:r>
    </w:p>
    <w:p w:rsidR="00BC6ACE" w:rsidRPr="0020014E" w:rsidRDefault="00BC6ACE" w:rsidP="0084697B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20014E">
        <w:rPr>
          <w:rFonts w:ascii="標楷體" w:eastAsia="標楷體" w:hAnsi="標楷體" w:hint="eastAsia"/>
          <w:sz w:val="32"/>
          <w:szCs w:val="32"/>
        </w:rPr>
        <w:t>三、</w:t>
      </w:r>
      <w:proofErr w:type="gramStart"/>
      <w:r w:rsidRPr="0020014E">
        <w:rPr>
          <w:rFonts w:ascii="標楷體" w:eastAsia="標楷體" w:hAnsi="標楷體" w:hint="eastAsia"/>
          <w:sz w:val="32"/>
          <w:szCs w:val="32"/>
        </w:rPr>
        <w:t>快裝快</w:t>
      </w:r>
      <w:proofErr w:type="gramEnd"/>
      <w:r w:rsidRPr="0020014E">
        <w:rPr>
          <w:rFonts w:ascii="標楷體" w:eastAsia="標楷體" w:hAnsi="標楷體" w:hint="eastAsia"/>
          <w:sz w:val="32"/>
          <w:szCs w:val="32"/>
        </w:rPr>
        <w:t>卸獎金，得視業務需要，作下列項目之運用：</w:t>
      </w:r>
    </w:p>
    <w:p w:rsidR="0084697B" w:rsidRPr="0084697B" w:rsidRDefault="0084697B" w:rsidP="0084697B">
      <w:pPr>
        <w:ind w:leftChars="100" w:left="800" w:hangingChars="200" w:hanging="5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84697B">
        <w:rPr>
          <w:rFonts w:ascii="標楷體" w:eastAsia="標楷體" w:hAnsi="標楷體" w:hint="eastAsia"/>
          <w:sz w:val="32"/>
          <w:szCs w:val="32"/>
        </w:rPr>
        <w:t>裝卸延期費用之支付(人力不可抗拒者除外)。</w:t>
      </w:r>
    </w:p>
    <w:p w:rsidR="0084697B" w:rsidRPr="0084697B" w:rsidRDefault="0084697B" w:rsidP="0084697B">
      <w:pPr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84697B">
        <w:rPr>
          <w:rFonts w:ascii="標楷體" w:eastAsia="標楷體" w:hAnsi="標楷體" w:hint="eastAsia"/>
          <w:sz w:val="32"/>
          <w:szCs w:val="32"/>
        </w:rPr>
        <w:t>（二）生產、儲運單位為配合出進口工作人員超時工作報酬。</w:t>
      </w:r>
    </w:p>
    <w:p w:rsidR="0084697B" w:rsidRDefault="0084697B" w:rsidP="0084697B">
      <w:pPr>
        <w:ind w:leftChars="100" w:left="880" w:hangingChars="200" w:hanging="640"/>
        <w:rPr>
          <w:rFonts w:ascii="標楷體" w:eastAsia="標楷體" w:hAnsi="標楷體"/>
          <w:sz w:val="28"/>
          <w:szCs w:val="28"/>
        </w:rPr>
      </w:pPr>
      <w:r w:rsidRPr="0084697B">
        <w:rPr>
          <w:rFonts w:ascii="標楷體" w:eastAsia="標楷體" w:hAnsi="標楷體" w:hint="eastAsia"/>
          <w:sz w:val="32"/>
          <w:szCs w:val="32"/>
        </w:rPr>
        <w:t>（三）辦理儲運</w:t>
      </w:r>
      <w:r w:rsidRPr="00B1255F">
        <w:rPr>
          <w:rFonts w:ascii="標楷體" w:eastAsia="標楷體" w:hAnsi="標楷體" w:hint="eastAsia"/>
          <w:sz w:val="28"/>
          <w:szCs w:val="28"/>
        </w:rPr>
        <w:t>及有關工作人員之獎金。</w:t>
      </w:r>
    </w:p>
    <w:p w:rsidR="0031270E" w:rsidRPr="0035435D" w:rsidRDefault="00BC6ACE" w:rsidP="0084697B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20014E">
        <w:rPr>
          <w:rFonts w:ascii="標楷體" w:eastAsia="標楷體" w:hAnsi="標楷體" w:hint="eastAsia"/>
          <w:sz w:val="32"/>
          <w:szCs w:val="32"/>
        </w:rPr>
        <w:t>四、</w:t>
      </w:r>
      <w:proofErr w:type="gramStart"/>
      <w:r w:rsidR="0035435D" w:rsidRPr="0035435D">
        <w:rPr>
          <w:rFonts w:ascii="標楷體" w:eastAsia="標楷體" w:hAnsi="標楷體" w:hint="eastAsia"/>
          <w:sz w:val="32"/>
          <w:szCs w:val="32"/>
        </w:rPr>
        <w:t>快裝快</w:t>
      </w:r>
      <w:proofErr w:type="gramEnd"/>
      <w:r w:rsidR="0035435D" w:rsidRPr="0035435D">
        <w:rPr>
          <w:rFonts w:ascii="標楷體" w:eastAsia="標楷體" w:hAnsi="標楷體" w:hint="eastAsia"/>
          <w:sz w:val="32"/>
          <w:szCs w:val="32"/>
        </w:rPr>
        <w:t>卸獎金依前點各</w:t>
      </w:r>
      <w:r w:rsidR="0084697B" w:rsidRPr="0084697B">
        <w:rPr>
          <w:rFonts w:ascii="標楷體" w:eastAsia="標楷體" w:hAnsi="標楷體" w:hint="eastAsia"/>
          <w:sz w:val="32"/>
          <w:szCs w:val="32"/>
        </w:rPr>
        <w:t>款</w:t>
      </w:r>
      <w:r w:rsidR="0035435D" w:rsidRPr="0035435D">
        <w:rPr>
          <w:rFonts w:ascii="標楷體" w:eastAsia="標楷體" w:hAnsi="標楷體" w:hint="eastAsia"/>
          <w:sz w:val="32"/>
          <w:szCs w:val="32"/>
        </w:rPr>
        <w:t>支付後之餘額均歸入公司收入</w:t>
      </w:r>
      <w:r w:rsidR="0031270E" w:rsidRPr="0035435D">
        <w:rPr>
          <w:rFonts w:ascii="標楷體" w:eastAsia="標楷體" w:hAnsi="標楷體" w:hint="eastAsia"/>
          <w:sz w:val="32"/>
          <w:szCs w:val="32"/>
        </w:rPr>
        <w:t>。</w:t>
      </w:r>
    </w:p>
    <w:p w:rsidR="00BC6ACE" w:rsidRPr="0020014E" w:rsidRDefault="0031270E" w:rsidP="0035435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20014E" w:rsidRPr="0020014E">
        <w:rPr>
          <w:rFonts w:ascii="標楷體" w:eastAsia="標楷體" w:hAnsi="標楷體" w:hint="eastAsia"/>
          <w:sz w:val="32"/>
          <w:szCs w:val="32"/>
        </w:rPr>
        <w:t>各</w:t>
      </w:r>
      <w:proofErr w:type="gramStart"/>
      <w:r w:rsidR="0020014E" w:rsidRPr="0020014E">
        <w:rPr>
          <w:rFonts w:ascii="標楷體" w:eastAsia="標楷體" w:hAnsi="標楷體" w:hint="eastAsia"/>
          <w:sz w:val="32"/>
          <w:szCs w:val="32"/>
        </w:rPr>
        <w:t>事業快裝快</w:t>
      </w:r>
      <w:proofErr w:type="gramEnd"/>
      <w:r w:rsidR="0020014E" w:rsidRPr="0020014E">
        <w:rPr>
          <w:rFonts w:ascii="標楷體" w:eastAsia="標楷體" w:hAnsi="標楷體" w:hint="eastAsia"/>
          <w:sz w:val="32"/>
          <w:szCs w:val="32"/>
        </w:rPr>
        <w:t>卸獎金統</w:t>
      </w:r>
      <w:proofErr w:type="gramStart"/>
      <w:r w:rsidR="0020014E" w:rsidRPr="0020014E">
        <w:rPr>
          <w:rFonts w:ascii="標楷體" w:eastAsia="標楷體" w:hAnsi="標楷體" w:hint="eastAsia"/>
          <w:sz w:val="32"/>
          <w:szCs w:val="32"/>
        </w:rPr>
        <w:t>收統付情形</w:t>
      </w:r>
      <w:proofErr w:type="gramEnd"/>
      <w:r w:rsidR="0020014E" w:rsidRPr="0020014E">
        <w:rPr>
          <w:rFonts w:ascii="標楷體" w:eastAsia="標楷體" w:hAnsi="標楷體" w:hint="eastAsia"/>
          <w:sz w:val="32"/>
          <w:szCs w:val="32"/>
        </w:rPr>
        <w:t>，主管機關必要時得派員查核</w:t>
      </w:r>
      <w:r w:rsidR="00BC6ACE" w:rsidRPr="0020014E">
        <w:rPr>
          <w:rFonts w:ascii="標楷體" w:eastAsia="標楷體" w:hAnsi="標楷體" w:hint="eastAsia"/>
          <w:sz w:val="32"/>
          <w:szCs w:val="32"/>
        </w:rPr>
        <w:t>。</w:t>
      </w:r>
    </w:p>
    <w:p w:rsidR="0035435D" w:rsidRPr="0035435D" w:rsidRDefault="0031270E" w:rsidP="0035435D">
      <w:pPr>
        <w:spacing w:line="240" w:lineRule="atLeast"/>
        <w:ind w:left="576" w:hangingChars="180" w:hanging="57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六</w:t>
      </w:r>
      <w:r w:rsidR="00BC6ACE" w:rsidRPr="0020014E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35435D" w:rsidRPr="0035435D">
        <w:rPr>
          <w:rFonts w:ascii="標楷體" w:eastAsia="標楷體" w:hAnsi="標楷體" w:hint="eastAsia"/>
          <w:sz w:val="32"/>
          <w:szCs w:val="32"/>
        </w:rPr>
        <w:t>各</w:t>
      </w:r>
      <w:proofErr w:type="gramStart"/>
      <w:r w:rsidR="0035435D" w:rsidRPr="0035435D">
        <w:rPr>
          <w:rFonts w:ascii="標楷體" w:eastAsia="標楷體" w:hAnsi="標楷體" w:hint="eastAsia"/>
          <w:sz w:val="32"/>
          <w:szCs w:val="32"/>
        </w:rPr>
        <w:t>事業快裝快</w:t>
      </w:r>
      <w:proofErr w:type="gramEnd"/>
      <w:r w:rsidR="0035435D" w:rsidRPr="0035435D">
        <w:rPr>
          <w:rFonts w:ascii="標楷體" w:eastAsia="標楷體" w:hAnsi="標楷體" w:hint="eastAsia"/>
          <w:sz w:val="32"/>
          <w:szCs w:val="32"/>
        </w:rPr>
        <w:t>卸獎金之分配，應依本要點，訂</w:t>
      </w:r>
      <w:proofErr w:type="gramStart"/>
      <w:r w:rsidR="0035435D" w:rsidRPr="0035435D">
        <w:rPr>
          <w:rFonts w:ascii="標楷體" w:eastAsia="標楷體" w:hAnsi="標楷體" w:hint="eastAsia"/>
          <w:sz w:val="32"/>
          <w:szCs w:val="32"/>
        </w:rPr>
        <w:t>定快裝</w:t>
      </w:r>
      <w:proofErr w:type="gramEnd"/>
      <w:r w:rsidR="0035435D" w:rsidRPr="0035435D">
        <w:rPr>
          <w:rFonts w:ascii="標楷體" w:eastAsia="標楷體" w:hAnsi="標楷體" w:hint="eastAsia"/>
          <w:sz w:val="32"/>
          <w:szCs w:val="32"/>
        </w:rPr>
        <w:t>快</w:t>
      </w:r>
      <w:r w:rsidR="0084697B">
        <w:rPr>
          <w:rFonts w:ascii="標楷體" w:eastAsia="標楷體" w:hAnsi="標楷體" w:hint="eastAsia"/>
          <w:sz w:val="32"/>
          <w:szCs w:val="32"/>
        </w:rPr>
        <w:t>卸獎金處理</w:t>
      </w:r>
      <w:r w:rsidR="00FB49D5">
        <w:rPr>
          <w:rFonts w:ascii="標楷體" w:eastAsia="標楷體" w:hAnsi="標楷體" w:hint="eastAsia"/>
          <w:sz w:val="32"/>
          <w:szCs w:val="32"/>
        </w:rPr>
        <w:t>之相關</w:t>
      </w:r>
      <w:r w:rsidR="001E07FA" w:rsidRPr="0035435D">
        <w:rPr>
          <w:rFonts w:ascii="標楷體" w:eastAsia="標楷體" w:hAnsi="標楷體" w:hint="eastAsia"/>
          <w:sz w:val="32"/>
          <w:szCs w:val="32"/>
        </w:rPr>
        <w:t>規定</w:t>
      </w:r>
      <w:r w:rsidR="0035435D" w:rsidRPr="0035435D">
        <w:rPr>
          <w:rFonts w:ascii="標楷體" w:eastAsia="標楷體" w:hAnsi="標楷體" w:hint="eastAsia"/>
          <w:sz w:val="32"/>
          <w:szCs w:val="32"/>
        </w:rPr>
        <w:t>，報本部備查。</w:t>
      </w:r>
    </w:p>
    <w:p w:rsidR="00BC6ACE" w:rsidRPr="0035435D" w:rsidRDefault="0035435D" w:rsidP="0084697B">
      <w:pPr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5435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7D3177">
        <w:rPr>
          <w:rFonts w:ascii="標楷體" w:eastAsia="標楷體" w:hAnsi="標楷體" w:hint="eastAsia"/>
          <w:sz w:val="32"/>
          <w:szCs w:val="32"/>
        </w:rPr>
        <w:t>依第三點第三款</w:t>
      </w:r>
      <w:r w:rsidRPr="0035435D">
        <w:rPr>
          <w:rFonts w:ascii="標楷體" w:eastAsia="標楷體" w:hAnsi="標楷體" w:hint="eastAsia"/>
          <w:sz w:val="32"/>
          <w:szCs w:val="32"/>
        </w:rPr>
        <w:t>辦理</w:t>
      </w:r>
      <w:r w:rsidR="002D4D72">
        <w:rPr>
          <w:rFonts w:ascii="標楷體" w:eastAsia="標楷體" w:hAnsi="標楷體" w:hint="eastAsia"/>
          <w:sz w:val="32"/>
          <w:szCs w:val="32"/>
        </w:rPr>
        <w:t>儲運及有關工作人員之獎金，應依相關單位及人員之績效與貢獻程度，以</w:t>
      </w:r>
      <w:r w:rsidRPr="0035435D">
        <w:rPr>
          <w:rFonts w:ascii="標楷體" w:eastAsia="標楷體" w:hAnsi="標楷體" w:hint="eastAsia"/>
          <w:sz w:val="32"/>
          <w:szCs w:val="32"/>
        </w:rPr>
        <w:t>合理比例發給</w:t>
      </w:r>
      <w:r w:rsidR="0020014E" w:rsidRPr="0035435D">
        <w:rPr>
          <w:rFonts w:ascii="標楷體" w:eastAsia="標楷體" w:hAnsi="標楷體" w:hint="eastAsia"/>
          <w:sz w:val="32"/>
          <w:szCs w:val="32"/>
        </w:rPr>
        <w:t>。</w:t>
      </w:r>
    </w:p>
    <w:p w:rsidR="00BC6ACE" w:rsidRPr="00BC6ACE" w:rsidRDefault="00BC6ACE" w:rsidP="00BC6ACE">
      <w:pPr>
        <w:ind w:left="640" w:hangingChars="200" w:hanging="640"/>
        <w:rPr>
          <w:sz w:val="32"/>
          <w:szCs w:val="32"/>
        </w:rPr>
      </w:pPr>
    </w:p>
    <w:p w:rsidR="00BC6ACE" w:rsidRPr="00BC6ACE" w:rsidRDefault="00BC6ACE" w:rsidP="00BC6ACE">
      <w:pPr>
        <w:ind w:left="640" w:hangingChars="200" w:hanging="640"/>
        <w:rPr>
          <w:sz w:val="32"/>
          <w:szCs w:val="32"/>
        </w:rPr>
      </w:pPr>
    </w:p>
    <w:sectPr w:rsidR="00BC6ACE" w:rsidRPr="00BC6ACE" w:rsidSect="007307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71" w:rsidRDefault="00C57F71" w:rsidP="00985631">
      <w:r>
        <w:separator/>
      </w:r>
    </w:p>
  </w:endnote>
  <w:endnote w:type="continuationSeparator" w:id="0">
    <w:p w:rsidR="00C57F71" w:rsidRDefault="00C57F71" w:rsidP="0098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71" w:rsidRDefault="00C57F71" w:rsidP="00985631">
      <w:r>
        <w:separator/>
      </w:r>
    </w:p>
  </w:footnote>
  <w:footnote w:type="continuationSeparator" w:id="0">
    <w:p w:rsidR="00C57F71" w:rsidRDefault="00C57F71" w:rsidP="0098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CE"/>
    <w:rsid w:val="0001089A"/>
    <w:rsid w:val="00042A7C"/>
    <w:rsid w:val="00043FCC"/>
    <w:rsid w:val="001D6F71"/>
    <w:rsid w:val="001E07FA"/>
    <w:rsid w:val="0020014E"/>
    <w:rsid w:val="00266547"/>
    <w:rsid w:val="002D4D72"/>
    <w:rsid w:val="0031270E"/>
    <w:rsid w:val="003539EA"/>
    <w:rsid w:val="0035435D"/>
    <w:rsid w:val="004575F3"/>
    <w:rsid w:val="00466459"/>
    <w:rsid w:val="004A50F9"/>
    <w:rsid w:val="004D2412"/>
    <w:rsid w:val="005C7885"/>
    <w:rsid w:val="00657998"/>
    <w:rsid w:val="00683B7F"/>
    <w:rsid w:val="006A22C2"/>
    <w:rsid w:val="006D10E8"/>
    <w:rsid w:val="007307E1"/>
    <w:rsid w:val="007D3177"/>
    <w:rsid w:val="007F0AF1"/>
    <w:rsid w:val="007F2D89"/>
    <w:rsid w:val="008203B7"/>
    <w:rsid w:val="0084697B"/>
    <w:rsid w:val="00873282"/>
    <w:rsid w:val="00985631"/>
    <w:rsid w:val="009E4876"/>
    <w:rsid w:val="00A03B8F"/>
    <w:rsid w:val="00A92C84"/>
    <w:rsid w:val="00BC6ACE"/>
    <w:rsid w:val="00C57F71"/>
    <w:rsid w:val="00D000D9"/>
    <w:rsid w:val="00DC35D4"/>
    <w:rsid w:val="00E31918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5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6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631"/>
    <w:rPr>
      <w:sz w:val="20"/>
      <w:szCs w:val="20"/>
    </w:rPr>
  </w:style>
  <w:style w:type="table" w:styleId="a8">
    <w:name w:val="Table Grid"/>
    <w:basedOn w:val="a1"/>
    <w:uiPriority w:val="59"/>
    <w:rsid w:val="00A9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5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6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631"/>
    <w:rPr>
      <w:sz w:val="20"/>
      <w:szCs w:val="20"/>
    </w:rPr>
  </w:style>
  <w:style w:type="table" w:styleId="a8">
    <w:name w:val="Table Grid"/>
    <w:basedOn w:val="a1"/>
    <w:uiPriority w:val="59"/>
    <w:rsid w:val="00A9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64C9-D5CA-44A3-A716-69FFF840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MOEA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四組三科-陳建興</dc:creator>
  <cp:lastModifiedBy>11</cp:lastModifiedBy>
  <cp:revision>2</cp:revision>
  <cp:lastPrinted>2015-04-22T01:49:00Z</cp:lastPrinted>
  <dcterms:created xsi:type="dcterms:W3CDTF">2015-08-05T07:02:00Z</dcterms:created>
  <dcterms:modified xsi:type="dcterms:W3CDTF">2015-08-05T07:02:00Z</dcterms:modified>
</cp:coreProperties>
</file>