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BFF" w:rsidRPr="00F00ADA" w:rsidRDefault="003B2D39" w:rsidP="003B2D39">
      <w:pPr>
        <w:tabs>
          <w:tab w:val="left" w:pos="0"/>
        </w:tabs>
        <w:ind w:leftChars="-300" w:left="-720"/>
        <w:jc w:val="center"/>
        <w:rPr>
          <w:rFonts w:ascii="標楷體" w:eastAsia="標楷體" w:hAnsi="標楷體"/>
          <w:sz w:val="40"/>
        </w:rPr>
      </w:pPr>
      <w:r w:rsidRPr="00F00ADA">
        <w:rPr>
          <w:rFonts w:ascii="標楷體" w:eastAsia="標楷體" w:hAnsi="標楷體" w:hint="eastAsia"/>
          <w:sz w:val="40"/>
        </w:rPr>
        <w:t>經濟部國營事業委員會</w:t>
      </w:r>
      <w:r w:rsidR="00F00ADA" w:rsidRPr="00F00ADA">
        <w:rPr>
          <w:rFonts w:ascii="標楷體" w:eastAsia="標楷體" w:hAnsi="標楷體" w:hint="eastAsia"/>
          <w:sz w:val="40"/>
        </w:rPr>
        <w:t>104年1月</w:t>
      </w:r>
      <w:r w:rsidRPr="00F00ADA">
        <w:rPr>
          <w:rFonts w:ascii="標楷體" w:eastAsia="標楷體" w:hAnsi="標楷體" w:hint="eastAsia"/>
          <w:sz w:val="40"/>
        </w:rPr>
        <w:t>重大紀事</w:t>
      </w:r>
    </w:p>
    <w:tbl>
      <w:tblPr>
        <w:tblW w:w="0" w:type="auto"/>
        <w:tblInd w:w="-8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2"/>
        <w:gridCol w:w="1646"/>
        <w:gridCol w:w="7146"/>
      </w:tblGrid>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beforeLines="50" w:before="120" w:afterLines="50" w:after="120"/>
              <w:jc w:val="center"/>
              <w:rPr>
                <w:rFonts w:ascii="標楷體" w:eastAsia="標楷體" w:hAnsi="標楷體"/>
                <w:sz w:val="32"/>
                <w:szCs w:val="32"/>
              </w:rPr>
            </w:pPr>
            <w:r w:rsidRPr="00F00ADA">
              <w:rPr>
                <w:rFonts w:ascii="標楷體" w:eastAsia="標楷體" w:hAnsi="標楷體" w:hint="eastAsia"/>
                <w:sz w:val="32"/>
                <w:szCs w:val="32"/>
              </w:rPr>
              <w:t>序號</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beforeLines="50" w:before="120" w:afterLines="50" w:after="120"/>
              <w:jc w:val="center"/>
              <w:rPr>
                <w:rFonts w:ascii="標楷體" w:eastAsia="標楷體" w:hAnsi="標楷體"/>
                <w:sz w:val="32"/>
                <w:szCs w:val="32"/>
              </w:rPr>
            </w:pPr>
            <w:r w:rsidRPr="00F00ADA">
              <w:rPr>
                <w:rFonts w:ascii="標楷體" w:eastAsia="標楷體" w:hAnsi="標楷體" w:hint="eastAsia"/>
                <w:sz w:val="32"/>
                <w:szCs w:val="32"/>
              </w:rPr>
              <w:t>時</w:t>
            </w:r>
            <w:r w:rsidRPr="00F00ADA">
              <w:rPr>
                <w:rFonts w:ascii="標楷體" w:eastAsia="標楷體" w:hAnsi="標楷體"/>
                <w:sz w:val="32"/>
                <w:szCs w:val="32"/>
              </w:rPr>
              <w:t xml:space="preserve"> </w:t>
            </w:r>
            <w:r w:rsidRPr="00F00ADA">
              <w:rPr>
                <w:rFonts w:ascii="標楷體" w:eastAsia="標楷體" w:hAnsi="標楷體" w:hint="eastAsia"/>
                <w:sz w:val="32"/>
                <w:szCs w:val="32"/>
              </w:rPr>
              <w:t>間</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beforeLines="50" w:before="120" w:afterLines="50" w:after="120"/>
              <w:jc w:val="center"/>
              <w:rPr>
                <w:rFonts w:ascii="標楷體" w:eastAsia="標楷體" w:hAnsi="標楷體"/>
                <w:sz w:val="32"/>
                <w:szCs w:val="32"/>
              </w:rPr>
            </w:pPr>
            <w:r w:rsidRPr="00F00ADA">
              <w:rPr>
                <w:rFonts w:ascii="標楷體" w:eastAsia="標楷體" w:hAnsi="標楷體" w:hint="eastAsia"/>
                <w:sz w:val="32"/>
                <w:szCs w:val="32"/>
              </w:rPr>
              <w:t>重大紀事</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1</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104.01.07</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proofErr w:type="gramStart"/>
            <w:r w:rsidRPr="00F00ADA">
              <w:rPr>
                <w:rFonts w:ascii="標楷體" w:eastAsia="標楷體" w:hAnsi="標楷體" w:hint="eastAsia"/>
                <w:sz w:val="32"/>
                <w:szCs w:val="32"/>
              </w:rPr>
              <w:t>本會</w:t>
            </w:r>
            <w:r w:rsidR="00A97F13" w:rsidRPr="00526FE5">
              <w:rPr>
                <w:rFonts w:ascii="標楷體" w:eastAsia="標楷體" w:hAnsi="標楷體" w:hint="eastAsia"/>
                <w:sz w:val="32"/>
                <w:szCs w:val="32"/>
              </w:rPr>
              <w:t>吳副</w:t>
            </w:r>
            <w:proofErr w:type="gramEnd"/>
            <w:r w:rsidR="00A97F13" w:rsidRPr="00526FE5">
              <w:rPr>
                <w:rFonts w:ascii="標楷體" w:eastAsia="標楷體" w:hAnsi="標楷體" w:hint="eastAsia"/>
                <w:sz w:val="32"/>
                <w:szCs w:val="32"/>
              </w:rPr>
              <w:t>主委</w:t>
            </w:r>
            <w:r w:rsidRPr="00F00ADA">
              <w:rPr>
                <w:rFonts w:ascii="標楷體" w:eastAsia="標楷體" w:hAnsi="標楷體" w:hint="eastAsia"/>
                <w:sz w:val="32"/>
                <w:szCs w:val="32"/>
              </w:rPr>
              <w:t>召開「台電與台糖公司為既成道路埋設管線爭議案」會議。</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2</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104.01.12</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r w:rsidRPr="00F00ADA">
              <w:rPr>
                <w:rFonts w:ascii="標楷體" w:eastAsia="標楷體" w:hAnsi="標楷體" w:hint="eastAsia"/>
                <w:sz w:val="32"/>
                <w:szCs w:val="32"/>
              </w:rPr>
              <w:t>本會邀集本部所屬事業暨本部會計處、人事處、能源局、水利署及本會各</w:t>
            </w:r>
            <w:proofErr w:type="gramStart"/>
            <w:r w:rsidRPr="00F00ADA">
              <w:rPr>
                <w:rFonts w:ascii="標楷體" w:eastAsia="標楷體" w:hAnsi="標楷體" w:hint="eastAsia"/>
                <w:sz w:val="32"/>
                <w:szCs w:val="32"/>
              </w:rPr>
              <w:t>組等初核</w:t>
            </w:r>
            <w:proofErr w:type="gramEnd"/>
            <w:r w:rsidRPr="00F00ADA">
              <w:rPr>
                <w:rFonts w:ascii="標楷體" w:eastAsia="標楷體" w:hAnsi="標楷體" w:hint="eastAsia"/>
                <w:sz w:val="32"/>
                <w:szCs w:val="32"/>
              </w:rPr>
              <w:t>單位開會</w:t>
            </w:r>
            <w:proofErr w:type="gramStart"/>
            <w:r w:rsidRPr="00F00ADA">
              <w:rPr>
                <w:rFonts w:ascii="標楷體" w:eastAsia="標楷體" w:hAnsi="標楷體" w:hint="eastAsia"/>
                <w:sz w:val="32"/>
                <w:szCs w:val="32"/>
              </w:rPr>
              <w:t>研</w:t>
            </w:r>
            <w:proofErr w:type="gramEnd"/>
            <w:r w:rsidRPr="00F00ADA">
              <w:rPr>
                <w:rFonts w:ascii="標楷體" w:eastAsia="標楷體" w:hAnsi="標楷體" w:hint="eastAsia"/>
                <w:sz w:val="32"/>
                <w:szCs w:val="32"/>
              </w:rPr>
              <w:t>商本部所屬事業</w:t>
            </w:r>
            <w:proofErr w:type="gramStart"/>
            <w:r w:rsidRPr="00F00ADA">
              <w:rPr>
                <w:rFonts w:ascii="標楷體" w:eastAsia="標楷體" w:hAnsi="標楷體" w:hint="eastAsia"/>
                <w:sz w:val="32"/>
                <w:szCs w:val="32"/>
              </w:rPr>
              <w:t>104</w:t>
            </w:r>
            <w:proofErr w:type="gramEnd"/>
            <w:r w:rsidRPr="00F00ADA">
              <w:rPr>
                <w:rFonts w:ascii="標楷體" w:eastAsia="標楷體" w:hAnsi="標楷體" w:hint="eastAsia"/>
                <w:sz w:val="32"/>
                <w:szCs w:val="32"/>
              </w:rPr>
              <w:t>年度工作考成</w:t>
            </w:r>
            <w:bookmarkStart w:id="0" w:name="_GoBack"/>
            <w:bookmarkEnd w:id="0"/>
            <w:r w:rsidRPr="00F00ADA">
              <w:rPr>
                <w:rFonts w:ascii="標楷體" w:eastAsia="標楷體" w:hAnsi="標楷體" w:hint="eastAsia"/>
                <w:sz w:val="32"/>
                <w:szCs w:val="32"/>
              </w:rPr>
              <w:t>實施要點，討論各事業工作考成評估指標及配分權重等相關事宜。</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3</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104.01.19</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r w:rsidRPr="00F00ADA">
              <w:rPr>
                <w:rFonts w:ascii="標楷體" w:eastAsia="標楷體" w:hAnsi="標楷體" w:hint="eastAsia"/>
                <w:sz w:val="32"/>
                <w:szCs w:val="32"/>
              </w:rPr>
              <w:t>台糖公司陳董事長</w:t>
            </w:r>
            <w:proofErr w:type="gramStart"/>
            <w:r w:rsidRPr="00F00ADA">
              <w:rPr>
                <w:rFonts w:ascii="標楷體" w:eastAsia="標楷體" w:hAnsi="標楷體" w:hint="eastAsia"/>
                <w:sz w:val="32"/>
                <w:szCs w:val="32"/>
              </w:rPr>
              <w:t>昭義至本</w:t>
            </w:r>
            <w:proofErr w:type="gramEnd"/>
            <w:r w:rsidRPr="00F00ADA">
              <w:rPr>
                <w:rFonts w:ascii="標楷體" w:eastAsia="標楷體" w:hAnsi="標楷體" w:hint="eastAsia"/>
                <w:sz w:val="32"/>
                <w:szCs w:val="32"/>
              </w:rPr>
              <w:t>會說明「高雄物流園區」及「台糖公司赴大陸設立公司」相關事宜。</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4</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104.01.20</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r w:rsidRPr="00F00ADA">
              <w:rPr>
                <w:rFonts w:ascii="標楷體" w:eastAsia="標楷體" w:hAnsi="標楷體" w:hint="eastAsia"/>
                <w:sz w:val="32"/>
                <w:szCs w:val="32"/>
              </w:rPr>
              <w:t>立法院院會審定修正通過「台電公司電價費率計算公式之修訂擬議」。</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5</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104.01.21</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proofErr w:type="gramStart"/>
            <w:r w:rsidRPr="00F00ADA">
              <w:rPr>
                <w:rFonts w:ascii="標楷體" w:eastAsia="標楷體" w:hAnsi="標楷體" w:hint="eastAsia"/>
                <w:sz w:val="32"/>
                <w:szCs w:val="32"/>
              </w:rPr>
              <w:t>本會吳副</w:t>
            </w:r>
            <w:proofErr w:type="gramEnd"/>
            <w:r w:rsidRPr="00F00ADA">
              <w:rPr>
                <w:rFonts w:ascii="標楷體" w:eastAsia="標楷體" w:hAnsi="標楷體" w:hint="eastAsia"/>
                <w:sz w:val="32"/>
                <w:szCs w:val="32"/>
              </w:rPr>
              <w:t>主委主持「中油公司報告</w:t>
            </w:r>
            <w:proofErr w:type="gramStart"/>
            <w:r w:rsidRPr="00F00ADA">
              <w:rPr>
                <w:rFonts w:ascii="標楷體" w:eastAsia="標楷體" w:hAnsi="標楷體" w:hint="eastAsia"/>
                <w:sz w:val="32"/>
                <w:szCs w:val="32"/>
              </w:rPr>
              <w:t>103</w:t>
            </w:r>
            <w:proofErr w:type="gramEnd"/>
            <w:r w:rsidRPr="00F00ADA">
              <w:rPr>
                <w:rFonts w:ascii="標楷體" w:eastAsia="標楷體" w:hAnsi="標楷體" w:hint="eastAsia"/>
                <w:sz w:val="32"/>
                <w:szCs w:val="32"/>
              </w:rPr>
              <w:t>年度虧損說明及因應方案」會議。</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6</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104.01.21</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r w:rsidRPr="00F00ADA">
              <w:rPr>
                <w:rFonts w:ascii="標楷體" w:eastAsia="標楷體" w:hAnsi="標楷體" w:hint="eastAsia"/>
                <w:sz w:val="32"/>
                <w:szCs w:val="32"/>
              </w:rPr>
              <w:t>本部楊次長主持本部活化閒置公共設施推動會報</w:t>
            </w:r>
            <w:proofErr w:type="gramStart"/>
            <w:r w:rsidRPr="00F00ADA">
              <w:rPr>
                <w:rFonts w:ascii="標楷體" w:eastAsia="標楷體" w:hAnsi="標楷體" w:hint="eastAsia"/>
                <w:sz w:val="32"/>
                <w:szCs w:val="32"/>
              </w:rPr>
              <w:t>104</w:t>
            </w:r>
            <w:proofErr w:type="gramEnd"/>
            <w:r w:rsidRPr="00F00ADA">
              <w:rPr>
                <w:rFonts w:ascii="標楷體" w:eastAsia="標楷體" w:hAnsi="標楷體" w:hint="eastAsia"/>
                <w:sz w:val="32"/>
                <w:szCs w:val="32"/>
              </w:rPr>
              <w:t>年度第1次會議，邀集本部相關單位及地方政府開會檢討列管閒置公共設施活化辦理情形。</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7</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104.01.23</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r w:rsidRPr="00F00ADA">
              <w:rPr>
                <w:rFonts w:ascii="標楷體" w:eastAsia="標楷體" w:hAnsi="標楷體" w:hint="eastAsia"/>
                <w:sz w:val="32"/>
                <w:szCs w:val="32"/>
              </w:rPr>
              <w:t>本會召開「台電公司核四停工及封存計畫執行情形第一次檢討會」。</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8</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104.01.26</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E578B5" w:rsidP="007405A6">
            <w:pPr>
              <w:adjustRightInd w:val="0"/>
              <w:snapToGrid w:val="0"/>
              <w:spacing w:afterLines="50" w:after="120"/>
              <w:rPr>
                <w:rFonts w:ascii="標楷體" w:eastAsia="標楷體" w:hAnsi="標楷體"/>
                <w:sz w:val="32"/>
                <w:szCs w:val="32"/>
              </w:rPr>
            </w:pPr>
            <w:proofErr w:type="gramStart"/>
            <w:r w:rsidRPr="00F00ADA">
              <w:rPr>
                <w:rFonts w:ascii="標楷體" w:eastAsia="標楷體" w:hAnsi="標楷體" w:hint="eastAsia"/>
                <w:sz w:val="32"/>
                <w:szCs w:val="32"/>
              </w:rPr>
              <w:t>本會</w:t>
            </w:r>
            <w:r w:rsidR="003B2D39" w:rsidRPr="00F00ADA">
              <w:rPr>
                <w:rFonts w:ascii="標楷體" w:eastAsia="標楷體" w:hAnsi="標楷體" w:hint="eastAsia"/>
                <w:sz w:val="32"/>
                <w:szCs w:val="32"/>
              </w:rPr>
              <w:t>吳副</w:t>
            </w:r>
            <w:proofErr w:type="gramEnd"/>
            <w:r w:rsidR="003B2D39" w:rsidRPr="00F00ADA">
              <w:rPr>
                <w:rFonts w:ascii="標楷體" w:eastAsia="標楷體" w:hAnsi="標楷體" w:hint="eastAsia"/>
                <w:sz w:val="32"/>
                <w:szCs w:val="32"/>
              </w:rPr>
              <w:t>主委員視察新民一次配電變電所。</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9</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104.01.27</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r w:rsidRPr="00F00ADA">
              <w:rPr>
                <w:rFonts w:ascii="標楷體" w:eastAsia="標楷體" w:hAnsi="標楷體" w:hint="eastAsia"/>
                <w:sz w:val="32"/>
                <w:szCs w:val="32"/>
              </w:rPr>
              <w:t>本會召開「台電公司火力發電工程計畫檢討會」。</w:t>
            </w:r>
          </w:p>
        </w:tc>
      </w:tr>
      <w:tr w:rsidR="00883BFF" w:rsidRPr="00F00ADA">
        <w:tc>
          <w:tcPr>
            <w:tcW w:w="902"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pStyle w:val="a"/>
              <w:numPr>
                <w:ilvl w:val="0"/>
                <w:numId w:val="0"/>
              </w:numPr>
              <w:tabs>
                <w:tab w:val="left" w:pos="480"/>
              </w:tabs>
              <w:adjustRightInd w:val="0"/>
              <w:snapToGrid w:val="0"/>
              <w:spacing w:afterLines="50"/>
              <w:jc w:val="center"/>
              <w:rPr>
                <w:rFonts w:ascii="標楷體" w:eastAsia="標楷體" w:hAnsi="標楷體"/>
                <w:sz w:val="32"/>
                <w:szCs w:val="32"/>
              </w:rPr>
            </w:pPr>
            <w:r w:rsidRPr="00F00ADA">
              <w:rPr>
                <w:rFonts w:ascii="標楷體" w:eastAsia="標楷體" w:hAnsi="標楷體"/>
                <w:sz w:val="32"/>
                <w:szCs w:val="32"/>
              </w:rPr>
              <w:t>10</w:t>
            </w:r>
          </w:p>
        </w:tc>
        <w:tc>
          <w:tcPr>
            <w:tcW w:w="16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jc w:val="center"/>
              <w:rPr>
                <w:rFonts w:ascii="標楷體" w:eastAsia="標楷體" w:hAnsi="標楷體"/>
                <w:sz w:val="32"/>
                <w:szCs w:val="32"/>
              </w:rPr>
            </w:pPr>
            <w:r w:rsidRPr="00F00ADA">
              <w:rPr>
                <w:rFonts w:ascii="標楷體" w:eastAsia="標楷體" w:hAnsi="標楷體"/>
                <w:sz w:val="32"/>
                <w:szCs w:val="32"/>
              </w:rPr>
              <w:t>104.01.30</w:t>
            </w:r>
          </w:p>
        </w:tc>
        <w:tc>
          <w:tcPr>
            <w:tcW w:w="7146" w:type="dxa"/>
            <w:tcBorders>
              <w:top w:val="single" w:sz="4" w:space="0" w:color="auto"/>
              <w:left w:val="single" w:sz="4" w:space="0" w:color="auto"/>
              <w:bottom w:val="single" w:sz="4" w:space="0" w:color="auto"/>
              <w:right w:val="single" w:sz="4" w:space="0" w:color="auto"/>
            </w:tcBorders>
            <w:hideMark/>
          </w:tcPr>
          <w:p w:rsidR="00883BFF" w:rsidRPr="00F00ADA" w:rsidRDefault="003B2D39" w:rsidP="00E578B5">
            <w:pPr>
              <w:adjustRightInd w:val="0"/>
              <w:snapToGrid w:val="0"/>
              <w:spacing w:afterLines="50" w:after="120"/>
              <w:rPr>
                <w:rFonts w:ascii="標楷體" w:eastAsia="標楷體" w:hAnsi="標楷體"/>
                <w:sz w:val="32"/>
                <w:szCs w:val="32"/>
              </w:rPr>
            </w:pPr>
            <w:r w:rsidRPr="00F00ADA">
              <w:rPr>
                <w:rFonts w:ascii="標楷體" w:eastAsia="標楷體" w:hAnsi="標楷體" w:hint="eastAsia"/>
                <w:sz w:val="32"/>
                <w:szCs w:val="32"/>
              </w:rPr>
              <w:t>本部召開「</w:t>
            </w:r>
            <w:proofErr w:type="gramStart"/>
            <w:r w:rsidRPr="00F00ADA">
              <w:rPr>
                <w:rFonts w:ascii="標楷體" w:eastAsia="標楷體" w:hAnsi="標楷體" w:hint="eastAsia"/>
                <w:sz w:val="32"/>
                <w:szCs w:val="32"/>
              </w:rPr>
              <w:t>研</w:t>
            </w:r>
            <w:proofErr w:type="gramEnd"/>
            <w:r w:rsidRPr="00F00ADA">
              <w:rPr>
                <w:rFonts w:ascii="標楷體" w:eastAsia="標楷體" w:hAnsi="標楷體" w:hint="eastAsia"/>
                <w:sz w:val="32"/>
                <w:szCs w:val="32"/>
              </w:rPr>
              <w:t>商核電廠設計、興建及營運管理經驗整體輸出之可行性」會議。</w:t>
            </w:r>
          </w:p>
        </w:tc>
      </w:tr>
    </w:tbl>
    <w:p w:rsidR="00883BFF" w:rsidRDefault="00883BFF"/>
    <w:sectPr w:rsidR="00883BFF">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91" w:rsidRDefault="00863091" w:rsidP="006A33B9">
      <w:r>
        <w:separator/>
      </w:r>
    </w:p>
  </w:endnote>
  <w:endnote w:type="continuationSeparator" w:id="0">
    <w:p w:rsidR="00863091" w:rsidRDefault="00863091" w:rsidP="006A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91" w:rsidRDefault="00863091" w:rsidP="006A33B9">
      <w:r>
        <w:separator/>
      </w:r>
    </w:p>
  </w:footnote>
  <w:footnote w:type="continuationSeparator" w:id="0">
    <w:p w:rsidR="00863091" w:rsidRDefault="00863091" w:rsidP="006A3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A3C"/>
    <w:multiLevelType w:val="hybridMultilevel"/>
    <w:tmpl w:val="6D8E5F66"/>
    <w:lvl w:ilvl="0" w:tplc="C99E50E0">
      <w:start w:val="1"/>
      <w:numFmt w:val="decimal"/>
      <w:pStyle w:val="a"/>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3B2D39"/>
    <w:rsid w:val="003B2D39"/>
    <w:rsid w:val="00687333"/>
    <w:rsid w:val="006A33B9"/>
    <w:rsid w:val="007405A6"/>
    <w:rsid w:val="00863091"/>
    <w:rsid w:val="00883BFF"/>
    <w:rsid w:val="00A97F13"/>
    <w:rsid w:val="00DA2298"/>
    <w:rsid w:val="00E578B5"/>
    <w:rsid w:val="00F00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header"/>
    <w:basedOn w:val="a0"/>
    <w:link w:val="a6"/>
    <w:uiPriority w:val="99"/>
    <w:unhideWhenUsed/>
    <w:rsid w:val="006A33B9"/>
    <w:pPr>
      <w:tabs>
        <w:tab w:val="center" w:pos="4153"/>
        <w:tab w:val="right" w:pos="8306"/>
      </w:tabs>
      <w:snapToGrid w:val="0"/>
    </w:pPr>
    <w:rPr>
      <w:sz w:val="20"/>
      <w:szCs w:val="20"/>
    </w:rPr>
  </w:style>
  <w:style w:type="character" w:customStyle="1" w:styleId="a6">
    <w:name w:val="頁首 字元"/>
    <w:basedOn w:val="a1"/>
    <w:link w:val="a5"/>
    <w:uiPriority w:val="99"/>
    <w:rsid w:val="006A33B9"/>
    <w:rPr>
      <w:rFonts w:eastAsia="新細明體"/>
      <w:kern w:val="2"/>
    </w:rPr>
  </w:style>
  <w:style w:type="paragraph" w:styleId="a7">
    <w:name w:val="footer"/>
    <w:basedOn w:val="a0"/>
    <w:link w:val="a8"/>
    <w:uiPriority w:val="99"/>
    <w:unhideWhenUsed/>
    <w:rsid w:val="006A33B9"/>
    <w:pPr>
      <w:tabs>
        <w:tab w:val="center" w:pos="4153"/>
        <w:tab w:val="right" w:pos="8306"/>
      </w:tabs>
      <w:snapToGrid w:val="0"/>
    </w:pPr>
    <w:rPr>
      <w:sz w:val="20"/>
      <w:szCs w:val="20"/>
    </w:rPr>
  </w:style>
  <w:style w:type="character" w:customStyle="1" w:styleId="a8">
    <w:name w:val="頁尾 字元"/>
    <w:basedOn w:val="a1"/>
    <w:link w:val="a7"/>
    <w:uiPriority w:val="99"/>
    <w:rsid w:val="006A33B9"/>
    <w:rPr>
      <w:rFonts w:eastAsia="新細明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header"/>
    <w:basedOn w:val="a0"/>
    <w:link w:val="a6"/>
    <w:uiPriority w:val="99"/>
    <w:unhideWhenUsed/>
    <w:rsid w:val="006A33B9"/>
    <w:pPr>
      <w:tabs>
        <w:tab w:val="center" w:pos="4153"/>
        <w:tab w:val="right" w:pos="8306"/>
      </w:tabs>
      <w:snapToGrid w:val="0"/>
    </w:pPr>
    <w:rPr>
      <w:sz w:val="20"/>
      <w:szCs w:val="20"/>
    </w:rPr>
  </w:style>
  <w:style w:type="character" w:customStyle="1" w:styleId="a6">
    <w:name w:val="頁首 字元"/>
    <w:basedOn w:val="a1"/>
    <w:link w:val="a5"/>
    <w:uiPriority w:val="99"/>
    <w:rsid w:val="006A33B9"/>
    <w:rPr>
      <w:rFonts w:eastAsia="新細明體"/>
      <w:kern w:val="2"/>
    </w:rPr>
  </w:style>
  <w:style w:type="paragraph" w:styleId="a7">
    <w:name w:val="footer"/>
    <w:basedOn w:val="a0"/>
    <w:link w:val="a8"/>
    <w:uiPriority w:val="99"/>
    <w:unhideWhenUsed/>
    <w:rsid w:val="006A33B9"/>
    <w:pPr>
      <w:tabs>
        <w:tab w:val="center" w:pos="4153"/>
        <w:tab w:val="right" w:pos="8306"/>
      </w:tabs>
      <w:snapToGrid w:val="0"/>
    </w:pPr>
    <w:rPr>
      <w:sz w:val="20"/>
      <w:szCs w:val="20"/>
    </w:rPr>
  </w:style>
  <w:style w:type="character" w:customStyle="1" w:styleId="a8">
    <w:name w:val="頁尾 字元"/>
    <w:basedOn w:val="a1"/>
    <w:link w:val="a7"/>
    <w:uiPriority w:val="99"/>
    <w:rsid w:val="006A33B9"/>
    <w:rPr>
      <w:rFonts w:eastAsia="新細明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Company>Company</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經濟部國營事業委員會九十三年十一月份重大紀事</dc:title>
  <dc:creator>User</dc:creator>
  <cp:lastModifiedBy>11</cp:lastModifiedBy>
  <cp:revision>2</cp:revision>
  <dcterms:created xsi:type="dcterms:W3CDTF">2015-02-12T03:22:00Z</dcterms:created>
  <dcterms:modified xsi:type="dcterms:W3CDTF">2015-02-12T03:22:00Z</dcterms:modified>
</cp:coreProperties>
</file>