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C" w:rsidRPr="00EA775A" w:rsidRDefault="00EA775A" w:rsidP="00EA775A">
      <w:pPr>
        <w:wordWrap w:val="0"/>
        <w:adjustRightInd w:val="0"/>
        <w:spacing w:line="240" w:lineRule="auto"/>
        <w:ind w:left="384" w:hangingChars="240" w:hanging="384"/>
        <w:jc w:val="right"/>
        <w:rPr>
          <w:rFonts w:ascii="Arial" w:hAnsi="Arial" w:cs="Arial" w:hint="eastAsia"/>
          <w:color w:val="000000"/>
          <w:sz w:val="16"/>
          <w:szCs w:val="28"/>
        </w:rPr>
      </w:pPr>
      <w:r w:rsidRPr="00EA775A">
        <w:rPr>
          <w:rFonts w:ascii="Arial" w:hAnsi="Arial" w:cs="Arial" w:hint="eastAsia"/>
          <w:color w:val="000000"/>
          <w:sz w:val="16"/>
          <w:szCs w:val="28"/>
        </w:rPr>
        <w:t>Aug. 25. 2017 version</w:t>
      </w:r>
    </w:p>
    <w:p w:rsidR="00EA775A" w:rsidRDefault="00EA775A" w:rsidP="00E22334">
      <w:pPr>
        <w:adjustRightInd w:val="0"/>
        <w:spacing w:line="240" w:lineRule="auto"/>
        <w:ind w:left="672" w:hangingChars="240" w:hanging="672"/>
        <w:rPr>
          <w:rFonts w:ascii="Arial" w:hAnsi="Arial" w:cs="Arial" w:hint="eastAsia"/>
          <w:b/>
          <w:color w:val="000000"/>
          <w:szCs w:val="28"/>
        </w:rPr>
      </w:pPr>
    </w:p>
    <w:p w:rsidR="00CC078C" w:rsidRPr="00655EBD" w:rsidRDefault="00DE07E6" w:rsidP="003D14D3">
      <w:pPr>
        <w:adjustRightInd w:val="0"/>
        <w:spacing w:line="276" w:lineRule="auto"/>
        <w:jc w:val="left"/>
        <w:rPr>
          <w:rFonts w:ascii="Arial" w:hAnsi="Arial" w:cs="Arial" w:hint="eastAsia"/>
          <w:color w:val="000000"/>
          <w:szCs w:val="28"/>
        </w:rPr>
      </w:pPr>
      <w:r w:rsidRPr="00655EBD">
        <w:rPr>
          <w:rFonts w:ascii="Arial" w:hAnsi="Arial" w:cs="Arial"/>
          <w:color w:val="000000"/>
          <w:szCs w:val="28"/>
        </w:rPr>
        <w:t>LETTER OF REPRESENTATION</w:t>
      </w:r>
    </w:p>
    <w:p w:rsidR="00140FB6" w:rsidRPr="00CB5FEB" w:rsidRDefault="00CC078C" w:rsidP="003D14D3">
      <w:pPr>
        <w:adjustRightInd w:val="0"/>
        <w:spacing w:line="276" w:lineRule="auto"/>
        <w:jc w:val="left"/>
        <w:rPr>
          <w:rFonts w:ascii="Arial" w:hAnsi="Arial" w:cs="Arial"/>
          <w:color w:val="000000"/>
          <w:szCs w:val="28"/>
          <w:vertAlign w:val="superscript"/>
        </w:rPr>
      </w:pPr>
      <w:r w:rsidRPr="00655EBD">
        <w:rPr>
          <w:rFonts w:ascii="Arial" w:hAnsi="Arial" w:cs="Arial" w:hint="eastAsia"/>
          <w:color w:val="000000"/>
          <w:szCs w:val="28"/>
        </w:rPr>
        <w:t>FOR CROSS-BORDER MERGER AND ACQUISITION</w:t>
      </w:r>
      <w:r w:rsidR="00F12679" w:rsidRPr="00F12679">
        <w:rPr>
          <w:rFonts w:ascii="Arial" w:hAnsi="Arial" w:cs="Arial" w:hint="eastAsia"/>
          <w:color w:val="000000"/>
          <w:szCs w:val="28"/>
          <w:vertAlign w:val="superscript"/>
        </w:rPr>
        <w:t>1</w:t>
      </w:r>
    </w:p>
    <w:p w:rsidR="00140FB6" w:rsidRDefault="00140FB6" w:rsidP="00E22334">
      <w:pPr>
        <w:tabs>
          <w:tab w:val="left" w:pos="284"/>
        </w:tabs>
        <w:adjustRightInd w:val="0"/>
        <w:spacing w:line="240" w:lineRule="auto"/>
        <w:rPr>
          <w:rFonts w:ascii="Arial" w:eastAsia="標楷體" w:hAnsi="Arial" w:cs="Arial" w:hint="eastAsia"/>
          <w:sz w:val="20"/>
        </w:rPr>
      </w:pPr>
    </w:p>
    <w:p w:rsidR="005F2FB2" w:rsidRPr="00E42C4C" w:rsidRDefault="00F8553C" w:rsidP="00AB13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pacing w:line="240" w:lineRule="exact"/>
        <w:ind w:leftChars="50" w:left="140"/>
        <w:jc w:val="left"/>
        <w:rPr>
          <w:rFonts w:ascii="Arial" w:eastAsia="標楷體" w:hAnsi="Arial" w:cs="Arial" w:hint="eastAsia"/>
          <w:sz w:val="16"/>
        </w:rPr>
      </w:pPr>
      <w:r w:rsidRPr="00E42C4C">
        <w:rPr>
          <w:rFonts w:ascii="Arial" w:eastAsia="標楷體" w:hAnsi="Arial" w:cs="Arial"/>
          <w:sz w:val="16"/>
        </w:rPr>
        <w:t>[</w:t>
      </w:r>
      <w:r w:rsidR="008C40DA" w:rsidRPr="00E42C4C">
        <w:rPr>
          <w:rFonts w:ascii="Arial" w:eastAsia="標楷體" w:hAnsi="Arial" w:cs="Arial" w:hint="eastAsia"/>
          <w:sz w:val="16"/>
        </w:rPr>
        <w:t>A</w:t>
      </w:r>
      <w:r w:rsidR="00EA775A" w:rsidRPr="00E42C4C">
        <w:rPr>
          <w:rFonts w:ascii="Arial" w:eastAsia="標楷體" w:hAnsi="Arial" w:cs="Arial" w:hint="eastAsia"/>
          <w:sz w:val="16"/>
        </w:rPr>
        <w:t xml:space="preserve">pplicable </w:t>
      </w:r>
      <w:r w:rsidRPr="00E42C4C">
        <w:rPr>
          <w:rFonts w:ascii="Arial" w:eastAsia="標楷體" w:hAnsi="Arial" w:cs="Arial" w:hint="eastAsia"/>
          <w:sz w:val="16"/>
        </w:rPr>
        <w:t>when a</w:t>
      </w:r>
      <w:r w:rsidR="008C40DA" w:rsidRPr="00E42C4C">
        <w:rPr>
          <w:rFonts w:ascii="Arial" w:eastAsia="標楷體" w:hAnsi="Arial" w:cs="Arial" w:hint="eastAsia"/>
          <w:sz w:val="16"/>
        </w:rPr>
        <w:t xml:space="preserve"> foreign investor, who </w:t>
      </w:r>
      <w:r w:rsidRPr="00E42C4C">
        <w:rPr>
          <w:rFonts w:ascii="Arial" w:eastAsia="標楷體" w:hAnsi="Arial" w:cs="Arial" w:hint="eastAsia"/>
          <w:sz w:val="16"/>
        </w:rPr>
        <w:t>intends to</w:t>
      </w:r>
      <w:r w:rsidR="008C40DA" w:rsidRPr="00E42C4C">
        <w:rPr>
          <w:rFonts w:ascii="Arial" w:eastAsia="標楷體" w:hAnsi="Arial" w:cs="Arial" w:hint="eastAsia"/>
          <w:sz w:val="16"/>
        </w:rPr>
        <w:t xml:space="preserve"> acquire equity interests of an ROC enterpri</w:t>
      </w:r>
      <w:r w:rsidRPr="00E42C4C">
        <w:rPr>
          <w:rFonts w:ascii="Arial" w:eastAsia="標楷體" w:hAnsi="Arial" w:cs="Arial" w:hint="eastAsia"/>
          <w:sz w:val="16"/>
        </w:rPr>
        <w:t xml:space="preserve">se from merger and acquisition, in which the equity interests or assets of a foreign company </w:t>
      </w:r>
      <w:r w:rsidRPr="00E42C4C">
        <w:rPr>
          <w:rFonts w:ascii="Arial" w:eastAsia="標楷體" w:hAnsi="Arial" w:cs="Arial" w:hint="eastAsia"/>
          <w:i/>
          <w:sz w:val="16"/>
        </w:rPr>
        <w:t>(the undersigned)</w:t>
      </w:r>
      <w:r w:rsidRPr="00E42C4C">
        <w:rPr>
          <w:rFonts w:ascii="Arial" w:eastAsia="標楷體" w:hAnsi="Arial" w:cs="Arial" w:hint="eastAsia"/>
          <w:sz w:val="16"/>
        </w:rPr>
        <w:t xml:space="preserve"> held by the foreign investor are used as the consideration payable </w:t>
      </w:r>
      <w:r w:rsidRPr="00E42C4C">
        <w:rPr>
          <w:rFonts w:ascii="Arial" w:eastAsia="標楷體" w:hAnsi="Arial" w:cs="Arial"/>
          <w:sz w:val="16"/>
        </w:rPr>
        <w:t>to an ROC shareholder.]</w:t>
      </w:r>
    </w:p>
    <w:p w:rsidR="00EA775A" w:rsidRDefault="00EA775A" w:rsidP="00E22334">
      <w:pPr>
        <w:tabs>
          <w:tab w:val="left" w:pos="284"/>
        </w:tabs>
        <w:adjustRightInd w:val="0"/>
        <w:spacing w:line="240" w:lineRule="auto"/>
        <w:rPr>
          <w:rFonts w:ascii="Arial" w:eastAsia="標楷體" w:hAnsi="Arial" w:cs="Arial" w:hint="eastAsia"/>
          <w:sz w:val="20"/>
        </w:rPr>
      </w:pPr>
    </w:p>
    <w:p w:rsidR="00EA775A" w:rsidRPr="00E22334" w:rsidRDefault="00EA775A" w:rsidP="00E22334">
      <w:pPr>
        <w:tabs>
          <w:tab w:val="left" w:pos="284"/>
        </w:tabs>
        <w:adjustRightInd w:val="0"/>
        <w:spacing w:line="240" w:lineRule="auto"/>
        <w:rPr>
          <w:rFonts w:ascii="Arial" w:eastAsia="標楷體" w:hAnsi="Arial" w:cs="Arial"/>
          <w:sz w:val="20"/>
        </w:rPr>
      </w:pPr>
    </w:p>
    <w:p w:rsidR="00685AEC" w:rsidRDefault="004616AA" w:rsidP="007F7EB8">
      <w:pPr>
        <w:numPr>
          <w:ilvl w:val="0"/>
          <w:numId w:val="34"/>
        </w:numPr>
        <w:tabs>
          <w:tab w:val="left" w:pos="284"/>
        </w:tabs>
        <w:adjustRightInd w:val="0"/>
        <w:spacing w:line="276" w:lineRule="auto"/>
        <w:ind w:left="284" w:hanging="284"/>
        <w:jc w:val="left"/>
        <w:rPr>
          <w:rFonts w:ascii="Arial" w:eastAsia="標楷體" w:hAnsi="Arial" w:cs="Arial" w:hint="eastAsia"/>
          <w:sz w:val="20"/>
        </w:rPr>
      </w:pPr>
      <w:r>
        <w:rPr>
          <w:rFonts w:ascii="Arial" w:eastAsia="標楷體" w:hAnsi="Arial" w:cs="Arial" w:hint="eastAsia"/>
          <w:sz w:val="20"/>
        </w:rPr>
        <w:t>Considering</w:t>
      </w:r>
      <w:r w:rsidR="0009190A">
        <w:rPr>
          <w:rFonts w:ascii="Arial" w:eastAsia="標楷體" w:hAnsi="Arial" w:cs="Arial" w:hint="eastAsia"/>
          <w:sz w:val="20"/>
        </w:rPr>
        <w:t xml:space="preserve"> the equity interests </w:t>
      </w:r>
      <w:r w:rsidR="00685AEC">
        <w:rPr>
          <w:rFonts w:ascii="Arial" w:eastAsia="標楷體" w:hAnsi="Arial" w:cs="Arial" w:hint="eastAsia"/>
          <w:sz w:val="20"/>
        </w:rPr>
        <w:t xml:space="preserve">or </w:t>
      </w:r>
      <w:r w:rsidR="00685AEC" w:rsidRPr="00685AEC">
        <w:rPr>
          <w:rFonts w:ascii="Arial" w:eastAsia="標楷體" w:hAnsi="Arial" w:cs="Arial" w:hint="eastAsia"/>
          <w:sz w:val="20"/>
          <w:u w:val="single"/>
        </w:rPr>
        <w:t>assets</w:t>
      </w:r>
      <w:r w:rsidR="00685AEC">
        <w:rPr>
          <w:rFonts w:ascii="Arial" w:eastAsia="標楷體" w:hAnsi="Arial" w:cs="Arial" w:hint="eastAsia"/>
          <w:sz w:val="20"/>
        </w:rPr>
        <w:t xml:space="preserve"> </w:t>
      </w:r>
      <w:r w:rsidR="0009190A">
        <w:rPr>
          <w:rFonts w:ascii="Arial" w:eastAsia="標楷體" w:hAnsi="Arial" w:cs="Arial" w:hint="eastAsia"/>
          <w:sz w:val="20"/>
        </w:rPr>
        <w:t>of this</w:t>
      </w:r>
      <w:r w:rsidR="00E22334">
        <w:rPr>
          <w:rFonts w:ascii="Arial" w:eastAsia="標楷體" w:hAnsi="Arial" w:cs="Arial" w:hint="eastAsia"/>
          <w:sz w:val="20"/>
        </w:rPr>
        <w:t xml:space="preserve"> company </w:t>
      </w:r>
      <w:r w:rsidR="007F5AF0" w:rsidRPr="007F5AF0">
        <w:rPr>
          <w:rFonts w:ascii="Arial" w:eastAsia="標楷體" w:hAnsi="Arial" w:cs="Arial" w:hint="eastAsia"/>
          <w:i/>
          <w:sz w:val="20"/>
        </w:rPr>
        <w:t>(the undersigned)</w:t>
      </w:r>
      <w:r w:rsidR="007F5AF0">
        <w:rPr>
          <w:rFonts w:ascii="Arial" w:eastAsia="標楷體" w:hAnsi="Arial" w:cs="Arial" w:hint="eastAsia"/>
          <w:sz w:val="20"/>
        </w:rPr>
        <w:t xml:space="preserve"> </w:t>
      </w:r>
      <w:r w:rsidR="00E22334">
        <w:rPr>
          <w:rFonts w:ascii="Arial" w:eastAsia="標楷體" w:hAnsi="Arial" w:cs="Arial" w:hint="eastAsia"/>
          <w:sz w:val="20"/>
        </w:rPr>
        <w:t xml:space="preserve">are </w:t>
      </w:r>
      <w:r>
        <w:rPr>
          <w:rFonts w:ascii="Arial" w:eastAsia="標楷體" w:hAnsi="Arial" w:cs="Arial" w:hint="eastAsia"/>
          <w:sz w:val="20"/>
        </w:rPr>
        <w:t xml:space="preserve">adopted as capital investment </w:t>
      </w:r>
      <w:r w:rsidR="00174435">
        <w:rPr>
          <w:rFonts w:ascii="Arial" w:eastAsia="標楷體" w:hAnsi="Arial" w:cs="Arial" w:hint="eastAsia"/>
          <w:sz w:val="20"/>
        </w:rPr>
        <w:t>by the</w:t>
      </w:r>
      <w:r w:rsidR="005F2FB2">
        <w:rPr>
          <w:rFonts w:ascii="Arial" w:eastAsia="標楷體" w:hAnsi="Arial" w:cs="Arial" w:hint="eastAsia"/>
          <w:sz w:val="20"/>
        </w:rPr>
        <w:t xml:space="preserve"> foreign investor </w:t>
      </w:r>
      <w:r w:rsidR="005F2FB2" w:rsidRPr="00174435">
        <w:rPr>
          <w:rFonts w:ascii="Arial" w:eastAsia="標楷體" w:hAnsi="Arial" w:cs="Arial" w:hint="eastAsia"/>
          <w:i/>
          <w:sz w:val="20"/>
        </w:rPr>
        <w:t>(the applicant)</w:t>
      </w:r>
      <w:r w:rsidR="00AE38C4">
        <w:rPr>
          <w:rFonts w:ascii="Arial" w:eastAsia="標楷體" w:hAnsi="Arial" w:cs="Arial" w:hint="eastAsia"/>
          <w:sz w:val="20"/>
        </w:rPr>
        <w:t xml:space="preserve">, </w:t>
      </w:r>
      <w:r w:rsidR="00E22334">
        <w:rPr>
          <w:rFonts w:ascii="Arial" w:eastAsia="標楷體" w:hAnsi="Arial" w:cs="Arial" w:hint="eastAsia"/>
          <w:sz w:val="20"/>
        </w:rPr>
        <w:t>t</w:t>
      </w:r>
      <w:r w:rsidR="0009190A">
        <w:rPr>
          <w:rFonts w:ascii="Arial" w:eastAsia="標楷體" w:hAnsi="Arial" w:cs="Arial"/>
          <w:sz w:val="20"/>
        </w:rPr>
        <w:t>h</w:t>
      </w:r>
      <w:r w:rsidR="007F5AF0">
        <w:rPr>
          <w:rFonts w:ascii="Arial" w:eastAsia="標楷體" w:hAnsi="Arial" w:cs="Arial" w:hint="eastAsia"/>
          <w:sz w:val="20"/>
        </w:rPr>
        <w:t>e</w:t>
      </w:r>
      <w:r w:rsidR="00DE07E6" w:rsidRPr="00E22334">
        <w:rPr>
          <w:rFonts w:ascii="Arial" w:eastAsia="標楷體" w:hAnsi="Arial" w:cs="Arial"/>
          <w:sz w:val="20"/>
        </w:rPr>
        <w:t xml:space="preserve"> </w:t>
      </w:r>
      <w:r w:rsidR="00E22334">
        <w:rPr>
          <w:rFonts w:ascii="Arial" w:eastAsia="標楷體" w:hAnsi="Arial" w:cs="Arial" w:hint="eastAsia"/>
          <w:sz w:val="20"/>
        </w:rPr>
        <w:t>c</w:t>
      </w:r>
      <w:r w:rsidR="007F68E2" w:rsidRPr="00E22334">
        <w:rPr>
          <w:rFonts w:ascii="Arial" w:eastAsia="標楷體" w:hAnsi="Arial" w:cs="Arial"/>
          <w:sz w:val="20"/>
        </w:rPr>
        <w:t>ompany</w:t>
      </w:r>
      <w:r w:rsidR="007F68E2" w:rsidRPr="007F5AF0">
        <w:rPr>
          <w:rFonts w:ascii="Arial" w:eastAsia="標楷體" w:hAnsi="Arial" w:cs="Arial"/>
          <w:i/>
          <w:sz w:val="20"/>
        </w:rPr>
        <w:t xml:space="preserve"> </w:t>
      </w:r>
      <w:r w:rsidR="007F5AF0" w:rsidRPr="007F5AF0">
        <w:rPr>
          <w:rFonts w:ascii="Arial" w:eastAsia="標楷體" w:hAnsi="Arial" w:cs="Arial" w:hint="eastAsia"/>
          <w:i/>
          <w:sz w:val="20"/>
        </w:rPr>
        <w:t>(the undersigned)</w:t>
      </w:r>
      <w:r w:rsidR="007F5AF0">
        <w:rPr>
          <w:rFonts w:ascii="Arial" w:eastAsia="標楷體" w:hAnsi="Arial" w:cs="Arial" w:hint="eastAsia"/>
          <w:sz w:val="20"/>
        </w:rPr>
        <w:t xml:space="preserve"> </w:t>
      </w:r>
      <w:r w:rsidR="00DE07E6" w:rsidRPr="00E22334">
        <w:rPr>
          <w:rFonts w:ascii="Arial" w:eastAsia="標楷體" w:hAnsi="Arial" w:cs="Arial"/>
          <w:sz w:val="20"/>
        </w:rPr>
        <w:t xml:space="preserve">hereby represents </w:t>
      </w:r>
      <w:r w:rsidR="00685AEC">
        <w:rPr>
          <w:rFonts w:ascii="Arial" w:eastAsia="標楷體" w:hAnsi="Arial" w:cs="Arial" w:hint="eastAsia"/>
          <w:sz w:val="20"/>
        </w:rPr>
        <w:t>the following:</w:t>
      </w:r>
    </w:p>
    <w:p w:rsidR="00E42C4C" w:rsidRDefault="00E42C4C" w:rsidP="003F507D">
      <w:pPr>
        <w:tabs>
          <w:tab w:val="left" w:pos="284"/>
        </w:tabs>
        <w:adjustRightInd w:val="0"/>
        <w:spacing w:line="276" w:lineRule="auto"/>
        <w:jc w:val="left"/>
        <w:rPr>
          <w:rFonts w:ascii="Arial" w:eastAsia="標楷體" w:hAnsi="Arial" w:cs="Arial" w:hint="eastAsia"/>
          <w:sz w:val="20"/>
        </w:rPr>
      </w:pPr>
    </w:p>
    <w:p w:rsidR="00EF3FE2" w:rsidRDefault="00EF3FE2" w:rsidP="003F507D">
      <w:pPr>
        <w:tabs>
          <w:tab w:val="left" w:pos="284"/>
        </w:tabs>
        <w:adjustRightInd w:val="0"/>
        <w:spacing w:line="276" w:lineRule="auto"/>
        <w:jc w:val="left"/>
        <w:rPr>
          <w:rFonts w:ascii="Arial" w:eastAsia="標楷體" w:hAnsi="Arial" w:cs="Arial" w:hint="eastAsia"/>
          <w:sz w:val="20"/>
        </w:rPr>
      </w:pPr>
    </w:p>
    <w:p w:rsidR="00D37525" w:rsidRDefault="005F2FB2" w:rsidP="002F3F91">
      <w:pPr>
        <w:numPr>
          <w:ilvl w:val="0"/>
          <w:numId w:val="35"/>
        </w:numPr>
        <w:tabs>
          <w:tab w:val="left" w:pos="567"/>
        </w:tabs>
        <w:adjustRightInd w:val="0"/>
        <w:spacing w:line="276" w:lineRule="auto"/>
        <w:ind w:leftChars="101" w:left="283" w:firstLine="0"/>
        <w:jc w:val="left"/>
        <w:rPr>
          <w:rFonts w:ascii="Arial" w:eastAsia="標楷體" w:hAnsi="Arial" w:cs="Arial" w:hint="eastAsia"/>
          <w:sz w:val="20"/>
        </w:rPr>
      </w:pPr>
      <w:r>
        <w:rPr>
          <w:rFonts w:ascii="Arial" w:eastAsia="標楷體" w:hAnsi="Arial" w:cs="Arial" w:hint="eastAsia"/>
          <w:sz w:val="20"/>
        </w:rPr>
        <w:t>T</w:t>
      </w:r>
      <w:r w:rsidR="007F5AF0">
        <w:rPr>
          <w:rFonts w:ascii="Arial" w:eastAsia="標楷體" w:hAnsi="Arial" w:cs="Arial" w:hint="eastAsia"/>
          <w:sz w:val="20"/>
        </w:rPr>
        <w:t>his</w:t>
      </w:r>
      <w:r w:rsidR="00C05AC6">
        <w:rPr>
          <w:rFonts w:ascii="Arial" w:eastAsia="標楷體" w:hAnsi="Arial" w:cs="Arial" w:hint="eastAsia"/>
          <w:sz w:val="20"/>
        </w:rPr>
        <w:t xml:space="preserve"> </w:t>
      </w:r>
      <w:r w:rsidR="00AE38C4">
        <w:rPr>
          <w:rFonts w:ascii="Arial" w:eastAsia="標楷體" w:hAnsi="Arial" w:cs="Arial" w:hint="eastAsia"/>
          <w:sz w:val="20"/>
        </w:rPr>
        <w:t xml:space="preserve">company </w:t>
      </w:r>
      <w:r w:rsidR="005F4C85" w:rsidRPr="007F5AF0">
        <w:rPr>
          <w:rFonts w:ascii="Arial" w:eastAsia="標楷體" w:hAnsi="Arial" w:cs="Arial" w:hint="eastAsia"/>
          <w:i/>
          <w:sz w:val="20"/>
        </w:rPr>
        <w:t>(the undersigned)</w:t>
      </w:r>
      <w:r w:rsidR="005F4C85">
        <w:rPr>
          <w:rFonts w:ascii="Arial" w:eastAsia="標楷體" w:hAnsi="Arial" w:cs="Arial" w:hint="eastAsia"/>
          <w:i/>
          <w:sz w:val="20"/>
        </w:rPr>
        <w:t xml:space="preserve"> </w:t>
      </w:r>
      <w:r w:rsidR="00AE38C4">
        <w:rPr>
          <w:rFonts w:ascii="Arial" w:eastAsia="標楷體" w:hAnsi="Arial" w:cs="Arial" w:hint="eastAsia"/>
          <w:sz w:val="20"/>
        </w:rPr>
        <w:t xml:space="preserve">is not a </w:t>
      </w:r>
      <w:r w:rsidR="00D37525">
        <w:rPr>
          <w:rFonts w:ascii="Arial" w:eastAsia="標楷體" w:hAnsi="Arial" w:cs="Arial"/>
          <w:sz w:val="20"/>
        </w:rPr>
        <w:t>“</w:t>
      </w:r>
      <w:r w:rsidR="00AE38C4">
        <w:rPr>
          <w:rFonts w:ascii="Arial" w:eastAsia="標楷體" w:hAnsi="Arial" w:cs="Arial" w:hint="eastAsia"/>
          <w:sz w:val="20"/>
        </w:rPr>
        <w:t>Ma</w:t>
      </w:r>
      <w:r w:rsidR="0009190A">
        <w:rPr>
          <w:rFonts w:ascii="Arial" w:eastAsia="標楷體" w:hAnsi="Arial" w:cs="Arial" w:hint="eastAsia"/>
          <w:sz w:val="20"/>
        </w:rPr>
        <w:t xml:space="preserve">inland </w:t>
      </w:r>
      <w:r w:rsidR="00E55EFD">
        <w:rPr>
          <w:rFonts w:ascii="Arial" w:eastAsia="標楷體" w:hAnsi="Arial" w:cs="Arial" w:hint="eastAsia"/>
          <w:sz w:val="20"/>
        </w:rPr>
        <w:t xml:space="preserve">Chinese </w:t>
      </w:r>
      <w:r w:rsidR="0009190A">
        <w:rPr>
          <w:rFonts w:ascii="Arial" w:eastAsia="標楷體" w:hAnsi="Arial" w:cs="Arial" w:hint="eastAsia"/>
          <w:sz w:val="20"/>
        </w:rPr>
        <w:t>Investor</w:t>
      </w:r>
      <w:r w:rsidR="00D37525">
        <w:rPr>
          <w:rFonts w:ascii="Arial" w:eastAsia="標楷體" w:hAnsi="Arial" w:cs="Arial"/>
          <w:sz w:val="20"/>
        </w:rPr>
        <w:t>”</w:t>
      </w:r>
      <w:r>
        <w:rPr>
          <w:rFonts w:ascii="Arial" w:eastAsia="標楷體" w:hAnsi="Arial" w:cs="Arial" w:hint="eastAsia"/>
          <w:sz w:val="20"/>
        </w:rPr>
        <w:t xml:space="preserve"> </w:t>
      </w:r>
      <w:r w:rsidR="00D37525">
        <w:rPr>
          <w:rFonts w:ascii="Arial" w:eastAsia="標楷體" w:hAnsi="Arial" w:cs="Arial" w:hint="eastAsia"/>
          <w:sz w:val="20"/>
        </w:rPr>
        <w:t>prescribed</w:t>
      </w:r>
      <w:r w:rsidR="0009190A">
        <w:rPr>
          <w:rFonts w:ascii="Arial" w:eastAsia="標楷體" w:hAnsi="Arial" w:cs="Arial" w:hint="eastAsia"/>
          <w:sz w:val="20"/>
        </w:rPr>
        <w:t xml:space="preserve"> by</w:t>
      </w:r>
      <w:r w:rsidR="00AE38C4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the </w:t>
      </w:r>
      <w:r w:rsidR="00E55EFD">
        <w:rPr>
          <w:rFonts w:ascii="Arial" w:eastAsia="標楷體" w:hAnsi="Arial" w:cs="Arial"/>
          <w:sz w:val="20"/>
        </w:rPr>
        <w:tab/>
      </w:r>
      <w:r w:rsidR="008E3B56" w:rsidRPr="008E3B56">
        <w:rPr>
          <w:rFonts w:ascii="Arial" w:eastAsia="標楷體" w:hAnsi="Arial" w:cs="Arial" w:hint="eastAsia"/>
          <w:i/>
          <w:sz w:val="20"/>
        </w:rPr>
        <w:t>Measures Governing Investment</w:t>
      </w:r>
      <w:r w:rsidR="005F4C85">
        <w:rPr>
          <w:rFonts w:ascii="Arial" w:eastAsia="標楷體" w:hAnsi="Arial" w:cs="Arial" w:hint="eastAsia"/>
          <w:i/>
          <w:sz w:val="20"/>
        </w:rPr>
        <w:t xml:space="preserve"> </w:t>
      </w:r>
      <w:r w:rsidR="008E3B56" w:rsidRPr="008E3B56">
        <w:rPr>
          <w:rFonts w:ascii="Arial" w:eastAsia="標楷體" w:hAnsi="Arial" w:cs="Arial" w:hint="eastAsia"/>
          <w:i/>
          <w:sz w:val="20"/>
        </w:rPr>
        <w:t>Permit to the People of Mainland Area</w:t>
      </w:r>
      <w:r w:rsidR="00D37525">
        <w:rPr>
          <w:rFonts w:ascii="Arial" w:eastAsia="標楷體" w:hAnsi="Arial" w:cs="Arial" w:hint="eastAsia"/>
          <w:sz w:val="20"/>
        </w:rPr>
        <w:t>.</w:t>
      </w:r>
    </w:p>
    <w:p w:rsidR="00D37525" w:rsidRDefault="00D37525" w:rsidP="002F3F91">
      <w:pPr>
        <w:tabs>
          <w:tab w:val="left" w:pos="567"/>
        </w:tabs>
        <w:adjustRightInd w:val="0"/>
        <w:spacing w:line="276" w:lineRule="auto"/>
        <w:ind w:leftChars="101" w:left="283"/>
        <w:jc w:val="left"/>
        <w:rPr>
          <w:rFonts w:ascii="Arial" w:eastAsia="標楷體" w:hAnsi="Arial" w:cs="Arial" w:hint="eastAsia"/>
          <w:sz w:val="20"/>
        </w:rPr>
      </w:pPr>
    </w:p>
    <w:p w:rsidR="002954BC" w:rsidRDefault="002954BC" w:rsidP="002F3F91">
      <w:pPr>
        <w:numPr>
          <w:ilvl w:val="0"/>
          <w:numId w:val="35"/>
        </w:numPr>
        <w:tabs>
          <w:tab w:val="left" w:pos="567"/>
        </w:tabs>
        <w:adjustRightInd w:val="0"/>
        <w:spacing w:line="276" w:lineRule="auto"/>
        <w:ind w:leftChars="101" w:left="283" w:firstLine="0"/>
        <w:jc w:val="left"/>
        <w:rPr>
          <w:rFonts w:ascii="Arial" w:eastAsia="標楷體" w:hAnsi="Arial" w:cs="Arial" w:hint="eastAsia"/>
          <w:sz w:val="20"/>
        </w:rPr>
      </w:pPr>
      <w:r>
        <w:rPr>
          <w:rFonts w:ascii="Arial" w:eastAsia="標楷體" w:hAnsi="Arial" w:cs="Arial" w:hint="eastAsia"/>
          <w:sz w:val="20"/>
        </w:rPr>
        <w:t xml:space="preserve">Whereas the foreign investor </w:t>
      </w:r>
      <w:r w:rsidRPr="002954BC">
        <w:rPr>
          <w:rFonts w:ascii="Arial" w:eastAsia="標楷體" w:hAnsi="Arial" w:cs="Arial" w:hint="eastAsia"/>
          <w:i/>
          <w:sz w:val="20"/>
        </w:rPr>
        <w:t>(the applicant)</w:t>
      </w:r>
      <w:r w:rsidR="00653688">
        <w:rPr>
          <w:rFonts w:ascii="Arial" w:eastAsia="標楷體" w:hAnsi="Arial" w:cs="Arial" w:hint="eastAsia"/>
          <w:sz w:val="20"/>
        </w:rPr>
        <w:t xml:space="preserve"> intends to conduct cross-border merger and </w:t>
      </w:r>
      <w:r w:rsidR="00653688">
        <w:rPr>
          <w:rFonts w:ascii="Arial" w:eastAsia="標楷體" w:hAnsi="Arial" w:cs="Arial"/>
          <w:sz w:val="20"/>
        </w:rPr>
        <w:tab/>
      </w:r>
      <w:r w:rsidR="00653688">
        <w:rPr>
          <w:rFonts w:ascii="Arial" w:eastAsia="標楷體" w:hAnsi="Arial" w:cs="Arial" w:hint="eastAsia"/>
          <w:sz w:val="20"/>
        </w:rPr>
        <w:t xml:space="preserve">acquisition of an ROC enterprise with equity interests or </w:t>
      </w:r>
      <w:r w:rsidR="00653688" w:rsidRPr="00653688">
        <w:rPr>
          <w:rFonts w:ascii="Arial" w:eastAsia="標楷體" w:hAnsi="Arial" w:cs="Arial" w:hint="eastAsia"/>
          <w:sz w:val="20"/>
          <w:u w:val="single"/>
        </w:rPr>
        <w:t>assets</w:t>
      </w:r>
      <w:r w:rsidR="00653688">
        <w:rPr>
          <w:rFonts w:ascii="Arial" w:eastAsia="標楷體" w:hAnsi="Arial" w:cs="Arial" w:hint="eastAsia"/>
          <w:sz w:val="20"/>
        </w:rPr>
        <w:t xml:space="preserve"> held in this company </w:t>
      </w:r>
      <w:r w:rsidR="00653688" w:rsidRPr="007F5AF0">
        <w:rPr>
          <w:rFonts w:ascii="Arial" w:eastAsia="標楷體" w:hAnsi="Arial" w:cs="Arial" w:hint="eastAsia"/>
          <w:i/>
          <w:sz w:val="20"/>
        </w:rPr>
        <w:t xml:space="preserve">(the </w:t>
      </w:r>
      <w:r w:rsidR="00653688">
        <w:rPr>
          <w:rFonts w:ascii="Arial" w:eastAsia="標楷體" w:hAnsi="Arial" w:cs="Arial"/>
          <w:i/>
          <w:sz w:val="20"/>
        </w:rPr>
        <w:tab/>
      </w:r>
      <w:r w:rsidR="00653688" w:rsidRPr="007F5AF0">
        <w:rPr>
          <w:rFonts w:ascii="Arial" w:eastAsia="標楷體" w:hAnsi="Arial" w:cs="Arial" w:hint="eastAsia"/>
          <w:i/>
          <w:sz w:val="20"/>
        </w:rPr>
        <w:t>undersigned)</w:t>
      </w:r>
      <w:r w:rsidR="007F6F6E">
        <w:rPr>
          <w:rFonts w:ascii="Arial" w:eastAsia="標楷體" w:hAnsi="Arial" w:cs="Arial" w:hint="eastAsia"/>
          <w:sz w:val="20"/>
        </w:rPr>
        <w:t xml:space="preserve">, this company </w:t>
      </w:r>
      <w:r w:rsidR="007F6F6E" w:rsidRPr="002B3465">
        <w:rPr>
          <w:rFonts w:ascii="Arial" w:eastAsia="標楷體" w:hAnsi="Arial" w:cs="Arial" w:hint="eastAsia"/>
          <w:i/>
          <w:sz w:val="20"/>
        </w:rPr>
        <w:t>(the undersigned)</w:t>
      </w:r>
      <w:r w:rsidR="007F6F6E">
        <w:rPr>
          <w:rFonts w:ascii="Arial" w:eastAsia="標楷體" w:hAnsi="Arial" w:cs="Arial" w:hint="eastAsia"/>
          <w:sz w:val="20"/>
        </w:rPr>
        <w:t xml:space="preserve"> hereby represents that it has met one of the </w:t>
      </w:r>
      <w:r w:rsidR="007F6F6E">
        <w:rPr>
          <w:rFonts w:ascii="Arial" w:eastAsia="標楷體" w:hAnsi="Arial" w:cs="Arial"/>
          <w:sz w:val="20"/>
        </w:rPr>
        <w:tab/>
      </w:r>
      <w:r w:rsidR="007F6F6E">
        <w:rPr>
          <w:rFonts w:ascii="Arial" w:eastAsia="標楷體" w:hAnsi="Arial" w:cs="Arial" w:hint="eastAsia"/>
          <w:sz w:val="20"/>
        </w:rPr>
        <w:t>following</w:t>
      </w:r>
      <w:r w:rsidR="001F7F38">
        <w:rPr>
          <w:rFonts w:ascii="Arial" w:eastAsia="標楷體" w:hAnsi="Arial" w:cs="Arial" w:hint="eastAsia"/>
          <w:sz w:val="20"/>
        </w:rPr>
        <w:t xml:space="preserve"> </w:t>
      </w:r>
      <w:r w:rsidR="00944915">
        <w:rPr>
          <w:rFonts w:ascii="Arial" w:eastAsia="標楷體" w:hAnsi="Arial" w:cs="Arial" w:hint="eastAsia"/>
          <w:sz w:val="20"/>
        </w:rPr>
        <w:t>requirements</w:t>
      </w:r>
      <w:r w:rsidR="007F6F6E">
        <w:rPr>
          <w:rFonts w:ascii="Arial" w:eastAsia="標楷體" w:hAnsi="Arial" w:cs="Arial" w:hint="eastAsia"/>
          <w:sz w:val="20"/>
        </w:rPr>
        <w:t>:</w:t>
      </w:r>
    </w:p>
    <w:p w:rsidR="00EF3FE2" w:rsidRPr="00944915" w:rsidRDefault="00EF3FE2" w:rsidP="007F6F6E">
      <w:pPr>
        <w:tabs>
          <w:tab w:val="left" w:pos="284"/>
        </w:tabs>
        <w:adjustRightInd w:val="0"/>
        <w:spacing w:line="240" w:lineRule="auto"/>
        <w:jc w:val="left"/>
        <w:rPr>
          <w:rFonts w:ascii="Arial" w:eastAsia="標楷體" w:hAnsi="Arial" w:cs="Arial" w:hint="eastAsia"/>
          <w:sz w:val="20"/>
        </w:rPr>
      </w:pPr>
    </w:p>
    <w:p w:rsidR="00DA7932" w:rsidRDefault="00DA7932" w:rsidP="00DA7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djustRightInd w:val="0"/>
        <w:spacing w:line="100" w:lineRule="exact"/>
        <w:ind w:left="284"/>
        <w:jc w:val="left"/>
        <w:rPr>
          <w:rFonts w:ascii="Arial" w:eastAsia="標楷體" w:hAnsi="Arial" w:cs="Arial" w:hint="eastAsia"/>
          <w:bCs/>
          <w:color w:val="000000"/>
          <w:sz w:val="20"/>
          <w:szCs w:val="20"/>
        </w:rPr>
      </w:pPr>
    </w:p>
    <w:p w:rsidR="00650D4D" w:rsidRPr="00AB1314" w:rsidRDefault="0009190A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djustRightInd w:val="0"/>
        <w:spacing w:line="276" w:lineRule="auto"/>
        <w:ind w:left="284"/>
        <w:jc w:val="left"/>
        <w:rPr>
          <w:rFonts w:ascii="Arial" w:eastAsia="標楷體" w:hAnsi="Arial" w:cs="Arial" w:hint="eastAsia"/>
          <w:bCs/>
          <w:color w:val="000000"/>
          <w:sz w:val="20"/>
          <w:szCs w:val="20"/>
        </w:rPr>
      </w:pP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Pr="00AB1314">
        <w:rPr>
          <w:rFonts w:ascii="Arial" w:eastAsia="標楷體" w:hAnsi="Arial" w:cs="Arial" w:hint="eastAsia"/>
          <w:bCs/>
          <w:color w:val="000000"/>
          <w:sz w:val="20"/>
          <w:szCs w:val="20"/>
        </w:rPr>
        <w:t xml:space="preserve">1. </w:t>
      </w:r>
      <w:r w:rsidR="00A610BD" w:rsidRPr="00AB1314">
        <w:rPr>
          <w:rFonts w:ascii="Arial" w:eastAsia="標楷體" w:hAnsi="Arial" w:cs="Arial" w:hint="eastAsia"/>
          <w:sz w:val="20"/>
        </w:rPr>
        <w:t xml:space="preserve">This company </w:t>
      </w:r>
      <w:r w:rsidR="00A610BD" w:rsidRPr="00AB1314">
        <w:rPr>
          <w:rFonts w:ascii="Arial" w:eastAsia="標楷體" w:hAnsi="Arial" w:cs="Arial" w:hint="eastAsia"/>
          <w:i/>
          <w:sz w:val="20"/>
        </w:rPr>
        <w:t>(the undersigned)</w:t>
      </w:r>
      <w:r w:rsidR="00A610BD" w:rsidRPr="00AB1314">
        <w:rPr>
          <w:rFonts w:ascii="Arial" w:eastAsia="標楷體" w:hAnsi="Arial" w:cs="Arial" w:hint="eastAsia"/>
          <w:sz w:val="20"/>
        </w:rPr>
        <w:t xml:space="preserve"> is </w:t>
      </w:r>
      <w:r w:rsidR="00A610BD" w:rsidRPr="00AB1314">
        <w:rPr>
          <w:rFonts w:ascii="Arial" w:eastAsia="標楷體" w:hAnsi="Arial" w:cs="Arial" w:hint="eastAsia"/>
          <w:bCs/>
          <w:color w:val="000000"/>
          <w:sz w:val="20"/>
          <w:szCs w:val="20"/>
        </w:rPr>
        <w:t>an</w:t>
      </w:r>
      <w:r w:rsidRPr="00AB1314">
        <w:rPr>
          <w:rFonts w:ascii="Arial" w:eastAsia="標楷體" w:hAnsi="Arial" w:cs="Arial" w:hint="eastAsia"/>
          <w:bCs/>
          <w:color w:val="000000"/>
          <w:sz w:val="20"/>
          <w:szCs w:val="20"/>
        </w:rPr>
        <w:t xml:space="preserve"> enterprise with substantial business operations:</w:t>
      </w:r>
    </w:p>
    <w:p w:rsidR="00650D4D" w:rsidRPr="00AB1314" w:rsidRDefault="0009190A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AB1314">
        <w:rPr>
          <w:rFonts w:ascii="Arial" w:eastAsia="標楷體" w:hAnsi="Arial" w:cs="Arial"/>
          <w:sz w:val="20"/>
        </w:rPr>
        <w:tab/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9A4E42" w:rsidRPr="00AB1314">
        <w:rPr>
          <w:rFonts w:ascii="Arial" w:eastAsia="標楷體" w:hAnsi="Arial" w:cs="Arial" w:hint="eastAsia"/>
          <w:bCs/>
          <w:color w:val="000000"/>
          <w:sz w:val="20"/>
          <w:szCs w:val="20"/>
        </w:rPr>
        <w:t>1-1</w:t>
      </w:r>
      <w:r w:rsidR="007F7EB8" w:rsidRPr="00AB1314"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031216" w:rsidRPr="00AB1314">
        <w:rPr>
          <w:rFonts w:ascii="Arial" w:eastAsia="標楷體" w:hAnsi="Arial" w:cs="Arial" w:hint="eastAsia"/>
          <w:sz w:val="20"/>
        </w:rPr>
        <w:t xml:space="preserve">This company </w:t>
      </w:r>
      <w:r w:rsidR="00031216" w:rsidRPr="00AB1314">
        <w:rPr>
          <w:rFonts w:ascii="Arial" w:eastAsia="標楷體" w:hAnsi="Arial" w:cs="Arial" w:hint="eastAsia"/>
          <w:i/>
          <w:sz w:val="20"/>
        </w:rPr>
        <w:t>(the undersigned)</w:t>
      </w:r>
      <w:r w:rsidR="00031216" w:rsidRPr="00AB1314">
        <w:rPr>
          <w:rFonts w:ascii="Arial" w:eastAsia="標楷體" w:hAnsi="Arial" w:cs="Arial" w:hint="eastAsia"/>
          <w:bCs/>
          <w:color w:val="000000"/>
          <w:sz w:val="20"/>
          <w:szCs w:val="20"/>
        </w:rPr>
        <w:t xml:space="preserve"> has </w:t>
      </w:r>
      <w:r w:rsidR="007F7EB8" w:rsidRPr="00AB1314">
        <w:rPr>
          <w:rFonts w:ascii="Arial" w:eastAsia="標楷體" w:hAnsi="Arial" w:cs="Arial" w:hint="eastAsia"/>
          <w:bCs/>
          <w:color w:val="000000"/>
          <w:sz w:val="20"/>
          <w:szCs w:val="20"/>
        </w:rPr>
        <w:t xml:space="preserve">(a.) </w:t>
      </w:r>
      <w:r w:rsidRPr="00AB1314">
        <w:rPr>
          <w:rFonts w:ascii="Arial" w:hAnsi="Arial" w:cs="Arial"/>
          <w:sz w:val="20"/>
          <w:szCs w:val="20"/>
        </w:rPr>
        <w:t>continuous operation for one year or more</w:t>
      </w:r>
      <w:r w:rsidR="00121E54" w:rsidRPr="00AB1314">
        <w:rPr>
          <w:rFonts w:ascii="Arial" w:hAnsi="Arial" w:cs="Arial" w:hint="eastAsia"/>
          <w:sz w:val="20"/>
          <w:szCs w:val="20"/>
        </w:rPr>
        <w:t xml:space="preserve"> </w:t>
      </w:r>
      <w:r w:rsidR="00031216" w:rsidRPr="00AB1314">
        <w:rPr>
          <w:rFonts w:ascii="Arial" w:hAnsi="Arial" w:cs="Arial"/>
          <w:sz w:val="20"/>
          <w:szCs w:val="20"/>
        </w:rPr>
        <w:tab/>
      </w:r>
      <w:r w:rsidR="00031216" w:rsidRPr="00AB1314">
        <w:rPr>
          <w:rFonts w:ascii="Arial" w:hAnsi="Arial" w:cs="Arial" w:hint="eastAsia"/>
          <w:sz w:val="20"/>
          <w:szCs w:val="20"/>
        </w:rPr>
        <w:tab/>
      </w:r>
      <w:r w:rsidR="00031216" w:rsidRPr="00AB1314">
        <w:rPr>
          <w:rFonts w:ascii="Arial" w:hAnsi="Arial" w:cs="Arial"/>
          <w:sz w:val="20"/>
          <w:szCs w:val="20"/>
        </w:rPr>
        <w:tab/>
      </w:r>
      <w:r w:rsidR="00031216" w:rsidRPr="00AB1314">
        <w:rPr>
          <w:rFonts w:ascii="Arial" w:hAnsi="Arial" w:cs="Arial" w:hint="eastAsia"/>
          <w:sz w:val="20"/>
          <w:szCs w:val="20"/>
        </w:rPr>
        <w:tab/>
      </w:r>
      <w:r w:rsidR="00121E54" w:rsidRPr="00AB1314">
        <w:rPr>
          <w:rFonts w:ascii="Arial" w:hAnsi="Arial" w:cs="Arial" w:hint="eastAsia"/>
          <w:sz w:val="20"/>
          <w:szCs w:val="20"/>
          <w:u w:val="single"/>
        </w:rPr>
        <w:t>while</w:t>
      </w:r>
      <w:r w:rsidR="007F7EB8" w:rsidRPr="00AB1314">
        <w:rPr>
          <w:rFonts w:ascii="Arial" w:hAnsi="Arial" w:cs="Arial"/>
          <w:sz w:val="20"/>
          <w:szCs w:val="20"/>
        </w:rPr>
        <w:t xml:space="preserve"> having or renting fixed assets such as offices, factories, and machinery</w:t>
      </w:r>
      <w:r w:rsidR="007F7EB8" w:rsidRPr="00AB1314">
        <w:rPr>
          <w:rFonts w:ascii="Arial" w:hAnsi="Arial" w:cs="Arial" w:hint="eastAsia"/>
          <w:sz w:val="20"/>
          <w:szCs w:val="20"/>
        </w:rPr>
        <w:t xml:space="preserve">, </w:t>
      </w:r>
      <w:r w:rsidR="00121E54" w:rsidRPr="00AB1314">
        <w:rPr>
          <w:rFonts w:ascii="Arial" w:hAnsi="Arial" w:cs="Arial"/>
          <w:sz w:val="20"/>
          <w:szCs w:val="20"/>
        </w:rPr>
        <w:t>(</w:t>
      </w:r>
      <w:r w:rsidR="00121E54" w:rsidRPr="00AB1314">
        <w:rPr>
          <w:rFonts w:ascii="Arial" w:hAnsi="Arial" w:cs="Arial" w:hint="eastAsia"/>
          <w:sz w:val="20"/>
          <w:szCs w:val="20"/>
        </w:rPr>
        <w:t>b</w:t>
      </w:r>
      <w:r w:rsidR="007F7EB8" w:rsidRPr="00AB1314">
        <w:rPr>
          <w:rFonts w:ascii="Arial" w:hAnsi="Arial" w:cs="Arial"/>
          <w:sz w:val="20"/>
          <w:szCs w:val="20"/>
        </w:rPr>
        <w:t xml:space="preserve">.) having </w:t>
      </w:r>
      <w:r w:rsidR="00031216" w:rsidRPr="00AB1314">
        <w:rPr>
          <w:rFonts w:ascii="Arial" w:hAnsi="Arial" w:cs="Arial" w:hint="eastAsia"/>
          <w:sz w:val="20"/>
          <w:szCs w:val="20"/>
        </w:rPr>
        <w:tab/>
      </w:r>
      <w:r w:rsidR="00031216" w:rsidRPr="00AB1314">
        <w:rPr>
          <w:rFonts w:ascii="Arial" w:hAnsi="Arial" w:cs="Arial"/>
          <w:sz w:val="20"/>
          <w:szCs w:val="20"/>
        </w:rPr>
        <w:tab/>
      </w:r>
      <w:r w:rsidR="00031216" w:rsidRPr="00AB1314">
        <w:rPr>
          <w:rFonts w:ascii="Arial" w:hAnsi="Arial" w:cs="Arial" w:hint="eastAsia"/>
          <w:sz w:val="20"/>
          <w:szCs w:val="20"/>
        </w:rPr>
        <w:tab/>
      </w:r>
      <w:r w:rsidR="007F7EB8" w:rsidRPr="00AB1314">
        <w:rPr>
          <w:rFonts w:ascii="Arial" w:hAnsi="Arial" w:cs="Arial"/>
          <w:sz w:val="20"/>
          <w:szCs w:val="20"/>
        </w:rPr>
        <w:t xml:space="preserve">operational premises and full-time employees at registrant country/ area or other </w:t>
      </w:r>
      <w:r w:rsidR="00031216" w:rsidRPr="00AB1314">
        <w:rPr>
          <w:rFonts w:ascii="Arial" w:hAnsi="Arial" w:cs="Arial" w:hint="eastAsia"/>
          <w:sz w:val="20"/>
          <w:szCs w:val="20"/>
        </w:rPr>
        <w:tab/>
      </w:r>
      <w:r w:rsidR="00031216" w:rsidRPr="00AB1314">
        <w:rPr>
          <w:rFonts w:ascii="Arial" w:hAnsi="Arial" w:cs="Arial"/>
          <w:sz w:val="20"/>
          <w:szCs w:val="20"/>
        </w:rPr>
        <w:tab/>
      </w:r>
      <w:r w:rsidR="00031216" w:rsidRPr="00AB1314">
        <w:rPr>
          <w:rFonts w:ascii="Arial" w:hAnsi="Arial" w:cs="Arial" w:hint="eastAsia"/>
          <w:sz w:val="20"/>
          <w:szCs w:val="20"/>
        </w:rPr>
        <w:tab/>
      </w:r>
      <w:r w:rsidR="00031216" w:rsidRPr="00AB1314">
        <w:rPr>
          <w:rFonts w:ascii="Arial" w:hAnsi="Arial" w:cs="Arial"/>
          <w:sz w:val="20"/>
          <w:szCs w:val="20"/>
        </w:rPr>
        <w:tab/>
      </w:r>
      <w:r w:rsidR="007F7EB8" w:rsidRPr="00AB1314">
        <w:rPr>
          <w:rFonts w:ascii="Arial" w:hAnsi="Arial" w:cs="Arial"/>
          <w:sz w:val="20"/>
          <w:szCs w:val="20"/>
        </w:rPr>
        <w:t>countries/areas</w:t>
      </w:r>
      <w:r w:rsidR="001B12DC" w:rsidRPr="00AB1314">
        <w:rPr>
          <w:rFonts w:ascii="Arial" w:hAnsi="Arial" w:cs="Arial" w:hint="eastAsia"/>
          <w:sz w:val="20"/>
          <w:szCs w:val="20"/>
        </w:rPr>
        <w:t xml:space="preserve">, and </w:t>
      </w:r>
      <w:r w:rsidR="00121E54" w:rsidRPr="00AB1314">
        <w:rPr>
          <w:rFonts w:ascii="Arial" w:hAnsi="Arial" w:cs="Arial"/>
          <w:sz w:val="20"/>
          <w:szCs w:val="20"/>
        </w:rPr>
        <w:t>(</w:t>
      </w:r>
      <w:r w:rsidR="00121E54" w:rsidRPr="00AB1314">
        <w:rPr>
          <w:rFonts w:ascii="Arial" w:hAnsi="Arial" w:cs="Arial" w:hint="eastAsia"/>
          <w:sz w:val="20"/>
          <w:szCs w:val="20"/>
        </w:rPr>
        <w:t>c</w:t>
      </w:r>
      <w:r w:rsidR="001B12DC" w:rsidRPr="00AB1314">
        <w:rPr>
          <w:rFonts w:ascii="Arial" w:hAnsi="Arial" w:cs="Arial"/>
          <w:sz w:val="20"/>
          <w:szCs w:val="20"/>
        </w:rPr>
        <w:t xml:space="preserve">.) </w:t>
      </w:r>
      <w:r w:rsidR="00CD4EEF" w:rsidRPr="00AB1314">
        <w:rPr>
          <w:rFonts w:ascii="Arial" w:hAnsi="Arial" w:cs="Arial"/>
          <w:sz w:val="20"/>
          <w:szCs w:val="20"/>
        </w:rPr>
        <w:t>engaging in production of goods</w:t>
      </w:r>
      <w:r w:rsidR="00CD4EEF" w:rsidRPr="00AB1314">
        <w:rPr>
          <w:rFonts w:ascii="Arial" w:hAnsi="Arial" w:cs="Arial" w:hint="eastAsia"/>
          <w:sz w:val="20"/>
          <w:szCs w:val="20"/>
        </w:rPr>
        <w:t xml:space="preserve"> and</w:t>
      </w:r>
      <w:r w:rsidR="001B12DC" w:rsidRPr="00AB1314">
        <w:rPr>
          <w:rFonts w:ascii="Arial" w:hAnsi="Arial" w:cs="Arial"/>
          <w:sz w:val="20"/>
          <w:szCs w:val="20"/>
        </w:rPr>
        <w:t xml:space="preserve"> distribution or services</w:t>
      </w:r>
      <w:r w:rsidR="00CD4EEF" w:rsidRPr="00AB1314">
        <w:rPr>
          <w:rFonts w:ascii="Arial" w:hAnsi="Arial" w:cs="Arial" w:hint="eastAsia"/>
          <w:sz w:val="20"/>
          <w:szCs w:val="20"/>
        </w:rPr>
        <w:t>, or</w:t>
      </w:r>
    </w:p>
    <w:p w:rsidR="005F7DCE" w:rsidRDefault="0009190A" w:rsidP="00DA7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sz w:val="20"/>
          <w:szCs w:val="22"/>
        </w:rPr>
      </w:pPr>
      <w:r w:rsidRPr="00AB1314">
        <w:rPr>
          <w:rFonts w:ascii="Arial" w:hAnsi="Arial" w:cs="Arial"/>
          <w:sz w:val="20"/>
          <w:szCs w:val="20"/>
        </w:rPr>
        <w:tab/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 w:rsidRPr="00AB1314"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9A4E42" w:rsidRPr="00AB1314">
        <w:rPr>
          <w:rFonts w:ascii="Arial" w:eastAsia="標楷體" w:hAnsi="Arial" w:cs="Arial" w:hint="eastAsia"/>
          <w:bCs/>
          <w:color w:val="000000"/>
          <w:sz w:val="20"/>
          <w:szCs w:val="20"/>
        </w:rPr>
        <w:t>1-2</w:t>
      </w:r>
      <w:r w:rsidR="00CD4EEF" w:rsidRPr="00AB1314"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F72AD9" w:rsidRPr="00AB1314">
        <w:rPr>
          <w:rFonts w:ascii="Arial" w:eastAsia="標楷體" w:hAnsi="Arial" w:cs="Arial" w:hint="eastAsia"/>
          <w:sz w:val="20"/>
        </w:rPr>
        <w:t xml:space="preserve">This </w:t>
      </w:r>
      <w:proofErr w:type="gramStart"/>
      <w:r w:rsidR="00F72AD9" w:rsidRPr="00AB1314">
        <w:rPr>
          <w:rFonts w:ascii="Arial" w:eastAsia="標楷體" w:hAnsi="Arial" w:cs="Arial" w:hint="eastAsia"/>
          <w:sz w:val="20"/>
        </w:rPr>
        <w:t>company</w:t>
      </w:r>
      <w:proofErr w:type="gramEnd"/>
      <w:r w:rsidR="00F72AD9" w:rsidRPr="00AB1314">
        <w:rPr>
          <w:rFonts w:ascii="Arial" w:eastAsia="標楷體" w:hAnsi="Arial" w:cs="Arial" w:hint="eastAsia"/>
          <w:sz w:val="20"/>
        </w:rPr>
        <w:t xml:space="preserve"> </w:t>
      </w:r>
      <w:r w:rsidR="00F72AD9" w:rsidRPr="00AB1314">
        <w:rPr>
          <w:rFonts w:ascii="Arial" w:eastAsia="標楷體" w:hAnsi="Arial" w:cs="Arial" w:hint="eastAsia"/>
          <w:i/>
          <w:sz w:val="20"/>
        </w:rPr>
        <w:t xml:space="preserve">(the undersigned) </w:t>
      </w:r>
      <w:r w:rsidR="00F72AD9" w:rsidRPr="005B7709">
        <w:rPr>
          <w:rFonts w:ascii="Arial" w:eastAsia="標楷體" w:hAnsi="Arial" w:cs="Arial" w:hint="eastAsia"/>
          <w:sz w:val="20"/>
          <w:u w:val="single"/>
        </w:rPr>
        <w:t>directly</w:t>
      </w:r>
      <w:r w:rsidR="00F72AD9" w:rsidRPr="00AB1314">
        <w:rPr>
          <w:rFonts w:ascii="Arial" w:eastAsia="標楷體" w:hAnsi="Arial" w:cs="Arial" w:hint="eastAsia"/>
          <w:sz w:val="20"/>
        </w:rPr>
        <w:t xml:space="preserve"> </w:t>
      </w:r>
      <w:r w:rsidR="00F72AD9" w:rsidRPr="009E2976">
        <w:rPr>
          <w:rFonts w:ascii="Arial" w:eastAsia="標楷體" w:hAnsi="Arial" w:cs="Arial" w:hint="eastAsia"/>
          <w:sz w:val="20"/>
        </w:rPr>
        <w:t>holds</w:t>
      </w:r>
      <w:r w:rsidR="00F72AD9" w:rsidRPr="009E2976">
        <w:rPr>
          <w:rFonts w:ascii="Arial" w:eastAsia="標楷體" w:hAnsi="Arial" w:cs="Arial" w:hint="eastAsia"/>
          <w:i/>
          <w:sz w:val="20"/>
        </w:rPr>
        <w:t xml:space="preserve"> </w:t>
      </w:r>
      <w:r w:rsidR="00CD4EEF" w:rsidRPr="009E2976">
        <w:rPr>
          <w:rFonts w:ascii="Arial" w:hAnsi="Arial" w:cs="Arial"/>
          <w:sz w:val="20"/>
          <w:szCs w:val="22"/>
        </w:rPr>
        <w:t xml:space="preserve">two or more </w:t>
      </w:r>
      <w:r w:rsidR="00CD4EEF" w:rsidRPr="009E2976">
        <w:rPr>
          <w:rFonts w:ascii="Arial" w:hAnsi="Arial" w:cs="Arial" w:hint="eastAsia"/>
          <w:sz w:val="20"/>
          <w:szCs w:val="22"/>
        </w:rPr>
        <w:t>subsidiaries</w:t>
      </w:r>
      <w:r w:rsidR="009E2976">
        <w:rPr>
          <w:rFonts w:ascii="Arial" w:hAnsi="Arial" w:cs="Arial" w:hint="eastAsia"/>
          <w:sz w:val="20"/>
          <w:szCs w:val="22"/>
        </w:rPr>
        <w:t xml:space="preserve">/ </w:t>
      </w:r>
      <w:r w:rsidR="00CD4EEF" w:rsidRPr="009E2976">
        <w:rPr>
          <w:rFonts w:ascii="Arial" w:hAnsi="Arial" w:cs="Arial"/>
          <w:sz w:val="20"/>
          <w:szCs w:val="22"/>
        </w:rPr>
        <w:t xml:space="preserve">branches </w:t>
      </w:r>
      <w:r w:rsidR="009E2976">
        <w:rPr>
          <w:rFonts w:ascii="Arial" w:hAnsi="Arial" w:cs="Arial" w:hint="eastAsia"/>
          <w:sz w:val="20"/>
          <w:szCs w:val="22"/>
        </w:rPr>
        <w:tab/>
      </w:r>
      <w:r w:rsidR="00F72AD9" w:rsidRPr="009E2976">
        <w:rPr>
          <w:rFonts w:ascii="Arial" w:hAnsi="Arial" w:cs="Arial" w:hint="eastAsia"/>
          <w:sz w:val="20"/>
          <w:szCs w:val="22"/>
        </w:rPr>
        <w:tab/>
      </w:r>
      <w:r w:rsidR="00F72AD9" w:rsidRPr="009E2976">
        <w:rPr>
          <w:rFonts w:ascii="Arial" w:hAnsi="Arial" w:cs="Arial"/>
          <w:sz w:val="20"/>
          <w:szCs w:val="22"/>
        </w:rPr>
        <w:tab/>
      </w:r>
      <w:r w:rsidR="00F72AD9" w:rsidRPr="009E2976">
        <w:rPr>
          <w:rFonts w:ascii="Arial" w:hAnsi="Arial" w:cs="Arial" w:hint="eastAsia"/>
          <w:sz w:val="20"/>
          <w:szCs w:val="22"/>
        </w:rPr>
        <w:tab/>
      </w:r>
      <w:r w:rsidR="00CD4EEF" w:rsidRPr="009E2976">
        <w:rPr>
          <w:rFonts w:ascii="Arial" w:hAnsi="Arial" w:cs="Arial"/>
          <w:sz w:val="20"/>
          <w:szCs w:val="22"/>
        </w:rPr>
        <w:t>with substantial business operations</w:t>
      </w:r>
      <w:r w:rsidR="00121E54" w:rsidRPr="009E2976">
        <w:rPr>
          <w:rFonts w:ascii="Arial" w:hAnsi="Arial" w:cs="Arial" w:hint="eastAsia"/>
          <w:sz w:val="20"/>
          <w:szCs w:val="22"/>
        </w:rPr>
        <w:t>.</w:t>
      </w:r>
    </w:p>
    <w:p w:rsidR="00DA7932" w:rsidRPr="00AB1314" w:rsidRDefault="00DA7932" w:rsidP="00DA7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djustRightInd w:val="0"/>
        <w:spacing w:line="100" w:lineRule="exact"/>
        <w:ind w:left="284"/>
        <w:jc w:val="left"/>
        <w:rPr>
          <w:rFonts w:ascii="Arial" w:hAnsi="Arial" w:cs="Arial" w:hint="eastAsia"/>
          <w:sz w:val="20"/>
          <w:szCs w:val="22"/>
        </w:rPr>
      </w:pPr>
    </w:p>
    <w:p w:rsidR="00650D4D" w:rsidRDefault="00650D4D" w:rsidP="00944915">
      <w:pP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sz w:val="20"/>
          <w:szCs w:val="22"/>
        </w:rPr>
      </w:pPr>
    </w:p>
    <w:p w:rsidR="005F7DCE" w:rsidRDefault="005F7DCE" w:rsidP="00DA7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djustRightInd w:val="0"/>
        <w:spacing w:line="100" w:lineRule="exact"/>
        <w:ind w:left="284"/>
        <w:jc w:val="left"/>
        <w:rPr>
          <w:rFonts w:ascii="Arial" w:eastAsia="標楷體" w:hAnsi="Arial" w:cs="Arial" w:hint="eastAsia"/>
          <w:bCs/>
          <w:color w:val="000000"/>
          <w:sz w:val="20"/>
          <w:szCs w:val="20"/>
        </w:rPr>
      </w:pPr>
    </w:p>
    <w:p w:rsidR="00CD4EEF" w:rsidRDefault="00CD4EEF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sz w:val="20"/>
          <w:szCs w:val="22"/>
        </w:rPr>
      </w:pP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>
        <w:rPr>
          <w:rFonts w:ascii="Arial" w:eastAsia="標楷體" w:hAnsi="Arial" w:cs="Arial" w:hint="eastAsia"/>
          <w:bCs/>
          <w:color w:val="000000"/>
          <w:sz w:val="20"/>
          <w:szCs w:val="20"/>
        </w:rPr>
        <w:t>2.</w:t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D72855">
        <w:rPr>
          <w:rFonts w:ascii="Arial" w:eastAsia="標楷體" w:hAnsi="Arial" w:cs="Arial" w:hint="eastAsia"/>
          <w:sz w:val="20"/>
        </w:rPr>
        <w:t xml:space="preserve">This company </w:t>
      </w:r>
      <w:r w:rsidR="00D72855" w:rsidRPr="002B3465">
        <w:rPr>
          <w:rFonts w:ascii="Arial" w:eastAsia="標楷體" w:hAnsi="Arial" w:cs="Arial" w:hint="eastAsia"/>
          <w:i/>
          <w:sz w:val="20"/>
        </w:rPr>
        <w:t>(the undersigned)</w:t>
      </w:r>
      <w:r w:rsidR="00D72855">
        <w:rPr>
          <w:rFonts w:ascii="Arial" w:eastAsia="標楷體" w:hAnsi="Arial" w:cs="Arial" w:hint="eastAsia"/>
          <w:i/>
          <w:sz w:val="20"/>
        </w:rPr>
        <w:t xml:space="preserve"> </w:t>
      </w:r>
      <w:r w:rsidR="00D72855" w:rsidRPr="00D72855">
        <w:rPr>
          <w:rFonts w:ascii="Arial" w:eastAsia="標楷體" w:hAnsi="Arial" w:cs="Arial" w:hint="eastAsia"/>
          <w:sz w:val="20"/>
        </w:rPr>
        <w:t>is a</w:t>
      </w:r>
      <w:r w:rsidR="00D72855">
        <w:rPr>
          <w:rFonts w:ascii="Arial" w:eastAsia="標楷體" w:hAnsi="Arial" w:cs="Arial" w:hint="eastAsia"/>
          <w:i/>
          <w:sz w:val="20"/>
        </w:rPr>
        <w:t xml:space="preserve"> </w:t>
      </w:r>
      <w:r w:rsidRPr="00CD4EEF">
        <w:rPr>
          <w:rFonts w:ascii="Arial" w:hAnsi="Arial" w:cs="Arial"/>
          <w:sz w:val="20"/>
          <w:szCs w:val="22"/>
        </w:rPr>
        <w:t xml:space="preserve">publicly listed company in securities markets outside </w:t>
      </w:r>
      <w:r w:rsidR="00D72855">
        <w:rPr>
          <w:rFonts w:ascii="Arial" w:hAnsi="Arial" w:cs="Arial" w:hint="eastAsia"/>
          <w:sz w:val="20"/>
          <w:szCs w:val="22"/>
        </w:rPr>
        <w:tab/>
      </w:r>
      <w:r w:rsidR="00D72855">
        <w:rPr>
          <w:rFonts w:ascii="Arial" w:hAnsi="Arial" w:cs="Arial"/>
          <w:sz w:val="20"/>
          <w:szCs w:val="22"/>
        </w:rPr>
        <w:tab/>
      </w:r>
      <w:r w:rsidR="00D72855">
        <w:rPr>
          <w:rFonts w:ascii="Arial" w:hAnsi="Arial" w:cs="Arial" w:hint="eastAsia"/>
          <w:sz w:val="20"/>
          <w:szCs w:val="22"/>
        </w:rPr>
        <w:tab/>
      </w:r>
      <w:r w:rsidRPr="00CD4EEF">
        <w:rPr>
          <w:rFonts w:ascii="Arial" w:hAnsi="Arial" w:cs="Arial"/>
          <w:sz w:val="20"/>
          <w:szCs w:val="22"/>
        </w:rPr>
        <w:t>Mainland Area</w:t>
      </w:r>
      <w:r>
        <w:rPr>
          <w:rFonts w:ascii="Arial" w:hAnsi="Arial" w:cs="Arial" w:hint="eastAsia"/>
          <w:sz w:val="20"/>
          <w:szCs w:val="22"/>
        </w:rPr>
        <w:t xml:space="preserve"> (please specify public company type and the </w:t>
      </w:r>
      <w:r w:rsidR="00D72855">
        <w:rPr>
          <w:rFonts w:ascii="Arial" w:hAnsi="Arial" w:cs="Arial" w:hint="eastAsia"/>
          <w:sz w:val="20"/>
          <w:szCs w:val="22"/>
        </w:rPr>
        <w:t xml:space="preserve">listed </w:t>
      </w:r>
      <w:r>
        <w:rPr>
          <w:rFonts w:ascii="Arial" w:hAnsi="Arial" w:cs="Arial" w:hint="eastAsia"/>
          <w:sz w:val="20"/>
          <w:szCs w:val="22"/>
        </w:rPr>
        <w:t>securities markets)</w:t>
      </w:r>
      <w:r w:rsidR="00967C32">
        <w:rPr>
          <w:rFonts w:ascii="Arial" w:hAnsi="Arial" w:cs="Arial" w:hint="eastAsia"/>
          <w:sz w:val="20"/>
          <w:szCs w:val="22"/>
        </w:rPr>
        <w:t>.</w:t>
      </w:r>
    </w:p>
    <w:p w:rsidR="005F7DCE" w:rsidRDefault="005F7DCE" w:rsidP="00DA7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djustRightInd w:val="0"/>
        <w:spacing w:line="100" w:lineRule="exact"/>
        <w:ind w:left="284"/>
        <w:jc w:val="left"/>
        <w:rPr>
          <w:rFonts w:ascii="Arial" w:hAnsi="Arial" w:cs="Arial" w:hint="eastAsia"/>
          <w:sz w:val="20"/>
          <w:szCs w:val="22"/>
        </w:rPr>
      </w:pPr>
    </w:p>
    <w:p w:rsidR="00650D4D" w:rsidRDefault="00650D4D" w:rsidP="00944915">
      <w:pP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sz w:val="20"/>
          <w:szCs w:val="22"/>
        </w:rPr>
      </w:pPr>
    </w:p>
    <w:p w:rsidR="00EF3FE2" w:rsidRDefault="00EF3FE2" w:rsidP="00EF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djustRightInd w:val="0"/>
        <w:spacing w:line="100" w:lineRule="exact"/>
        <w:ind w:left="284"/>
        <w:jc w:val="left"/>
        <w:rPr>
          <w:rFonts w:ascii="Arial" w:eastAsia="標楷體" w:hAnsi="Arial" w:cs="Arial" w:hint="eastAsia"/>
          <w:bCs/>
          <w:color w:val="000000"/>
          <w:sz w:val="20"/>
          <w:szCs w:val="20"/>
        </w:rPr>
      </w:pPr>
    </w:p>
    <w:p w:rsidR="00650D4D" w:rsidRPr="00CF18DE" w:rsidRDefault="00CD4EEF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sz w:val="20"/>
          <w:szCs w:val="20"/>
        </w:rPr>
      </w:pP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>
        <w:rPr>
          <w:rFonts w:ascii="Arial" w:eastAsia="標楷體" w:hAnsi="Arial" w:cs="Arial" w:hint="eastAsia"/>
          <w:bCs/>
          <w:color w:val="000000"/>
          <w:sz w:val="20"/>
          <w:szCs w:val="20"/>
        </w:rPr>
        <w:t>3.</w:t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B0732B">
        <w:rPr>
          <w:rFonts w:ascii="Arial" w:eastAsia="標楷體" w:hAnsi="Arial" w:cs="Arial" w:hint="eastAsia"/>
          <w:sz w:val="20"/>
        </w:rPr>
        <w:t xml:space="preserve">This company </w:t>
      </w:r>
      <w:r w:rsidR="00B0732B" w:rsidRPr="002B3465">
        <w:rPr>
          <w:rFonts w:ascii="Arial" w:eastAsia="標楷體" w:hAnsi="Arial" w:cs="Arial" w:hint="eastAsia"/>
          <w:i/>
          <w:sz w:val="20"/>
        </w:rPr>
        <w:t>(the undersigned)</w:t>
      </w:r>
      <w:r w:rsidR="00B0732B" w:rsidRPr="00B0732B">
        <w:rPr>
          <w:rFonts w:ascii="Arial" w:eastAsia="標楷體" w:hAnsi="Arial" w:cs="Arial" w:hint="eastAsia"/>
          <w:sz w:val="20"/>
        </w:rPr>
        <w:t xml:space="preserve"> i</w:t>
      </w:r>
      <w:r w:rsidR="00B0732B">
        <w:rPr>
          <w:rFonts w:ascii="Arial" w:hAnsi="Arial" w:cs="Arial" w:hint="eastAsia"/>
          <w:sz w:val="20"/>
          <w:szCs w:val="20"/>
        </w:rPr>
        <w:t>s a</w:t>
      </w:r>
      <w:r w:rsidRPr="00CD4EEF">
        <w:rPr>
          <w:rFonts w:ascii="Arial" w:hAnsi="Arial" w:cs="Arial"/>
          <w:sz w:val="20"/>
          <w:szCs w:val="20"/>
        </w:rPr>
        <w:t xml:space="preserve">n enterprise belonging to the same corporate group as </w:t>
      </w:r>
      <w:r w:rsidR="00B0732B">
        <w:rPr>
          <w:rFonts w:ascii="Arial" w:hAnsi="Arial" w:cs="Arial" w:hint="eastAsia"/>
          <w:sz w:val="20"/>
          <w:szCs w:val="20"/>
        </w:rPr>
        <w:tab/>
      </w:r>
      <w:r w:rsidR="00B0732B">
        <w:rPr>
          <w:rFonts w:ascii="Arial" w:hAnsi="Arial" w:cs="Arial"/>
          <w:sz w:val="20"/>
          <w:szCs w:val="20"/>
        </w:rPr>
        <w:tab/>
      </w:r>
      <w:r w:rsidRPr="008C7726">
        <w:rPr>
          <w:rFonts w:ascii="Arial" w:hAnsi="Arial" w:cs="Arial"/>
          <w:sz w:val="20"/>
          <w:szCs w:val="20"/>
        </w:rPr>
        <w:t xml:space="preserve">the ROC </w:t>
      </w:r>
      <w:r w:rsidRPr="008C7726">
        <w:rPr>
          <w:rFonts w:ascii="Arial" w:hAnsi="Arial" w:cs="Arial" w:hint="eastAsia"/>
          <w:sz w:val="20"/>
          <w:szCs w:val="20"/>
        </w:rPr>
        <w:t>enterprise</w:t>
      </w:r>
      <w:r w:rsidR="00B0732B" w:rsidRPr="008C7726">
        <w:rPr>
          <w:rFonts w:ascii="Arial" w:hAnsi="Arial" w:cs="Arial" w:hint="eastAsia"/>
          <w:sz w:val="20"/>
          <w:szCs w:val="20"/>
        </w:rPr>
        <w:t xml:space="preserve"> </w:t>
      </w:r>
      <w:r w:rsidR="00B0732B" w:rsidRPr="008C7726">
        <w:rPr>
          <w:rFonts w:ascii="Arial" w:hAnsi="Arial" w:cs="Arial" w:hint="eastAsia"/>
          <w:sz w:val="20"/>
          <w:szCs w:val="20"/>
          <w:u w:val="single"/>
        </w:rPr>
        <w:t>targeted for cross-border merger and acquisition</w:t>
      </w:r>
      <w:r w:rsidR="00B0732B">
        <w:rPr>
          <w:rFonts w:ascii="Arial" w:hAnsi="Arial" w:cs="Arial" w:hint="eastAsia"/>
          <w:sz w:val="20"/>
          <w:szCs w:val="20"/>
        </w:rPr>
        <w:t xml:space="preserve"> by the foreign investor </w:t>
      </w:r>
      <w:r w:rsidR="00B0732B">
        <w:rPr>
          <w:rFonts w:ascii="Arial" w:hAnsi="Arial" w:cs="Arial"/>
          <w:sz w:val="20"/>
          <w:szCs w:val="20"/>
        </w:rPr>
        <w:tab/>
      </w:r>
      <w:r w:rsidR="00B0732B">
        <w:rPr>
          <w:rFonts w:ascii="Arial" w:hAnsi="Arial" w:cs="Arial" w:hint="eastAsia"/>
          <w:sz w:val="20"/>
          <w:szCs w:val="20"/>
        </w:rPr>
        <w:tab/>
      </w:r>
      <w:r w:rsidR="00B0732B" w:rsidRPr="00B0732B">
        <w:rPr>
          <w:rFonts w:ascii="Arial" w:hAnsi="Arial" w:cs="Arial" w:hint="eastAsia"/>
          <w:i/>
          <w:sz w:val="20"/>
          <w:szCs w:val="20"/>
        </w:rPr>
        <w:t>(the applicant)</w:t>
      </w:r>
      <w:r>
        <w:rPr>
          <w:rFonts w:ascii="Arial" w:hAnsi="Arial" w:cs="Arial" w:hint="eastAsia"/>
          <w:sz w:val="20"/>
          <w:szCs w:val="20"/>
        </w:rPr>
        <w:t>:</w:t>
      </w:r>
    </w:p>
    <w:p w:rsidR="00650D4D" w:rsidRDefault="00CD4EEF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ab/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9A4E42">
        <w:rPr>
          <w:rFonts w:ascii="Arial" w:eastAsia="標楷體" w:hAnsi="Arial" w:cs="Arial" w:hint="eastAsia"/>
          <w:bCs/>
          <w:color w:val="000000"/>
          <w:sz w:val="20"/>
          <w:szCs w:val="20"/>
        </w:rPr>
        <w:t>3-1</w:t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0B32EF">
        <w:rPr>
          <w:rFonts w:ascii="Arial" w:eastAsia="標楷體" w:hAnsi="Arial" w:cs="Arial" w:hint="eastAsia"/>
          <w:sz w:val="20"/>
        </w:rPr>
        <w:t xml:space="preserve">This company </w:t>
      </w:r>
      <w:r w:rsidR="000B32EF" w:rsidRPr="002B3465">
        <w:rPr>
          <w:rFonts w:ascii="Arial" w:eastAsia="標楷體" w:hAnsi="Arial" w:cs="Arial" w:hint="eastAsia"/>
          <w:i/>
          <w:sz w:val="20"/>
        </w:rPr>
        <w:t>(the undersigned)</w:t>
      </w:r>
      <w:r w:rsidR="000B32EF">
        <w:rPr>
          <w:rFonts w:ascii="Arial" w:eastAsia="標楷體" w:hAnsi="Arial" w:cs="Arial" w:hint="eastAsia"/>
          <w:i/>
          <w:sz w:val="20"/>
        </w:rPr>
        <w:t xml:space="preserve"> </w:t>
      </w:r>
      <w:r w:rsidR="009C687E">
        <w:rPr>
          <w:rFonts w:ascii="Arial" w:eastAsia="標楷體" w:hAnsi="Arial" w:cs="Arial" w:hint="eastAsia"/>
          <w:bCs/>
          <w:color w:val="000000"/>
          <w:sz w:val="20"/>
          <w:szCs w:val="20"/>
        </w:rPr>
        <w:t>d</w:t>
      </w:r>
      <w:r>
        <w:rPr>
          <w:rFonts w:ascii="Arial" w:eastAsia="標楷體" w:hAnsi="Arial" w:cs="Arial" w:hint="eastAsia"/>
          <w:bCs/>
          <w:color w:val="000000"/>
          <w:sz w:val="20"/>
          <w:szCs w:val="20"/>
        </w:rPr>
        <w:t xml:space="preserve">irectly or indirectly </w:t>
      </w:r>
      <w:r w:rsidR="009C687E">
        <w:rPr>
          <w:rFonts w:ascii="Arial" w:eastAsia="標楷體" w:hAnsi="Arial" w:cs="Arial" w:hint="eastAsia"/>
          <w:bCs/>
          <w:color w:val="000000"/>
          <w:sz w:val="20"/>
          <w:szCs w:val="20"/>
        </w:rPr>
        <w:t>holds more than 90%</w:t>
      </w:r>
      <w:r w:rsidR="009C687E" w:rsidRPr="009C687E">
        <w:rPr>
          <w:rFonts w:ascii="Arial" w:eastAsia="標楷體" w:hAnsi="Arial" w:cs="Arial" w:hint="eastAsia"/>
          <w:bCs/>
          <w:color w:val="000000"/>
          <w:sz w:val="22"/>
          <w:szCs w:val="20"/>
        </w:rPr>
        <w:t xml:space="preserve"> </w:t>
      </w:r>
      <w:r w:rsidR="009C687E" w:rsidRPr="009C687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of the total </w:t>
      </w:r>
      <w:r w:rsidR="00650D4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650D4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650D4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650D4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9C687E" w:rsidRPr="009C687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number of the outstanding voting shares </w:t>
      </w:r>
      <w:r w:rsidR="002B346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(</w:t>
      </w:r>
      <w:r w:rsidR="009C687E" w:rsidRPr="009C687E">
        <w:rPr>
          <w:rFonts w:ascii="Arial" w:hAnsi="Arial" w:cs="Arial"/>
          <w:color w:val="000000"/>
          <w:sz w:val="20"/>
          <w:szCs w:val="18"/>
          <w:shd w:val="clear" w:color="auto" w:fill="FFFFFF"/>
        </w:rPr>
        <w:t>or the total amount of the capital stock</w:t>
      </w:r>
      <w:r w:rsidR="002B346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)</w:t>
      </w:r>
      <w:r w:rsidR="002B3465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7A1004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of</w:t>
      </w:r>
      <w:r w:rsidR="009C687E" w:rsidRPr="009C687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C687E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the </w:t>
      </w:r>
      <w:r w:rsidR="00650D4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650D4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650D4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650D4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aforestated </w:t>
      </w:r>
      <w:r w:rsidR="009C687E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ROC enterprise</w:t>
      </w:r>
      <w:r w:rsidR="00650D4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, or</w:t>
      </w:r>
    </w:p>
    <w:p w:rsidR="00C54C66" w:rsidRDefault="009C687E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9A4E42">
        <w:rPr>
          <w:rFonts w:ascii="Arial" w:eastAsia="標楷體" w:hAnsi="Arial" w:cs="Arial" w:hint="eastAsia"/>
          <w:bCs/>
          <w:color w:val="000000"/>
          <w:sz w:val="20"/>
          <w:szCs w:val="20"/>
        </w:rPr>
        <w:t>3-2</w:t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896A42">
        <w:rPr>
          <w:rFonts w:ascii="Arial" w:eastAsia="標楷體" w:hAnsi="Arial" w:cs="Arial" w:hint="eastAsia"/>
          <w:bCs/>
          <w:color w:val="000000"/>
          <w:sz w:val="20"/>
          <w:szCs w:val="20"/>
        </w:rPr>
        <w:t xml:space="preserve">Over </w:t>
      </w:r>
      <w:r w:rsidR="00C54C66" w:rsidRPr="00C54C66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90% </w:t>
      </w:r>
      <w:r w:rsidR="00C54C66" w:rsidRPr="00C54C6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of the total number of outstanding voting shares </w:t>
      </w:r>
      <w:r w:rsidR="007A1004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(</w:t>
      </w:r>
      <w:r w:rsidR="00C54C66" w:rsidRPr="00C54C6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or the total </w:t>
      </w:r>
      <w:r w:rsidR="00C54C6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amount of the </w:t>
      </w:r>
      <w:r w:rsidR="002053D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2053D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2053D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2053D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C54C66">
        <w:rPr>
          <w:rFonts w:ascii="Arial" w:hAnsi="Arial" w:cs="Arial"/>
          <w:color w:val="000000"/>
          <w:sz w:val="20"/>
          <w:szCs w:val="18"/>
          <w:shd w:val="clear" w:color="auto" w:fill="FFFFFF"/>
        </w:rPr>
        <w:t>capital stock</w:t>
      </w:r>
      <w:r w:rsidR="000E164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)</w:t>
      </w:r>
      <w:r w:rsidR="00C54C6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of </w:t>
      </w:r>
      <w:r w:rsidR="00A06999" w:rsidRPr="00A91B69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 xml:space="preserve">this company </w:t>
      </w:r>
      <w:r w:rsidR="00A06999" w:rsidRPr="00A91B69">
        <w:rPr>
          <w:rFonts w:ascii="Arial" w:eastAsia="標楷體" w:hAnsi="Arial" w:cs="Arial" w:hint="eastAsia"/>
          <w:i/>
          <w:sz w:val="20"/>
          <w:u w:val="single"/>
        </w:rPr>
        <w:t xml:space="preserve">(the undersigned) </w:t>
      </w:r>
      <w:r w:rsidR="00A06999" w:rsidRPr="00A91B69">
        <w:rPr>
          <w:rFonts w:ascii="Arial" w:eastAsia="標楷體" w:hAnsi="Arial" w:cs="Arial" w:hint="eastAsia"/>
          <w:sz w:val="20"/>
          <w:u w:val="single"/>
        </w:rPr>
        <w:t>and the</w:t>
      </w:r>
      <w:r w:rsidR="00C54C66" w:rsidRPr="00A91B69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 xml:space="preserve"> </w:t>
      </w:r>
      <w:r w:rsidR="00A06999" w:rsidRPr="00A91B69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 xml:space="preserve">aforestated </w:t>
      </w:r>
      <w:r w:rsidR="00C54C66" w:rsidRPr="00A91B69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>ROC</w:t>
      </w:r>
      <w:r w:rsidR="00C54C66" w:rsidRPr="00A91B69">
        <w:rPr>
          <w:rFonts w:ascii="Arial" w:hAnsi="Arial" w:cs="Arial"/>
          <w:color w:val="000000"/>
          <w:sz w:val="20"/>
          <w:szCs w:val="18"/>
          <w:u w:val="single"/>
          <w:shd w:val="clear" w:color="auto" w:fill="FFFFFF"/>
        </w:rPr>
        <w:t xml:space="preserve"> </w:t>
      </w:r>
      <w:r w:rsidR="00C54C66" w:rsidRPr="00A91B69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>enterprise</w:t>
      </w:r>
      <w:r w:rsidR="002053D1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2053D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are</w:t>
      </w:r>
      <w:r w:rsidR="002053D1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2053D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2053D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2053D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A91B69" w:rsidRPr="00A91B69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>directly</w:t>
      </w:r>
      <w:r w:rsidR="00A91B69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</w:t>
      </w:r>
      <w:r w:rsidR="002053D1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held by the same </w:t>
      </w:r>
      <w:r w:rsidR="002053D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juridical or natural persons</w:t>
      </w:r>
      <w:r w:rsidR="00DA554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.</w:t>
      </w:r>
    </w:p>
    <w:p w:rsidR="0023692A" w:rsidRDefault="0023692A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eastAsia="標楷體" w:hAnsi="Arial" w:cs="Arial" w:hint="eastAsia"/>
          <w:bCs/>
          <w:color w:val="000000"/>
          <w:sz w:val="20"/>
          <w:szCs w:val="20"/>
        </w:rPr>
        <w:tab/>
      </w:r>
      <w:r w:rsidR="009A4E42">
        <w:rPr>
          <w:rFonts w:ascii="Arial" w:eastAsia="標楷體" w:hAnsi="Arial" w:cs="Arial" w:hint="eastAsia"/>
          <w:bCs/>
          <w:color w:val="000000"/>
          <w:sz w:val="20"/>
          <w:szCs w:val="20"/>
        </w:rPr>
        <w:t>3-3</w:t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917C53">
        <w:rPr>
          <w:rFonts w:ascii="Arial" w:eastAsia="標楷體" w:hAnsi="Arial" w:cs="Arial" w:hint="eastAsia"/>
          <w:bCs/>
          <w:color w:val="000000"/>
          <w:sz w:val="20"/>
          <w:szCs w:val="20"/>
        </w:rPr>
        <w:t xml:space="preserve">Over </w:t>
      </w:r>
      <w:r w:rsidR="00917C53" w:rsidRPr="00C54C66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90% </w:t>
      </w:r>
      <w:r w:rsidR="00917C53" w:rsidRPr="00C54C6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of the total number of outstanding voting shares </w:t>
      </w:r>
      <w:r w:rsid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(</w:t>
      </w:r>
      <w:r w:rsidR="00917C53" w:rsidRPr="00C54C6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or the total </w:t>
      </w:r>
      <w:r w:rsid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amount of the </w:t>
      </w:r>
      <w:r w:rsid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  <w:t>capital stock</w:t>
      </w:r>
      <w:r w:rsid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)</w:t>
      </w:r>
      <w:r w:rsid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of </w:t>
      </w:r>
      <w:r w:rsidR="00917C53" w:rsidRPr="00D50030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 xml:space="preserve">this company </w:t>
      </w:r>
      <w:r w:rsidR="00917C53" w:rsidRPr="00D50030">
        <w:rPr>
          <w:rFonts w:ascii="Arial" w:eastAsia="標楷體" w:hAnsi="Arial" w:cs="Arial" w:hint="eastAsia"/>
          <w:i/>
          <w:sz w:val="20"/>
          <w:u w:val="single"/>
        </w:rPr>
        <w:t xml:space="preserve">(the undersigned) </w:t>
      </w:r>
      <w:r w:rsidR="00917C53" w:rsidRPr="00D50030">
        <w:rPr>
          <w:rFonts w:ascii="Arial" w:eastAsia="標楷體" w:hAnsi="Arial" w:cs="Arial" w:hint="eastAsia"/>
          <w:sz w:val="20"/>
          <w:u w:val="single"/>
        </w:rPr>
        <w:t>and the</w:t>
      </w:r>
      <w:r w:rsidR="00917C53" w:rsidRPr="00D50030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 xml:space="preserve"> aforestated ROC</w:t>
      </w:r>
      <w:r w:rsidR="00917C53" w:rsidRPr="00D50030">
        <w:rPr>
          <w:rFonts w:ascii="Arial" w:hAnsi="Arial" w:cs="Arial"/>
          <w:color w:val="000000"/>
          <w:sz w:val="20"/>
          <w:szCs w:val="18"/>
          <w:u w:val="single"/>
          <w:shd w:val="clear" w:color="auto" w:fill="FFFFFF"/>
        </w:rPr>
        <w:t xml:space="preserve"> </w:t>
      </w:r>
      <w:r w:rsidR="00917C53" w:rsidRPr="00D50030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>enterprise</w:t>
      </w:r>
      <w:r w:rsidR="00917C53" w:rsidRP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17C53" w:rsidRP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are</w:t>
      </w:r>
      <w:r w:rsidR="00917C53" w:rsidRP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917C53" w:rsidRP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917C53" w:rsidRP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917C53" w:rsidRP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D50030" w:rsidRPr="00D50030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>in</w:t>
      </w:r>
      <w:r w:rsidR="00917C53" w:rsidRPr="00D50030">
        <w:rPr>
          <w:rFonts w:ascii="Arial" w:hAnsi="Arial" w:cs="Arial" w:hint="eastAsia"/>
          <w:color w:val="000000"/>
          <w:sz w:val="20"/>
          <w:szCs w:val="18"/>
          <w:u w:val="single"/>
          <w:shd w:val="clear" w:color="auto" w:fill="FFFFFF"/>
        </w:rPr>
        <w:t>directly</w:t>
      </w:r>
      <w:r w:rsid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</w:t>
      </w:r>
      <w:r w:rsidR="00917C53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held by the same </w:t>
      </w:r>
      <w:r w:rsidR="00917C5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juridical or natural persons</w:t>
      </w:r>
      <w:r w:rsidR="006B7D4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, while the aforestated ROC </w:t>
      </w:r>
      <w:r w:rsidR="006B7D4A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6B7D4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6B7D4A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6B7D4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  <w:t>enterprise</w:t>
      </w:r>
      <w:r w:rsidR="005A306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has met conditions A, B, and C below. (For merger or </w:t>
      </w:r>
      <w:r w:rsidR="005A306D">
        <w:rPr>
          <w:rFonts w:ascii="Arial" w:hAnsi="Arial" w:cs="Arial"/>
          <w:color w:val="000000"/>
          <w:sz w:val="20"/>
          <w:szCs w:val="18"/>
          <w:shd w:val="clear" w:color="auto" w:fill="FFFFFF"/>
        </w:rPr>
        <w:t>division</w:t>
      </w:r>
      <w:r w:rsidR="005A306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applications, </w:t>
      </w:r>
      <w:r w:rsidR="005A306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5A306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5A306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5A306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  <w:t xml:space="preserve">the aforestated ROC enterprise must also </w:t>
      </w:r>
      <w:r w:rsidR="005A306D">
        <w:rPr>
          <w:rFonts w:ascii="Arial" w:hAnsi="Arial" w:cs="Arial"/>
          <w:color w:val="000000"/>
          <w:sz w:val="20"/>
          <w:szCs w:val="18"/>
          <w:shd w:val="clear" w:color="auto" w:fill="FFFFFF"/>
        </w:rPr>
        <w:t>meet</w:t>
      </w:r>
      <w:r w:rsidR="005A306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condition D below):</w:t>
      </w:r>
    </w:p>
    <w:p w:rsidR="00A03ADE" w:rsidRPr="00403C19" w:rsidRDefault="00A03ADE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  <w:tab w:val="left" w:pos="1560"/>
          <w:tab w:val="left" w:pos="1843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eastAsia="標楷體" w:hAnsi="Arial" w:cs="Arial" w:hint="eastAsia"/>
          <w:bCs/>
          <w:color w:val="000000"/>
          <w:sz w:val="20"/>
          <w:szCs w:val="20"/>
        </w:rPr>
        <w:tab/>
      </w:r>
      <w:r w:rsidRPr="00B2090C">
        <w:rPr>
          <w:rFonts w:ascii="Arial" w:eastAsia="標楷體" w:hAnsi="Arial" w:cs="Arial" w:hint="eastAsia"/>
          <w:bCs/>
          <w:color w:val="000000"/>
          <w:sz w:val="20"/>
          <w:szCs w:val="20"/>
        </w:rPr>
        <w:t>A.</w:t>
      </w:r>
      <w:r w:rsidR="000128BA"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B2090C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The aforestated ROC enterprise</w:t>
      </w:r>
      <w:r w:rsidR="000128B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is an enterprise with substantial business </w:t>
      </w:r>
      <w:r w:rsidR="000128BA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0128B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0128BA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0128B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0128BA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0128BA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  <w:t>operations</w:t>
      </w:r>
      <w:r w:rsidR="009A4E42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[as defined in section 1-1 above]</w:t>
      </w:r>
      <w:r w:rsidR="007758C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operating business items included in </w:t>
      </w:r>
      <w:r w:rsidR="007758C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758C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758C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758C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758CD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758C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the </w:t>
      </w:r>
      <w:r w:rsidR="00403C19" w:rsidRPr="00403C19">
        <w:rPr>
          <w:rFonts w:ascii="Arial" w:hAnsi="Arial" w:cs="Arial"/>
          <w:color w:val="000000"/>
          <w:sz w:val="20"/>
          <w:szCs w:val="18"/>
          <w:shd w:val="clear" w:color="auto" w:fill="FFFFFF"/>
        </w:rPr>
        <w:t>“five plus two” innovative industries program</w:t>
      </w:r>
      <w:r w:rsidR="00403C19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of the Executive Yuan</w:t>
      </w:r>
      <w:r w:rsidR="007758C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(i.e. </w:t>
      </w:r>
      <w:r w:rsidR="007758CD" w:rsidRPr="00BF103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an </w:t>
      </w:r>
      <w:r w:rsidR="00D5703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/>
          <w:color w:val="000000"/>
          <w:sz w:val="20"/>
          <w:szCs w:val="18"/>
          <w:shd w:val="clear" w:color="auto" w:fill="FFFFFF"/>
        </w:rPr>
        <w:lastRenderedPageBreak/>
        <w:tab/>
      </w:r>
      <w:r w:rsidR="00D5703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758CD" w:rsidRPr="00BF103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Asian Silicon Valley, intelligent machinery, green energy technology, biomedicine, </w:t>
      </w:r>
      <w:r w:rsidR="00D5703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D57035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758CD" w:rsidRPr="00BF103E">
        <w:rPr>
          <w:rFonts w:ascii="Arial" w:hAnsi="Arial" w:cs="Arial"/>
          <w:color w:val="000000"/>
          <w:sz w:val="20"/>
          <w:szCs w:val="18"/>
          <w:shd w:val="clear" w:color="auto" w:fill="FFFFFF"/>
        </w:rPr>
        <w:t>national defense, new agriculture and the circular economy</w:t>
      </w:r>
      <w:r w:rsidR="007758C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)</w:t>
      </w:r>
      <w:r w:rsidR="00497F9D" w:rsidRPr="00497F9D">
        <w:rPr>
          <w:rFonts w:ascii="Arial" w:hAnsi="Arial" w:cs="Arial" w:hint="eastAsia"/>
          <w:b/>
          <w:color w:val="000000"/>
          <w:sz w:val="22"/>
          <w:szCs w:val="18"/>
          <w:shd w:val="clear" w:color="auto" w:fill="FFFFFF"/>
          <w:vertAlign w:val="superscript"/>
        </w:rPr>
        <w:t>2</w:t>
      </w:r>
      <w:r w:rsidR="00403C19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.</w:t>
      </w:r>
    </w:p>
    <w:p w:rsidR="00DA554A" w:rsidRDefault="00497F9D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  <w:tab w:val="left" w:pos="1560"/>
          <w:tab w:val="left" w:pos="1843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>
        <w:rPr>
          <w:rFonts w:ascii="Arial" w:eastAsia="標楷體" w:hAnsi="Arial" w:cs="Arial" w:hint="eastAsia"/>
          <w:bCs/>
          <w:color w:val="000000"/>
          <w:sz w:val="20"/>
          <w:szCs w:val="20"/>
        </w:rPr>
        <w:tab/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eastAsia="標楷體" w:hAnsi="Arial" w:cs="Arial" w:hint="eastAsia"/>
          <w:bCs/>
          <w:color w:val="000000"/>
          <w:sz w:val="20"/>
          <w:szCs w:val="20"/>
        </w:rPr>
        <w:tab/>
        <w:t>B.</w:t>
      </w:r>
      <w:r>
        <w:rPr>
          <w:rFonts w:ascii="Arial" w:eastAsia="標楷體" w:hAnsi="Arial" w:cs="Arial"/>
          <w:bCs/>
          <w:color w:val="000000"/>
          <w:sz w:val="20"/>
          <w:szCs w:val="20"/>
        </w:rPr>
        <w:tab/>
      </w:r>
      <w:r w:rsidR="00A83D77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The aforestated ROC enterprise</w:t>
      </w:r>
      <w:r w:rsidR="00B62B24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require </w:t>
      </w:r>
      <w:r w:rsidR="00FC0B9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capital increase in cash </w:t>
      </w:r>
      <w:r w:rsidR="00E5447E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where it</w:t>
      </w:r>
      <w:r w:rsidR="00967C32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s</w:t>
      </w:r>
      <w:r w:rsidR="00E5447E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latest </w:t>
      </w:r>
      <w:r w:rsidR="004B5DF3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4B5DF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4B5DF3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4B5DF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4B5DF3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E5447E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financial statement </w:t>
      </w:r>
      <w:r w:rsidR="004B5DF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indicates</w:t>
      </w:r>
      <w:r w:rsidR="0040457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an</w:t>
      </w:r>
      <w:r w:rsidR="004B5DF3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accumulated deficit.</w:t>
      </w:r>
    </w:p>
    <w:p w:rsidR="003B1B21" w:rsidRDefault="003B1B21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  <w:tab w:val="left" w:pos="1560"/>
          <w:tab w:val="left" w:pos="1843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  <w:t>C.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6543DB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The aforestated ROC enterprise </w:t>
      </w:r>
      <w:r w:rsidR="005831B8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is </w:t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simultaneously </w:t>
      </w:r>
      <w:r w:rsidR="005831B8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conducting capital increase </w:t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5831B8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procedure </w:t>
      </w:r>
      <w:r w:rsidR="00472050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in which</w:t>
      </w:r>
      <w:r w:rsidR="005831B8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</w:t>
      </w:r>
      <w:r w:rsidR="00472050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a foreign investor participates in cash</w:t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(i.e</w:t>
      </w:r>
      <w:r w:rsidR="00775F9B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.</w:t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Investment </w:t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  <w:t xml:space="preserve">Commission has received foreign investment application by a foreign investor </w:t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  <w:t>participating capital increase of the aforestated ROC enterprise in cash).</w:t>
      </w:r>
      <w:r w:rsidR="00775F9B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In </w:t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75F9B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addition, the reference date of the capital increase is after the reference date of </w:t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757B4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775F9B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the merger and acquisition.</w:t>
      </w:r>
    </w:p>
    <w:p w:rsidR="00775F9B" w:rsidRDefault="001C2946" w:rsidP="00AB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  <w:tab w:val="left" w:pos="1560"/>
          <w:tab w:val="left" w:pos="1843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instrText xml:space="preserve"> FORMCHECKBOX </w:instrText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</w:r>
      <w:r w:rsidRPr="00060F6A">
        <w:rPr>
          <w:rFonts w:ascii="Arial" w:eastAsia="標楷體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  <w:t>D.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For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</w:t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>“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merger</w:t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>”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application</w:t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s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, the aforestated ROC enterprise must be the surviving </w:t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A7187B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party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. </w:t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For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</w:t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>“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division</w:t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>”</w:t>
      </w:r>
      <w:r w:rsidR="00AE3FBD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or </w:t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>“</w:t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general assumption and transfer</w:t>
      </w:r>
      <w:r w:rsidR="009B0601">
        <w:rPr>
          <w:rFonts w:ascii="Arial" w:hAnsi="Arial" w:cs="Arial"/>
          <w:color w:val="000000"/>
          <w:sz w:val="20"/>
          <w:szCs w:val="18"/>
          <w:shd w:val="clear" w:color="auto" w:fill="FFFFFF"/>
        </w:rPr>
        <w:t>”</w:t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 applications, the </w:t>
      </w:r>
      <w:r w:rsidR="00832077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832077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832077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832077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832077">
        <w:rPr>
          <w:rFonts w:ascii="Arial" w:hAnsi="Arial" w:cs="Arial"/>
          <w:color w:val="000000"/>
          <w:sz w:val="20"/>
          <w:szCs w:val="18"/>
          <w:shd w:val="clear" w:color="auto" w:fill="FFFFFF"/>
        </w:rPr>
        <w:tab/>
      </w:r>
      <w:r w:rsidR="00832077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ab/>
      </w:r>
      <w:r w:rsidR="009B0601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 xml:space="preserve">aforestated ROC enterprise must be the </w:t>
      </w:r>
      <w:r w:rsidR="00A7187B"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  <w:t>transferee party.</w:t>
      </w:r>
    </w:p>
    <w:p w:rsidR="00EF3FE2" w:rsidRDefault="00EF3FE2" w:rsidP="00EF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djustRightInd w:val="0"/>
        <w:spacing w:line="100" w:lineRule="exact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</w:p>
    <w:p w:rsidR="005831B8" w:rsidRPr="00472050" w:rsidRDefault="005831B8" w:rsidP="005831B8">
      <w:pPr>
        <w:tabs>
          <w:tab w:val="left" w:pos="567"/>
          <w:tab w:val="left" w:pos="851"/>
          <w:tab w:val="left" w:pos="1276"/>
          <w:tab w:val="left" w:pos="1560"/>
          <w:tab w:val="left" w:pos="1843"/>
        </w:tabs>
        <w:adjustRightInd w:val="0"/>
        <w:spacing w:line="276" w:lineRule="auto"/>
        <w:ind w:left="284"/>
        <w:jc w:val="left"/>
        <w:rPr>
          <w:rFonts w:ascii="Arial" w:hAnsi="Arial" w:cs="Arial" w:hint="eastAsia"/>
          <w:color w:val="000000"/>
          <w:sz w:val="20"/>
          <w:szCs w:val="18"/>
          <w:shd w:val="clear" w:color="auto" w:fill="FFFFFF"/>
        </w:rPr>
      </w:pPr>
    </w:p>
    <w:p w:rsidR="00DE07E6" w:rsidRPr="00DA554A" w:rsidRDefault="00DE07E6" w:rsidP="00DA554A">
      <w:pPr>
        <w:numPr>
          <w:ilvl w:val="0"/>
          <w:numId w:val="34"/>
        </w:numPr>
        <w:adjustRightInd w:val="0"/>
        <w:spacing w:line="240" w:lineRule="auto"/>
        <w:jc w:val="left"/>
        <w:rPr>
          <w:rFonts w:ascii="Arial" w:eastAsia="標楷體" w:hAnsi="Arial" w:cs="Arial"/>
          <w:sz w:val="20"/>
        </w:rPr>
      </w:pPr>
      <w:r w:rsidRPr="00DA554A">
        <w:rPr>
          <w:rFonts w:ascii="Arial" w:eastAsia="標楷體" w:hAnsi="Arial" w:cs="Arial"/>
          <w:sz w:val="20"/>
        </w:rPr>
        <w:t>T</w:t>
      </w:r>
      <w:r w:rsidR="00294706" w:rsidRPr="00DA554A">
        <w:rPr>
          <w:rFonts w:ascii="Arial" w:eastAsia="標楷體" w:hAnsi="Arial" w:cs="Arial"/>
          <w:sz w:val="20"/>
        </w:rPr>
        <w:t xml:space="preserve">he statements in </w:t>
      </w:r>
      <w:r w:rsidRPr="00DA554A">
        <w:rPr>
          <w:rFonts w:ascii="Arial" w:eastAsia="標楷體" w:hAnsi="Arial" w:cs="Arial"/>
          <w:sz w:val="20"/>
        </w:rPr>
        <w:t xml:space="preserve">this Letter of Representation </w:t>
      </w:r>
      <w:r w:rsidR="00294706" w:rsidRPr="00DA554A">
        <w:rPr>
          <w:rFonts w:ascii="Arial" w:eastAsia="標楷體" w:hAnsi="Arial" w:cs="Arial"/>
          <w:sz w:val="20"/>
        </w:rPr>
        <w:t>and the background information</w:t>
      </w:r>
      <w:r w:rsidR="00886913">
        <w:rPr>
          <w:rFonts w:ascii="Arial" w:eastAsia="標楷體" w:hAnsi="Arial" w:cs="Arial" w:hint="eastAsia"/>
          <w:sz w:val="20"/>
        </w:rPr>
        <w:t xml:space="preserve"> of this company </w:t>
      </w:r>
      <w:r w:rsidR="00886913" w:rsidRPr="00886913">
        <w:rPr>
          <w:rFonts w:ascii="Arial" w:eastAsia="標楷體" w:hAnsi="Arial" w:cs="Arial" w:hint="eastAsia"/>
          <w:i/>
          <w:sz w:val="20"/>
        </w:rPr>
        <w:t>(the undersigned)</w:t>
      </w:r>
      <w:r w:rsidR="00294706" w:rsidRPr="00DA554A">
        <w:rPr>
          <w:rFonts w:ascii="Arial" w:eastAsia="標楷體" w:hAnsi="Arial" w:cs="Arial"/>
          <w:sz w:val="20"/>
        </w:rPr>
        <w:t xml:space="preserve"> attached hereto are </w:t>
      </w:r>
      <w:r w:rsidR="00DA554A">
        <w:rPr>
          <w:rFonts w:ascii="Arial" w:eastAsia="標楷體" w:hAnsi="Arial" w:cs="Arial"/>
          <w:sz w:val="20"/>
        </w:rPr>
        <w:t xml:space="preserve">true and correct. </w:t>
      </w:r>
      <w:r w:rsidR="00DF4CC1" w:rsidRPr="00DA554A">
        <w:rPr>
          <w:rFonts w:ascii="Arial" w:eastAsia="標楷體" w:hAnsi="Arial" w:cs="Arial"/>
          <w:sz w:val="20"/>
        </w:rPr>
        <w:t>T</w:t>
      </w:r>
      <w:r w:rsidR="00886913">
        <w:rPr>
          <w:rFonts w:ascii="Arial" w:eastAsia="標楷體" w:hAnsi="Arial" w:cs="Arial"/>
          <w:sz w:val="20"/>
        </w:rPr>
        <w:t>h</w:t>
      </w:r>
      <w:r w:rsidR="00886913">
        <w:rPr>
          <w:rFonts w:ascii="Arial" w:eastAsia="標楷體" w:hAnsi="Arial" w:cs="Arial" w:hint="eastAsia"/>
          <w:sz w:val="20"/>
        </w:rPr>
        <w:t>is</w:t>
      </w:r>
      <w:r w:rsidRPr="00DA554A">
        <w:rPr>
          <w:rFonts w:ascii="Arial" w:eastAsia="標楷體" w:hAnsi="Arial" w:cs="Arial"/>
          <w:sz w:val="20"/>
        </w:rPr>
        <w:t xml:space="preserve"> </w:t>
      </w:r>
      <w:r w:rsidR="00886913">
        <w:rPr>
          <w:rFonts w:ascii="Arial" w:eastAsia="標楷體" w:hAnsi="Arial" w:cs="Arial" w:hint="eastAsia"/>
          <w:sz w:val="20"/>
        </w:rPr>
        <w:t>c</w:t>
      </w:r>
      <w:r w:rsidR="00DF4CC1" w:rsidRPr="00DA554A">
        <w:rPr>
          <w:rFonts w:ascii="Arial" w:eastAsia="標楷體" w:hAnsi="Arial" w:cs="Arial"/>
          <w:sz w:val="20"/>
        </w:rPr>
        <w:t xml:space="preserve">ompany </w:t>
      </w:r>
      <w:r w:rsidR="00886913" w:rsidRPr="00886913">
        <w:rPr>
          <w:rFonts w:ascii="Arial" w:eastAsia="標楷體" w:hAnsi="Arial" w:cs="Arial" w:hint="eastAsia"/>
          <w:i/>
          <w:sz w:val="20"/>
        </w:rPr>
        <w:t>(the undersigned)</w:t>
      </w:r>
      <w:r w:rsidR="00886913">
        <w:rPr>
          <w:rFonts w:ascii="Arial" w:eastAsia="標楷體" w:hAnsi="Arial" w:cs="Arial" w:hint="eastAsia"/>
          <w:i/>
          <w:sz w:val="20"/>
        </w:rPr>
        <w:t xml:space="preserve"> </w:t>
      </w:r>
      <w:r w:rsidR="0066442E" w:rsidRPr="00DA554A">
        <w:rPr>
          <w:rFonts w:ascii="Arial" w:eastAsia="標楷體" w:hAnsi="Arial" w:cs="Arial"/>
          <w:sz w:val="20"/>
        </w:rPr>
        <w:t xml:space="preserve">will be civilly and/or criminally liable under the </w:t>
      </w:r>
      <w:r w:rsidRPr="00DA554A">
        <w:rPr>
          <w:rFonts w:ascii="Arial" w:eastAsia="標楷體" w:hAnsi="Arial" w:cs="Arial"/>
          <w:sz w:val="20"/>
        </w:rPr>
        <w:t>law</w:t>
      </w:r>
      <w:r w:rsidR="0066442E" w:rsidRPr="00DA554A">
        <w:rPr>
          <w:rFonts w:ascii="Arial" w:eastAsia="標楷體" w:hAnsi="Arial" w:cs="Arial"/>
          <w:sz w:val="20"/>
        </w:rPr>
        <w:t>s of the Republic of China</w:t>
      </w:r>
      <w:r w:rsidRPr="00DA554A">
        <w:rPr>
          <w:rFonts w:ascii="Arial" w:eastAsia="標楷體" w:hAnsi="Arial" w:cs="Arial"/>
          <w:sz w:val="20"/>
        </w:rPr>
        <w:t xml:space="preserve"> for any inaccuracy</w:t>
      </w:r>
      <w:r w:rsidR="00DA554A">
        <w:rPr>
          <w:rFonts w:ascii="Arial" w:eastAsia="標楷體" w:hAnsi="Arial" w:cs="Arial"/>
          <w:sz w:val="20"/>
        </w:rPr>
        <w:t>.</w:t>
      </w:r>
    </w:p>
    <w:p w:rsidR="00DF4CC1" w:rsidRPr="00E22334" w:rsidRDefault="00DF4CC1" w:rsidP="00DF4CC1">
      <w:pPr>
        <w:tabs>
          <w:tab w:val="left" w:pos="616"/>
        </w:tabs>
        <w:adjustRightInd w:val="0"/>
        <w:spacing w:line="240" w:lineRule="auto"/>
        <w:rPr>
          <w:rFonts w:ascii="Arial" w:eastAsia="標楷體" w:hAnsi="Arial" w:cs="Arial"/>
          <w:sz w:val="20"/>
        </w:rPr>
      </w:pPr>
    </w:p>
    <w:p w:rsidR="00DF4CC1" w:rsidRPr="00E22334" w:rsidRDefault="00DF4CC1" w:rsidP="00DF4CC1">
      <w:pPr>
        <w:tabs>
          <w:tab w:val="left" w:pos="616"/>
        </w:tabs>
        <w:adjustRightInd w:val="0"/>
        <w:spacing w:line="240" w:lineRule="auto"/>
        <w:rPr>
          <w:rFonts w:ascii="Arial" w:eastAsia="標楷體" w:hAnsi="Arial" w:cs="Arial"/>
          <w:sz w:val="20"/>
        </w:rPr>
      </w:pPr>
    </w:p>
    <w:p w:rsidR="00DF4CC1" w:rsidRPr="00510532" w:rsidRDefault="00DA554A" w:rsidP="00DF4CC1">
      <w:pPr>
        <w:tabs>
          <w:tab w:val="left" w:pos="616"/>
        </w:tabs>
        <w:adjustRightInd w:val="0"/>
        <w:spacing w:line="240" w:lineRule="auto"/>
        <w:rPr>
          <w:rFonts w:ascii="Arial" w:eastAsia="標楷體" w:hAnsi="Arial" w:cs="Arial" w:hint="eastAsia"/>
          <w:b/>
          <w:sz w:val="20"/>
        </w:rPr>
      </w:pPr>
      <w:r w:rsidRPr="00510532">
        <w:rPr>
          <w:rFonts w:ascii="Arial" w:eastAsia="標楷體" w:hAnsi="Arial" w:cs="Arial" w:hint="eastAsia"/>
          <w:b/>
          <w:sz w:val="20"/>
        </w:rPr>
        <w:t>Hereby submitted to Investment Commission, Ministry of Economic Affairs</w:t>
      </w:r>
    </w:p>
    <w:p w:rsidR="00DA554A" w:rsidRPr="00510532" w:rsidRDefault="00DA554A" w:rsidP="00DF4CC1">
      <w:pPr>
        <w:tabs>
          <w:tab w:val="left" w:pos="616"/>
        </w:tabs>
        <w:adjustRightInd w:val="0"/>
        <w:spacing w:line="240" w:lineRule="auto"/>
        <w:rPr>
          <w:rFonts w:ascii="Arial" w:eastAsia="標楷體" w:hAnsi="Arial" w:cs="Arial" w:hint="eastAsia"/>
          <w:b/>
          <w:sz w:val="20"/>
        </w:rPr>
      </w:pPr>
    </w:p>
    <w:p w:rsidR="00DA554A" w:rsidRPr="00510532" w:rsidRDefault="00DA554A" w:rsidP="00DF4CC1">
      <w:pPr>
        <w:tabs>
          <w:tab w:val="left" w:pos="616"/>
        </w:tabs>
        <w:adjustRightInd w:val="0"/>
        <w:spacing w:line="240" w:lineRule="auto"/>
        <w:rPr>
          <w:rFonts w:ascii="Arial" w:eastAsia="標楷體" w:hAnsi="Arial" w:cs="Arial"/>
          <w:b/>
          <w:sz w:val="20"/>
        </w:rPr>
      </w:pPr>
    </w:p>
    <w:p w:rsidR="00DE07E6" w:rsidRPr="00510532" w:rsidRDefault="00263A04" w:rsidP="00DA554A">
      <w:pPr>
        <w:adjustRightInd w:val="0"/>
        <w:spacing w:line="240" w:lineRule="auto"/>
        <w:rPr>
          <w:rFonts w:ascii="Arial" w:eastAsia="標楷體" w:hAnsi="Arial" w:cs="Arial" w:hint="eastAsia"/>
          <w:b/>
          <w:sz w:val="20"/>
        </w:rPr>
      </w:pPr>
      <w:r w:rsidRPr="00510532">
        <w:rPr>
          <w:rFonts w:ascii="Arial" w:eastAsia="標楷體" w:hAnsi="Arial" w:cs="Arial"/>
          <w:b/>
          <w:sz w:val="20"/>
        </w:rPr>
        <w:t xml:space="preserve">Name of </w:t>
      </w:r>
      <w:r w:rsidR="00601E43" w:rsidRPr="00510532">
        <w:rPr>
          <w:rFonts w:ascii="Arial" w:eastAsia="標楷體" w:hAnsi="Arial" w:cs="Arial"/>
          <w:b/>
          <w:sz w:val="20"/>
        </w:rPr>
        <w:t xml:space="preserve">the Undersigned </w:t>
      </w:r>
      <w:r w:rsidR="0066442E" w:rsidRPr="00510532">
        <w:rPr>
          <w:rFonts w:ascii="Arial" w:eastAsia="標楷體" w:hAnsi="Arial" w:cs="Arial"/>
          <w:b/>
          <w:sz w:val="20"/>
        </w:rPr>
        <w:t>(</w:t>
      </w:r>
      <w:r w:rsidR="00DF4CC1" w:rsidRPr="00510532">
        <w:rPr>
          <w:rFonts w:ascii="Arial" w:eastAsia="標楷體" w:hAnsi="Arial" w:cs="Arial"/>
          <w:b/>
          <w:sz w:val="20"/>
        </w:rPr>
        <w:t>nationality and name of the company</w:t>
      </w:r>
      <w:r w:rsidR="00DE07E6" w:rsidRPr="00510532">
        <w:rPr>
          <w:rFonts w:ascii="Arial" w:eastAsia="標楷體" w:hAnsi="Arial" w:cs="Arial"/>
          <w:b/>
          <w:sz w:val="20"/>
        </w:rPr>
        <w:t>) (</w:t>
      </w:r>
      <w:r w:rsidRPr="00510532">
        <w:rPr>
          <w:rFonts w:ascii="Arial" w:eastAsia="標楷體" w:hAnsi="Arial" w:cs="Arial"/>
          <w:b/>
          <w:sz w:val="20"/>
        </w:rPr>
        <w:t>mandatory</w:t>
      </w:r>
      <w:r w:rsidR="00DE07E6" w:rsidRPr="00510532">
        <w:rPr>
          <w:rFonts w:ascii="Arial" w:eastAsia="標楷體" w:hAnsi="Arial" w:cs="Arial"/>
          <w:b/>
          <w:sz w:val="20"/>
        </w:rPr>
        <w:t>):</w:t>
      </w:r>
    </w:p>
    <w:p w:rsidR="00DA554A" w:rsidRPr="00510532" w:rsidRDefault="00DA554A" w:rsidP="00DA554A">
      <w:pPr>
        <w:adjustRightInd w:val="0"/>
        <w:spacing w:line="240" w:lineRule="auto"/>
        <w:rPr>
          <w:rFonts w:ascii="Arial" w:eastAsia="標楷體" w:hAnsi="Arial" w:cs="Arial"/>
          <w:b/>
          <w:sz w:val="20"/>
        </w:rPr>
      </w:pPr>
    </w:p>
    <w:p w:rsidR="00DE07E6" w:rsidRPr="00510532" w:rsidRDefault="00DA554A" w:rsidP="00DA554A">
      <w:pPr>
        <w:adjustRightInd w:val="0"/>
        <w:spacing w:line="240" w:lineRule="auto"/>
        <w:rPr>
          <w:rFonts w:ascii="Arial" w:eastAsia="標楷體" w:hAnsi="Arial" w:cs="Arial"/>
          <w:b/>
          <w:sz w:val="20"/>
        </w:rPr>
      </w:pPr>
      <w:r w:rsidRPr="00510532">
        <w:rPr>
          <w:rFonts w:ascii="Arial" w:eastAsia="標楷體" w:hAnsi="Arial" w:cs="Arial" w:hint="eastAsia"/>
          <w:b/>
          <w:sz w:val="20"/>
          <w:u w:val="single"/>
        </w:rPr>
        <w:t xml:space="preserve">                                                        </w:t>
      </w:r>
      <w:r w:rsidR="00510532">
        <w:rPr>
          <w:rFonts w:ascii="Arial" w:eastAsia="標楷體" w:hAnsi="Arial" w:cs="Arial" w:hint="eastAsia"/>
          <w:b/>
          <w:sz w:val="20"/>
          <w:u w:val="single"/>
        </w:rPr>
        <w:t xml:space="preserve">    </w:t>
      </w:r>
      <w:r w:rsidRPr="00510532">
        <w:rPr>
          <w:rFonts w:ascii="Arial" w:eastAsia="標楷體" w:hAnsi="Arial" w:cs="Arial" w:hint="eastAsia"/>
          <w:b/>
          <w:sz w:val="20"/>
          <w:u w:val="single"/>
        </w:rPr>
        <w:t xml:space="preserve">  </w:t>
      </w:r>
      <w:r w:rsidRPr="00510532">
        <w:rPr>
          <w:rFonts w:ascii="Arial" w:eastAsia="標楷體" w:hAnsi="Arial" w:cs="Arial" w:hint="eastAsia"/>
          <w:b/>
          <w:sz w:val="20"/>
        </w:rPr>
        <w:t xml:space="preserve"> </w:t>
      </w:r>
      <w:r w:rsidRPr="00510532">
        <w:rPr>
          <w:rFonts w:ascii="Arial" w:eastAsia="標楷體" w:hAnsi="Arial" w:cs="Arial"/>
          <w:b/>
          <w:sz w:val="20"/>
        </w:rPr>
        <w:t>(</w:t>
      </w:r>
      <w:proofErr w:type="gramStart"/>
      <w:r w:rsidRPr="00510532">
        <w:rPr>
          <w:rFonts w:ascii="Arial" w:eastAsia="標楷體" w:hAnsi="Arial" w:cs="Arial"/>
          <w:b/>
          <w:sz w:val="20"/>
        </w:rPr>
        <w:t>signature</w:t>
      </w:r>
      <w:proofErr w:type="gramEnd"/>
      <w:r w:rsidRPr="00510532">
        <w:rPr>
          <w:rFonts w:ascii="Arial" w:eastAsia="標楷體" w:hAnsi="Arial" w:cs="Arial"/>
          <w:b/>
          <w:sz w:val="20"/>
        </w:rPr>
        <w:t>)</w:t>
      </w:r>
    </w:p>
    <w:p w:rsidR="00DA554A" w:rsidRPr="00510532" w:rsidRDefault="00DA554A" w:rsidP="00DA554A">
      <w:pPr>
        <w:adjustRightInd w:val="0"/>
        <w:spacing w:line="240" w:lineRule="auto"/>
        <w:rPr>
          <w:rFonts w:ascii="Arial" w:eastAsia="標楷體" w:hAnsi="Arial" w:cs="Arial" w:hint="eastAsia"/>
          <w:b/>
          <w:sz w:val="20"/>
        </w:rPr>
      </w:pPr>
    </w:p>
    <w:p w:rsidR="00DE07E6" w:rsidRPr="00510532" w:rsidRDefault="00263A04" w:rsidP="00DA554A">
      <w:pPr>
        <w:adjustRightInd w:val="0"/>
        <w:spacing w:line="240" w:lineRule="auto"/>
        <w:rPr>
          <w:rFonts w:ascii="Arial" w:eastAsia="標楷體" w:hAnsi="Arial" w:cs="Arial"/>
          <w:b/>
          <w:sz w:val="20"/>
        </w:rPr>
      </w:pPr>
      <w:r w:rsidRPr="00510532">
        <w:rPr>
          <w:rFonts w:ascii="Arial" w:eastAsia="標楷體" w:hAnsi="Arial" w:cs="Arial"/>
          <w:b/>
          <w:sz w:val="20"/>
        </w:rPr>
        <w:t xml:space="preserve">Name of </w:t>
      </w:r>
      <w:r w:rsidR="00DE07E6" w:rsidRPr="00510532">
        <w:rPr>
          <w:rFonts w:ascii="Arial" w:eastAsia="標楷體" w:hAnsi="Arial" w:cs="Arial"/>
          <w:b/>
          <w:sz w:val="20"/>
        </w:rPr>
        <w:t>Signatory (mandatory):</w:t>
      </w:r>
    </w:p>
    <w:p w:rsidR="00DA554A" w:rsidRPr="00510532" w:rsidRDefault="00DA554A" w:rsidP="00DA554A">
      <w:pPr>
        <w:adjustRightInd w:val="0"/>
        <w:spacing w:line="240" w:lineRule="auto"/>
        <w:rPr>
          <w:rFonts w:ascii="Arial" w:eastAsia="標楷體" w:hAnsi="Arial" w:cs="Arial" w:hint="eastAsia"/>
          <w:b/>
          <w:sz w:val="20"/>
        </w:rPr>
      </w:pPr>
    </w:p>
    <w:p w:rsidR="00DA554A" w:rsidRPr="00510532" w:rsidRDefault="00DA554A" w:rsidP="00DA554A">
      <w:pPr>
        <w:adjustRightInd w:val="0"/>
        <w:spacing w:line="240" w:lineRule="auto"/>
        <w:rPr>
          <w:rFonts w:ascii="Arial" w:eastAsia="標楷體" w:hAnsi="Arial" w:cs="Arial" w:hint="eastAsia"/>
          <w:b/>
          <w:sz w:val="20"/>
        </w:rPr>
      </w:pPr>
    </w:p>
    <w:p w:rsidR="00DE07E6" w:rsidRPr="00510532" w:rsidRDefault="00DF4CC1" w:rsidP="00DA554A">
      <w:pPr>
        <w:adjustRightInd w:val="0"/>
        <w:spacing w:line="240" w:lineRule="auto"/>
        <w:rPr>
          <w:rFonts w:ascii="Arial" w:eastAsia="標楷體" w:hAnsi="Arial" w:cs="Arial"/>
          <w:b/>
          <w:sz w:val="20"/>
        </w:rPr>
      </w:pPr>
      <w:r w:rsidRPr="00510532">
        <w:rPr>
          <w:rFonts w:ascii="Arial" w:eastAsia="標楷體" w:hAnsi="Arial" w:cs="Arial"/>
          <w:b/>
          <w:sz w:val="20"/>
        </w:rPr>
        <w:t xml:space="preserve">Title </w:t>
      </w:r>
      <w:r w:rsidR="00263A04" w:rsidRPr="00510532">
        <w:rPr>
          <w:rFonts w:ascii="Arial" w:eastAsia="標楷體" w:hAnsi="Arial" w:cs="Arial"/>
          <w:b/>
          <w:sz w:val="20"/>
        </w:rPr>
        <w:t xml:space="preserve">of </w:t>
      </w:r>
      <w:r w:rsidR="00DE07E6" w:rsidRPr="00510532">
        <w:rPr>
          <w:rFonts w:ascii="Arial" w:eastAsia="標楷體" w:hAnsi="Arial" w:cs="Arial"/>
          <w:b/>
          <w:sz w:val="20"/>
        </w:rPr>
        <w:t>Signatory (mandatory):</w:t>
      </w:r>
    </w:p>
    <w:p w:rsidR="00DE07E6" w:rsidRPr="00510532" w:rsidRDefault="00DE07E6" w:rsidP="00DA554A">
      <w:pPr>
        <w:adjustRightInd w:val="0"/>
        <w:spacing w:line="240" w:lineRule="auto"/>
        <w:rPr>
          <w:rFonts w:ascii="Arial" w:eastAsia="標楷體" w:hAnsi="Arial" w:cs="Arial" w:hint="eastAsia"/>
          <w:b/>
          <w:sz w:val="20"/>
        </w:rPr>
      </w:pPr>
    </w:p>
    <w:p w:rsidR="00DA554A" w:rsidRPr="00510532" w:rsidRDefault="00DA554A" w:rsidP="00DA554A">
      <w:pPr>
        <w:adjustRightInd w:val="0"/>
        <w:spacing w:line="240" w:lineRule="auto"/>
        <w:rPr>
          <w:rFonts w:ascii="Arial" w:eastAsia="標楷體" w:hAnsi="Arial" w:cs="Arial"/>
          <w:b/>
          <w:sz w:val="20"/>
        </w:rPr>
      </w:pPr>
    </w:p>
    <w:p w:rsidR="00DE07E6" w:rsidRPr="00510532" w:rsidRDefault="00DE07E6" w:rsidP="00DA554A">
      <w:pPr>
        <w:adjustRightInd w:val="0"/>
        <w:spacing w:line="240" w:lineRule="auto"/>
        <w:rPr>
          <w:rFonts w:ascii="Arial" w:eastAsia="標楷體" w:hAnsi="Arial" w:cs="Arial"/>
          <w:b/>
          <w:sz w:val="20"/>
        </w:rPr>
      </w:pPr>
      <w:r w:rsidRPr="00510532">
        <w:rPr>
          <w:rFonts w:ascii="Arial" w:eastAsia="標楷體" w:hAnsi="Arial" w:cs="Arial"/>
          <w:b/>
          <w:sz w:val="20"/>
        </w:rPr>
        <w:t xml:space="preserve">Date: </w:t>
      </w:r>
    </w:p>
    <w:p w:rsidR="00855DDA" w:rsidRDefault="00855DDA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Default="009F074B" w:rsidP="00B204C2">
      <w:pPr>
        <w:adjustRightInd w:val="0"/>
        <w:spacing w:line="240" w:lineRule="auto"/>
        <w:jc w:val="left"/>
        <w:rPr>
          <w:rFonts w:ascii="Arial" w:hAnsi="Arial" w:cs="Arial" w:hint="eastAsia"/>
          <w:sz w:val="20"/>
        </w:rPr>
      </w:pPr>
    </w:p>
    <w:p w:rsidR="009F074B" w:rsidRPr="00E22334" w:rsidRDefault="009F074B" w:rsidP="00B204C2">
      <w:pPr>
        <w:adjustRightInd w:val="0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_________________________________________________________________________________</w:t>
      </w:r>
    </w:p>
    <w:p w:rsidR="00DE07E6" w:rsidRPr="009F074B" w:rsidRDefault="00B57552" w:rsidP="00F12679">
      <w:pPr>
        <w:pStyle w:val="Default"/>
        <w:numPr>
          <w:ilvl w:val="0"/>
          <w:numId w:val="36"/>
        </w:numPr>
        <w:rPr>
          <w:rFonts w:hint="eastAsia"/>
          <w:b/>
          <w:sz w:val="14"/>
        </w:rPr>
      </w:pPr>
      <w:r w:rsidRPr="009F074B">
        <w:rPr>
          <w:b/>
          <w:sz w:val="14"/>
        </w:rPr>
        <w:t xml:space="preserve">This </w:t>
      </w:r>
      <w:r w:rsidR="00510532" w:rsidRPr="009F074B">
        <w:rPr>
          <w:rFonts w:hint="eastAsia"/>
          <w:b/>
          <w:sz w:val="14"/>
        </w:rPr>
        <w:t>Letter</w:t>
      </w:r>
      <w:r w:rsidR="0036316F" w:rsidRPr="009F074B">
        <w:rPr>
          <w:rFonts w:hint="eastAsia"/>
          <w:b/>
          <w:sz w:val="14"/>
        </w:rPr>
        <w:t xml:space="preserve"> of Representation</w:t>
      </w:r>
      <w:r w:rsidRPr="009F074B">
        <w:rPr>
          <w:b/>
          <w:sz w:val="14"/>
        </w:rPr>
        <w:t xml:space="preserve"> </w:t>
      </w:r>
      <w:r w:rsidR="00DA554A" w:rsidRPr="009F074B">
        <w:rPr>
          <w:rFonts w:hint="eastAsia"/>
          <w:b/>
          <w:sz w:val="14"/>
        </w:rPr>
        <w:t>is not required to be validated by ROC embassies and Missions (</w:t>
      </w:r>
      <w:r w:rsidR="00DA554A" w:rsidRPr="009F074B">
        <w:rPr>
          <w:b/>
          <w:sz w:val="14"/>
        </w:rPr>
        <w:t>or by governing authorities, or by a court of law, or by notary publics of the</w:t>
      </w:r>
      <w:r w:rsidR="00DA554A" w:rsidRPr="009F074B">
        <w:rPr>
          <w:rFonts w:hint="eastAsia"/>
          <w:b/>
          <w:sz w:val="14"/>
        </w:rPr>
        <w:t xml:space="preserve"> undersigned</w:t>
      </w:r>
      <w:r w:rsidR="00DA554A" w:rsidRPr="009F074B">
        <w:rPr>
          <w:b/>
          <w:sz w:val="14"/>
        </w:rPr>
        <w:t>’s registrant country</w:t>
      </w:r>
      <w:r w:rsidR="00DA554A" w:rsidRPr="009F074B">
        <w:rPr>
          <w:rFonts w:hint="eastAsia"/>
          <w:b/>
          <w:sz w:val="14"/>
        </w:rPr>
        <w:t>)</w:t>
      </w:r>
      <w:r w:rsidRPr="009F074B">
        <w:rPr>
          <w:b/>
          <w:sz w:val="14"/>
        </w:rPr>
        <w:t>.</w:t>
      </w:r>
    </w:p>
    <w:p w:rsidR="00F12679" w:rsidRPr="009F074B" w:rsidRDefault="0036316F" w:rsidP="00F12679">
      <w:pPr>
        <w:pStyle w:val="Default"/>
        <w:numPr>
          <w:ilvl w:val="0"/>
          <w:numId w:val="36"/>
        </w:numPr>
        <w:rPr>
          <w:b/>
          <w:sz w:val="14"/>
        </w:rPr>
      </w:pPr>
      <w:r w:rsidRPr="009F074B">
        <w:rPr>
          <w:rFonts w:hint="eastAsia"/>
          <w:b/>
          <w:sz w:val="14"/>
        </w:rPr>
        <w:t xml:space="preserve">The </w:t>
      </w:r>
      <w:r w:rsidR="00F12679" w:rsidRPr="009F074B">
        <w:rPr>
          <w:rFonts w:hint="eastAsia"/>
          <w:b/>
          <w:sz w:val="14"/>
        </w:rPr>
        <w:t xml:space="preserve">corresponding </w:t>
      </w:r>
      <w:r w:rsidRPr="009F074B">
        <w:rPr>
          <w:rFonts w:hint="eastAsia"/>
          <w:b/>
          <w:sz w:val="14"/>
        </w:rPr>
        <w:t xml:space="preserve">list of </w:t>
      </w:r>
      <w:r w:rsidR="00F12679" w:rsidRPr="009F074B">
        <w:rPr>
          <w:rFonts w:hint="eastAsia"/>
          <w:b/>
          <w:sz w:val="14"/>
        </w:rPr>
        <w:t xml:space="preserve">business items </w:t>
      </w:r>
      <w:r w:rsidRPr="009F074B">
        <w:rPr>
          <w:rFonts w:hint="eastAsia"/>
          <w:b/>
          <w:sz w:val="14"/>
        </w:rPr>
        <w:t xml:space="preserve">included in the </w:t>
      </w:r>
      <w:r w:rsidRPr="009F074B">
        <w:rPr>
          <w:b/>
          <w:sz w:val="14"/>
        </w:rPr>
        <w:t>“five plus two” innovative industries program</w:t>
      </w:r>
      <w:r w:rsidRPr="009F074B">
        <w:rPr>
          <w:rFonts w:hint="eastAsia"/>
          <w:b/>
          <w:sz w:val="14"/>
        </w:rPr>
        <w:t xml:space="preserve"> of the Executive Yuan is published </w:t>
      </w:r>
      <w:r w:rsidRPr="009F074B">
        <w:rPr>
          <w:b/>
          <w:sz w:val="14"/>
        </w:rPr>
        <w:t>separately</w:t>
      </w:r>
      <w:r w:rsidRPr="009F074B">
        <w:rPr>
          <w:rFonts w:hint="eastAsia"/>
          <w:b/>
          <w:sz w:val="14"/>
        </w:rPr>
        <w:t xml:space="preserve"> by Investment Commission. However, the </w:t>
      </w:r>
      <w:r w:rsidRPr="009F074B">
        <w:rPr>
          <w:b/>
          <w:sz w:val="14"/>
        </w:rPr>
        <w:t>“</w:t>
      </w:r>
      <w:r w:rsidRPr="009F074B">
        <w:rPr>
          <w:rFonts w:hint="eastAsia"/>
          <w:b/>
          <w:sz w:val="14"/>
        </w:rPr>
        <w:t>Negative List for Investment by Overseas Chinese or Foreign Nationals</w:t>
      </w:r>
      <w:r w:rsidRPr="009F074B">
        <w:rPr>
          <w:b/>
          <w:sz w:val="14"/>
        </w:rPr>
        <w:t>”</w:t>
      </w:r>
      <w:r w:rsidRPr="009F074B">
        <w:rPr>
          <w:rFonts w:hint="eastAsia"/>
          <w:b/>
          <w:sz w:val="14"/>
        </w:rPr>
        <w:t xml:space="preserve"> still applies to the aforestated corresponding business items.</w:t>
      </w:r>
    </w:p>
    <w:sectPr w:rsidR="00F12679" w:rsidRPr="009F074B" w:rsidSect="00F93887">
      <w:headerReference w:type="default" r:id="rId8"/>
      <w:footerReference w:type="default" r:id="rId9"/>
      <w:pgSz w:w="11906" w:h="16838" w:code="9"/>
      <w:pgMar w:top="1304" w:right="1418" w:bottom="1304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91" w:rsidRDefault="005A2C91">
      <w:r>
        <w:separator/>
      </w:r>
    </w:p>
  </w:endnote>
  <w:endnote w:type="continuationSeparator" w:id="0">
    <w:p w:rsidR="005A2C91" w:rsidRDefault="005A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2E" w:rsidRPr="00C943C2" w:rsidRDefault="002E642E" w:rsidP="009D023B">
    <w:pPr>
      <w:pStyle w:val="a4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91" w:rsidRDefault="005A2C91">
      <w:r>
        <w:separator/>
      </w:r>
    </w:p>
  </w:footnote>
  <w:footnote w:type="continuationSeparator" w:id="0">
    <w:p w:rsidR="005A2C91" w:rsidRDefault="005A2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2E" w:rsidRDefault="002E642E">
    <w:pPr>
      <w:pStyle w:val="a3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41E"/>
    <w:multiLevelType w:val="hybridMultilevel"/>
    <w:tmpl w:val="BB705904"/>
    <w:lvl w:ilvl="0" w:tplc="72E6832C">
      <w:start w:val="1"/>
      <w:numFmt w:val="lowerRoman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3086FA8"/>
    <w:multiLevelType w:val="hybridMultilevel"/>
    <w:tmpl w:val="7B667570"/>
    <w:lvl w:ilvl="0" w:tplc="217E609A">
      <w:start w:val="1"/>
      <w:numFmt w:val="decimal"/>
      <w:lvlText w:val="(%1)"/>
      <w:lvlJc w:val="left"/>
      <w:pPr>
        <w:tabs>
          <w:tab w:val="num" w:pos="368"/>
        </w:tabs>
        <w:ind w:left="3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51488C"/>
    <w:multiLevelType w:val="singleLevel"/>
    <w:tmpl w:val="AF0CDEAA"/>
    <w:lvl w:ilvl="0">
      <w:start w:val="1"/>
      <w:numFmt w:val="upperRoman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>
    <w:nsid w:val="0A2908C6"/>
    <w:multiLevelType w:val="hybridMultilevel"/>
    <w:tmpl w:val="65865F74"/>
    <w:lvl w:ilvl="0" w:tplc="52BA3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E67772"/>
    <w:multiLevelType w:val="hybridMultilevel"/>
    <w:tmpl w:val="37E6DBB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D60261"/>
    <w:multiLevelType w:val="hybridMultilevel"/>
    <w:tmpl w:val="804E996A"/>
    <w:lvl w:ilvl="0" w:tplc="046E6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434947"/>
    <w:multiLevelType w:val="hybridMultilevel"/>
    <w:tmpl w:val="BBD43848"/>
    <w:lvl w:ilvl="0" w:tplc="96E07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F3662F"/>
    <w:multiLevelType w:val="hybridMultilevel"/>
    <w:tmpl w:val="5BD69EA4"/>
    <w:lvl w:ilvl="0" w:tplc="C88A0190">
      <w:start w:val="2"/>
      <w:numFmt w:val="decimal"/>
      <w:lvlText w:val="(%1)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>
    <w:nsid w:val="194B18AD"/>
    <w:multiLevelType w:val="hybridMultilevel"/>
    <w:tmpl w:val="9438BC72"/>
    <w:lvl w:ilvl="0" w:tplc="217E6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087978"/>
    <w:multiLevelType w:val="hybridMultilevel"/>
    <w:tmpl w:val="84FC5776"/>
    <w:lvl w:ilvl="0" w:tplc="217E6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</w:lvl>
  </w:abstractNum>
  <w:abstractNum w:abstractNumId="10">
    <w:nsid w:val="24B61C63"/>
    <w:multiLevelType w:val="hybridMultilevel"/>
    <w:tmpl w:val="9500A972"/>
    <w:lvl w:ilvl="0" w:tplc="217E6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2C48B7"/>
    <w:multiLevelType w:val="hybridMultilevel"/>
    <w:tmpl w:val="AA10AF70"/>
    <w:lvl w:ilvl="0" w:tplc="F05CC4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DBB23C4"/>
    <w:multiLevelType w:val="hybridMultilevel"/>
    <w:tmpl w:val="7908B32C"/>
    <w:lvl w:ilvl="0" w:tplc="52BA3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1927D6C"/>
    <w:multiLevelType w:val="hybridMultilevel"/>
    <w:tmpl w:val="97CE44A6"/>
    <w:lvl w:ilvl="0" w:tplc="9A901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A3BAE"/>
    <w:multiLevelType w:val="hybridMultilevel"/>
    <w:tmpl w:val="B5783DCA"/>
    <w:lvl w:ilvl="0" w:tplc="96E07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04728D"/>
    <w:multiLevelType w:val="hybridMultilevel"/>
    <w:tmpl w:val="AD1CB458"/>
    <w:lvl w:ilvl="0" w:tplc="52BA3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F903FCB"/>
    <w:multiLevelType w:val="hybridMultilevel"/>
    <w:tmpl w:val="36AE3880"/>
    <w:lvl w:ilvl="0" w:tplc="52BA3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6F105D"/>
    <w:multiLevelType w:val="hybridMultilevel"/>
    <w:tmpl w:val="C2164B98"/>
    <w:lvl w:ilvl="0" w:tplc="C0DA0F4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8">
    <w:nsid w:val="499C17A4"/>
    <w:multiLevelType w:val="hybridMultilevel"/>
    <w:tmpl w:val="2B10941E"/>
    <w:lvl w:ilvl="0" w:tplc="52BA3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F06F59"/>
    <w:multiLevelType w:val="hybridMultilevel"/>
    <w:tmpl w:val="EC10CD74"/>
    <w:lvl w:ilvl="0" w:tplc="52BA3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F9B2861"/>
    <w:multiLevelType w:val="hybridMultilevel"/>
    <w:tmpl w:val="7AC2F5D2"/>
    <w:lvl w:ilvl="0" w:tplc="BBCAC9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4F21FD"/>
    <w:multiLevelType w:val="hybridMultilevel"/>
    <w:tmpl w:val="13BC8784"/>
    <w:lvl w:ilvl="0" w:tplc="91B6A12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3361105"/>
    <w:multiLevelType w:val="hybridMultilevel"/>
    <w:tmpl w:val="5B567802"/>
    <w:lvl w:ilvl="0" w:tplc="52BA3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7649B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4551A73"/>
    <w:multiLevelType w:val="hybridMultilevel"/>
    <w:tmpl w:val="C1F44900"/>
    <w:lvl w:ilvl="0" w:tplc="08B09326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A0253D6"/>
    <w:multiLevelType w:val="hybridMultilevel"/>
    <w:tmpl w:val="16E4ACD6"/>
    <w:lvl w:ilvl="0" w:tplc="08B09326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B213D8F"/>
    <w:multiLevelType w:val="hybridMultilevel"/>
    <w:tmpl w:val="C2A27032"/>
    <w:lvl w:ilvl="0" w:tplc="C67C3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45A0EC5"/>
    <w:multiLevelType w:val="hybridMultilevel"/>
    <w:tmpl w:val="932A4BF2"/>
    <w:lvl w:ilvl="0" w:tplc="96E07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6F583D"/>
    <w:multiLevelType w:val="hybridMultilevel"/>
    <w:tmpl w:val="86F29464"/>
    <w:lvl w:ilvl="0" w:tplc="E53CD3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FAE2A41"/>
    <w:multiLevelType w:val="hybridMultilevel"/>
    <w:tmpl w:val="83A4B776"/>
    <w:lvl w:ilvl="0" w:tplc="217E6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4150C0B"/>
    <w:multiLevelType w:val="hybridMultilevel"/>
    <w:tmpl w:val="FFF2AA66"/>
    <w:lvl w:ilvl="0" w:tplc="CD78F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95AC2"/>
    <w:multiLevelType w:val="hybridMultilevel"/>
    <w:tmpl w:val="921EFE36"/>
    <w:lvl w:ilvl="0" w:tplc="217E609A">
      <w:start w:val="1"/>
      <w:numFmt w:val="decimal"/>
      <w:lvlText w:val="(%1)"/>
      <w:lvlJc w:val="left"/>
      <w:pPr>
        <w:tabs>
          <w:tab w:val="num" w:pos="368"/>
        </w:tabs>
        <w:ind w:left="3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8"/>
        </w:tabs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8"/>
        </w:tabs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8"/>
        </w:tabs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8"/>
        </w:tabs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8"/>
        </w:tabs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8"/>
        </w:tabs>
        <w:ind w:left="4328" w:hanging="480"/>
      </w:pPr>
    </w:lvl>
  </w:abstractNum>
  <w:abstractNum w:abstractNumId="31">
    <w:nsid w:val="77815854"/>
    <w:multiLevelType w:val="hybridMultilevel"/>
    <w:tmpl w:val="66D2E4DE"/>
    <w:lvl w:ilvl="0" w:tplc="7876ADF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8E078B4"/>
    <w:multiLevelType w:val="hybridMultilevel"/>
    <w:tmpl w:val="AECC3F14"/>
    <w:lvl w:ilvl="0" w:tplc="C9C66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C923889"/>
    <w:multiLevelType w:val="hybridMultilevel"/>
    <w:tmpl w:val="52E6D558"/>
    <w:lvl w:ilvl="0" w:tplc="217E6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CAD4CFC"/>
    <w:multiLevelType w:val="hybridMultilevel"/>
    <w:tmpl w:val="26166878"/>
    <w:lvl w:ilvl="0" w:tplc="827649B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F85560B"/>
    <w:multiLevelType w:val="hybridMultilevel"/>
    <w:tmpl w:val="D2AE14A2"/>
    <w:lvl w:ilvl="0" w:tplc="E7F098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11"/>
  </w:num>
  <w:num w:numId="5">
    <w:abstractNumId w:val="27"/>
  </w:num>
  <w:num w:numId="6">
    <w:abstractNumId w:val="7"/>
  </w:num>
  <w:num w:numId="7">
    <w:abstractNumId w:val="13"/>
  </w:num>
  <w:num w:numId="8">
    <w:abstractNumId w:val="35"/>
  </w:num>
  <w:num w:numId="9">
    <w:abstractNumId w:val="5"/>
  </w:num>
  <w:num w:numId="10">
    <w:abstractNumId w:val="21"/>
  </w:num>
  <w:num w:numId="11">
    <w:abstractNumId w:val="20"/>
  </w:num>
  <w:num w:numId="12">
    <w:abstractNumId w:val="17"/>
  </w:num>
  <w:num w:numId="13">
    <w:abstractNumId w:val="30"/>
  </w:num>
  <w:num w:numId="14">
    <w:abstractNumId w:val="14"/>
  </w:num>
  <w:num w:numId="15">
    <w:abstractNumId w:val="1"/>
  </w:num>
  <w:num w:numId="16">
    <w:abstractNumId w:val="26"/>
  </w:num>
  <w:num w:numId="17">
    <w:abstractNumId w:val="9"/>
  </w:num>
  <w:num w:numId="18">
    <w:abstractNumId w:val="19"/>
  </w:num>
  <w:num w:numId="19">
    <w:abstractNumId w:val="34"/>
  </w:num>
  <w:num w:numId="20">
    <w:abstractNumId w:val="31"/>
  </w:num>
  <w:num w:numId="21">
    <w:abstractNumId w:val="3"/>
  </w:num>
  <w:num w:numId="22">
    <w:abstractNumId w:val="18"/>
  </w:num>
  <w:num w:numId="23">
    <w:abstractNumId w:val="16"/>
  </w:num>
  <w:num w:numId="24">
    <w:abstractNumId w:val="12"/>
  </w:num>
  <w:num w:numId="25">
    <w:abstractNumId w:val="15"/>
  </w:num>
  <w:num w:numId="26">
    <w:abstractNumId w:val="6"/>
  </w:num>
  <w:num w:numId="27">
    <w:abstractNumId w:val="8"/>
  </w:num>
  <w:num w:numId="28">
    <w:abstractNumId w:val="10"/>
  </w:num>
  <w:num w:numId="29">
    <w:abstractNumId w:val="33"/>
  </w:num>
  <w:num w:numId="30">
    <w:abstractNumId w:val="28"/>
  </w:num>
  <w:num w:numId="31">
    <w:abstractNumId w:val="32"/>
  </w:num>
  <w:num w:numId="32">
    <w:abstractNumId w:val="23"/>
  </w:num>
  <w:num w:numId="33">
    <w:abstractNumId w:val="24"/>
  </w:num>
  <w:num w:numId="34">
    <w:abstractNumId w:val="4"/>
  </w:num>
  <w:num w:numId="35">
    <w:abstractNumId w:val="0"/>
  </w:num>
  <w:num w:numId="36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56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3BF"/>
    <w:rsid w:val="00000CB5"/>
    <w:rsid w:val="000128BA"/>
    <w:rsid w:val="000224E3"/>
    <w:rsid w:val="0002548A"/>
    <w:rsid w:val="0002731D"/>
    <w:rsid w:val="00031216"/>
    <w:rsid w:val="00033FE2"/>
    <w:rsid w:val="0003700E"/>
    <w:rsid w:val="00051495"/>
    <w:rsid w:val="00053F65"/>
    <w:rsid w:val="0005557B"/>
    <w:rsid w:val="0005733C"/>
    <w:rsid w:val="0006275C"/>
    <w:rsid w:val="000701E4"/>
    <w:rsid w:val="0009170A"/>
    <w:rsid w:val="0009190A"/>
    <w:rsid w:val="00093611"/>
    <w:rsid w:val="00093F74"/>
    <w:rsid w:val="000956E9"/>
    <w:rsid w:val="00097BDF"/>
    <w:rsid w:val="000A42E5"/>
    <w:rsid w:val="000A484D"/>
    <w:rsid w:val="000B25C0"/>
    <w:rsid w:val="000B26CD"/>
    <w:rsid w:val="000B32EF"/>
    <w:rsid w:val="000D1BD0"/>
    <w:rsid w:val="000D37E6"/>
    <w:rsid w:val="000E164A"/>
    <w:rsid w:val="000E37E4"/>
    <w:rsid w:val="000E789E"/>
    <w:rsid w:val="000F0FA2"/>
    <w:rsid w:val="000F19DB"/>
    <w:rsid w:val="00113768"/>
    <w:rsid w:val="00120003"/>
    <w:rsid w:val="00121E54"/>
    <w:rsid w:val="00123E9C"/>
    <w:rsid w:val="0013466B"/>
    <w:rsid w:val="00137AC0"/>
    <w:rsid w:val="00140FB6"/>
    <w:rsid w:val="00152031"/>
    <w:rsid w:val="00152F6E"/>
    <w:rsid w:val="00161743"/>
    <w:rsid w:val="001703D6"/>
    <w:rsid w:val="0017252D"/>
    <w:rsid w:val="00173FB1"/>
    <w:rsid w:val="00174435"/>
    <w:rsid w:val="00184898"/>
    <w:rsid w:val="00191A31"/>
    <w:rsid w:val="001B12DC"/>
    <w:rsid w:val="001B2BF7"/>
    <w:rsid w:val="001B6020"/>
    <w:rsid w:val="001C2946"/>
    <w:rsid w:val="001C411D"/>
    <w:rsid w:val="001C4755"/>
    <w:rsid w:val="001D487B"/>
    <w:rsid w:val="001D7DE8"/>
    <w:rsid w:val="001E3B6F"/>
    <w:rsid w:val="001E782D"/>
    <w:rsid w:val="001F7DF6"/>
    <w:rsid w:val="001F7F38"/>
    <w:rsid w:val="00200580"/>
    <w:rsid w:val="002053D1"/>
    <w:rsid w:val="00214B34"/>
    <w:rsid w:val="00216D55"/>
    <w:rsid w:val="00223513"/>
    <w:rsid w:val="00233F29"/>
    <w:rsid w:val="0023692A"/>
    <w:rsid w:val="00257A47"/>
    <w:rsid w:val="00262E2A"/>
    <w:rsid w:val="00263A04"/>
    <w:rsid w:val="00267285"/>
    <w:rsid w:val="00267E7F"/>
    <w:rsid w:val="0027228D"/>
    <w:rsid w:val="00290226"/>
    <w:rsid w:val="00294706"/>
    <w:rsid w:val="002954BC"/>
    <w:rsid w:val="00295C6B"/>
    <w:rsid w:val="002B3465"/>
    <w:rsid w:val="002B79E2"/>
    <w:rsid w:val="002D02FE"/>
    <w:rsid w:val="002E1EBA"/>
    <w:rsid w:val="002E642E"/>
    <w:rsid w:val="002F343D"/>
    <w:rsid w:val="002F3F91"/>
    <w:rsid w:val="00311269"/>
    <w:rsid w:val="00315413"/>
    <w:rsid w:val="0033483F"/>
    <w:rsid w:val="00334CB6"/>
    <w:rsid w:val="00340773"/>
    <w:rsid w:val="003558EC"/>
    <w:rsid w:val="00355DDC"/>
    <w:rsid w:val="003601CB"/>
    <w:rsid w:val="003627AB"/>
    <w:rsid w:val="0036316F"/>
    <w:rsid w:val="00364A28"/>
    <w:rsid w:val="003653B4"/>
    <w:rsid w:val="00366779"/>
    <w:rsid w:val="00372D1A"/>
    <w:rsid w:val="003755F8"/>
    <w:rsid w:val="0039190C"/>
    <w:rsid w:val="00397232"/>
    <w:rsid w:val="003B1B21"/>
    <w:rsid w:val="003B60FD"/>
    <w:rsid w:val="003C21C9"/>
    <w:rsid w:val="003C255F"/>
    <w:rsid w:val="003C3203"/>
    <w:rsid w:val="003C4CDF"/>
    <w:rsid w:val="003C7444"/>
    <w:rsid w:val="003D14D3"/>
    <w:rsid w:val="003D4422"/>
    <w:rsid w:val="003E7AAC"/>
    <w:rsid w:val="003F507D"/>
    <w:rsid w:val="003F5998"/>
    <w:rsid w:val="00402ECD"/>
    <w:rsid w:val="00403C19"/>
    <w:rsid w:val="00404573"/>
    <w:rsid w:val="0040579B"/>
    <w:rsid w:val="004077D5"/>
    <w:rsid w:val="004133BF"/>
    <w:rsid w:val="00440419"/>
    <w:rsid w:val="004418D3"/>
    <w:rsid w:val="004616AA"/>
    <w:rsid w:val="00472050"/>
    <w:rsid w:val="004875E1"/>
    <w:rsid w:val="00492B9B"/>
    <w:rsid w:val="00497F9D"/>
    <w:rsid w:val="004A081F"/>
    <w:rsid w:val="004A1866"/>
    <w:rsid w:val="004B4A0D"/>
    <w:rsid w:val="004B5DF3"/>
    <w:rsid w:val="004C41B7"/>
    <w:rsid w:val="005066AC"/>
    <w:rsid w:val="00510532"/>
    <w:rsid w:val="0051462E"/>
    <w:rsid w:val="00515D74"/>
    <w:rsid w:val="00520496"/>
    <w:rsid w:val="005240E3"/>
    <w:rsid w:val="005272D2"/>
    <w:rsid w:val="00530E69"/>
    <w:rsid w:val="005319B7"/>
    <w:rsid w:val="00535429"/>
    <w:rsid w:val="00535CBB"/>
    <w:rsid w:val="005374DF"/>
    <w:rsid w:val="00541D96"/>
    <w:rsid w:val="00544F00"/>
    <w:rsid w:val="00571035"/>
    <w:rsid w:val="005754EA"/>
    <w:rsid w:val="005831B8"/>
    <w:rsid w:val="005850A5"/>
    <w:rsid w:val="00594855"/>
    <w:rsid w:val="005A2C91"/>
    <w:rsid w:val="005A306D"/>
    <w:rsid w:val="005B7709"/>
    <w:rsid w:val="005C0FE0"/>
    <w:rsid w:val="005D45FD"/>
    <w:rsid w:val="005F2FB2"/>
    <w:rsid w:val="005F4C85"/>
    <w:rsid w:val="005F7180"/>
    <w:rsid w:val="005F7DCE"/>
    <w:rsid w:val="0060103E"/>
    <w:rsid w:val="00601E43"/>
    <w:rsid w:val="006058E7"/>
    <w:rsid w:val="00611C70"/>
    <w:rsid w:val="00632F13"/>
    <w:rsid w:val="00650D4D"/>
    <w:rsid w:val="00653688"/>
    <w:rsid w:val="006543DB"/>
    <w:rsid w:val="00655EBD"/>
    <w:rsid w:val="0066442E"/>
    <w:rsid w:val="00664C1A"/>
    <w:rsid w:val="006650E0"/>
    <w:rsid w:val="00671DDD"/>
    <w:rsid w:val="00677C9F"/>
    <w:rsid w:val="00685AEC"/>
    <w:rsid w:val="00696CF7"/>
    <w:rsid w:val="006A3B61"/>
    <w:rsid w:val="006B2E77"/>
    <w:rsid w:val="006B30D4"/>
    <w:rsid w:val="006B7D4A"/>
    <w:rsid w:val="006C0D49"/>
    <w:rsid w:val="006C6062"/>
    <w:rsid w:val="006D561F"/>
    <w:rsid w:val="006D750A"/>
    <w:rsid w:val="006F3698"/>
    <w:rsid w:val="006F6BAB"/>
    <w:rsid w:val="00706018"/>
    <w:rsid w:val="00707D62"/>
    <w:rsid w:val="00711BE2"/>
    <w:rsid w:val="00711E53"/>
    <w:rsid w:val="00712AF5"/>
    <w:rsid w:val="007149AF"/>
    <w:rsid w:val="00724500"/>
    <w:rsid w:val="007360C9"/>
    <w:rsid w:val="0074240C"/>
    <w:rsid w:val="00757B41"/>
    <w:rsid w:val="0076488B"/>
    <w:rsid w:val="007757EE"/>
    <w:rsid w:val="007758CD"/>
    <w:rsid w:val="00775F9B"/>
    <w:rsid w:val="0078035F"/>
    <w:rsid w:val="00780991"/>
    <w:rsid w:val="007832E2"/>
    <w:rsid w:val="007A1004"/>
    <w:rsid w:val="007A20A5"/>
    <w:rsid w:val="007A2D6D"/>
    <w:rsid w:val="007A654B"/>
    <w:rsid w:val="007C45FB"/>
    <w:rsid w:val="007C6349"/>
    <w:rsid w:val="007C782F"/>
    <w:rsid w:val="007E6D03"/>
    <w:rsid w:val="007F0E5B"/>
    <w:rsid w:val="007F5AF0"/>
    <w:rsid w:val="007F5CCD"/>
    <w:rsid w:val="007F68E2"/>
    <w:rsid w:val="007F6F6E"/>
    <w:rsid w:val="007F7376"/>
    <w:rsid w:val="007F7EB8"/>
    <w:rsid w:val="00805909"/>
    <w:rsid w:val="008073CB"/>
    <w:rsid w:val="008105CF"/>
    <w:rsid w:val="008118CF"/>
    <w:rsid w:val="00813366"/>
    <w:rsid w:val="008166EB"/>
    <w:rsid w:val="00821AF0"/>
    <w:rsid w:val="00824226"/>
    <w:rsid w:val="00827F68"/>
    <w:rsid w:val="00832077"/>
    <w:rsid w:val="0085381A"/>
    <w:rsid w:val="00855DDA"/>
    <w:rsid w:val="008568AF"/>
    <w:rsid w:val="00863DBD"/>
    <w:rsid w:val="00880C24"/>
    <w:rsid w:val="008828E2"/>
    <w:rsid w:val="00886913"/>
    <w:rsid w:val="00896A42"/>
    <w:rsid w:val="008A4939"/>
    <w:rsid w:val="008A6CC7"/>
    <w:rsid w:val="008C40DA"/>
    <w:rsid w:val="008C543E"/>
    <w:rsid w:val="008C553D"/>
    <w:rsid w:val="008C7726"/>
    <w:rsid w:val="008D0880"/>
    <w:rsid w:val="008D49A9"/>
    <w:rsid w:val="008E2C09"/>
    <w:rsid w:val="008E3B56"/>
    <w:rsid w:val="008E4891"/>
    <w:rsid w:val="008E7B03"/>
    <w:rsid w:val="008F2EDF"/>
    <w:rsid w:val="008F53F0"/>
    <w:rsid w:val="00904AF8"/>
    <w:rsid w:val="009060A4"/>
    <w:rsid w:val="00907E21"/>
    <w:rsid w:val="00917C53"/>
    <w:rsid w:val="009214F3"/>
    <w:rsid w:val="009218D3"/>
    <w:rsid w:val="00930F69"/>
    <w:rsid w:val="009349A8"/>
    <w:rsid w:val="00944915"/>
    <w:rsid w:val="0095331A"/>
    <w:rsid w:val="009576DB"/>
    <w:rsid w:val="00957E81"/>
    <w:rsid w:val="00962CA1"/>
    <w:rsid w:val="00967C32"/>
    <w:rsid w:val="0098116C"/>
    <w:rsid w:val="00983023"/>
    <w:rsid w:val="009A0A5F"/>
    <w:rsid w:val="009A1A23"/>
    <w:rsid w:val="009A46F5"/>
    <w:rsid w:val="009A4E42"/>
    <w:rsid w:val="009A51BE"/>
    <w:rsid w:val="009B0138"/>
    <w:rsid w:val="009B0601"/>
    <w:rsid w:val="009B231D"/>
    <w:rsid w:val="009B7F6B"/>
    <w:rsid w:val="009C687E"/>
    <w:rsid w:val="009D023B"/>
    <w:rsid w:val="009D16E9"/>
    <w:rsid w:val="009D70A1"/>
    <w:rsid w:val="009E2976"/>
    <w:rsid w:val="009E47A2"/>
    <w:rsid w:val="009E5C84"/>
    <w:rsid w:val="009F074B"/>
    <w:rsid w:val="009F45B2"/>
    <w:rsid w:val="009F5245"/>
    <w:rsid w:val="009F6870"/>
    <w:rsid w:val="00A03ADE"/>
    <w:rsid w:val="00A05DA4"/>
    <w:rsid w:val="00A06999"/>
    <w:rsid w:val="00A11B1C"/>
    <w:rsid w:val="00A1287B"/>
    <w:rsid w:val="00A43069"/>
    <w:rsid w:val="00A46E15"/>
    <w:rsid w:val="00A51B96"/>
    <w:rsid w:val="00A603E0"/>
    <w:rsid w:val="00A610BD"/>
    <w:rsid w:val="00A67920"/>
    <w:rsid w:val="00A7187B"/>
    <w:rsid w:val="00A75D8F"/>
    <w:rsid w:val="00A76DB4"/>
    <w:rsid w:val="00A81F1F"/>
    <w:rsid w:val="00A82ED2"/>
    <w:rsid w:val="00A83CC2"/>
    <w:rsid w:val="00A83D77"/>
    <w:rsid w:val="00A850D1"/>
    <w:rsid w:val="00A91B69"/>
    <w:rsid w:val="00A93C75"/>
    <w:rsid w:val="00A95F68"/>
    <w:rsid w:val="00A97071"/>
    <w:rsid w:val="00AA4E00"/>
    <w:rsid w:val="00AA6EE1"/>
    <w:rsid w:val="00AA7568"/>
    <w:rsid w:val="00AB1314"/>
    <w:rsid w:val="00AB13A2"/>
    <w:rsid w:val="00AB44B6"/>
    <w:rsid w:val="00AC42D5"/>
    <w:rsid w:val="00AC5E97"/>
    <w:rsid w:val="00AD1A09"/>
    <w:rsid w:val="00AD675D"/>
    <w:rsid w:val="00AE3020"/>
    <w:rsid w:val="00AE38C4"/>
    <w:rsid w:val="00AE3FBD"/>
    <w:rsid w:val="00AE703D"/>
    <w:rsid w:val="00B04AF0"/>
    <w:rsid w:val="00B0732B"/>
    <w:rsid w:val="00B1783F"/>
    <w:rsid w:val="00B204C2"/>
    <w:rsid w:val="00B2090C"/>
    <w:rsid w:val="00B262E5"/>
    <w:rsid w:val="00B276A5"/>
    <w:rsid w:val="00B30DE3"/>
    <w:rsid w:val="00B3159E"/>
    <w:rsid w:val="00B44111"/>
    <w:rsid w:val="00B57552"/>
    <w:rsid w:val="00B62B24"/>
    <w:rsid w:val="00B63066"/>
    <w:rsid w:val="00B648A3"/>
    <w:rsid w:val="00B71FE2"/>
    <w:rsid w:val="00B74ACD"/>
    <w:rsid w:val="00B74D10"/>
    <w:rsid w:val="00B8421C"/>
    <w:rsid w:val="00B86C5D"/>
    <w:rsid w:val="00B906F8"/>
    <w:rsid w:val="00B90EFE"/>
    <w:rsid w:val="00B94709"/>
    <w:rsid w:val="00BC48A5"/>
    <w:rsid w:val="00BC4EF9"/>
    <w:rsid w:val="00BC682C"/>
    <w:rsid w:val="00BC7DF6"/>
    <w:rsid w:val="00BF103E"/>
    <w:rsid w:val="00BF40FB"/>
    <w:rsid w:val="00BF6A9C"/>
    <w:rsid w:val="00C0142F"/>
    <w:rsid w:val="00C052B1"/>
    <w:rsid w:val="00C05AC6"/>
    <w:rsid w:val="00C14B8D"/>
    <w:rsid w:val="00C213F5"/>
    <w:rsid w:val="00C23707"/>
    <w:rsid w:val="00C25ABD"/>
    <w:rsid w:val="00C27C13"/>
    <w:rsid w:val="00C32BFD"/>
    <w:rsid w:val="00C335B4"/>
    <w:rsid w:val="00C35526"/>
    <w:rsid w:val="00C360A0"/>
    <w:rsid w:val="00C363CE"/>
    <w:rsid w:val="00C47835"/>
    <w:rsid w:val="00C51804"/>
    <w:rsid w:val="00C53BB8"/>
    <w:rsid w:val="00C54C66"/>
    <w:rsid w:val="00C741C1"/>
    <w:rsid w:val="00C8236E"/>
    <w:rsid w:val="00C84A57"/>
    <w:rsid w:val="00C91632"/>
    <w:rsid w:val="00C943C2"/>
    <w:rsid w:val="00C9485C"/>
    <w:rsid w:val="00CA2F83"/>
    <w:rsid w:val="00CA4675"/>
    <w:rsid w:val="00CB5FEB"/>
    <w:rsid w:val="00CB76C9"/>
    <w:rsid w:val="00CC078C"/>
    <w:rsid w:val="00CC4E25"/>
    <w:rsid w:val="00CD4EEF"/>
    <w:rsid w:val="00CD7B6D"/>
    <w:rsid w:val="00CE25FF"/>
    <w:rsid w:val="00CF18DE"/>
    <w:rsid w:val="00D001BA"/>
    <w:rsid w:val="00D041C5"/>
    <w:rsid w:val="00D17648"/>
    <w:rsid w:val="00D204A5"/>
    <w:rsid w:val="00D2395E"/>
    <w:rsid w:val="00D26D7F"/>
    <w:rsid w:val="00D30270"/>
    <w:rsid w:val="00D37309"/>
    <w:rsid w:val="00D37525"/>
    <w:rsid w:val="00D41DD6"/>
    <w:rsid w:val="00D44191"/>
    <w:rsid w:val="00D4462F"/>
    <w:rsid w:val="00D50030"/>
    <w:rsid w:val="00D56063"/>
    <w:rsid w:val="00D57035"/>
    <w:rsid w:val="00D600B3"/>
    <w:rsid w:val="00D72855"/>
    <w:rsid w:val="00D90A62"/>
    <w:rsid w:val="00D94455"/>
    <w:rsid w:val="00D95058"/>
    <w:rsid w:val="00DA0C61"/>
    <w:rsid w:val="00DA554A"/>
    <w:rsid w:val="00DA723C"/>
    <w:rsid w:val="00DA7932"/>
    <w:rsid w:val="00DB4F74"/>
    <w:rsid w:val="00DC0BB7"/>
    <w:rsid w:val="00DC3957"/>
    <w:rsid w:val="00DD1B2D"/>
    <w:rsid w:val="00DD6358"/>
    <w:rsid w:val="00DE07E6"/>
    <w:rsid w:val="00DE50BC"/>
    <w:rsid w:val="00DE7ECB"/>
    <w:rsid w:val="00DE7EE5"/>
    <w:rsid w:val="00DF4CC1"/>
    <w:rsid w:val="00E01A6D"/>
    <w:rsid w:val="00E04A11"/>
    <w:rsid w:val="00E0653A"/>
    <w:rsid w:val="00E1398C"/>
    <w:rsid w:val="00E17E8B"/>
    <w:rsid w:val="00E22334"/>
    <w:rsid w:val="00E31E17"/>
    <w:rsid w:val="00E41CF7"/>
    <w:rsid w:val="00E42C4C"/>
    <w:rsid w:val="00E43AB7"/>
    <w:rsid w:val="00E54145"/>
    <w:rsid w:val="00E5447E"/>
    <w:rsid w:val="00E55EFD"/>
    <w:rsid w:val="00E62585"/>
    <w:rsid w:val="00E6310F"/>
    <w:rsid w:val="00E639FD"/>
    <w:rsid w:val="00E63C38"/>
    <w:rsid w:val="00E642CF"/>
    <w:rsid w:val="00E748E2"/>
    <w:rsid w:val="00E75856"/>
    <w:rsid w:val="00E864ED"/>
    <w:rsid w:val="00EA2F54"/>
    <w:rsid w:val="00EA3A6D"/>
    <w:rsid w:val="00EA48C7"/>
    <w:rsid w:val="00EA6B1A"/>
    <w:rsid w:val="00EA775A"/>
    <w:rsid w:val="00EB4B93"/>
    <w:rsid w:val="00EB70CD"/>
    <w:rsid w:val="00ED481C"/>
    <w:rsid w:val="00EE10F0"/>
    <w:rsid w:val="00EF3FE2"/>
    <w:rsid w:val="00F00FAB"/>
    <w:rsid w:val="00F03DA5"/>
    <w:rsid w:val="00F054A1"/>
    <w:rsid w:val="00F07916"/>
    <w:rsid w:val="00F12679"/>
    <w:rsid w:val="00F146E0"/>
    <w:rsid w:val="00F347C4"/>
    <w:rsid w:val="00F4161A"/>
    <w:rsid w:val="00F50007"/>
    <w:rsid w:val="00F50647"/>
    <w:rsid w:val="00F572E6"/>
    <w:rsid w:val="00F61B5F"/>
    <w:rsid w:val="00F656FE"/>
    <w:rsid w:val="00F726E4"/>
    <w:rsid w:val="00F72AD9"/>
    <w:rsid w:val="00F741B6"/>
    <w:rsid w:val="00F741F0"/>
    <w:rsid w:val="00F8553C"/>
    <w:rsid w:val="00F90D5C"/>
    <w:rsid w:val="00F92671"/>
    <w:rsid w:val="00F929FE"/>
    <w:rsid w:val="00F93887"/>
    <w:rsid w:val="00FA3A11"/>
    <w:rsid w:val="00FC06E0"/>
    <w:rsid w:val="00FC0B91"/>
    <w:rsid w:val="00FC27F5"/>
    <w:rsid w:val="00FD4923"/>
    <w:rsid w:val="00FE5EE1"/>
    <w:rsid w:val="00FF1AAC"/>
    <w:rsid w:val="00FF3B5C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華康楷書體W5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paragraph" w:styleId="4">
    <w:name w:val="heading 4"/>
    <w:basedOn w:val="a"/>
    <w:next w:val="a"/>
    <w:qFormat/>
    <w:pPr>
      <w:keepNext/>
      <w:snapToGrid/>
      <w:spacing w:line="480" w:lineRule="exact"/>
      <w:jc w:val="center"/>
      <w:outlineLvl w:val="3"/>
    </w:pPr>
    <w:rPr>
      <w:rFonts w:eastAsia="新細明體"/>
      <w:b/>
      <w:bCs/>
      <w:kern w:val="2"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Title"/>
    <w:basedOn w:val="a"/>
    <w:qFormat/>
    <w:pPr>
      <w:snapToGrid/>
      <w:spacing w:line="240" w:lineRule="auto"/>
      <w:jc w:val="center"/>
    </w:pPr>
    <w:rPr>
      <w:rFonts w:eastAsia="新細明體"/>
      <w:kern w:val="2"/>
      <w:szCs w:val="20"/>
    </w:rPr>
  </w:style>
  <w:style w:type="paragraph" w:styleId="a7">
    <w:name w:val="Body Text Indent"/>
    <w:basedOn w:val="a"/>
    <w:pPr>
      <w:snapToGrid/>
      <w:spacing w:line="480" w:lineRule="exact"/>
      <w:ind w:left="1080" w:hanging="1080"/>
    </w:pPr>
    <w:rPr>
      <w:rFonts w:eastAsia="新細明體"/>
      <w:kern w:val="2"/>
      <w:szCs w:val="20"/>
    </w:rPr>
  </w:style>
  <w:style w:type="paragraph" w:styleId="20">
    <w:name w:val="Body Text Indent 2"/>
    <w:basedOn w:val="a"/>
    <w:pPr>
      <w:snapToGrid/>
      <w:spacing w:line="480" w:lineRule="exact"/>
      <w:ind w:left="1080" w:hanging="360"/>
    </w:pPr>
    <w:rPr>
      <w:rFonts w:eastAsia="新細明體"/>
      <w:kern w:val="2"/>
      <w:szCs w:val="20"/>
    </w:rPr>
  </w:style>
  <w:style w:type="paragraph" w:styleId="30">
    <w:name w:val="Body Text Indent 3"/>
    <w:basedOn w:val="a"/>
    <w:pPr>
      <w:snapToGrid/>
      <w:spacing w:after="120" w:line="240" w:lineRule="auto"/>
      <w:ind w:leftChars="200" w:left="480"/>
      <w:jc w:val="left"/>
    </w:pPr>
    <w:rPr>
      <w:rFonts w:eastAsia="新細明體"/>
      <w:kern w:val="2"/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jc w:val="left"/>
    </w:pPr>
    <w:rPr>
      <w:rFonts w:ascii="Arial Unicode MS" w:eastAsia="Arial Unicode MS" w:hAnsi="Arial Unicode MS" w:cs="Arial Unicode MS"/>
      <w:color w:val="1C4116"/>
      <w:sz w:val="20"/>
      <w:szCs w:val="20"/>
    </w:rPr>
  </w:style>
  <w:style w:type="paragraph" w:styleId="a8">
    <w:name w:val="Body Text"/>
    <w:basedOn w:val="a"/>
    <w:pPr>
      <w:snapToGrid/>
      <w:spacing w:after="120" w:line="240" w:lineRule="auto"/>
      <w:jc w:val="left"/>
    </w:pPr>
    <w:rPr>
      <w:rFonts w:eastAsia="新細明體"/>
      <w:kern w:val="2"/>
      <w:sz w:val="24"/>
      <w:szCs w:val="20"/>
    </w:rPr>
  </w:style>
  <w:style w:type="paragraph" w:styleId="21">
    <w:name w:val="Body Text 2"/>
    <w:basedOn w:val="a"/>
    <w:pPr>
      <w:spacing w:line="240" w:lineRule="atLeast"/>
      <w:jc w:val="left"/>
    </w:pPr>
    <w:rPr>
      <w:rFonts w:eastAsia="標楷體"/>
      <w:color w:val="000000"/>
      <w:sz w:val="22"/>
    </w:rPr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a">
    <w:name w:val="footnote text"/>
    <w:basedOn w:val="a"/>
    <w:semiHidden/>
    <w:rsid w:val="00D94455"/>
    <w:pPr>
      <w:jc w:val="left"/>
    </w:pPr>
    <w:rPr>
      <w:sz w:val="20"/>
      <w:szCs w:val="20"/>
    </w:rPr>
  </w:style>
  <w:style w:type="character" w:styleId="ab">
    <w:name w:val="footnote reference"/>
    <w:basedOn w:val="a0"/>
    <w:semiHidden/>
    <w:rsid w:val="00D94455"/>
    <w:rPr>
      <w:vertAlign w:val="superscript"/>
    </w:rPr>
  </w:style>
  <w:style w:type="character" w:styleId="ac">
    <w:name w:val="Emphasis"/>
    <w:basedOn w:val="a0"/>
    <w:qFormat/>
    <w:rsid w:val="007E6D03"/>
    <w:rPr>
      <w:b w:val="0"/>
      <w:bCs w:val="0"/>
      <w:i w:val="0"/>
      <w:iCs w:val="0"/>
      <w:color w:val="CC0033"/>
    </w:rPr>
  </w:style>
  <w:style w:type="table" w:styleId="ad">
    <w:name w:val="Table Grid"/>
    <w:basedOn w:val="a1"/>
    <w:rsid w:val="00B204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C14B8D"/>
    <w:rPr>
      <w:rFonts w:ascii="細明體" w:eastAsia="細明體" w:hAnsi="Courier New" w:cs="Courier New"/>
      <w:sz w:val="24"/>
    </w:rPr>
  </w:style>
  <w:style w:type="paragraph" w:customStyle="1" w:styleId="Default">
    <w:name w:val="Default"/>
    <w:rsid w:val="00DA554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954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20AA-5F82-4490-8783-5D219F87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4766</Characters>
  <Application>Microsoft Office Word</Application>
  <DocSecurity>0</DocSecurity>
  <Lines>39</Lines>
  <Paragraphs>11</Paragraphs>
  <ScaleCrop>false</ScaleCrop>
  <Company>經濟部投資審議委員會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甲表</dc:title>
  <dc:creator>經濟部投資審議委員會</dc:creator>
  <cp:lastModifiedBy>Chi Yen SU</cp:lastModifiedBy>
  <cp:revision>2</cp:revision>
  <cp:lastPrinted>2017-08-25T06:15:00Z</cp:lastPrinted>
  <dcterms:created xsi:type="dcterms:W3CDTF">2017-09-11T08:11:00Z</dcterms:created>
  <dcterms:modified xsi:type="dcterms:W3CDTF">2017-09-11T08:11:00Z</dcterms:modified>
</cp:coreProperties>
</file>