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0D341A" w:rsidRDefault="00B17619" w:rsidP="003F3F99">
      <w:pPr>
        <w:rPr>
          <w:rFonts w:eastAsia="標楷體"/>
          <w:lang w:val="zh-TW"/>
        </w:rPr>
      </w:pPr>
      <w:bookmarkStart w:id="0" w:name="_GoBack"/>
      <w:bookmarkEnd w:id="0"/>
      <w:r w:rsidRPr="000D341A">
        <w:rPr>
          <w:rFonts w:eastAsia="標楷體"/>
          <w:lang w:val="zh-TW"/>
        </w:rPr>
        <w:t xml:space="preserve"> </w:t>
      </w:r>
    </w:p>
    <w:p w14:paraId="2C716682" w14:textId="77777777" w:rsidR="00537AA2" w:rsidRPr="000D341A" w:rsidRDefault="00323B21" w:rsidP="003F3F99">
      <w:pPr>
        <w:rPr>
          <w:rFonts w:eastAsia="標楷體"/>
          <w:lang w:val="zh-TW"/>
        </w:rPr>
      </w:pPr>
      <w:r w:rsidRPr="000D341A">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4D0BFB" w:rsidRPr="007E1257" w:rsidRDefault="004D0BF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4D0BFB" w:rsidRPr="007E1257" w:rsidRDefault="004D0BF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0D341A" w:rsidRDefault="003F3F99" w:rsidP="003F3F99">
      <w:pPr>
        <w:rPr>
          <w:rFonts w:eastAsia="標楷體"/>
          <w:lang w:val="zh-TW"/>
        </w:rPr>
      </w:pPr>
    </w:p>
    <w:p w14:paraId="76D7F678" w14:textId="77777777" w:rsidR="003826CA" w:rsidRPr="000D341A" w:rsidRDefault="003826CA" w:rsidP="003826CA">
      <w:pPr>
        <w:jc w:val="right"/>
        <w:rPr>
          <w:rFonts w:eastAsia="標楷體"/>
          <w:sz w:val="40"/>
        </w:rPr>
      </w:pPr>
    </w:p>
    <w:p w14:paraId="561756A6" w14:textId="77777777" w:rsidR="003826CA" w:rsidRPr="000D341A" w:rsidRDefault="003826CA" w:rsidP="003826CA">
      <w:pPr>
        <w:rPr>
          <w:rFonts w:eastAsia="標楷體"/>
          <w:sz w:val="40"/>
        </w:rPr>
      </w:pPr>
    </w:p>
    <w:p w14:paraId="5863FE49" w14:textId="77777777" w:rsidR="003826CA" w:rsidRPr="000D341A" w:rsidRDefault="003826CA" w:rsidP="003826CA">
      <w:pPr>
        <w:rPr>
          <w:rFonts w:eastAsia="標楷體"/>
          <w:sz w:val="40"/>
        </w:rPr>
      </w:pPr>
    </w:p>
    <w:p w14:paraId="0F1F2A83" w14:textId="77777777" w:rsidR="00660CCC" w:rsidRPr="000D341A" w:rsidRDefault="00660CCC" w:rsidP="003826CA">
      <w:pPr>
        <w:rPr>
          <w:rFonts w:eastAsia="標楷體"/>
          <w:sz w:val="40"/>
        </w:rPr>
      </w:pPr>
    </w:p>
    <w:p w14:paraId="39AE9DF6" w14:textId="77777777" w:rsidR="003826CA" w:rsidRPr="000D341A" w:rsidRDefault="003826CA" w:rsidP="003826CA">
      <w:pPr>
        <w:rPr>
          <w:rFonts w:eastAsia="標楷體"/>
          <w:sz w:val="40"/>
        </w:rPr>
      </w:pPr>
    </w:p>
    <w:p w14:paraId="7AEEACF2" w14:textId="77777777" w:rsidR="003826CA" w:rsidRPr="000D341A" w:rsidRDefault="003826CA" w:rsidP="003826CA">
      <w:pPr>
        <w:rPr>
          <w:rFonts w:eastAsia="標楷體"/>
          <w:sz w:val="40"/>
        </w:rPr>
      </w:pPr>
    </w:p>
    <w:p w14:paraId="316DC42A" w14:textId="77777777" w:rsidR="003826CA" w:rsidRPr="000D341A" w:rsidRDefault="003826CA" w:rsidP="003826CA">
      <w:pPr>
        <w:snapToGrid w:val="0"/>
        <w:jc w:val="center"/>
        <w:rPr>
          <w:rFonts w:eastAsia="標楷體"/>
          <w:b/>
          <w:spacing w:val="20"/>
          <w:sz w:val="72"/>
        </w:rPr>
      </w:pPr>
      <w:r w:rsidRPr="000D341A">
        <w:rPr>
          <w:rFonts w:eastAsia="標楷體"/>
          <w:b/>
          <w:spacing w:val="20"/>
          <w:sz w:val="72"/>
        </w:rPr>
        <w:t>國內外經濟情勢分析</w:t>
      </w:r>
    </w:p>
    <w:p w14:paraId="5B0B49A9" w14:textId="77777777" w:rsidR="003826CA" w:rsidRPr="000D341A" w:rsidRDefault="003826CA" w:rsidP="003826CA">
      <w:pPr>
        <w:jc w:val="center"/>
        <w:rPr>
          <w:rFonts w:eastAsia="標楷體"/>
          <w:b/>
          <w:sz w:val="56"/>
        </w:rPr>
      </w:pPr>
    </w:p>
    <w:p w14:paraId="5B15C065" w14:textId="77777777" w:rsidR="003826CA" w:rsidRPr="000D341A" w:rsidRDefault="003826CA" w:rsidP="003826CA">
      <w:pPr>
        <w:jc w:val="center"/>
        <w:rPr>
          <w:rFonts w:eastAsia="標楷體"/>
          <w:b/>
          <w:sz w:val="56"/>
        </w:rPr>
      </w:pPr>
    </w:p>
    <w:p w14:paraId="6C82C106" w14:textId="77777777" w:rsidR="003826CA" w:rsidRPr="000D341A" w:rsidRDefault="003826CA" w:rsidP="003826CA">
      <w:pPr>
        <w:jc w:val="center"/>
        <w:rPr>
          <w:rFonts w:eastAsia="標楷體"/>
          <w:b/>
          <w:sz w:val="56"/>
        </w:rPr>
      </w:pPr>
    </w:p>
    <w:p w14:paraId="6F33F751" w14:textId="77777777" w:rsidR="003826CA" w:rsidRPr="000D341A" w:rsidRDefault="003826CA" w:rsidP="003826CA">
      <w:pPr>
        <w:jc w:val="center"/>
        <w:rPr>
          <w:rFonts w:eastAsia="標楷體"/>
          <w:b/>
          <w:sz w:val="56"/>
        </w:rPr>
      </w:pPr>
    </w:p>
    <w:p w14:paraId="37A3CD3F" w14:textId="77777777" w:rsidR="003826CA" w:rsidRPr="000D341A" w:rsidRDefault="003826CA" w:rsidP="003826CA">
      <w:pPr>
        <w:jc w:val="center"/>
        <w:rPr>
          <w:rFonts w:eastAsia="標楷體"/>
          <w:b/>
          <w:sz w:val="56"/>
        </w:rPr>
      </w:pPr>
    </w:p>
    <w:p w14:paraId="2205B63E" w14:textId="77777777" w:rsidR="003826CA" w:rsidRPr="000D341A" w:rsidRDefault="003826CA" w:rsidP="003826CA">
      <w:pPr>
        <w:jc w:val="center"/>
        <w:rPr>
          <w:rFonts w:eastAsia="標楷體"/>
          <w:b/>
          <w:sz w:val="56"/>
        </w:rPr>
      </w:pPr>
    </w:p>
    <w:p w14:paraId="502D1F85" w14:textId="77777777" w:rsidR="003826CA" w:rsidRPr="000D341A" w:rsidRDefault="003826CA" w:rsidP="003826CA">
      <w:pPr>
        <w:jc w:val="center"/>
        <w:rPr>
          <w:rFonts w:eastAsia="標楷體"/>
          <w:b/>
          <w:sz w:val="56"/>
        </w:rPr>
      </w:pPr>
    </w:p>
    <w:p w14:paraId="6E1F1797" w14:textId="77777777" w:rsidR="003826CA" w:rsidRPr="000D341A" w:rsidRDefault="003826CA" w:rsidP="003826CA">
      <w:pPr>
        <w:jc w:val="center"/>
        <w:rPr>
          <w:rFonts w:eastAsia="標楷體"/>
          <w:b/>
          <w:sz w:val="56"/>
        </w:rPr>
      </w:pPr>
      <w:r w:rsidRPr="000D341A">
        <w:rPr>
          <w:rFonts w:eastAsia="標楷體"/>
          <w:b/>
          <w:sz w:val="56"/>
        </w:rPr>
        <w:t>經濟部研究發展委員會</w:t>
      </w:r>
    </w:p>
    <w:p w14:paraId="39D8F9BC" w14:textId="0AD689F6" w:rsidR="00494E6B" w:rsidRPr="000D341A" w:rsidRDefault="003826CA" w:rsidP="00723FEF">
      <w:pPr>
        <w:spacing w:before="100" w:beforeAutospacing="1" w:after="100" w:afterAutospacing="1"/>
        <w:jc w:val="center"/>
        <w:rPr>
          <w:rFonts w:eastAsia="標楷體"/>
          <w:b/>
          <w:kern w:val="0"/>
          <w:sz w:val="52"/>
          <w:szCs w:val="20"/>
        </w:rPr>
      </w:pPr>
      <w:r w:rsidRPr="000D341A">
        <w:rPr>
          <w:rFonts w:eastAsia="標楷體"/>
          <w:b/>
          <w:kern w:val="0"/>
          <w:sz w:val="52"/>
          <w:szCs w:val="20"/>
        </w:rPr>
        <w:t>中華民國</w:t>
      </w:r>
      <w:r w:rsidRPr="000D341A">
        <w:rPr>
          <w:rFonts w:eastAsia="標楷體"/>
          <w:b/>
          <w:kern w:val="0"/>
          <w:sz w:val="52"/>
          <w:szCs w:val="20"/>
        </w:rPr>
        <w:t>1</w:t>
      </w:r>
      <w:r w:rsidR="0086161C" w:rsidRPr="000D341A">
        <w:rPr>
          <w:rFonts w:eastAsia="標楷體"/>
          <w:b/>
          <w:kern w:val="0"/>
          <w:sz w:val="52"/>
          <w:szCs w:val="20"/>
        </w:rPr>
        <w:t>1</w:t>
      </w:r>
      <w:r w:rsidRPr="000D341A">
        <w:rPr>
          <w:rFonts w:eastAsia="標楷體"/>
          <w:b/>
          <w:kern w:val="0"/>
          <w:sz w:val="52"/>
          <w:szCs w:val="20"/>
        </w:rPr>
        <w:t>0</w:t>
      </w:r>
      <w:r w:rsidRPr="000D341A">
        <w:rPr>
          <w:rFonts w:eastAsia="標楷體"/>
          <w:b/>
          <w:kern w:val="0"/>
          <w:sz w:val="52"/>
          <w:szCs w:val="20"/>
        </w:rPr>
        <w:t>年</w:t>
      </w:r>
      <w:r w:rsidR="006E185F">
        <w:rPr>
          <w:rFonts w:eastAsia="標楷體" w:hint="eastAsia"/>
          <w:b/>
          <w:kern w:val="0"/>
          <w:sz w:val="52"/>
          <w:szCs w:val="20"/>
        </w:rPr>
        <w:t>10</w:t>
      </w:r>
      <w:r w:rsidRPr="000D341A">
        <w:rPr>
          <w:rFonts w:eastAsia="標楷體"/>
          <w:b/>
          <w:kern w:val="0"/>
          <w:sz w:val="52"/>
          <w:szCs w:val="20"/>
        </w:rPr>
        <w:t>月</w:t>
      </w:r>
      <w:r w:rsidR="00F23D73" w:rsidRPr="000D341A">
        <w:rPr>
          <w:rFonts w:eastAsia="標楷體"/>
          <w:b/>
          <w:kern w:val="0"/>
          <w:sz w:val="52"/>
          <w:szCs w:val="20"/>
        </w:rPr>
        <w:t>3</w:t>
      </w:r>
      <w:r w:rsidR="006E185F">
        <w:rPr>
          <w:rFonts w:eastAsia="標楷體" w:hint="eastAsia"/>
          <w:b/>
          <w:kern w:val="0"/>
          <w:sz w:val="52"/>
          <w:szCs w:val="20"/>
        </w:rPr>
        <w:t>1</w:t>
      </w:r>
      <w:r w:rsidRPr="000D341A">
        <w:rPr>
          <w:rFonts w:eastAsia="標楷體"/>
          <w:b/>
          <w:kern w:val="0"/>
          <w:sz w:val="52"/>
          <w:szCs w:val="20"/>
        </w:rPr>
        <w:t>日</w:t>
      </w:r>
    </w:p>
    <w:p w14:paraId="53F18121" w14:textId="77777777" w:rsidR="00670CC0" w:rsidRPr="000D341A" w:rsidRDefault="00494E6B" w:rsidP="00BA3340">
      <w:pPr>
        <w:widowControl/>
        <w:rPr>
          <w:rFonts w:eastAsia="標楷體"/>
          <w:b/>
          <w:kern w:val="0"/>
          <w:sz w:val="52"/>
          <w:szCs w:val="20"/>
        </w:rPr>
        <w:sectPr w:rsidR="00670CC0" w:rsidRPr="000D341A"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0D341A">
        <w:rPr>
          <w:rFonts w:eastAsia="標楷體"/>
          <w:b/>
          <w:kern w:val="0"/>
          <w:sz w:val="52"/>
          <w:szCs w:val="20"/>
        </w:rPr>
        <w:lastRenderedPageBreak/>
        <w:br w:type="page"/>
      </w:r>
    </w:p>
    <w:p w14:paraId="72F3B50A" w14:textId="77777777" w:rsidR="00D36D66" w:rsidRPr="000D341A" w:rsidRDefault="00D36D66" w:rsidP="00494E6B">
      <w:pPr>
        <w:widowControl/>
        <w:jc w:val="center"/>
        <w:rPr>
          <w:rFonts w:eastAsia="標楷體"/>
          <w:b/>
          <w:sz w:val="48"/>
        </w:rPr>
      </w:pPr>
      <w:r w:rsidRPr="000D341A">
        <w:rPr>
          <w:rFonts w:eastAsia="標楷體"/>
          <w:b/>
          <w:sz w:val="48"/>
        </w:rPr>
        <w:lastRenderedPageBreak/>
        <w:t>大</w:t>
      </w:r>
      <w:r w:rsidRPr="000D341A">
        <w:rPr>
          <w:rFonts w:eastAsia="標楷體"/>
          <w:b/>
          <w:sz w:val="48"/>
        </w:rPr>
        <w:t xml:space="preserve">  </w:t>
      </w:r>
      <w:r w:rsidRPr="000D341A">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4DD09CA4" w14:textId="77777777" w:rsidR="006E185F" w:rsidRPr="00B24316" w:rsidRDefault="003C1EBC" w:rsidP="006E185F">
          <w:pPr>
            <w:pStyle w:val="27"/>
            <w:ind w:left="1384" w:hanging="1204"/>
            <w:rPr>
              <w:rFonts w:eastAsiaTheme="minorEastAsia"/>
              <w:b w:val="0"/>
              <w:bCs w:val="0"/>
              <w:smallCaps w:val="0"/>
              <w:sz w:val="24"/>
              <w:szCs w:val="22"/>
              <w:lang w:val="en-US"/>
            </w:rPr>
          </w:pPr>
          <w:r w:rsidRPr="00B24316">
            <w:rPr>
              <w:b w:val="0"/>
              <w:kern w:val="0"/>
              <w:sz w:val="28"/>
              <w:szCs w:val="28"/>
              <w:lang w:val="en-US"/>
            </w:rPr>
            <w:fldChar w:fldCharType="begin"/>
          </w:r>
          <w:r w:rsidRPr="00B24316">
            <w:rPr>
              <w:b w:val="0"/>
            </w:rPr>
            <w:instrText xml:space="preserve"> TOC \o "1-3" \h \z \u </w:instrText>
          </w:r>
          <w:r w:rsidRPr="00B24316">
            <w:rPr>
              <w:b w:val="0"/>
              <w:kern w:val="0"/>
              <w:sz w:val="28"/>
              <w:szCs w:val="28"/>
              <w:lang w:val="en-US"/>
            </w:rPr>
            <w:fldChar w:fldCharType="separate"/>
          </w:r>
          <w:hyperlink w:anchor="_Toc86066364" w:history="1">
            <w:r w:rsidR="006E185F" w:rsidRPr="00B24316">
              <w:rPr>
                <w:rStyle w:val="affb"/>
              </w:rPr>
              <w:t>壹、當前經濟情勢概要</w:t>
            </w:r>
            <w:r w:rsidR="006E185F" w:rsidRPr="00B24316">
              <w:rPr>
                <w:webHidden/>
              </w:rPr>
              <w:tab/>
            </w:r>
            <w:r w:rsidR="006E185F" w:rsidRPr="00B24316">
              <w:rPr>
                <w:webHidden/>
              </w:rPr>
              <w:fldChar w:fldCharType="begin"/>
            </w:r>
            <w:r w:rsidR="006E185F" w:rsidRPr="00B24316">
              <w:rPr>
                <w:webHidden/>
              </w:rPr>
              <w:instrText xml:space="preserve"> PAGEREF _Toc86066364 \h </w:instrText>
            </w:r>
            <w:r w:rsidR="006E185F" w:rsidRPr="00B24316">
              <w:rPr>
                <w:webHidden/>
              </w:rPr>
            </w:r>
            <w:r w:rsidR="006E185F" w:rsidRPr="00B24316">
              <w:rPr>
                <w:webHidden/>
              </w:rPr>
              <w:fldChar w:fldCharType="separate"/>
            </w:r>
            <w:r w:rsidR="005446AC">
              <w:rPr>
                <w:webHidden/>
              </w:rPr>
              <w:t>1</w:t>
            </w:r>
            <w:r w:rsidR="006E185F" w:rsidRPr="00B24316">
              <w:rPr>
                <w:webHidden/>
              </w:rPr>
              <w:fldChar w:fldCharType="end"/>
            </w:r>
          </w:hyperlink>
        </w:p>
        <w:p w14:paraId="57161046" w14:textId="685B5AED" w:rsidR="006E185F" w:rsidRPr="00B24316" w:rsidRDefault="00800486" w:rsidP="00B6536D">
          <w:pPr>
            <w:pStyle w:val="27"/>
            <w:rPr>
              <w:rFonts w:eastAsiaTheme="minorEastAsia"/>
              <w:b w:val="0"/>
              <w:bCs w:val="0"/>
              <w:smallCaps w:val="0"/>
              <w:sz w:val="24"/>
              <w:szCs w:val="22"/>
              <w:lang w:val="en-US"/>
            </w:rPr>
          </w:pPr>
          <w:hyperlink w:anchor="_Toc86066365" w:history="1">
            <w:r w:rsidR="006E185F" w:rsidRPr="00B24316">
              <w:rPr>
                <w:rStyle w:val="affb"/>
                <w:b w:val="0"/>
              </w:rPr>
              <w:t>一、國際經濟</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_Toc86066365 \h </w:instrText>
            </w:r>
            <w:r w:rsidR="006E185F" w:rsidRPr="00B24316">
              <w:rPr>
                <w:b w:val="0"/>
                <w:webHidden/>
              </w:rPr>
            </w:r>
            <w:r w:rsidR="006E185F" w:rsidRPr="00B24316">
              <w:rPr>
                <w:b w:val="0"/>
                <w:webHidden/>
              </w:rPr>
              <w:fldChar w:fldCharType="separate"/>
            </w:r>
            <w:r w:rsidR="005446AC">
              <w:rPr>
                <w:b w:val="0"/>
                <w:webHidden/>
              </w:rPr>
              <w:t>1</w:t>
            </w:r>
            <w:r w:rsidR="006E185F" w:rsidRPr="00B24316">
              <w:rPr>
                <w:b w:val="0"/>
                <w:webHidden/>
              </w:rPr>
              <w:fldChar w:fldCharType="end"/>
            </w:r>
          </w:hyperlink>
        </w:p>
        <w:p w14:paraId="047B3F53" w14:textId="77777777" w:rsidR="006E185F" w:rsidRPr="00B24316" w:rsidRDefault="00800486" w:rsidP="00B6536D">
          <w:pPr>
            <w:pStyle w:val="27"/>
            <w:rPr>
              <w:rFonts w:eastAsiaTheme="minorEastAsia"/>
              <w:b w:val="0"/>
              <w:bCs w:val="0"/>
              <w:smallCaps w:val="0"/>
              <w:sz w:val="24"/>
              <w:szCs w:val="22"/>
              <w:lang w:val="en-US"/>
            </w:rPr>
          </w:pPr>
          <w:hyperlink w:anchor="_Toc86066366" w:history="1">
            <w:r w:rsidR="006E185F" w:rsidRPr="00B24316">
              <w:rPr>
                <w:rStyle w:val="affb"/>
                <w:b w:val="0"/>
              </w:rPr>
              <w:t>二、國內經濟</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_Toc86066366 \h </w:instrText>
            </w:r>
            <w:r w:rsidR="006E185F" w:rsidRPr="00B24316">
              <w:rPr>
                <w:b w:val="0"/>
                <w:webHidden/>
              </w:rPr>
            </w:r>
            <w:r w:rsidR="006E185F" w:rsidRPr="00B24316">
              <w:rPr>
                <w:b w:val="0"/>
                <w:webHidden/>
              </w:rPr>
              <w:fldChar w:fldCharType="separate"/>
            </w:r>
            <w:r w:rsidR="005446AC">
              <w:rPr>
                <w:b w:val="0"/>
                <w:webHidden/>
              </w:rPr>
              <w:t>1</w:t>
            </w:r>
            <w:r w:rsidR="006E185F" w:rsidRPr="00B24316">
              <w:rPr>
                <w:b w:val="0"/>
                <w:webHidden/>
              </w:rPr>
              <w:fldChar w:fldCharType="end"/>
            </w:r>
          </w:hyperlink>
        </w:p>
        <w:p w14:paraId="07390A3A" w14:textId="77777777" w:rsidR="006E185F" w:rsidRPr="00B24316" w:rsidRDefault="00800486" w:rsidP="00B6536D">
          <w:pPr>
            <w:pStyle w:val="27"/>
            <w:rPr>
              <w:rFonts w:eastAsiaTheme="minorEastAsia"/>
              <w:b w:val="0"/>
              <w:bCs w:val="0"/>
              <w:smallCaps w:val="0"/>
              <w:sz w:val="24"/>
              <w:szCs w:val="22"/>
              <w:lang w:val="en-US"/>
            </w:rPr>
          </w:pPr>
          <w:hyperlink w:anchor="_Toc86066367" w:history="1">
            <w:r w:rsidR="006E185F" w:rsidRPr="00B24316">
              <w:rPr>
                <w:rStyle w:val="affb"/>
                <w:b w:val="0"/>
              </w:rPr>
              <w:t>三、中國大陸經濟</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_Toc86066367 \h </w:instrText>
            </w:r>
            <w:r w:rsidR="006E185F" w:rsidRPr="00B24316">
              <w:rPr>
                <w:b w:val="0"/>
                <w:webHidden/>
              </w:rPr>
            </w:r>
            <w:r w:rsidR="006E185F" w:rsidRPr="00B24316">
              <w:rPr>
                <w:b w:val="0"/>
                <w:webHidden/>
              </w:rPr>
              <w:fldChar w:fldCharType="separate"/>
            </w:r>
            <w:r w:rsidR="005446AC">
              <w:rPr>
                <w:b w:val="0"/>
                <w:webHidden/>
              </w:rPr>
              <w:t>2</w:t>
            </w:r>
            <w:r w:rsidR="006E185F" w:rsidRPr="00B24316">
              <w:rPr>
                <w:b w:val="0"/>
                <w:webHidden/>
              </w:rPr>
              <w:fldChar w:fldCharType="end"/>
            </w:r>
          </w:hyperlink>
        </w:p>
        <w:p w14:paraId="324A19F4" w14:textId="77777777" w:rsidR="006E185F" w:rsidRPr="00B24316" w:rsidRDefault="00800486" w:rsidP="00B6536D">
          <w:pPr>
            <w:pStyle w:val="27"/>
            <w:rPr>
              <w:rFonts w:eastAsiaTheme="minorEastAsia"/>
              <w:b w:val="0"/>
              <w:bCs w:val="0"/>
              <w:smallCaps w:val="0"/>
              <w:sz w:val="24"/>
              <w:szCs w:val="22"/>
              <w:lang w:val="en-US"/>
            </w:rPr>
          </w:pPr>
          <w:hyperlink w:anchor="_Toc86066368" w:history="1">
            <w:r w:rsidR="006E185F" w:rsidRPr="00B24316">
              <w:rPr>
                <w:rStyle w:val="affb"/>
                <w:b w:val="0"/>
              </w:rPr>
              <w:t>四、兩岸經貿</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_Toc86066368 \h </w:instrText>
            </w:r>
            <w:r w:rsidR="006E185F" w:rsidRPr="00B24316">
              <w:rPr>
                <w:b w:val="0"/>
                <w:webHidden/>
              </w:rPr>
            </w:r>
            <w:r w:rsidR="006E185F" w:rsidRPr="00B24316">
              <w:rPr>
                <w:b w:val="0"/>
                <w:webHidden/>
              </w:rPr>
              <w:fldChar w:fldCharType="separate"/>
            </w:r>
            <w:r w:rsidR="005446AC">
              <w:rPr>
                <w:b w:val="0"/>
                <w:webHidden/>
              </w:rPr>
              <w:t>2</w:t>
            </w:r>
            <w:r w:rsidR="006E185F" w:rsidRPr="00B24316">
              <w:rPr>
                <w:b w:val="0"/>
                <w:webHidden/>
              </w:rPr>
              <w:fldChar w:fldCharType="end"/>
            </w:r>
          </w:hyperlink>
        </w:p>
        <w:p w14:paraId="5FD27909" w14:textId="77777777" w:rsidR="006E185F" w:rsidRPr="00B24316" w:rsidRDefault="00800486" w:rsidP="00B6536D">
          <w:pPr>
            <w:pStyle w:val="27"/>
            <w:rPr>
              <w:rFonts w:eastAsiaTheme="minorEastAsia"/>
              <w:bCs w:val="0"/>
              <w:smallCaps w:val="0"/>
              <w:sz w:val="24"/>
              <w:szCs w:val="22"/>
              <w:lang w:val="en-US"/>
            </w:rPr>
          </w:pPr>
          <w:hyperlink w:anchor="_Toc86066369" w:history="1">
            <w:r w:rsidR="006E185F" w:rsidRPr="00B24316">
              <w:rPr>
                <w:rStyle w:val="affb"/>
              </w:rPr>
              <w:t>貳、國內外經濟指標</w:t>
            </w:r>
            <w:r w:rsidR="006E185F" w:rsidRPr="00B24316">
              <w:rPr>
                <w:webHidden/>
              </w:rPr>
              <w:tab/>
            </w:r>
            <w:r w:rsidR="006E185F" w:rsidRPr="00B24316">
              <w:rPr>
                <w:webHidden/>
              </w:rPr>
              <w:fldChar w:fldCharType="begin"/>
            </w:r>
            <w:r w:rsidR="006E185F" w:rsidRPr="00B24316">
              <w:rPr>
                <w:webHidden/>
              </w:rPr>
              <w:instrText xml:space="preserve"> PAGEREF _Toc86066369 \h </w:instrText>
            </w:r>
            <w:r w:rsidR="006E185F" w:rsidRPr="00B24316">
              <w:rPr>
                <w:webHidden/>
              </w:rPr>
            </w:r>
            <w:r w:rsidR="006E185F" w:rsidRPr="00B24316">
              <w:rPr>
                <w:webHidden/>
              </w:rPr>
              <w:fldChar w:fldCharType="separate"/>
            </w:r>
            <w:r w:rsidR="005446AC">
              <w:rPr>
                <w:webHidden/>
              </w:rPr>
              <w:t>3</w:t>
            </w:r>
            <w:r w:rsidR="006E185F" w:rsidRPr="00B24316">
              <w:rPr>
                <w:webHidden/>
              </w:rPr>
              <w:fldChar w:fldCharType="end"/>
            </w:r>
          </w:hyperlink>
        </w:p>
        <w:p w14:paraId="287A2E7B" w14:textId="77777777" w:rsidR="006E185F" w:rsidRPr="00B24316" w:rsidRDefault="00800486" w:rsidP="00B6536D">
          <w:pPr>
            <w:pStyle w:val="27"/>
            <w:rPr>
              <w:rFonts w:eastAsiaTheme="minorEastAsia"/>
              <w:b w:val="0"/>
              <w:bCs w:val="0"/>
              <w:smallCaps w:val="0"/>
              <w:sz w:val="24"/>
              <w:szCs w:val="22"/>
              <w:lang w:val="en-US"/>
            </w:rPr>
          </w:pPr>
          <w:hyperlink w:anchor="_Toc86066370" w:history="1">
            <w:r w:rsidR="006E185F" w:rsidRPr="00B24316">
              <w:rPr>
                <w:rStyle w:val="affb"/>
                <w:b w:val="0"/>
              </w:rPr>
              <w:t>表</w:t>
            </w:r>
            <w:r w:rsidR="006E185F" w:rsidRPr="00B24316">
              <w:rPr>
                <w:rStyle w:val="affb"/>
                <w:b w:val="0"/>
              </w:rPr>
              <w:t xml:space="preserve">1  </w:t>
            </w:r>
            <w:r w:rsidR="006E185F" w:rsidRPr="00B24316">
              <w:rPr>
                <w:rStyle w:val="affb"/>
                <w:b w:val="0"/>
              </w:rPr>
              <w:t>世界經濟成長率及物價上漲率</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_Toc86066370 \h </w:instrText>
            </w:r>
            <w:r w:rsidR="006E185F" w:rsidRPr="00B24316">
              <w:rPr>
                <w:b w:val="0"/>
                <w:webHidden/>
              </w:rPr>
            </w:r>
            <w:r w:rsidR="006E185F" w:rsidRPr="00B24316">
              <w:rPr>
                <w:b w:val="0"/>
                <w:webHidden/>
              </w:rPr>
              <w:fldChar w:fldCharType="separate"/>
            </w:r>
            <w:r w:rsidR="005446AC">
              <w:rPr>
                <w:b w:val="0"/>
                <w:webHidden/>
              </w:rPr>
              <w:t>3</w:t>
            </w:r>
            <w:r w:rsidR="006E185F" w:rsidRPr="00B24316">
              <w:rPr>
                <w:b w:val="0"/>
                <w:webHidden/>
              </w:rPr>
              <w:fldChar w:fldCharType="end"/>
            </w:r>
          </w:hyperlink>
        </w:p>
        <w:p w14:paraId="7255E0D9" w14:textId="77777777" w:rsidR="006E185F" w:rsidRPr="00B24316" w:rsidRDefault="00800486" w:rsidP="00B6536D">
          <w:pPr>
            <w:pStyle w:val="27"/>
            <w:rPr>
              <w:rFonts w:eastAsiaTheme="minorEastAsia"/>
              <w:b w:val="0"/>
              <w:bCs w:val="0"/>
              <w:smallCaps w:val="0"/>
              <w:sz w:val="24"/>
              <w:szCs w:val="22"/>
              <w:lang w:val="en-US"/>
            </w:rPr>
          </w:pPr>
          <w:hyperlink w:anchor="_Toc86066371" w:history="1">
            <w:r w:rsidR="006E185F" w:rsidRPr="00B24316">
              <w:rPr>
                <w:rStyle w:val="affb"/>
                <w:b w:val="0"/>
              </w:rPr>
              <w:t>表</w:t>
            </w:r>
            <w:r w:rsidR="006E185F" w:rsidRPr="00B24316">
              <w:rPr>
                <w:rStyle w:val="affb"/>
                <w:b w:val="0"/>
              </w:rPr>
              <w:t xml:space="preserve">2  </w:t>
            </w:r>
            <w:r w:rsidR="006E185F" w:rsidRPr="00B24316">
              <w:rPr>
                <w:rStyle w:val="affb"/>
                <w:b w:val="0"/>
              </w:rPr>
              <w:t>世界貿易量成長率</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_Toc86066371 \h </w:instrText>
            </w:r>
            <w:r w:rsidR="006E185F" w:rsidRPr="00B24316">
              <w:rPr>
                <w:b w:val="0"/>
                <w:webHidden/>
              </w:rPr>
            </w:r>
            <w:r w:rsidR="006E185F" w:rsidRPr="00B24316">
              <w:rPr>
                <w:b w:val="0"/>
                <w:webHidden/>
              </w:rPr>
              <w:fldChar w:fldCharType="separate"/>
            </w:r>
            <w:r w:rsidR="005446AC">
              <w:rPr>
                <w:b w:val="0"/>
                <w:webHidden/>
              </w:rPr>
              <w:t>3</w:t>
            </w:r>
            <w:r w:rsidR="006E185F" w:rsidRPr="00B24316">
              <w:rPr>
                <w:b w:val="0"/>
                <w:webHidden/>
              </w:rPr>
              <w:fldChar w:fldCharType="end"/>
            </w:r>
          </w:hyperlink>
        </w:p>
        <w:p w14:paraId="639FDF90" w14:textId="77777777" w:rsidR="006E185F" w:rsidRPr="00B24316" w:rsidRDefault="00800486" w:rsidP="00B6536D">
          <w:pPr>
            <w:pStyle w:val="27"/>
            <w:rPr>
              <w:rFonts w:eastAsiaTheme="minorEastAsia"/>
              <w:b w:val="0"/>
              <w:bCs w:val="0"/>
              <w:smallCaps w:val="0"/>
              <w:sz w:val="24"/>
              <w:szCs w:val="22"/>
              <w:lang w:val="en-US"/>
            </w:rPr>
          </w:pPr>
          <w:hyperlink w:anchor="_Toc86066372" w:history="1">
            <w:r w:rsidR="006E185F" w:rsidRPr="00B24316">
              <w:rPr>
                <w:rStyle w:val="affb"/>
                <w:b w:val="0"/>
              </w:rPr>
              <w:t>表</w:t>
            </w:r>
            <w:r w:rsidR="006E185F" w:rsidRPr="00B24316">
              <w:rPr>
                <w:rStyle w:val="affb"/>
                <w:b w:val="0"/>
              </w:rPr>
              <w:t xml:space="preserve">3  </w:t>
            </w:r>
            <w:r w:rsidR="006E185F" w:rsidRPr="00B24316">
              <w:rPr>
                <w:rStyle w:val="affb"/>
                <w:b w:val="0"/>
              </w:rPr>
              <w:t>國內主要經濟指標</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_Toc86066372 \h </w:instrText>
            </w:r>
            <w:r w:rsidR="006E185F" w:rsidRPr="00B24316">
              <w:rPr>
                <w:b w:val="0"/>
                <w:webHidden/>
              </w:rPr>
            </w:r>
            <w:r w:rsidR="006E185F" w:rsidRPr="00B24316">
              <w:rPr>
                <w:b w:val="0"/>
                <w:webHidden/>
              </w:rPr>
              <w:fldChar w:fldCharType="separate"/>
            </w:r>
            <w:r w:rsidR="005446AC">
              <w:rPr>
                <w:b w:val="0"/>
                <w:webHidden/>
              </w:rPr>
              <w:t>4</w:t>
            </w:r>
            <w:r w:rsidR="006E185F" w:rsidRPr="00B24316">
              <w:rPr>
                <w:b w:val="0"/>
                <w:webHidden/>
              </w:rPr>
              <w:fldChar w:fldCharType="end"/>
            </w:r>
          </w:hyperlink>
        </w:p>
        <w:p w14:paraId="07508563" w14:textId="77777777" w:rsidR="006E185F" w:rsidRPr="00B24316" w:rsidRDefault="00800486" w:rsidP="00B6536D">
          <w:pPr>
            <w:pStyle w:val="27"/>
            <w:rPr>
              <w:rFonts w:eastAsiaTheme="minorEastAsia"/>
              <w:b w:val="0"/>
              <w:bCs w:val="0"/>
              <w:smallCaps w:val="0"/>
              <w:sz w:val="24"/>
              <w:szCs w:val="22"/>
              <w:lang w:val="en-US"/>
            </w:rPr>
          </w:pPr>
          <w:hyperlink w:anchor="_Toc86066373" w:history="1">
            <w:r w:rsidR="006E185F" w:rsidRPr="00B24316">
              <w:rPr>
                <w:rStyle w:val="affb"/>
                <w:b w:val="0"/>
              </w:rPr>
              <w:t>表</w:t>
            </w:r>
            <w:r w:rsidR="006E185F" w:rsidRPr="00B24316">
              <w:rPr>
                <w:rStyle w:val="affb"/>
                <w:b w:val="0"/>
              </w:rPr>
              <w:t xml:space="preserve">4  </w:t>
            </w:r>
            <w:r w:rsidR="006E185F" w:rsidRPr="00B24316">
              <w:rPr>
                <w:rStyle w:val="affb"/>
                <w:b w:val="0"/>
              </w:rPr>
              <w:t>中國大陸主要經濟指標</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_Toc86066373 \h </w:instrText>
            </w:r>
            <w:r w:rsidR="006E185F" w:rsidRPr="00B24316">
              <w:rPr>
                <w:b w:val="0"/>
                <w:webHidden/>
              </w:rPr>
            </w:r>
            <w:r w:rsidR="006E185F" w:rsidRPr="00B24316">
              <w:rPr>
                <w:b w:val="0"/>
                <w:webHidden/>
              </w:rPr>
              <w:fldChar w:fldCharType="separate"/>
            </w:r>
            <w:r w:rsidR="005446AC">
              <w:rPr>
                <w:b w:val="0"/>
                <w:webHidden/>
              </w:rPr>
              <w:t>5</w:t>
            </w:r>
            <w:r w:rsidR="006E185F" w:rsidRPr="00B24316">
              <w:rPr>
                <w:b w:val="0"/>
                <w:webHidden/>
              </w:rPr>
              <w:fldChar w:fldCharType="end"/>
            </w:r>
          </w:hyperlink>
        </w:p>
        <w:p w14:paraId="3719D3EC" w14:textId="77777777" w:rsidR="006E185F" w:rsidRPr="00B24316" w:rsidRDefault="00800486" w:rsidP="00B6536D">
          <w:pPr>
            <w:pStyle w:val="27"/>
            <w:rPr>
              <w:rFonts w:eastAsiaTheme="minorEastAsia"/>
              <w:b w:val="0"/>
              <w:bCs w:val="0"/>
              <w:smallCaps w:val="0"/>
              <w:sz w:val="24"/>
              <w:szCs w:val="22"/>
              <w:lang w:val="en-US"/>
            </w:rPr>
          </w:pPr>
          <w:hyperlink w:anchor="_Toc86066374" w:history="1">
            <w:r w:rsidR="006E185F" w:rsidRPr="00B24316">
              <w:rPr>
                <w:rStyle w:val="affb"/>
                <w:b w:val="0"/>
              </w:rPr>
              <w:t>表</w:t>
            </w:r>
            <w:r w:rsidR="006E185F" w:rsidRPr="00B24316">
              <w:rPr>
                <w:rStyle w:val="affb"/>
                <w:b w:val="0"/>
              </w:rPr>
              <w:t xml:space="preserve">5  </w:t>
            </w:r>
            <w:r w:rsidR="006E185F" w:rsidRPr="00B24316">
              <w:rPr>
                <w:rStyle w:val="affb"/>
                <w:b w:val="0"/>
              </w:rPr>
              <w:t>兩岸經貿統計</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_Toc86066374 \h </w:instrText>
            </w:r>
            <w:r w:rsidR="006E185F" w:rsidRPr="00B24316">
              <w:rPr>
                <w:b w:val="0"/>
                <w:webHidden/>
              </w:rPr>
            </w:r>
            <w:r w:rsidR="006E185F" w:rsidRPr="00B24316">
              <w:rPr>
                <w:b w:val="0"/>
                <w:webHidden/>
              </w:rPr>
              <w:fldChar w:fldCharType="separate"/>
            </w:r>
            <w:r w:rsidR="005446AC">
              <w:rPr>
                <w:b w:val="0"/>
                <w:webHidden/>
              </w:rPr>
              <w:t>6</w:t>
            </w:r>
            <w:r w:rsidR="006E185F" w:rsidRPr="00B24316">
              <w:rPr>
                <w:b w:val="0"/>
                <w:webHidden/>
              </w:rPr>
              <w:fldChar w:fldCharType="end"/>
            </w:r>
          </w:hyperlink>
        </w:p>
        <w:p w14:paraId="74E3DDF9" w14:textId="77777777" w:rsidR="006E185F" w:rsidRPr="00B24316" w:rsidRDefault="00800486" w:rsidP="00B6536D">
          <w:pPr>
            <w:pStyle w:val="27"/>
            <w:rPr>
              <w:rFonts w:eastAsiaTheme="minorEastAsia"/>
              <w:bCs w:val="0"/>
              <w:smallCaps w:val="0"/>
              <w:sz w:val="24"/>
              <w:szCs w:val="22"/>
              <w:lang w:val="en-US"/>
            </w:rPr>
          </w:pPr>
          <w:hyperlink w:anchor="_Toc86066375" w:history="1">
            <w:r w:rsidR="006E185F" w:rsidRPr="00B24316">
              <w:rPr>
                <w:rStyle w:val="affb"/>
              </w:rPr>
              <w:t>參、經濟情勢分析</w:t>
            </w:r>
            <w:r w:rsidR="006E185F" w:rsidRPr="00B24316">
              <w:rPr>
                <w:webHidden/>
              </w:rPr>
              <w:tab/>
            </w:r>
            <w:r w:rsidR="006E185F" w:rsidRPr="00B24316">
              <w:rPr>
                <w:webHidden/>
              </w:rPr>
              <w:fldChar w:fldCharType="begin"/>
            </w:r>
            <w:r w:rsidR="006E185F" w:rsidRPr="00B24316">
              <w:rPr>
                <w:webHidden/>
              </w:rPr>
              <w:instrText xml:space="preserve"> PAGEREF _Toc86066375 \h </w:instrText>
            </w:r>
            <w:r w:rsidR="006E185F" w:rsidRPr="00B24316">
              <w:rPr>
                <w:webHidden/>
              </w:rPr>
            </w:r>
            <w:r w:rsidR="006E185F" w:rsidRPr="00B24316">
              <w:rPr>
                <w:webHidden/>
              </w:rPr>
              <w:fldChar w:fldCharType="separate"/>
            </w:r>
            <w:r w:rsidR="005446AC">
              <w:rPr>
                <w:webHidden/>
              </w:rPr>
              <w:t>7</w:t>
            </w:r>
            <w:r w:rsidR="006E185F" w:rsidRPr="00B24316">
              <w:rPr>
                <w:webHidden/>
              </w:rPr>
              <w:fldChar w:fldCharType="end"/>
            </w:r>
          </w:hyperlink>
        </w:p>
        <w:p w14:paraId="64C7801B" w14:textId="77777777" w:rsidR="006E185F" w:rsidRPr="00B24316" w:rsidRDefault="00800486" w:rsidP="00B6536D">
          <w:pPr>
            <w:pStyle w:val="27"/>
            <w:rPr>
              <w:rFonts w:eastAsiaTheme="minorEastAsia"/>
              <w:bCs w:val="0"/>
              <w:smallCaps w:val="0"/>
              <w:sz w:val="24"/>
              <w:szCs w:val="22"/>
              <w:lang w:val="en-US"/>
            </w:rPr>
          </w:pPr>
          <w:hyperlink w:anchor="_Toc86066376" w:history="1">
            <w:r w:rsidR="006E185F" w:rsidRPr="00B24316">
              <w:rPr>
                <w:rStyle w:val="affb"/>
              </w:rPr>
              <w:t>一、國際經濟</w:t>
            </w:r>
            <w:r w:rsidR="006E185F" w:rsidRPr="00B24316">
              <w:rPr>
                <w:webHidden/>
              </w:rPr>
              <w:tab/>
            </w:r>
            <w:r w:rsidR="006E185F" w:rsidRPr="00B24316">
              <w:rPr>
                <w:webHidden/>
              </w:rPr>
              <w:fldChar w:fldCharType="begin"/>
            </w:r>
            <w:r w:rsidR="006E185F" w:rsidRPr="00B24316">
              <w:rPr>
                <w:webHidden/>
              </w:rPr>
              <w:instrText xml:space="preserve"> PAGEREF _Toc86066376 \h </w:instrText>
            </w:r>
            <w:r w:rsidR="006E185F" w:rsidRPr="00B24316">
              <w:rPr>
                <w:webHidden/>
              </w:rPr>
            </w:r>
            <w:r w:rsidR="006E185F" w:rsidRPr="00B24316">
              <w:rPr>
                <w:webHidden/>
              </w:rPr>
              <w:fldChar w:fldCharType="separate"/>
            </w:r>
            <w:r w:rsidR="005446AC">
              <w:rPr>
                <w:webHidden/>
              </w:rPr>
              <w:t>7</w:t>
            </w:r>
            <w:r w:rsidR="006E185F" w:rsidRPr="00B24316">
              <w:rPr>
                <w:webHidden/>
              </w:rPr>
              <w:fldChar w:fldCharType="end"/>
            </w:r>
          </w:hyperlink>
        </w:p>
        <w:p w14:paraId="548A862A" w14:textId="77777777" w:rsidR="006E185F" w:rsidRPr="00B24316" w:rsidRDefault="00800486">
          <w:pPr>
            <w:pStyle w:val="35"/>
            <w:rPr>
              <w:rFonts w:ascii="Times New Roman" w:eastAsiaTheme="minorEastAsia" w:hAnsi="Times New Roman"/>
              <w:b w:val="0"/>
              <w:bCs w:val="0"/>
              <w:kern w:val="2"/>
              <w:sz w:val="24"/>
              <w:szCs w:val="22"/>
            </w:rPr>
          </w:pPr>
          <w:hyperlink w:anchor="_Toc86066377" w:history="1">
            <w:r w:rsidR="006E185F" w:rsidRPr="00B24316">
              <w:rPr>
                <w:rStyle w:val="affb"/>
                <w:rFonts w:ascii="Times New Roman" w:hAnsi="Times New Roman"/>
                <w:b w:val="0"/>
              </w:rPr>
              <w:t>（一）美國</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_Toc86066377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7</w:t>
            </w:r>
            <w:r w:rsidR="006E185F" w:rsidRPr="00B24316">
              <w:rPr>
                <w:rFonts w:ascii="Times New Roman" w:hAnsi="Times New Roman"/>
                <w:b w:val="0"/>
                <w:webHidden/>
              </w:rPr>
              <w:fldChar w:fldCharType="end"/>
            </w:r>
          </w:hyperlink>
        </w:p>
        <w:p w14:paraId="6149EAD9" w14:textId="77777777" w:rsidR="006E185F" w:rsidRPr="00B24316" w:rsidRDefault="00800486">
          <w:pPr>
            <w:pStyle w:val="35"/>
            <w:rPr>
              <w:rFonts w:ascii="Times New Roman" w:eastAsiaTheme="minorEastAsia" w:hAnsi="Times New Roman"/>
              <w:b w:val="0"/>
              <w:bCs w:val="0"/>
              <w:kern w:val="2"/>
              <w:sz w:val="24"/>
              <w:szCs w:val="22"/>
            </w:rPr>
          </w:pPr>
          <w:hyperlink w:anchor="_Toc86066378" w:history="1">
            <w:r w:rsidR="006E185F" w:rsidRPr="00B24316">
              <w:rPr>
                <w:rStyle w:val="affb"/>
                <w:rFonts w:ascii="Times New Roman" w:hAnsi="Times New Roman"/>
                <w:b w:val="0"/>
              </w:rPr>
              <w:t>（二）歐元區</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_Toc86066378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9</w:t>
            </w:r>
            <w:r w:rsidR="006E185F" w:rsidRPr="00B24316">
              <w:rPr>
                <w:rFonts w:ascii="Times New Roman" w:hAnsi="Times New Roman"/>
                <w:b w:val="0"/>
                <w:webHidden/>
              </w:rPr>
              <w:fldChar w:fldCharType="end"/>
            </w:r>
          </w:hyperlink>
        </w:p>
        <w:p w14:paraId="6BC36EC1" w14:textId="77777777" w:rsidR="006E185F" w:rsidRPr="00B24316" w:rsidRDefault="00800486">
          <w:pPr>
            <w:pStyle w:val="35"/>
            <w:rPr>
              <w:rFonts w:ascii="Times New Roman" w:eastAsiaTheme="minorEastAsia" w:hAnsi="Times New Roman"/>
              <w:b w:val="0"/>
              <w:bCs w:val="0"/>
              <w:kern w:val="2"/>
              <w:sz w:val="24"/>
              <w:szCs w:val="22"/>
            </w:rPr>
          </w:pPr>
          <w:hyperlink w:anchor="_Toc86066379" w:history="1">
            <w:r w:rsidR="006E185F" w:rsidRPr="00B24316">
              <w:rPr>
                <w:rStyle w:val="affb"/>
                <w:rFonts w:ascii="Times New Roman" w:hAnsi="Times New Roman"/>
                <w:b w:val="0"/>
              </w:rPr>
              <w:t>（三）亞太地區</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_Toc86066379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11</w:t>
            </w:r>
            <w:r w:rsidR="006E185F" w:rsidRPr="00B24316">
              <w:rPr>
                <w:rFonts w:ascii="Times New Roman" w:hAnsi="Times New Roman"/>
                <w:b w:val="0"/>
                <w:webHidden/>
              </w:rPr>
              <w:fldChar w:fldCharType="end"/>
            </w:r>
          </w:hyperlink>
        </w:p>
        <w:p w14:paraId="437CDFD8" w14:textId="77777777" w:rsidR="006E185F" w:rsidRPr="00B24316" w:rsidRDefault="00800486" w:rsidP="00B6536D">
          <w:pPr>
            <w:pStyle w:val="27"/>
            <w:rPr>
              <w:rFonts w:eastAsiaTheme="minorEastAsia"/>
              <w:bCs w:val="0"/>
              <w:smallCaps w:val="0"/>
              <w:sz w:val="24"/>
              <w:szCs w:val="22"/>
              <w:lang w:val="en-US"/>
            </w:rPr>
          </w:pPr>
          <w:hyperlink w:anchor="_Toc86066380" w:history="1">
            <w:r w:rsidR="006E185F" w:rsidRPr="00B24316">
              <w:rPr>
                <w:rStyle w:val="affb"/>
              </w:rPr>
              <w:t>二、國內經濟</w:t>
            </w:r>
            <w:r w:rsidR="006E185F" w:rsidRPr="00B24316">
              <w:rPr>
                <w:webHidden/>
              </w:rPr>
              <w:tab/>
            </w:r>
            <w:r w:rsidR="006E185F" w:rsidRPr="00B24316">
              <w:rPr>
                <w:webHidden/>
              </w:rPr>
              <w:fldChar w:fldCharType="begin"/>
            </w:r>
            <w:r w:rsidR="006E185F" w:rsidRPr="00B24316">
              <w:rPr>
                <w:webHidden/>
              </w:rPr>
              <w:instrText xml:space="preserve"> PAGEREF _Toc86066380 \h </w:instrText>
            </w:r>
            <w:r w:rsidR="006E185F" w:rsidRPr="00B24316">
              <w:rPr>
                <w:webHidden/>
              </w:rPr>
            </w:r>
            <w:r w:rsidR="006E185F" w:rsidRPr="00B24316">
              <w:rPr>
                <w:webHidden/>
              </w:rPr>
              <w:fldChar w:fldCharType="separate"/>
            </w:r>
            <w:r w:rsidR="005446AC">
              <w:rPr>
                <w:webHidden/>
              </w:rPr>
              <w:t>19</w:t>
            </w:r>
            <w:r w:rsidR="006E185F" w:rsidRPr="00B24316">
              <w:rPr>
                <w:webHidden/>
              </w:rPr>
              <w:fldChar w:fldCharType="end"/>
            </w:r>
          </w:hyperlink>
        </w:p>
        <w:p w14:paraId="28A4335E" w14:textId="77777777" w:rsidR="006E185F" w:rsidRPr="00B24316" w:rsidRDefault="00800486">
          <w:pPr>
            <w:pStyle w:val="35"/>
            <w:rPr>
              <w:rFonts w:ascii="Times New Roman" w:eastAsiaTheme="minorEastAsia" w:hAnsi="Times New Roman"/>
              <w:b w:val="0"/>
              <w:bCs w:val="0"/>
              <w:kern w:val="2"/>
              <w:sz w:val="24"/>
              <w:szCs w:val="22"/>
            </w:rPr>
          </w:pPr>
          <w:hyperlink w:anchor="_Toc86066381" w:history="1">
            <w:r w:rsidR="006E185F" w:rsidRPr="00B24316">
              <w:rPr>
                <w:rStyle w:val="affb"/>
                <w:rFonts w:ascii="Times New Roman" w:hAnsi="Times New Roman"/>
                <w:b w:val="0"/>
              </w:rPr>
              <w:t>（一）總體情勢</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_Toc86066381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19</w:t>
            </w:r>
            <w:r w:rsidR="006E185F" w:rsidRPr="00B24316">
              <w:rPr>
                <w:rFonts w:ascii="Times New Roman" w:hAnsi="Times New Roman"/>
                <w:b w:val="0"/>
                <w:webHidden/>
              </w:rPr>
              <w:fldChar w:fldCharType="end"/>
            </w:r>
          </w:hyperlink>
        </w:p>
        <w:p w14:paraId="3E536514" w14:textId="77777777" w:rsidR="006E185F" w:rsidRPr="00B24316" w:rsidRDefault="00800486">
          <w:pPr>
            <w:pStyle w:val="35"/>
            <w:rPr>
              <w:rFonts w:ascii="Times New Roman" w:eastAsiaTheme="minorEastAsia" w:hAnsi="Times New Roman"/>
              <w:b w:val="0"/>
              <w:bCs w:val="0"/>
              <w:kern w:val="2"/>
              <w:sz w:val="24"/>
              <w:szCs w:val="22"/>
            </w:rPr>
          </w:pPr>
          <w:hyperlink w:anchor="_Toc86066382" w:history="1">
            <w:r w:rsidR="006E185F" w:rsidRPr="00B24316">
              <w:rPr>
                <w:rStyle w:val="affb"/>
                <w:rFonts w:ascii="Times New Roman" w:hAnsi="Times New Roman"/>
                <w:b w:val="0"/>
              </w:rPr>
              <w:t>（二）工業生產</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_Toc86066382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22</w:t>
            </w:r>
            <w:r w:rsidR="006E185F" w:rsidRPr="00B24316">
              <w:rPr>
                <w:rFonts w:ascii="Times New Roman" w:hAnsi="Times New Roman"/>
                <w:b w:val="0"/>
                <w:webHidden/>
              </w:rPr>
              <w:fldChar w:fldCharType="end"/>
            </w:r>
          </w:hyperlink>
        </w:p>
        <w:p w14:paraId="2059987E" w14:textId="77777777" w:rsidR="006E185F" w:rsidRPr="00B24316" w:rsidRDefault="00800486">
          <w:pPr>
            <w:pStyle w:val="35"/>
            <w:rPr>
              <w:rFonts w:ascii="Times New Roman" w:eastAsiaTheme="minorEastAsia" w:hAnsi="Times New Roman"/>
              <w:b w:val="0"/>
              <w:bCs w:val="0"/>
              <w:kern w:val="2"/>
              <w:sz w:val="24"/>
              <w:szCs w:val="22"/>
            </w:rPr>
          </w:pPr>
          <w:hyperlink w:anchor="_Toc86066383" w:history="1">
            <w:r w:rsidR="006E185F" w:rsidRPr="00B24316">
              <w:rPr>
                <w:rStyle w:val="affb"/>
                <w:rFonts w:ascii="Times New Roman" w:hAnsi="Times New Roman"/>
                <w:b w:val="0"/>
              </w:rPr>
              <w:t>（三）批發、零售及餐飲業</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_Toc86066383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26</w:t>
            </w:r>
            <w:r w:rsidR="006E185F" w:rsidRPr="00B24316">
              <w:rPr>
                <w:rFonts w:ascii="Times New Roman" w:hAnsi="Times New Roman"/>
                <w:b w:val="0"/>
                <w:webHidden/>
              </w:rPr>
              <w:fldChar w:fldCharType="end"/>
            </w:r>
          </w:hyperlink>
        </w:p>
        <w:p w14:paraId="283BE6A7" w14:textId="77777777" w:rsidR="006E185F" w:rsidRPr="00B24316" w:rsidRDefault="00800486">
          <w:pPr>
            <w:pStyle w:val="35"/>
            <w:rPr>
              <w:rFonts w:ascii="Times New Roman" w:eastAsiaTheme="minorEastAsia" w:hAnsi="Times New Roman"/>
              <w:b w:val="0"/>
              <w:bCs w:val="0"/>
              <w:kern w:val="2"/>
              <w:sz w:val="24"/>
              <w:szCs w:val="22"/>
            </w:rPr>
          </w:pPr>
          <w:hyperlink w:anchor="_Toc86066384" w:history="1">
            <w:r w:rsidR="006E185F" w:rsidRPr="00B24316">
              <w:rPr>
                <w:rStyle w:val="affb"/>
                <w:rFonts w:ascii="Times New Roman" w:hAnsi="Times New Roman"/>
                <w:b w:val="0"/>
              </w:rPr>
              <w:t>（四）貿易</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_Toc86066384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31</w:t>
            </w:r>
            <w:r w:rsidR="006E185F" w:rsidRPr="00B24316">
              <w:rPr>
                <w:rFonts w:ascii="Times New Roman" w:hAnsi="Times New Roman"/>
                <w:b w:val="0"/>
                <w:webHidden/>
              </w:rPr>
              <w:fldChar w:fldCharType="end"/>
            </w:r>
          </w:hyperlink>
        </w:p>
        <w:p w14:paraId="1D0C5615" w14:textId="77777777" w:rsidR="006E185F" w:rsidRPr="00B24316" w:rsidRDefault="00800486">
          <w:pPr>
            <w:pStyle w:val="35"/>
            <w:rPr>
              <w:rFonts w:ascii="Times New Roman" w:eastAsiaTheme="minorEastAsia" w:hAnsi="Times New Roman"/>
              <w:b w:val="0"/>
              <w:bCs w:val="0"/>
              <w:kern w:val="2"/>
              <w:sz w:val="24"/>
              <w:szCs w:val="22"/>
            </w:rPr>
          </w:pPr>
          <w:hyperlink w:anchor="_Toc86066385" w:history="1">
            <w:r w:rsidR="006E185F" w:rsidRPr="00B24316">
              <w:rPr>
                <w:rStyle w:val="affb"/>
                <w:rFonts w:ascii="Times New Roman" w:hAnsi="Times New Roman"/>
                <w:b w:val="0"/>
              </w:rPr>
              <w:t>（五）外銷訂單</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_Toc86066385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34</w:t>
            </w:r>
            <w:r w:rsidR="006E185F" w:rsidRPr="00B24316">
              <w:rPr>
                <w:rFonts w:ascii="Times New Roman" w:hAnsi="Times New Roman"/>
                <w:b w:val="0"/>
                <w:webHidden/>
              </w:rPr>
              <w:fldChar w:fldCharType="end"/>
            </w:r>
          </w:hyperlink>
        </w:p>
        <w:p w14:paraId="7D4F2D0E" w14:textId="77777777" w:rsidR="006E185F" w:rsidRPr="00B24316" w:rsidRDefault="00800486">
          <w:pPr>
            <w:pStyle w:val="35"/>
            <w:rPr>
              <w:rFonts w:ascii="Times New Roman" w:eastAsiaTheme="minorEastAsia" w:hAnsi="Times New Roman"/>
              <w:b w:val="0"/>
              <w:bCs w:val="0"/>
              <w:kern w:val="2"/>
              <w:sz w:val="24"/>
              <w:szCs w:val="22"/>
            </w:rPr>
          </w:pPr>
          <w:hyperlink w:anchor="_Toc86066386" w:history="1">
            <w:r w:rsidR="006E185F" w:rsidRPr="00B24316">
              <w:rPr>
                <w:rStyle w:val="affb"/>
                <w:rFonts w:ascii="Times New Roman" w:hAnsi="Times New Roman"/>
                <w:b w:val="0"/>
              </w:rPr>
              <w:t>（六）投資</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_Toc86066386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37</w:t>
            </w:r>
            <w:r w:rsidR="006E185F" w:rsidRPr="00B24316">
              <w:rPr>
                <w:rFonts w:ascii="Times New Roman" w:hAnsi="Times New Roman"/>
                <w:b w:val="0"/>
                <w:webHidden/>
              </w:rPr>
              <w:fldChar w:fldCharType="end"/>
            </w:r>
          </w:hyperlink>
        </w:p>
        <w:p w14:paraId="61807296" w14:textId="77777777" w:rsidR="006E185F" w:rsidRPr="00B24316" w:rsidRDefault="00800486">
          <w:pPr>
            <w:pStyle w:val="35"/>
            <w:rPr>
              <w:rFonts w:ascii="Times New Roman" w:eastAsiaTheme="minorEastAsia" w:hAnsi="Times New Roman"/>
              <w:b w:val="0"/>
              <w:bCs w:val="0"/>
              <w:kern w:val="2"/>
              <w:sz w:val="24"/>
              <w:szCs w:val="22"/>
            </w:rPr>
          </w:pPr>
          <w:hyperlink w:anchor="_Toc86066387" w:history="1">
            <w:r w:rsidR="006E185F" w:rsidRPr="00B24316">
              <w:rPr>
                <w:rStyle w:val="affb"/>
                <w:rFonts w:ascii="Times New Roman" w:hAnsi="Times New Roman"/>
                <w:b w:val="0"/>
              </w:rPr>
              <w:t>（七）物價</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_Toc86066387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40</w:t>
            </w:r>
            <w:r w:rsidR="006E185F" w:rsidRPr="00B24316">
              <w:rPr>
                <w:rFonts w:ascii="Times New Roman" w:hAnsi="Times New Roman"/>
                <w:b w:val="0"/>
                <w:webHidden/>
              </w:rPr>
              <w:fldChar w:fldCharType="end"/>
            </w:r>
          </w:hyperlink>
        </w:p>
        <w:p w14:paraId="17B8D21D" w14:textId="77777777" w:rsidR="006E185F" w:rsidRPr="00B24316" w:rsidRDefault="00800486">
          <w:pPr>
            <w:pStyle w:val="35"/>
            <w:rPr>
              <w:rFonts w:ascii="Times New Roman" w:eastAsiaTheme="minorEastAsia" w:hAnsi="Times New Roman"/>
              <w:b w:val="0"/>
              <w:bCs w:val="0"/>
              <w:kern w:val="2"/>
              <w:sz w:val="24"/>
              <w:szCs w:val="22"/>
            </w:rPr>
          </w:pPr>
          <w:hyperlink w:anchor="_Toc86066388" w:history="1">
            <w:r w:rsidR="006E185F" w:rsidRPr="00B24316">
              <w:rPr>
                <w:rStyle w:val="affb"/>
                <w:rFonts w:ascii="Times New Roman" w:hAnsi="Times New Roman"/>
                <w:b w:val="0"/>
              </w:rPr>
              <w:t>（八）金融</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_Toc86066388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45</w:t>
            </w:r>
            <w:r w:rsidR="006E185F" w:rsidRPr="00B24316">
              <w:rPr>
                <w:rFonts w:ascii="Times New Roman" w:hAnsi="Times New Roman"/>
                <w:b w:val="0"/>
                <w:webHidden/>
              </w:rPr>
              <w:fldChar w:fldCharType="end"/>
            </w:r>
          </w:hyperlink>
        </w:p>
        <w:p w14:paraId="28617269" w14:textId="77777777" w:rsidR="006E185F" w:rsidRPr="00B24316" w:rsidRDefault="00800486">
          <w:pPr>
            <w:pStyle w:val="35"/>
            <w:rPr>
              <w:rFonts w:ascii="Times New Roman" w:eastAsiaTheme="minorEastAsia" w:hAnsi="Times New Roman"/>
              <w:b w:val="0"/>
              <w:bCs w:val="0"/>
              <w:kern w:val="2"/>
              <w:sz w:val="24"/>
              <w:szCs w:val="22"/>
            </w:rPr>
          </w:pPr>
          <w:hyperlink w:anchor="_Toc86066389" w:history="1">
            <w:r w:rsidR="006E185F" w:rsidRPr="00B24316">
              <w:rPr>
                <w:rStyle w:val="affb"/>
                <w:rFonts w:ascii="Times New Roman" w:hAnsi="Times New Roman"/>
                <w:b w:val="0"/>
              </w:rPr>
              <w:t>（九）就業薪資</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_Toc86066389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48</w:t>
            </w:r>
            <w:r w:rsidR="006E185F" w:rsidRPr="00B24316">
              <w:rPr>
                <w:rFonts w:ascii="Times New Roman" w:hAnsi="Times New Roman"/>
                <w:b w:val="0"/>
                <w:webHidden/>
              </w:rPr>
              <w:fldChar w:fldCharType="end"/>
            </w:r>
          </w:hyperlink>
        </w:p>
        <w:p w14:paraId="3D6EF1BF" w14:textId="77777777" w:rsidR="006E185F" w:rsidRPr="00B24316" w:rsidRDefault="00800486" w:rsidP="00B6536D">
          <w:pPr>
            <w:pStyle w:val="27"/>
            <w:rPr>
              <w:rFonts w:eastAsiaTheme="minorEastAsia"/>
              <w:bCs w:val="0"/>
              <w:smallCaps w:val="0"/>
              <w:sz w:val="24"/>
              <w:szCs w:val="22"/>
              <w:lang w:val="en-US"/>
            </w:rPr>
          </w:pPr>
          <w:hyperlink w:anchor="_Toc86066390" w:history="1">
            <w:r w:rsidR="006E185F" w:rsidRPr="00B24316">
              <w:rPr>
                <w:rStyle w:val="affb"/>
              </w:rPr>
              <w:t>三、中國大陸經濟</w:t>
            </w:r>
            <w:r w:rsidR="006E185F" w:rsidRPr="00B24316">
              <w:rPr>
                <w:webHidden/>
              </w:rPr>
              <w:tab/>
            </w:r>
            <w:r w:rsidR="006E185F" w:rsidRPr="00B24316">
              <w:rPr>
                <w:webHidden/>
              </w:rPr>
              <w:fldChar w:fldCharType="begin"/>
            </w:r>
            <w:r w:rsidR="006E185F" w:rsidRPr="00B24316">
              <w:rPr>
                <w:webHidden/>
              </w:rPr>
              <w:instrText xml:space="preserve"> PAGEREF _Toc86066390 \h </w:instrText>
            </w:r>
            <w:r w:rsidR="006E185F" w:rsidRPr="00B24316">
              <w:rPr>
                <w:webHidden/>
              </w:rPr>
            </w:r>
            <w:r w:rsidR="006E185F" w:rsidRPr="00B24316">
              <w:rPr>
                <w:webHidden/>
              </w:rPr>
              <w:fldChar w:fldCharType="separate"/>
            </w:r>
            <w:r w:rsidR="005446AC">
              <w:rPr>
                <w:webHidden/>
              </w:rPr>
              <w:t>51</w:t>
            </w:r>
            <w:r w:rsidR="006E185F" w:rsidRPr="00B24316">
              <w:rPr>
                <w:webHidden/>
              </w:rPr>
              <w:fldChar w:fldCharType="end"/>
            </w:r>
          </w:hyperlink>
        </w:p>
        <w:p w14:paraId="643D10CA" w14:textId="77777777" w:rsidR="006E185F" w:rsidRPr="00B24316" w:rsidRDefault="00800486">
          <w:pPr>
            <w:pStyle w:val="35"/>
            <w:rPr>
              <w:rFonts w:ascii="Times New Roman" w:eastAsiaTheme="minorEastAsia" w:hAnsi="Times New Roman"/>
              <w:b w:val="0"/>
              <w:bCs w:val="0"/>
              <w:kern w:val="2"/>
              <w:sz w:val="24"/>
              <w:szCs w:val="22"/>
            </w:rPr>
          </w:pPr>
          <w:hyperlink w:anchor="_Toc86066391" w:history="1">
            <w:r w:rsidR="006E185F" w:rsidRPr="00B24316">
              <w:rPr>
                <w:rStyle w:val="affb"/>
                <w:rFonts w:ascii="Times New Roman" w:hAnsi="Times New Roman"/>
                <w:b w:val="0"/>
              </w:rPr>
              <w:t>（一）固定資產投資</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_Toc86066391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51</w:t>
            </w:r>
            <w:r w:rsidR="006E185F" w:rsidRPr="00B24316">
              <w:rPr>
                <w:rFonts w:ascii="Times New Roman" w:hAnsi="Times New Roman"/>
                <w:b w:val="0"/>
                <w:webHidden/>
              </w:rPr>
              <w:fldChar w:fldCharType="end"/>
            </w:r>
          </w:hyperlink>
        </w:p>
        <w:p w14:paraId="15B9FE83" w14:textId="77777777" w:rsidR="006E185F" w:rsidRPr="00B24316" w:rsidRDefault="00800486">
          <w:pPr>
            <w:pStyle w:val="35"/>
            <w:rPr>
              <w:rFonts w:ascii="Times New Roman" w:eastAsiaTheme="minorEastAsia" w:hAnsi="Times New Roman"/>
              <w:b w:val="0"/>
              <w:bCs w:val="0"/>
              <w:kern w:val="2"/>
              <w:sz w:val="24"/>
              <w:szCs w:val="22"/>
            </w:rPr>
          </w:pPr>
          <w:hyperlink w:anchor="_Toc86066392" w:history="1">
            <w:r w:rsidR="006E185F" w:rsidRPr="00B24316">
              <w:rPr>
                <w:rStyle w:val="affb"/>
                <w:rFonts w:ascii="Times New Roman" w:hAnsi="Times New Roman"/>
                <w:b w:val="0"/>
              </w:rPr>
              <w:t>（二）吸引外資</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_Toc86066392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52</w:t>
            </w:r>
            <w:r w:rsidR="006E185F" w:rsidRPr="00B24316">
              <w:rPr>
                <w:rFonts w:ascii="Times New Roman" w:hAnsi="Times New Roman"/>
                <w:b w:val="0"/>
                <w:webHidden/>
              </w:rPr>
              <w:fldChar w:fldCharType="end"/>
            </w:r>
          </w:hyperlink>
        </w:p>
        <w:p w14:paraId="1B659500" w14:textId="77777777" w:rsidR="006E185F" w:rsidRPr="00B24316" w:rsidRDefault="00800486">
          <w:pPr>
            <w:pStyle w:val="35"/>
            <w:rPr>
              <w:rFonts w:ascii="Times New Roman" w:eastAsiaTheme="minorEastAsia" w:hAnsi="Times New Roman"/>
              <w:b w:val="0"/>
              <w:bCs w:val="0"/>
              <w:kern w:val="2"/>
              <w:sz w:val="24"/>
              <w:szCs w:val="22"/>
            </w:rPr>
          </w:pPr>
          <w:hyperlink w:anchor="_Toc86066393" w:history="1">
            <w:r w:rsidR="006E185F" w:rsidRPr="00B24316">
              <w:rPr>
                <w:rStyle w:val="affb"/>
                <w:rFonts w:ascii="Times New Roman" w:hAnsi="Times New Roman"/>
                <w:b w:val="0"/>
              </w:rPr>
              <w:t>（三）對外貿易</w:t>
            </w:r>
            <w:r w:rsidR="006E185F" w:rsidRPr="00B24316">
              <w:rPr>
                <w:rFonts w:ascii="Times New Roman" w:hAnsi="Times New Roman"/>
                <w:b w:val="0"/>
                <w:webHidden/>
              </w:rPr>
              <w:tab/>
            </w:r>
            <w:r w:rsidR="006E185F" w:rsidRPr="00B24316">
              <w:rPr>
                <w:rFonts w:ascii="Times New Roman" w:hAnsi="Times New Roman"/>
                <w:b w:val="0"/>
                <w:webHidden/>
              </w:rPr>
              <w:fldChar w:fldCharType="begin"/>
            </w:r>
            <w:r w:rsidR="006E185F" w:rsidRPr="00B24316">
              <w:rPr>
                <w:rFonts w:ascii="Times New Roman" w:hAnsi="Times New Roman"/>
                <w:b w:val="0"/>
                <w:webHidden/>
              </w:rPr>
              <w:instrText xml:space="preserve"> PAGEREF _Toc86066393 \h </w:instrText>
            </w:r>
            <w:r w:rsidR="006E185F" w:rsidRPr="00B24316">
              <w:rPr>
                <w:rFonts w:ascii="Times New Roman" w:hAnsi="Times New Roman"/>
                <w:b w:val="0"/>
                <w:webHidden/>
              </w:rPr>
            </w:r>
            <w:r w:rsidR="006E185F" w:rsidRPr="00B24316">
              <w:rPr>
                <w:rFonts w:ascii="Times New Roman" w:hAnsi="Times New Roman"/>
                <w:b w:val="0"/>
                <w:webHidden/>
              </w:rPr>
              <w:fldChar w:fldCharType="separate"/>
            </w:r>
            <w:r w:rsidR="005446AC">
              <w:rPr>
                <w:rFonts w:ascii="Times New Roman" w:hAnsi="Times New Roman"/>
                <w:b w:val="0"/>
                <w:webHidden/>
              </w:rPr>
              <w:t>53</w:t>
            </w:r>
            <w:r w:rsidR="006E185F" w:rsidRPr="00B24316">
              <w:rPr>
                <w:rFonts w:ascii="Times New Roman" w:hAnsi="Times New Roman"/>
                <w:b w:val="0"/>
                <w:webHidden/>
              </w:rPr>
              <w:fldChar w:fldCharType="end"/>
            </w:r>
          </w:hyperlink>
        </w:p>
        <w:p w14:paraId="2311D753" w14:textId="77777777" w:rsidR="006E185F" w:rsidRPr="00B24316" w:rsidRDefault="00800486" w:rsidP="00B6536D">
          <w:pPr>
            <w:pStyle w:val="27"/>
            <w:rPr>
              <w:rFonts w:eastAsiaTheme="minorEastAsia"/>
              <w:bCs w:val="0"/>
              <w:smallCaps w:val="0"/>
              <w:sz w:val="24"/>
              <w:szCs w:val="22"/>
              <w:lang w:val="en-US"/>
            </w:rPr>
          </w:pPr>
          <w:hyperlink w:anchor="_Toc86066394" w:history="1">
            <w:r w:rsidR="006E185F" w:rsidRPr="00B24316">
              <w:rPr>
                <w:rStyle w:val="affb"/>
              </w:rPr>
              <w:t>四、兩岸經貿</w:t>
            </w:r>
            <w:r w:rsidR="006E185F" w:rsidRPr="00B24316">
              <w:rPr>
                <w:webHidden/>
              </w:rPr>
              <w:tab/>
            </w:r>
            <w:r w:rsidR="006E185F" w:rsidRPr="00B24316">
              <w:rPr>
                <w:webHidden/>
              </w:rPr>
              <w:fldChar w:fldCharType="begin"/>
            </w:r>
            <w:r w:rsidR="006E185F" w:rsidRPr="00B24316">
              <w:rPr>
                <w:webHidden/>
              </w:rPr>
              <w:instrText xml:space="preserve"> PAGEREF _Toc86066394 \h </w:instrText>
            </w:r>
            <w:r w:rsidR="006E185F" w:rsidRPr="00B24316">
              <w:rPr>
                <w:webHidden/>
              </w:rPr>
            </w:r>
            <w:r w:rsidR="006E185F" w:rsidRPr="00B24316">
              <w:rPr>
                <w:webHidden/>
              </w:rPr>
              <w:fldChar w:fldCharType="separate"/>
            </w:r>
            <w:r w:rsidR="005446AC">
              <w:rPr>
                <w:webHidden/>
              </w:rPr>
              <w:t>54</w:t>
            </w:r>
            <w:r w:rsidR="006E185F" w:rsidRPr="00B24316">
              <w:rPr>
                <w:webHidden/>
              </w:rPr>
              <w:fldChar w:fldCharType="end"/>
            </w:r>
          </w:hyperlink>
        </w:p>
        <w:p w14:paraId="7E7E5913" w14:textId="77777777" w:rsidR="006E185F" w:rsidRPr="00B24316" w:rsidRDefault="00800486" w:rsidP="00B6536D">
          <w:pPr>
            <w:pStyle w:val="27"/>
            <w:rPr>
              <w:rFonts w:eastAsiaTheme="minorEastAsia"/>
              <w:b w:val="0"/>
              <w:bCs w:val="0"/>
              <w:smallCaps w:val="0"/>
              <w:sz w:val="24"/>
              <w:szCs w:val="22"/>
              <w:lang w:val="en-US"/>
            </w:rPr>
          </w:pPr>
          <w:hyperlink w:anchor="_Toc86066395" w:history="1">
            <w:r w:rsidR="006E185F" w:rsidRPr="00B24316">
              <w:rPr>
                <w:rStyle w:val="affb"/>
                <w:b w:val="0"/>
              </w:rPr>
              <w:t>（一）兩岸投資</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_Toc86066395 \h </w:instrText>
            </w:r>
            <w:r w:rsidR="006E185F" w:rsidRPr="00B24316">
              <w:rPr>
                <w:b w:val="0"/>
                <w:webHidden/>
              </w:rPr>
            </w:r>
            <w:r w:rsidR="006E185F" w:rsidRPr="00B24316">
              <w:rPr>
                <w:b w:val="0"/>
                <w:webHidden/>
              </w:rPr>
              <w:fldChar w:fldCharType="separate"/>
            </w:r>
            <w:r w:rsidR="005446AC">
              <w:rPr>
                <w:b w:val="0"/>
                <w:webHidden/>
              </w:rPr>
              <w:t>54</w:t>
            </w:r>
            <w:r w:rsidR="006E185F" w:rsidRPr="00B24316">
              <w:rPr>
                <w:b w:val="0"/>
                <w:webHidden/>
              </w:rPr>
              <w:fldChar w:fldCharType="end"/>
            </w:r>
          </w:hyperlink>
        </w:p>
        <w:p w14:paraId="502C2A82" w14:textId="77777777" w:rsidR="006E185F" w:rsidRPr="00B24316" w:rsidRDefault="00800486" w:rsidP="00B6536D">
          <w:pPr>
            <w:pStyle w:val="27"/>
            <w:rPr>
              <w:rFonts w:eastAsiaTheme="minorEastAsia"/>
              <w:b w:val="0"/>
              <w:bCs w:val="0"/>
              <w:smallCaps w:val="0"/>
              <w:sz w:val="24"/>
              <w:szCs w:val="22"/>
              <w:lang w:val="en-US"/>
            </w:rPr>
          </w:pPr>
          <w:hyperlink w:anchor="_Toc86066396" w:history="1">
            <w:r w:rsidR="006E185F" w:rsidRPr="00B24316">
              <w:rPr>
                <w:rStyle w:val="affb"/>
                <w:b w:val="0"/>
              </w:rPr>
              <w:t>（二）兩岸貿易</w:t>
            </w:r>
            <w:r w:rsidR="006E185F" w:rsidRPr="00B24316">
              <w:rPr>
                <w:b w:val="0"/>
                <w:webHidden/>
              </w:rPr>
              <w:tab/>
            </w:r>
            <w:r w:rsidR="006E185F" w:rsidRPr="00B24316">
              <w:rPr>
                <w:b w:val="0"/>
                <w:webHidden/>
              </w:rPr>
              <w:fldChar w:fldCharType="begin"/>
            </w:r>
            <w:r w:rsidR="006E185F" w:rsidRPr="00B24316">
              <w:rPr>
                <w:b w:val="0"/>
                <w:webHidden/>
              </w:rPr>
              <w:instrText xml:space="preserve"> PAGEREF _Toc86066396 \h </w:instrText>
            </w:r>
            <w:r w:rsidR="006E185F" w:rsidRPr="00B24316">
              <w:rPr>
                <w:b w:val="0"/>
                <w:webHidden/>
              </w:rPr>
            </w:r>
            <w:r w:rsidR="006E185F" w:rsidRPr="00B24316">
              <w:rPr>
                <w:b w:val="0"/>
                <w:webHidden/>
              </w:rPr>
              <w:fldChar w:fldCharType="separate"/>
            </w:r>
            <w:r w:rsidR="005446AC">
              <w:rPr>
                <w:b w:val="0"/>
                <w:webHidden/>
              </w:rPr>
              <w:t>56</w:t>
            </w:r>
            <w:r w:rsidR="006E185F" w:rsidRPr="00B24316">
              <w:rPr>
                <w:b w:val="0"/>
                <w:webHidden/>
              </w:rPr>
              <w:fldChar w:fldCharType="end"/>
            </w:r>
          </w:hyperlink>
        </w:p>
        <w:p w14:paraId="496799C3" w14:textId="5A17AE32" w:rsidR="006E185F" w:rsidRPr="00B24316" w:rsidRDefault="00800486" w:rsidP="00B6536D">
          <w:pPr>
            <w:pStyle w:val="27"/>
            <w:rPr>
              <w:rFonts w:eastAsiaTheme="minorEastAsia"/>
              <w:bCs w:val="0"/>
              <w:smallCaps w:val="0"/>
              <w:sz w:val="24"/>
              <w:szCs w:val="22"/>
              <w:lang w:val="en-US"/>
            </w:rPr>
          </w:pPr>
          <w:hyperlink w:anchor="_Toc86066397" w:history="1">
            <w:r w:rsidR="006E185F" w:rsidRPr="00B24316">
              <w:rPr>
                <w:rStyle w:val="affb"/>
              </w:rPr>
              <w:t>肆、專論</w:t>
            </w:r>
            <w:r w:rsidR="00B24316" w:rsidRPr="00B24316">
              <w:rPr>
                <w:rStyle w:val="affb"/>
              </w:rPr>
              <w:t>：</w:t>
            </w:r>
            <w:r w:rsidR="00B24316" w:rsidRPr="00B24316">
              <w:rPr>
                <w:szCs w:val="32"/>
              </w:rPr>
              <w:t>疫情後中國大陸經濟復甦及展望</w:t>
            </w:r>
            <w:r w:rsidR="006E185F" w:rsidRPr="00B24316">
              <w:rPr>
                <w:webHidden/>
              </w:rPr>
              <w:tab/>
            </w:r>
            <w:r w:rsidR="006E185F" w:rsidRPr="00B24316">
              <w:rPr>
                <w:webHidden/>
              </w:rPr>
              <w:fldChar w:fldCharType="begin"/>
            </w:r>
            <w:r w:rsidR="006E185F" w:rsidRPr="00B24316">
              <w:rPr>
                <w:webHidden/>
              </w:rPr>
              <w:instrText xml:space="preserve"> PAGEREF _Toc86066397 \h </w:instrText>
            </w:r>
            <w:r w:rsidR="006E185F" w:rsidRPr="00B24316">
              <w:rPr>
                <w:webHidden/>
              </w:rPr>
            </w:r>
            <w:r w:rsidR="006E185F" w:rsidRPr="00B24316">
              <w:rPr>
                <w:webHidden/>
              </w:rPr>
              <w:fldChar w:fldCharType="separate"/>
            </w:r>
            <w:r w:rsidR="005446AC">
              <w:rPr>
                <w:webHidden/>
              </w:rPr>
              <w:t>57</w:t>
            </w:r>
            <w:r w:rsidR="006E185F" w:rsidRPr="00B24316">
              <w:rPr>
                <w:webHidden/>
              </w:rPr>
              <w:fldChar w:fldCharType="end"/>
            </w:r>
          </w:hyperlink>
        </w:p>
        <w:p w14:paraId="53C83754" w14:textId="728CE381" w:rsidR="003C1EBC" w:rsidRPr="000D341A" w:rsidRDefault="003C1EBC" w:rsidP="00B24316">
          <w:pPr>
            <w:pStyle w:val="27"/>
            <w:ind w:left="1984" w:hanging="1804"/>
          </w:pPr>
          <w:r w:rsidRPr="00B24316">
            <w:rPr>
              <w:b w:val="0"/>
            </w:rPr>
            <w:fldChar w:fldCharType="end"/>
          </w:r>
        </w:p>
      </w:sdtContent>
    </w:sdt>
    <w:p w14:paraId="42FF7625" w14:textId="77777777" w:rsidR="003C1EBC" w:rsidRPr="000D341A" w:rsidRDefault="003C1EBC" w:rsidP="003C1EBC">
      <w:pPr>
        <w:spacing w:before="100" w:beforeAutospacing="1" w:after="100" w:afterAutospacing="1"/>
        <w:jc w:val="center"/>
        <w:rPr>
          <w:rFonts w:eastAsia="標楷體"/>
          <w:sz w:val="48"/>
        </w:rPr>
        <w:sectPr w:rsidR="003C1EBC" w:rsidRPr="000D341A"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0D341A" w:rsidRDefault="001C2450" w:rsidP="001C2450">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4621419"/>
      <w:bookmarkStart w:id="12" w:name="_Toc86066364"/>
      <w:bookmarkStart w:id="13" w:name="_Toc279048474"/>
      <w:bookmarkStart w:id="14" w:name="_Toc337122129"/>
      <w:bookmarkStart w:id="15" w:name="_Toc349916581"/>
      <w:bookmarkStart w:id="16" w:name="_Toc401923793"/>
      <w:bookmarkStart w:id="17" w:name="_Toc402171710"/>
      <w:r w:rsidRPr="000D341A">
        <w:rPr>
          <w:rFonts w:eastAsia="標楷體"/>
          <w:b/>
          <w:bCs/>
          <w:sz w:val="40"/>
          <w:szCs w:val="36"/>
        </w:rPr>
        <w:lastRenderedPageBreak/>
        <w:t>壹、當前經濟情勢概要</w:t>
      </w:r>
      <w:bookmarkEnd w:id="9"/>
      <w:bookmarkEnd w:id="10"/>
      <w:bookmarkEnd w:id="11"/>
      <w:bookmarkEnd w:id="12"/>
    </w:p>
    <w:p w14:paraId="40E93EBD" w14:textId="77777777" w:rsidR="001C2450" w:rsidRPr="006A5C30" w:rsidRDefault="001C2450" w:rsidP="006A2510">
      <w:pPr>
        <w:keepNext/>
        <w:adjustRightInd w:val="0"/>
        <w:snapToGrid w:val="0"/>
        <w:spacing w:beforeLines="50" w:before="120" w:line="300" w:lineRule="auto"/>
        <w:outlineLvl w:val="1"/>
        <w:rPr>
          <w:rFonts w:eastAsia="標楷體"/>
          <w:b/>
          <w:bCs/>
          <w:sz w:val="40"/>
          <w:szCs w:val="36"/>
        </w:rPr>
      </w:pPr>
      <w:bookmarkStart w:id="18" w:name="_一、國際經濟"/>
      <w:bookmarkStart w:id="19" w:name="_Toc279048461"/>
      <w:bookmarkStart w:id="20" w:name="_Toc349916573"/>
      <w:bookmarkStart w:id="21" w:name="_Toc401923782"/>
      <w:bookmarkStart w:id="22" w:name="_Toc402171696"/>
      <w:bookmarkStart w:id="23" w:name="_Toc190847404"/>
      <w:bookmarkStart w:id="24" w:name="_Toc201487767"/>
      <w:bookmarkStart w:id="25" w:name="_Toc190847403"/>
      <w:bookmarkStart w:id="26" w:name="_Toc230064818"/>
      <w:bookmarkStart w:id="27" w:name="_Toc54621420"/>
      <w:bookmarkStart w:id="28" w:name="_Toc86066365"/>
      <w:bookmarkEnd w:id="18"/>
      <w:r w:rsidRPr="000D341A">
        <w:rPr>
          <w:rFonts w:eastAsia="標楷體"/>
          <w:b/>
          <w:bCs/>
          <w:sz w:val="40"/>
          <w:szCs w:val="36"/>
        </w:rPr>
        <w:t>一、</w:t>
      </w:r>
      <w:bookmarkEnd w:id="19"/>
      <w:bookmarkEnd w:id="20"/>
      <w:bookmarkEnd w:id="21"/>
      <w:bookmarkEnd w:id="22"/>
      <w:bookmarkEnd w:id="23"/>
      <w:bookmarkEnd w:id="24"/>
      <w:bookmarkEnd w:id="25"/>
      <w:bookmarkEnd w:id="26"/>
      <w:r w:rsidRPr="006A5C30">
        <w:rPr>
          <w:rFonts w:eastAsia="標楷體"/>
          <w:b/>
          <w:bCs/>
          <w:sz w:val="40"/>
          <w:szCs w:val="36"/>
        </w:rPr>
        <w:t>國際經濟</w:t>
      </w:r>
      <w:bookmarkEnd w:id="27"/>
      <w:bookmarkEnd w:id="28"/>
    </w:p>
    <w:p w14:paraId="0E90A7B3" w14:textId="77777777" w:rsidR="00646B1A" w:rsidRPr="006A5C30" w:rsidRDefault="00646B1A" w:rsidP="00646B1A">
      <w:pPr>
        <w:autoSpaceDE w:val="0"/>
        <w:autoSpaceDN w:val="0"/>
        <w:adjustRightInd w:val="0"/>
        <w:snapToGrid w:val="0"/>
        <w:spacing w:beforeLines="50" w:before="120" w:line="300" w:lineRule="auto"/>
        <w:ind w:firstLineChars="200" w:firstLine="560"/>
        <w:jc w:val="both"/>
        <w:rPr>
          <w:rFonts w:eastAsia="標楷體"/>
          <w:sz w:val="28"/>
          <w:szCs w:val="28"/>
        </w:rPr>
      </w:pPr>
      <w:r w:rsidRPr="006A5C30">
        <w:rPr>
          <w:rFonts w:eastAsia="標楷體" w:hint="eastAsia"/>
          <w:sz w:val="28"/>
          <w:szCs w:val="28"/>
        </w:rPr>
        <w:t>受</w:t>
      </w:r>
      <w:r w:rsidRPr="006A5C30">
        <w:rPr>
          <w:rFonts w:eastAsia="標楷體" w:hint="eastAsia"/>
          <w:sz w:val="28"/>
          <w:szCs w:val="28"/>
          <w:lang w:eastAsia="zh-HK"/>
        </w:rPr>
        <w:t>益於</w:t>
      </w:r>
      <w:r w:rsidRPr="006A5C30">
        <w:rPr>
          <w:rFonts w:eastAsia="標楷體" w:hint="eastAsia"/>
          <w:sz w:val="28"/>
          <w:szCs w:val="28"/>
          <w:lang w:eastAsia="zh-HK"/>
        </w:rPr>
        <w:t>COVID-19</w:t>
      </w:r>
      <w:r w:rsidRPr="006A5C30">
        <w:rPr>
          <w:rFonts w:eastAsia="標楷體" w:hint="eastAsia"/>
          <w:sz w:val="28"/>
          <w:szCs w:val="28"/>
        </w:rPr>
        <w:t>疫</w:t>
      </w:r>
      <w:r w:rsidRPr="006A5C30">
        <w:rPr>
          <w:rFonts w:eastAsia="標楷體" w:hint="eastAsia"/>
          <w:sz w:val="28"/>
          <w:szCs w:val="28"/>
          <w:lang w:eastAsia="zh-HK"/>
        </w:rPr>
        <w:t>苗加速施打及去</w:t>
      </w:r>
      <w:r w:rsidRPr="006A5C30">
        <w:rPr>
          <w:rFonts w:eastAsia="標楷體" w:hint="eastAsia"/>
          <w:sz w:val="28"/>
          <w:szCs w:val="28"/>
        </w:rPr>
        <w:t>(2020)</w:t>
      </w:r>
      <w:r w:rsidRPr="006A5C30">
        <w:rPr>
          <w:rFonts w:eastAsia="標楷體" w:hint="eastAsia"/>
          <w:sz w:val="28"/>
          <w:szCs w:val="28"/>
          <w:lang w:eastAsia="zh-HK"/>
        </w:rPr>
        <w:t>年低基期</w:t>
      </w:r>
      <w:r w:rsidRPr="006A5C30">
        <w:rPr>
          <w:rFonts w:eastAsia="標楷體" w:hint="eastAsia"/>
          <w:sz w:val="28"/>
          <w:szCs w:val="28"/>
        </w:rPr>
        <w:t>，</w:t>
      </w:r>
      <w:r w:rsidRPr="006A5C30">
        <w:rPr>
          <w:rFonts w:eastAsia="標楷體"/>
          <w:sz w:val="28"/>
          <w:szCs w:val="28"/>
        </w:rPr>
        <w:t>今</w:t>
      </w:r>
      <w:r w:rsidRPr="006A5C30">
        <w:rPr>
          <w:rFonts w:eastAsia="標楷體"/>
          <w:sz w:val="28"/>
          <w:szCs w:val="28"/>
        </w:rPr>
        <w:t>(</w:t>
      </w:r>
      <w:r w:rsidRPr="006A5C30">
        <w:rPr>
          <w:rFonts w:eastAsia="標楷體" w:hint="eastAsia"/>
          <w:sz w:val="28"/>
          <w:szCs w:val="28"/>
        </w:rPr>
        <w:t>2021</w:t>
      </w:r>
      <w:r w:rsidRPr="006A5C30">
        <w:rPr>
          <w:rFonts w:eastAsia="標楷體"/>
          <w:sz w:val="28"/>
          <w:szCs w:val="28"/>
        </w:rPr>
        <w:t>)</w:t>
      </w:r>
      <w:r w:rsidRPr="006A5C30">
        <w:rPr>
          <w:rFonts w:eastAsia="標楷體"/>
          <w:sz w:val="28"/>
          <w:szCs w:val="28"/>
        </w:rPr>
        <w:t>年全球經濟</w:t>
      </w:r>
      <w:r w:rsidRPr="006A5C30">
        <w:rPr>
          <w:rFonts w:eastAsia="標楷體" w:hint="eastAsia"/>
          <w:sz w:val="28"/>
          <w:szCs w:val="28"/>
          <w:lang w:eastAsia="zh-HK"/>
        </w:rPr>
        <w:t>活動逐步恢復</w:t>
      </w:r>
      <w:r w:rsidRPr="006A5C30">
        <w:rPr>
          <w:rFonts w:eastAsia="標楷體"/>
          <w:sz w:val="28"/>
          <w:szCs w:val="28"/>
        </w:rPr>
        <w:t>，根據</w:t>
      </w:r>
      <w:r w:rsidRPr="006A5C30">
        <w:rPr>
          <w:rFonts w:eastAsia="標楷體"/>
          <w:sz w:val="28"/>
          <w:szCs w:val="28"/>
        </w:rPr>
        <w:t>IHS Markit</w:t>
      </w:r>
      <w:r w:rsidRPr="006A5C30">
        <w:rPr>
          <w:rFonts w:eastAsia="標楷體"/>
          <w:sz w:val="28"/>
          <w:szCs w:val="28"/>
        </w:rPr>
        <w:t>今年</w:t>
      </w:r>
      <w:r w:rsidRPr="006A5C30">
        <w:rPr>
          <w:rFonts w:eastAsia="標楷體" w:hint="eastAsia"/>
          <w:sz w:val="28"/>
          <w:szCs w:val="28"/>
        </w:rPr>
        <w:t>10</w:t>
      </w:r>
      <w:r w:rsidRPr="006A5C30">
        <w:rPr>
          <w:rFonts w:eastAsia="標楷體" w:hint="eastAsia"/>
          <w:sz w:val="28"/>
          <w:szCs w:val="28"/>
          <w:lang w:eastAsia="zh-HK"/>
        </w:rPr>
        <w:t>月</w:t>
      </w:r>
      <w:r w:rsidRPr="006A5C30">
        <w:rPr>
          <w:rFonts w:eastAsia="標楷體"/>
          <w:sz w:val="28"/>
          <w:szCs w:val="28"/>
        </w:rPr>
        <w:t>最新預測，今年全球經濟成長</w:t>
      </w:r>
      <w:r w:rsidRPr="006A5C30">
        <w:rPr>
          <w:rFonts w:eastAsia="標楷體" w:hint="eastAsia"/>
          <w:sz w:val="28"/>
          <w:szCs w:val="28"/>
        </w:rPr>
        <w:t>5.51</w:t>
      </w:r>
      <w:r w:rsidRPr="006A5C30">
        <w:rPr>
          <w:rFonts w:eastAsia="標楷體"/>
          <w:sz w:val="28"/>
          <w:szCs w:val="28"/>
        </w:rPr>
        <w:t xml:space="preserve"> %</w:t>
      </w:r>
      <w:r w:rsidRPr="006A5C30">
        <w:rPr>
          <w:rFonts w:eastAsia="標楷體"/>
          <w:sz w:val="28"/>
          <w:szCs w:val="28"/>
        </w:rPr>
        <w:t>，</w:t>
      </w:r>
      <w:r w:rsidRPr="006A5C30">
        <w:rPr>
          <w:rFonts w:eastAsia="標楷體" w:hint="eastAsia"/>
          <w:sz w:val="28"/>
          <w:szCs w:val="28"/>
          <w:lang w:eastAsia="zh-HK"/>
        </w:rPr>
        <w:t>高</w:t>
      </w:r>
      <w:r w:rsidRPr="006A5C30">
        <w:rPr>
          <w:rFonts w:eastAsia="標楷體"/>
          <w:sz w:val="28"/>
          <w:szCs w:val="28"/>
        </w:rPr>
        <w:t>於去年</w:t>
      </w:r>
      <w:r w:rsidRPr="006A5C30">
        <w:rPr>
          <w:rFonts w:eastAsia="標楷體"/>
          <w:sz w:val="28"/>
          <w:szCs w:val="28"/>
        </w:rPr>
        <w:t>-</w:t>
      </w:r>
      <w:r w:rsidRPr="006A5C30">
        <w:rPr>
          <w:rFonts w:eastAsia="標楷體" w:hint="eastAsia"/>
          <w:sz w:val="28"/>
          <w:szCs w:val="28"/>
        </w:rPr>
        <w:t>3.41</w:t>
      </w:r>
      <w:r w:rsidRPr="006A5C30">
        <w:rPr>
          <w:rFonts w:eastAsia="標楷體"/>
          <w:sz w:val="28"/>
          <w:szCs w:val="28"/>
        </w:rPr>
        <w:t>%</w:t>
      </w:r>
      <w:r w:rsidRPr="006A5C30">
        <w:rPr>
          <w:rFonts w:eastAsia="標楷體"/>
          <w:sz w:val="28"/>
          <w:szCs w:val="28"/>
        </w:rPr>
        <w:t>，明</w:t>
      </w:r>
      <w:r w:rsidRPr="006A5C30">
        <w:rPr>
          <w:rFonts w:eastAsia="標楷體"/>
          <w:sz w:val="28"/>
          <w:szCs w:val="28"/>
        </w:rPr>
        <w:t>(202</w:t>
      </w:r>
      <w:r w:rsidRPr="006A5C30">
        <w:rPr>
          <w:rFonts w:eastAsia="標楷體" w:hint="eastAsia"/>
          <w:sz w:val="28"/>
          <w:szCs w:val="28"/>
        </w:rPr>
        <w:t>2</w:t>
      </w:r>
      <w:r w:rsidRPr="006A5C30">
        <w:rPr>
          <w:rFonts w:eastAsia="標楷體"/>
          <w:sz w:val="28"/>
          <w:szCs w:val="28"/>
        </w:rPr>
        <w:t>)</w:t>
      </w:r>
      <w:r w:rsidRPr="006A5C30">
        <w:rPr>
          <w:rFonts w:eastAsia="標楷體"/>
          <w:sz w:val="28"/>
          <w:szCs w:val="28"/>
        </w:rPr>
        <w:t>年預估為</w:t>
      </w:r>
      <w:r w:rsidRPr="006A5C30">
        <w:rPr>
          <w:rFonts w:eastAsia="標楷體" w:hint="eastAsia"/>
          <w:sz w:val="28"/>
          <w:szCs w:val="28"/>
        </w:rPr>
        <w:t>4.31</w:t>
      </w:r>
      <w:r w:rsidRPr="006A5C30">
        <w:rPr>
          <w:rFonts w:eastAsia="標楷體"/>
          <w:sz w:val="28"/>
          <w:szCs w:val="28"/>
        </w:rPr>
        <w:t>%</w:t>
      </w:r>
      <w:r w:rsidRPr="006A5C30">
        <w:rPr>
          <w:rFonts w:eastAsia="標楷體"/>
          <w:sz w:val="28"/>
          <w:szCs w:val="28"/>
        </w:rPr>
        <w:t>。</w:t>
      </w:r>
    </w:p>
    <w:p w14:paraId="5E7E45A8" w14:textId="77777777" w:rsidR="00646B1A" w:rsidRPr="006A5C30" w:rsidRDefault="00646B1A" w:rsidP="00646B1A">
      <w:pPr>
        <w:autoSpaceDE w:val="0"/>
        <w:autoSpaceDN w:val="0"/>
        <w:adjustRightInd w:val="0"/>
        <w:snapToGrid w:val="0"/>
        <w:spacing w:beforeLines="50" w:before="120" w:line="300" w:lineRule="auto"/>
        <w:ind w:firstLineChars="202" w:firstLine="566"/>
        <w:jc w:val="both"/>
        <w:rPr>
          <w:rFonts w:eastAsia="標楷體"/>
          <w:sz w:val="28"/>
          <w:szCs w:val="28"/>
        </w:rPr>
      </w:pPr>
      <w:r w:rsidRPr="006A5C30">
        <w:rPr>
          <w:rFonts w:eastAsia="標楷體" w:hint="eastAsia"/>
          <w:sz w:val="28"/>
          <w:szCs w:val="28"/>
        </w:rPr>
        <w:t>國際貨幣基金</w:t>
      </w:r>
      <w:r w:rsidRPr="006A5C30">
        <w:rPr>
          <w:rFonts w:eastAsia="標楷體" w:hint="eastAsia"/>
          <w:sz w:val="28"/>
          <w:szCs w:val="28"/>
        </w:rPr>
        <w:t>(IMF)</w:t>
      </w:r>
      <w:r w:rsidRPr="006A5C30">
        <w:rPr>
          <w:rFonts w:eastAsia="標楷體" w:hint="eastAsia"/>
          <w:sz w:val="28"/>
          <w:szCs w:val="28"/>
        </w:rPr>
        <w:t>於今年</w:t>
      </w:r>
      <w:r w:rsidRPr="006A5C30">
        <w:rPr>
          <w:rFonts w:eastAsia="標楷體" w:hint="eastAsia"/>
          <w:sz w:val="28"/>
          <w:szCs w:val="28"/>
        </w:rPr>
        <w:t>10</w:t>
      </w:r>
      <w:r w:rsidRPr="006A5C30">
        <w:rPr>
          <w:rFonts w:eastAsia="標楷體" w:hint="eastAsia"/>
          <w:sz w:val="28"/>
          <w:szCs w:val="28"/>
        </w:rPr>
        <w:t>月</w:t>
      </w:r>
      <w:r w:rsidRPr="006A5C30">
        <w:rPr>
          <w:rFonts w:eastAsia="標楷體" w:hint="eastAsia"/>
          <w:sz w:val="28"/>
          <w:szCs w:val="28"/>
        </w:rPr>
        <w:t>12</w:t>
      </w:r>
      <w:r w:rsidRPr="006A5C30">
        <w:rPr>
          <w:rFonts w:eastAsia="標楷體" w:hint="eastAsia"/>
          <w:sz w:val="28"/>
          <w:szCs w:val="28"/>
        </w:rPr>
        <w:t>日發布「世界經濟展望」報告指出，受先進經濟體供應鏈瓶頸及低收入發展中國家疫情惡化影響，</w:t>
      </w:r>
      <w:r w:rsidRPr="006A5C30">
        <w:rPr>
          <w:rFonts w:eastAsia="標楷體" w:hint="eastAsia"/>
          <w:sz w:val="28"/>
          <w:szCs w:val="28"/>
        </w:rPr>
        <w:t>IMF</w:t>
      </w:r>
      <w:r w:rsidRPr="006A5C30">
        <w:rPr>
          <w:rFonts w:eastAsia="標楷體" w:hint="eastAsia"/>
          <w:sz w:val="28"/>
          <w:szCs w:val="28"/>
        </w:rPr>
        <w:t>下調今年全球經濟成長率至</w:t>
      </w:r>
      <w:r w:rsidRPr="006A5C30">
        <w:rPr>
          <w:rFonts w:eastAsia="標楷體" w:hint="eastAsia"/>
          <w:sz w:val="28"/>
          <w:szCs w:val="28"/>
        </w:rPr>
        <w:t>5.9%</w:t>
      </w:r>
      <w:r w:rsidRPr="006A5C30">
        <w:rPr>
          <w:rFonts w:eastAsia="標楷體" w:hint="eastAsia"/>
          <w:sz w:val="28"/>
          <w:szCs w:val="28"/>
        </w:rPr>
        <w:t>，較前次</w:t>
      </w:r>
      <w:r w:rsidRPr="006A5C30">
        <w:rPr>
          <w:rFonts w:eastAsia="標楷體" w:hint="eastAsia"/>
          <w:sz w:val="28"/>
          <w:szCs w:val="28"/>
        </w:rPr>
        <w:t>(</w:t>
      </w:r>
      <w:r w:rsidRPr="006A5C30">
        <w:rPr>
          <w:rFonts w:eastAsia="標楷體" w:hint="eastAsia"/>
          <w:sz w:val="28"/>
          <w:szCs w:val="28"/>
        </w:rPr>
        <w:t>今年</w:t>
      </w:r>
      <w:r w:rsidRPr="006A5C30">
        <w:rPr>
          <w:rFonts w:eastAsia="標楷體" w:hint="eastAsia"/>
          <w:sz w:val="28"/>
          <w:szCs w:val="28"/>
        </w:rPr>
        <w:t>7</w:t>
      </w:r>
      <w:r w:rsidRPr="006A5C30">
        <w:rPr>
          <w:rFonts w:eastAsia="標楷體" w:hint="eastAsia"/>
          <w:sz w:val="28"/>
          <w:szCs w:val="28"/>
        </w:rPr>
        <w:t>月</w:t>
      </w:r>
      <w:r w:rsidRPr="006A5C30">
        <w:rPr>
          <w:rFonts w:eastAsia="標楷體" w:hint="eastAsia"/>
          <w:sz w:val="28"/>
          <w:szCs w:val="28"/>
        </w:rPr>
        <w:t>)</w:t>
      </w:r>
      <w:r w:rsidRPr="006A5C30">
        <w:rPr>
          <w:rFonts w:eastAsia="標楷體" w:hint="eastAsia"/>
          <w:sz w:val="28"/>
          <w:szCs w:val="28"/>
        </w:rPr>
        <w:t>預測減少</w:t>
      </w:r>
      <w:r w:rsidRPr="006A5C30">
        <w:rPr>
          <w:rFonts w:eastAsia="標楷體" w:hint="eastAsia"/>
          <w:sz w:val="28"/>
          <w:szCs w:val="28"/>
        </w:rPr>
        <w:t>0.1</w:t>
      </w:r>
      <w:r w:rsidRPr="006A5C30">
        <w:rPr>
          <w:rFonts w:eastAsia="標楷體" w:hint="eastAsia"/>
          <w:sz w:val="28"/>
          <w:szCs w:val="28"/>
        </w:rPr>
        <w:t>個百分點，明年則維持成長</w:t>
      </w:r>
      <w:r w:rsidRPr="006A5C30">
        <w:rPr>
          <w:rFonts w:eastAsia="標楷體" w:hint="eastAsia"/>
          <w:sz w:val="28"/>
          <w:szCs w:val="28"/>
        </w:rPr>
        <w:t>4.9%</w:t>
      </w:r>
      <w:r w:rsidRPr="006A5C30">
        <w:rPr>
          <w:rFonts w:eastAsia="標楷體" w:hint="eastAsia"/>
          <w:sz w:val="28"/>
          <w:szCs w:val="28"/>
        </w:rPr>
        <w:t>。報告預估今年世界貿易量大幅成長</w:t>
      </w:r>
      <w:r w:rsidRPr="006A5C30">
        <w:rPr>
          <w:rFonts w:eastAsia="標楷體" w:hint="eastAsia"/>
          <w:sz w:val="28"/>
          <w:szCs w:val="28"/>
        </w:rPr>
        <w:t>9.7%</w:t>
      </w:r>
      <w:r w:rsidRPr="006A5C30">
        <w:rPr>
          <w:rFonts w:eastAsia="標楷體" w:hint="eastAsia"/>
          <w:sz w:val="28"/>
          <w:szCs w:val="28"/>
        </w:rPr>
        <w:t>，另在國際油價上漲帶動下，商品價格壓力持續，先進經濟體今年消費者物價上漲</w:t>
      </w:r>
      <w:r w:rsidRPr="006A5C30">
        <w:rPr>
          <w:rFonts w:eastAsia="標楷體" w:hint="eastAsia"/>
          <w:sz w:val="28"/>
          <w:szCs w:val="28"/>
        </w:rPr>
        <w:t>2.8%</w:t>
      </w:r>
      <w:r w:rsidRPr="006A5C30">
        <w:rPr>
          <w:rFonts w:eastAsia="標楷體" w:hint="eastAsia"/>
          <w:sz w:val="28"/>
          <w:szCs w:val="28"/>
        </w:rPr>
        <w:t>；新興及發展中經濟體今年消費者物價上漲</w:t>
      </w:r>
      <w:r w:rsidRPr="006A5C30">
        <w:rPr>
          <w:rFonts w:eastAsia="標楷體" w:hint="eastAsia"/>
          <w:sz w:val="28"/>
          <w:szCs w:val="28"/>
        </w:rPr>
        <w:t>5.5%</w:t>
      </w:r>
      <w:r w:rsidRPr="006A5C30">
        <w:rPr>
          <w:rFonts w:eastAsia="標楷體" w:hint="eastAsia"/>
          <w:sz w:val="28"/>
          <w:szCs w:val="28"/>
        </w:rPr>
        <w:t>。</w:t>
      </w:r>
    </w:p>
    <w:p w14:paraId="1CEE2E64" w14:textId="2D4330BF" w:rsidR="00076A8E" w:rsidRPr="006A5C30" w:rsidRDefault="00646B1A" w:rsidP="00646B1A">
      <w:pPr>
        <w:autoSpaceDE w:val="0"/>
        <w:autoSpaceDN w:val="0"/>
        <w:adjustRightInd w:val="0"/>
        <w:snapToGrid w:val="0"/>
        <w:spacing w:beforeLines="50" w:before="120" w:line="300" w:lineRule="auto"/>
        <w:ind w:firstLineChars="200" w:firstLine="560"/>
        <w:jc w:val="both"/>
        <w:rPr>
          <w:rFonts w:eastAsia="標楷體"/>
          <w:sz w:val="28"/>
          <w:szCs w:val="28"/>
        </w:rPr>
      </w:pPr>
      <w:r w:rsidRPr="006A5C30">
        <w:rPr>
          <w:rFonts w:eastAsia="標楷體"/>
          <w:sz w:val="28"/>
          <w:szCs w:val="28"/>
        </w:rPr>
        <w:t>當前國際經濟仍面臨諸多風險變數，值得持續關注，包括</w:t>
      </w:r>
      <w:r w:rsidRPr="006A5C30">
        <w:rPr>
          <w:rFonts w:eastAsia="標楷體" w:hint="eastAsia"/>
          <w:sz w:val="28"/>
          <w:szCs w:val="28"/>
        </w:rPr>
        <w:t>全球疫情發展</w:t>
      </w:r>
      <w:r w:rsidRPr="006A5C30">
        <w:rPr>
          <w:rFonts w:ascii="標楷體" w:eastAsia="標楷體" w:hAnsi="標楷體" w:hint="eastAsia"/>
          <w:sz w:val="28"/>
          <w:szCs w:val="28"/>
        </w:rPr>
        <w:t>、</w:t>
      </w:r>
      <w:r w:rsidRPr="006A5C30">
        <w:rPr>
          <w:rFonts w:eastAsia="標楷體" w:hint="eastAsia"/>
          <w:sz w:val="28"/>
          <w:szCs w:val="28"/>
        </w:rPr>
        <w:t>美國與中國大陸貿易及科技爭端後續發展</w:t>
      </w:r>
      <w:r w:rsidRPr="006A5C30">
        <w:rPr>
          <w:rFonts w:eastAsia="標楷體"/>
          <w:sz w:val="28"/>
          <w:szCs w:val="28"/>
        </w:rPr>
        <w:t>、</w:t>
      </w:r>
      <w:r w:rsidRPr="006A5C30">
        <w:rPr>
          <w:rFonts w:eastAsia="標楷體" w:hint="eastAsia"/>
          <w:sz w:val="28"/>
          <w:szCs w:val="28"/>
          <w:lang w:eastAsia="zh-HK"/>
        </w:rPr>
        <w:t>大宗商品價格走勢</w:t>
      </w:r>
      <w:r w:rsidRPr="006A5C30">
        <w:rPr>
          <w:rFonts w:ascii="新細明體" w:hAnsi="新細明體" w:hint="eastAsia"/>
          <w:sz w:val="28"/>
          <w:szCs w:val="28"/>
          <w:lang w:eastAsia="zh-HK"/>
        </w:rPr>
        <w:t>、</w:t>
      </w:r>
      <w:r w:rsidRPr="006A5C30">
        <w:rPr>
          <w:rFonts w:eastAsia="標楷體" w:hint="eastAsia"/>
          <w:sz w:val="28"/>
          <w:szCs w:val="28"/>
        </w:rPr>
        <w:t>全球</w:t>
      </w:r>
      <w:r w:rsidRPr="006A5C30">
        <w:rPr>
          <w:rFonts w:eastAsia="標楷體"/>
          <w:sz w:val="28"/>
          <w:szCs w:val="28"/>
          <w:lang w:eastAsia="zh-HK"/>
        </w:rPr>
        <w:t>公共債務</w:t>
      </w:r>
      <w:r w:rsidRPr="006A5C30">
        <w:rPr>
          <w:rFonts w:eastAsia="標楷體" w:hint="eastAsia"/>
          <w:sz w:val="28"/>
          <w:szCs w:val="28"/>
          <w:lang w:eastAsia="zh-HK"/>
        </w:rPr>
        <w:t>風險升高</w:t>
      </w:r>
      <w:r w:rsidRPr="006A5C30">
        <w:rPr>
          <w:rFonts w:eastAsia="標楷體"/>
          <w:sz w:val="28"/>
          <w:szCs w:val="28"/>
          <w:lang w:eastAsia="zh-HK"/>
        </w:rPr>
        <w:t>加深金融脆弱性</w:t>
      </w:r>
      <w:r w:rsidRPr="006A5C30">
        <w:rPr>
          <w:rFonts w:ascii="標楷體" w:eastAsia="標楷體" w:hAnsi="標楷體" w:hint="eastAsia"/>
          <w:sz w:val="28"/>
          <w:szCs w:val="28"/>
          <w:lang w:eastAsia="zh-HK"/>
        </w:rPr>
        <w:t>、</w:t>
      </w:r>
      <w:r w:rsidRPr="006A5C30">
        <w:rPr>
          <w:rFonts w:eastAsia="標楷體"/>
          <w:sz w:val="28"/>
          <w:szCs w:val="28"/>
        </w:rPr>
        <w:t>地緣政治，以及氣候變遷等，皆影響國際經濟前景</w:t>
      </w:r>
      <w:r w:rsidR="001C2450" w:rsidRPr="006A5C30">
        <w:rPr>
          <w:rFonts w:eastAsia="標楷體"/>
          <w:sz w:val="28"/>
          <w:szCs w:val="28"/>
        </w:rPr>
        <w:t>。</w:t>
      </w:r>
    </w:p>
    <w:p w14:paraId="7E927265" w14:textId="77777777" w:rsidR="00076A8E" w:rsidRPr="006A5C30" w:rsidRDefault="00076A8E" w:rsidP="006A2510">
      <w:pPr>
        <w:keepNext/>
        <w:adjustRightInd w:val="0"/>
        <w:snapToGrid w:val="0"/>
        <w:spacing w:beforeLines="50" w:before="120" w:line="300" w:lineRule="auto"/>
        <w:outlineLvl w:val="1"/>
        <w:rPr>
          <w:rFonts w:eastAsia="標楷體"/>
          <w:b/>
          <w:bCs/>
          <w:sz w:val="40"/>
          <w:szCs w:val="36"/>
        </w:rPr>
      </w:pPr>
      <w:bookmarkStart w:id="29" w:name="_Toc279048462"/>
      <w:bookmarkStart w:id="30" w:name="_Toc337122120"/>
      <w:bookmarkStart w:id="31" w:name="_Toc349916574"/>
      <w:bookmarkStart w:id="32" w:name="_Toc401923783"/>
      <w:bookmarkStart w:id="33" w:name="_Toc402171697"/>
      <w:bookmarkStart w:id="34" w:name="_Toc86066366"/>
      <w:r w:rsidRPr="006A5C30">
        <w:rPr>
          <w:rFonts w:eastAsia="標楷體"/>
          <w:b/>
          <w:bCs/>
          <w:sz w:val="40"/>
          <w:szCs w:val="36"/>
        </w:rPr>
        <w:t>二、國內經濟</w:t>
      </w:r>
      <w:bookmarkEnd w:id="29"/>
      <w:bookmarkEnd w:id="30"/>
      <w:bookmarkEnd w:id="31"/>
      <w:bookmarkEnd w:id="32"/>
      <w:bookmarkEnd w:id="33"/>
      <w:bookmarkEnd w:id="34"/>
    </w:p>
    <w:p w14:paraId="533B980F" w14:textId="1FCA05BE" w:rsidR="00076A8E" w:rsidRPr="006A5C30" w:rsidRDefault="00076A8E" w:rsidP="00076A8E">
      <w:pPr>
        <w:autoSpaceDE w:val="0"/>
        <w:autoSpaceDN w:val="0"/>
        <w:adjustRightInd w:val="0"/>
        <w:snapToGrid w:val="0"/>
        <w:spacing w:before="50" w:line="300" w:lineRule="auto"/>
        <w:ind w:firstLineChars="202" w:firstLine="566"/>
        <w:jc w:val="both"/>
        <w:rPr>
          <w:rFonts w:eastAsia="標楷體"/>
          <w:sz w:val="28"/>
          <w:szCs w:val="28"/>
          <w:lang w:eastAsia="zh-HK"/>
        </w:rPr>
      </w:pPr>
      <w:r w:rsidRPr="006A5C30">
        <w:rPr>
          <w:rFonts w:eastAsia="標楷體" w:hint="eastAsia"/>
          <w:sz w:val="28"/>
          <w:szCs w:val="28"/>
        </w:rPr>
        <w:t>今</w:t>
      </w:r>
      <w:r w:rsidRPr="006A5C30">
        <w:rPr>
          <w:rFonts w:eastAsia="標楷體"/>
          <w:sz w:val="28"/>
          <w:szCs w:val="28"/>
        </w:rPr>
        <w:t>(</w:t>
      </w:r>
      <w:r w:rsidRPr="006A5C30">
        <w:rPr>
          <w:rFonts w:eastAsia="標楷體" w:hint="eastAsia"/>
          <w:sz w:val="28"/>
          <w:szCs w:val="28"/>
        </w:rPr>
        <w:t>1</w:t>
      </w:r>
      <w:r w:rsidRPr="006A5C30">
        <w:rPr>
          <w:rFonts w:eastAsia="標楷體"/>
          <w:sz w:val="28"/>
          <w:szCs w:val="28"/>
        </w:rPr>
        <w:t>10)</w:t>
      </w:r>
      <w:r w:rsidRPr="006A5C30">
        <w:rPr>
          <w:rFonts w:eastAsia="標楷體" w:hint="eastAsia"/>
          <w:sz w:val="28"/>
          <w:szCs w:val="28"/>
        </w:rPr>
        <w:t>年</w:t>
      </w:r>
      <w:r w:rsidRPr="006A5C30">
        <w:rPr>
          <w:rFonts w:eastAsia="標楷體" w:hint="eastAsia"/>
          <w:sz w:val="28"/>
          <w:szCs w:val="28"/>
        </w:rPr>
        <w:t>5</w:t>
      </w:r>
      <w:r w:rsidR="002E6D70">
        <w:rPr>
          <w:rFonts w:eastAsia="標楷體" w:hint="eastAsia"/>
          <w:sz w:val="28"/>
          <w:szCs w:val="28"/>
        </w:rPr>
        <w:t>月中旬以來本土疫情升溫衝擊消費動能，</w:t>
      </w:r>
      <w:r w:rsidRPr="006A5C30">
        <w:rPr>
          <w:rFonts w:eastAsia="標楷體" w:hint="eastAsia"/>
          <w:sz w:val="28"/>
          <w:szCs w:val="28"/>
        </w:rPr>
        <w:t>在國人與政府共同努力下，國內疫情漸獲控制，下半年隨疫苗施打率提升及防疫管制措施逐步鬆綁，加上政府適時推出多項紓困與振興措施，消費動能持續回溫。另</w:t>
      </w:r>
      <w:r w:rsidRPr="006A5C30">
        <w:rPr>
          <w:rFonts w:eastAsia="標楷體"/>
          <w:sz w:val="28"/>
          <w:szCs w:val="28"/>
        </w:rPr>
        <w:t>半導體廠商推進全球頂尖製程，帶動相關供應鏈加深在地投資，在全球供應鏈重組大環境下，肆應</w:t>
      </w:r>
      <w:r w:rsidRPr="006A5C30">
        <w:rPr>
          <w:rFonts w:eastAsia="標楷體"/>
          <w:sz w:val="28"/>
          <w:szCs w:val="28"/>
        </w:rPr>
        <w:t>5G</w:t>
      </w:r>
      <w:r w:rsidRPr="006A5C30">
        <w:rPr>
          <w:rFonts w:eastAsia="標楷體"/>
          <w:sz w:val="28"/>
          <w:szCs w:val="28"/>
        </w:rPr>
        <w:t>、車用、高速運算、物聯網等需求面之快速擴展，可望大量挹注我國出口。行政院主計總處</w:t>
      </w:r>
      <w:r w:rsidRPr="006A5C30">
        <w:rPr>
          <w:rFonts w:eastAsia="標楷體" w:hint="eastAsia"/>
          <w:sz w:val="28"/>
          <w:szCs w:val="28"/>
        </w:rPr>
        <w:t>今</w:t>
      </w:r>
      <w:r w:rsidRPr="006A5C30">
        <w:rPr>
          <w:rFonts w:eastAsia="標楷體"/>
          <w:sz w:val="28"/>
          <w:szCs w:val="28"/>
        </w:rPr>
        <w:t>年</w:t>
      </w:r>
      <w:r w:rsidRPr="006A5C30">
        <w:rPr>
          <w:rFonts w:eastAsia="標楷體"/>
          <w:sz w:val="28"/>
          <w:szCs w:val="28"/>
        </w:rPr>
        <w:t>8</w:t>
      </w:r>
      <w:r w:rsidRPr="006A5C30">
        <w:rPr>
          <w:rFonts w:eastAsia="標楷體" w:hint="eastAsia"/>
          <w:sz w:val="28"/>
          <w:szCs w:val="28"/>
        </w:rPr>
        <w:t>月</w:t>
      </w:r>
      <w:r w:rsidRPr="006A5C30">
        <w:rPr>
          <w:rFonts w:eastAsia="標楷體" w:hint="eastAsia"/>
          <w:sz w:val="28"/>
          <w:szCs w:val="28"/>
        </w:rPr>
        <w:t>13</w:t>
      </w:r>
      <w:r w:rsidRPr="006A5C30">
        <w:rPr>
          <w:rFonts w:eastAsia="標楷體" w:hint="eastAsia"/>
          <w:sz w:val="28"/>
          <w:szCs w:val="28"/>
        </w:rPr>
        <w:t>日</w:t>
      </w:r>
      <w:r w:rsidRPr="006A5C30">
        <w:rPr>
          <w:rFonts w:eastAsia="標楷體"/>
          <w:sz w:val="28"/>
          <w:szCs w:val="28"/>
        </w:rPr>
        <w:t>預測</w:t>
      </w:r>
      <w:r w:rsidRPr="006A5C30">
        <w:rPr>
          <w:rFonts w:eastAsia="標楷體"/>
          <w:sz w:val="28"/>
          <w:szCs w:val="28"/>
        </w:rPr>
        <w:t>110</w:t>
      </w:r>
      <w:r w:rsidRPr="006A5C30">
        <w:rPr>
          <w:rFonts w:eastAsia="標楷體" w:hint="eastAsia"/>
          <w:sz w:val="28"/>
          <w:szCs w:val="28"/>
        </w:rPr>
        <w:t>年經濟成長</w:t>
      </w:r>
      <w:r w:rsidRPr="006A5C30">
        <w:rPr>
          <w:rFonts w:eastAsia="標楷體" w:hint="eastAsia"/>
          <w:sz w:val="28"/>
          <w:szCs w:val="28"/>
        </w:rPr>
        <w:t>5</w:t>
      </w:r>
      <w:r w:rsidRPr="006A5C30">
        <w:rPr>
          <w:rFonts w:eastAsia="標楷體"/>
          <w:sz w:val="28"/>
          <w:szCs w:val="28"/>
        </w:rPr>
        <w:t>.88%</w:t>
      </w:r>
      <w:r w:rsidRPr="006A5C30">
        <w:rPr>
          <w:rFonts w:eastAsia="標楷體" w:hint="eastAsia"/>
          <w:sz w:val="28"/>
          <w:szCs w:val="28"/>
        </w:rPr>
        <w:t>、</w:t>
      </w:r>
      <w:r w:rsidRPr="006A5C30">
        <w:rPr>
          <w:rFonts w:eastAsia="標楷體" w:hint="eastAsia"/>
          <w:sz w:val="28"/>
          <w:szCs w:val="28"/>
        </w:rPr>
        <w:t>111</w:t>
      </w:r>
      <w:r w:rsidRPr="006A5C30">
        <w:rPr>
          <w:rFonts w:eastAsia="標楷體" w:hint="eastAsia"/>
          <w:sz w:val="28"/>
          <w:szCs w:val="28"/>
        </w:rPr>
        <w:t>年成長</w:t>
      </w:r>
      <w:r w:rsidRPr="006A5C30">
        <w:rPr>
          <w:rFonts w:eastAsia="標楷體" w:hint="eastAsia"/>
          <w:sz w:val="28"/>
          <w:szCs w:val="28"/>
        </w:rPr>
        <w:t>3.69%</w:t>
      </w:r>
      <w:r w:rsidRPr="006A5C30">
        <w:rPr>
          <w:rFonts w:eastAsia="標楷體"/>
          <w:sz w:val="28"/>
          <w:szCs w:val="28"/>
        </w:rPr>
        <w:t>。</w:t>
      </w:r>
    </w:p>
    <w:p w14:paraId="2960855F" w14:textId="22E056F1" w:rsidR="008006D6" w:rsidRPr="006A5C30" w:rsidRDefault="008006D6" w:rsidP="008006D6">
      <w:pPr>
        <w:autoSpaceDE w:val="0"/>
        <w:autoSpaceDN w:val="0"/>
        <w:adjustRightInd w:val="0"/>
        <w:snapToGrid w:val="0"/>
        <w:spacing w:before="50" w:line="300" w:lineRule="auto"/>
        <w:ind w:firstLineChars="202" w:firstLine="566"/>
        <w:jc w:val="both"/>
        <w:rPr>
          <w:rFonts w:eastAsia="標楷體"/>
          <w:sz w:val="28"/>
          <w:szCs w:val="28"/>
        </w:rPr>
      </w:pPr>
      <w:r w:rsidRPr="006A5C30">
        <w:rPr>
          <w:rFonts w:eastAsia="標楷體" w:hint="eastAsia"/>
          <w:sz w:val="28"/>
          <w:szCs w:val="28"/>
        </w:rPr>
        <w:t>經濟指標方面，今年</w:t>
      </w:r>
      <w:r w:rsidR="003F2B3C">
        <w:rPr>
          <w:rFonts w:eastAsia="標楷體" w:hint="eastAsia"/>
          <w:sz w:val="28"/>
          <w:szCs w:val="28"/>
        </w:rPr>
        <w:t>9</w:t>
      </w:r>
      <w:r w:rsidRPr="006A5C30">
        <w:rPr>
          <w:rFonts w:eastAsia="標楷體" w:hint="eastAsia"/>
          <w:sz w:val="28"/>
          <w:szCs w:val="28"/>
        </w:rPr>
        <w:t>月工業生產增加</w:t>
      </w:r>
      <w:r w:rsidR="003F2B3C">
        <w:rPr>
          <w:rFonts w:eastAsia="標楷體" w:hint="eastAsia"/>
          <w:sz w:val="28"/>
          <w:szCs w:val="28"/>
        </w:rPr>
        <w:t>12.24</w:t>
      </w:r>
      <w:r w:rsidRPr="006A5C30">
        <w:rPr>
          <w:rFonts w:eastAsia="標楷體" w:hint="eastAsia"/>
          <w:sz w:val="28"/>
          <w:szCs w:val="28"/>
        </w:rPr>
        <w:t>%</w:t>
      </w:r>
      <w:r w:rsidRPr="006A5C30">
        <w:rPr>
          <w:rFonts w:eastAsia="標楷體" w:hint="eastAsia"/>
          <w:sz w:val="28"/>
          <w:szCs w:val="28"/>
        </w:rPr>
        <w:t>；</w:t>
      </w:r>
      <w:r w:rsidRPr="006A5C30">
        <w:rPr>
          <w:rFonts w:eastAsia="標楷體"/>
          <w:sz w:val="28"/>
          <w:szCs w:val="28"/>
        </w:rPr>
        <w:t>批發業</w:t>
      </w:r>
      <w:r w:rsidR="003F2B3C">
        <w:rPr>
          <w:rFonts w:eastAsia="標楷體" w:hint="eastAsia"/>
          <w:sz w:val="28"/>
          <w:szCs w:val="28"/>
        </w:rPr>
        <w:t>及零售業</w:t>
      </w:r>
      <w:r w:rsidRPr="006A5C30">
        <w:rPr>
          <w:rFonts w:eastAsia="標楷體"/>
          <w:sz w:val="28"/>
          <w:szCs w:val="28"/>
        </w:rPr>
        <w:t>營業額</w:t>
      </w:r>
      <w:r w:rsidR="003F2B3C">
        <w:rPr>
          <w:rFonts w:eastAsia="標楷體" w:hint="eastAsia"/>
          <w:sz w:val="28"/>
          <w:szCs w:val="28"/>
        </w:rPr>
        <w:t>分別</w:t>
      </w:r>
      <w:r w:rsidRPr="006A5C30">
        <w:rPr>
          <w:rFonts w:eastAsia="標楷體"/>
          <w:sz w:val="28"/>
          <w:szCs w:val="28"/>
        </w:rPr>
        <w:t>增加</w:t>
      </w:r>
      <w:r w:rsidR="003F2B3C">
        <w:rPr>
          <w:rFonts w:eastAsia="標楷體" w:hint="eastAsia"/>
          <w:sz w:val="28"/>
          <w:szCs w:val="28"/>
        </w:rPr>
        <w:t>11.5</w:t>
      </w:r>
      <w:r w:rsidRPr="006A5C30">
        <w:rPr>
          <w:rFonts w:eastAsia="標楷體"/>
          <w:sz w:val="28"/>
          <w:szCs w:val="28"/>
        </w:rPr>
        <w:t>%</w:t>
      </w:r>
      <w:r w:rsidR="003F2B3C">
        <w:rPr>
          <w:rFonts w:eastAsia="標楷體" w:hint="eastAsia"/>
          <w:sz w:val="28"/>
          <w:szCs w:val="28"/>
        </w:rPr>
        <w:t>及</w:t>
      </w:r>
      <w:r w:rsidR="003F2B3C">
        <w:rPr>
          <w:rFonts w:eastAsia="標楷體" w:hint="eastAsia"/>
          <w:sz w:val="28"/>
          <w:szCs w:val="28"/>
        </w:rPr>
        <w:t>1.3%</w:t>
      </w:r>
      <w:r w:rsidRPr="006A5C30">
        <w:rPr>
          <w:rFonts w:eastAsia="標楷體"/>
          <w:sz w:val="28"/>
          <w:szCs w:val="28"/>
        </w:rPr>
        <w:t>，餐飲業</w:t>
      </w:r>
      <w:r w:rsidRPr="006A5C30">
        <w:rPr>
          <w:rFonts w:eastAsia="標楷體" w:hint="eastAsia"/>
          <w:sz w:val="28"/>
          <w:szCs w:val="28"/>
        </w:rPr>
        <w:t>則減少</w:t>
      </w:r>
      <w:r w:rsidR="003F2B3C">
        <w:rPr>
          <w:rFonts w:eastAsia="標楷體" w:hint="eastAsia"/>
          <w:sz w:val="28"/>
          <w:szCs w:val="28"/>
        </w:rPr>
        <w:t>11.2</w:t>
      </w:r>
      <w:r w:rsidRPr="006A5C30">
        <w:rPr>
          <w:rFonts w:eastAsia="標楷體"/>
          <w:sz w:val="28"/>
          <w:szCs w:val="28"/>
        </w:rPr>
        <w:t>%</w:t>
      </w:r>
      <w:r w:rsidRPr="006A5C30">
        <w:rPr>
          <w:rFonts w:eastAsia="標楷體" w:hint="eastAsia"/>
          <w:sz w:val="28"/>
          <w:szCs w:val="28"/>
        </w:rPr>
        <w:t>；外銷訂單金額</w:t>
      </w:r>
      <w:r w:rsidR="003F2B3C">
        <w:rPr>
          <w:rFonts w:eastAsia="標楷體" w:hint="eastAsia"/>
          <w:sz w:val="28"/>
          <w:szCs w:val="28"/>
        </w:rPr>
        <w:t>629</w:t>
      </w:r>
      <w:r w:rsidRPr="006A5C30">
        <w:rPr>
          <w:rFonts w:eastAsia="標楷體" w:hint="eastAsia"/>
          <w:sz w:val="28"/>
          <w:szCs w:val="28"/>
        </w:rPr>
        <w:t>.0</w:t>
      </w:r>
      <w:r w:rsidRPr="006A5C30">
        <w:rPr>
          <w:rFonts w:eastAsia="標楷體" w:hint="eastAsia"/>
          <w:sz w:val="28"/>
          <w:szCs w:val="28"/>
        </w:rPr>
        <w:t>億美元，增加</w:t>
      </w:r>
      <w:r w:rsidR="003F2B3C">
        <w:rPr>
          <w:rFonts w:eastAsia="標楷體" w:hint="eastAsia"/>
          <w:sz w:val="28"/>
          <w:szCs w:val="28"/>
        </w:rPr>
        <w:t>25.7</w:t>
      </w:r>
      <w:r w:rsidRPr="006A5C30">
        <w:rPr>
          <w:rFonts w:eastAsia="標楷體" w:hint="eastAsia"/>
          <w:sz w:val="28"/>
          <w:szCs w:val="28"/>
        </w:rPr>
        <w:t>%</w:t>
      </w:r>
      <w:r w:rsidRPr="006A5C30">
        <w:rPr>
          <w:rFonts w:eastAsia="標楷體" w:hint="eastAsia"/>
          <w:sz w:val="28"/>
          <w:szCs w:val="28"/>
        </w:rPr>
        <w:t>；出口值</w:t>
      </w:r>
      <w:r w:rsidR="003F2B3C">
        <w:rPr>
          <w:rFonts w:eastAsia="標楷體" w:hint="eastAsia"/>
          <w:sz w:val="28"/>
          <w:szCs w:val="28"/>
        </w:rPr>
        <w:t>396</w:t>
      </w:r>
      <w:r w:rsidRPr="006A5C30">
        <w:rPr>
          <w:rFonts w:eastAsia="標楷體" w:hint="eastAsia"/>
          <w:sz w:val="28"/>
          <w:szCs w:val="28"/>
        </w:rPr>
        <w:t>.5</w:t>
      </w:r>
      <w:r w:rsidRPr="006A5C30">
        <w:rPr>
          <w:rFonts w:eastAsia="標楷體" w:hint="eastAsia"/>
          <w:sz w:val="28"/>
          <w:szCs w:val="28"/>
        </w:rPr>
        <w:t>億美元，增加</w:t>
      </w:r>
      <w:r w:rsidR="003F2B3C">
        <w:rPr>
          <w:rFonts w:eastAsia="標楷體" w:hint="eastAsia"/>
          <w:sz w:val="28"/>
          <w:szCs w:val="28"/>
        </w:rPr>
        <w:t>29.2</w:t>
      </w:r>
      <w:r w:rsidRPr="006A5C30">
        <w:rPr>
          <w:rFonts w:eastAsia="標楷體" w:hint="eastAsia"/>
          <w:sz w:val="28"/>
          <w:szCs w:val="28"/>
        </w:rPr>
        <w:t>%</w:t>
      </w:r>
      <w:r w:rsidRPr="006A5C30">
        <w:rPr>
          <w:rFonts w:eastAsia="標楷體" w:hint="eastAsia"/>
          <w:sz w:val="28"/>
          <w:szCs w:val="28"/>
        </w:rPr>
        <w:t>，進口值</w:t>
      </w:r>
      <w:r w:rsidR="003F2B3C">
        <w:rPr>
          <w:rFonts w:eastAsia="標楷體" w:hint="eastAsia"/>
          <w:sz w:val="28"/>
          <w:szCs w:val="28"/>
        </w:rPr>
        <w:t>332.1</w:t>
      </w:r>
      <w:r w:rsidRPr="006A5C30">
        <w:rPr>
          <w:rFonts w:eastAsia="標楷體" w:hint="eastAsia"/>
          <w:sz w:val="28"/>
          <w:szCs w:val="28"/>
        </w:rPr>
        <w:t>億美元，增加</w:t>
      </w:r>
      <w:r w:rsidR="003F2B3C">
        <w:rPr>
          <w:rFonts w:eastAsia="標楷體" w:hint="eastAsia"/>
          <w:sz w:val="28"/>
          <w:szCs w:val="28"/>
        </w:rPr>
        <w:t>40.4</w:t>
      </w:r>
      <w:r w:rsidRPr="006A5C30">
        <w:rPr>
          <w:rFonts w:eastAsia="標楷體" w:hint="eastAsia"/>
          <w:sz w:val="28"/>
          <w:szCs w:val="28"/>
        </w:rPr>
        <w:t>%</w:t>
      </w:r>
      <w:r w:rsidRPr="006A5C30">
        <w:rPr>
          <w:rFonts w:eastAsia="標楷體" w:hint="eastAsia"/>
          <w:sz w:val="28"/>
          <w:szCs w:val="28"/>
        </w:rPr>
        <w:t>，貿易出超</w:t>
      </w:r>
      <w:r w:rsidR="005073ED">
        <w:rPr>
          <w:rFonts w:eastAsia="標楷體" w:hint="eastAsia"/>
          <w:sz w:val="28"/>
          <w:szCs w:val="28"/>
        </w:rPr>
        <w:t>64.5</w:t>
      </w:r>
      <w:r w:rsidRPr="006A5C30">
        <w:rPr>
          <w:rFonts w:eastAsia="標楷體" w:hint="eastAsia"/>
          <w:sz w:val="28"/>
          <w:szCs w:val="28"/>
        </w:rPr>
        <w:t>億美元；躉售物價指數</w:t>
      </w:r>
      <w:r w:rsidRPr="006A5C30">
        <w:rPr>
          <w:rFonts w:eastAsia="標楷體" w:hint="eastAsia"/>
          <w:sz w:val="28"/>
          <w:szCs w:val="28"/>
        </w:rPr>
        <w:t>(WPI)</w:t>
      </w:r>
      <w:r w:rsidRPr="006A5C30">
        <w:rPr>
          <w:rFonts w:eastAsia="標楷體" w:hint="eastAsia"/>
          <w:sz w:val="28"/>
          <w:szCs w:val="28"/>
        </w:rPr>
        <w:t>上漲</w:t>
      </w:r>
      <w:r w:rsidRPr="006A5C30">
        <w:rPr>
          <w:rFonts w:eastAsia="標楷體" w:hint="eastAsia"/>
          <w:sz w:val="28"/>
          <w:szCs w:val="28"/>
        </w:rPr>
        <w:t>11.</w:t>
      </w:r>
      <w:r w:rsidR="00C8241A">
        <w:rPr>
          <w:rFonts w:eastAsia="標楷體" w:hint="eastAsia"/>
          <w:sz w:val="28"/>
          <w:szCs w:val="28"/>
        </w:rPr>
        <w:t>96</w:t>
      </w:r>
      <w:r w:rsidRPr="006A5C30">
        <w:rPr>
          <w:rFonts w:eastAsia="標楷體" w:hint="eastAsia"/>
          <w:sz w:val="28"/>
          <w:szCs w:val="28"/>
        </w:rPr>
        <w:t>%</w:t>
      </w:r>
      <w:r w:rsidR="0012119F" w:rsidRPr="006A5C30">
        <w:rPr>
          <w:rFonts w:eastAsia="標楷體"/>
          <w:sz w:val="28"/>
          <w:szCs w:val="28"/>
        </w:rPr>
        <w:br/>
      </w:r>
      <w:r w:rsidRPr="006A5C30">
        <w:rPr>
          <w:rFonts w:eastAsia="標楷體" w:hint="eastAsia"/>
          <w:sz w:val="28"/>
          <w:szCs w:val="28"/>
        </w:rPr>
        <w:t>，消費者物價指數</w:t>
      </w:r>
      <w:r w:rsidRPr="006A5C30">
        <w:rPr>
          <w:rFonts w:eastAsia="標楷體" w:hint="eastAsia"/>
          <w:sz w:val="28"/>
          <w:szCs w:val="28"/>
        </w:rPr>
        <w:t>(CPI)</w:t>
      </w:r>
      <w:r w:rsidRPr="006A5C30">
        <w:rPr>
          <w:rFonts w:eastAsia="標楷體" w:hint="eastAsia"/>
          <w:sz w:val="28"/>
          <w:szCs w:val="28"/>
        </w:rPr>
        <w:t>上漲</w:t>
      </w:r>
      <w:r w:rsidRPr="006A5C30">
        <w:rPr>
          <w:rFonts w:eastAsia="標楷體" w:hint="eastAsia"/>
          <w:sz w:val="28"/>
          <w:szCs w:val="28"/>
        </w:rPr>
        <w:t>2.</w:t>
      </w:r>
      <w:r w:rsidR="00C8241A">
        <w:rPr>
          <w:rFonts w:eastAsia="標楷體" w:hint="eastAsia"/>
          <w:sz w:val="28"/>
          <w:szCs w:val="28"/>
        </w:rPr>
        <w:t>63</w:t>
      </w:r>
      <w:r w:rsidRPr="006A5C30">
        <w:rPr>
          <w:rFonts w:eastAsia="標楷體" w:hint="eastAsia"/>
          <w:sz w:val="28"/>
          <w:szCs w:val="28"/>
        </w:rPr>
        <w:t>%</w:t>
      </w:r>
      <w:r w:rsidRPr="006A5C30">
        <w:rPr>
          <w:rFonts w:eastAsia="標楷體" w:hint="eastAsia"/>
          <w:sz w:val="28"/>
          <w:szCs w:val="28"/>
        </w:rPr>
        <w:t>；失業率</w:t>
      </w:r>
      <w:r w:rsidR="00C8241A">
        <w:rPr>
          <w:rFonts w:eastAsia="標楷體" w:hint="eastAsia"/>
          <w:sz w:val="28"/>
          <w:szCs w:val="28"/>
        </w:rPr>
        <w:t>3.96</w:t>
      </w:r>
      <w:r w:rsidRPr="006A5C30">
        <w:rPr>
          <w:rFonts w:eastAsia="標楷體" w:hint="eastAsia"/>
          <w:sz w:val="28"/>
          <w:szCs w:val="28"/>
        </w:rPr>
        <w:t>%</w:t>
      </w:r>
      <w:r w:rsidRPr="006A5C30">
        <w:rPr>
          <w:rFonts w:eastAsia="標楷體"/>
          <w:sz w:val="28"/>
          <w:szCs w:val="28"/>
        </w:rPr>
        <w:t>。</w:t>
      </w:r>
    </w:p>
    <w:p w14:paraId="6E66C5DF" w14:textId="1E635F4E" w:rsidR="008006D6" w:rsidRPr="006A5C30" w:rsidRDefault="008327C0" w:rsidP="008327C0">
      <w:pPr>
        <w:autoSpaceDE w:val="0"/>
        <w:autoSpaceDN w:val="0"/>
        <w:adjustRightInd w:val="0"/>
        <w:snapToGrid w:val="0"/>
        <w:spacing w:before="50" w:line="300" w:lineRule="auto"/>
        <w:ind w:firstLineChars="202" w:firstLine="566"/>
        <w:jc w:val="both"/>
        <w:rPr>
          <w:rFonts w:eastAsia="標楷體"/>
          <w:sz w:val="28"/>
          <w:szCs w:val="28"/>
        </w:rPr>
      </w:pPr>
      <w:r w:rsidRPr="006A5C30">
        <w:rPr>
          <w:rFonts w:eastAsia="標楷體" w:hint="eastAsia"/>
          <w:sz w:val="28"/>
          <w:szCs w:val="28"/>
        </w:rPr>
        <w:lastRenderedPageBreak/>
        <w:t>今年</w:t>
      </w:r>
      <w:r w:rsidR="00705832">
        <w:rPr>
          <w:rFonts w:eastAsia="標楷體" w:hint="eastAsia"/>
          <w:sz w:val="28"/>
          <w:szCs w:val="28"/>
        </w:rPr>
        <w:t>9</w:t>
      </w:r>
      <w:r w:rsidRPr="006A5C30">
        <w:rPr>
          <w:rFonts w:eastAsia="標楷體" w:hint="eastAsia"/>
          <w:sz w:val="28"/>
          <w:szCs w:val="28"/>
        </w:rPr>
        <w:t>月景氣對策信號綜合判斷分數為</w:t>
      </w:r>
      <w:r w:rsidR="00705832">
        <w:rPr>
          <w:rFonts w:eastAsia="標楷體" w:hint="eastAsia"/>
          <w:sz w:val="28"/>
          <w:szCs w:val="28"/>
        </w:rPr>
        <w:t>38</w:t>
      </w:r>
      <w:r w:rsidRPr="006A5C30">
        <w:rPr>
          <w:rFonts w:eastAsia="標楷體" w:hint="eastAsia"/>
          <w:sz w:val="28"/>
          <w:szCs w:val="28"/>
        </w:rPr>
        <w:t>分，較上月</w:t>
      </w:r>
      <w:r w:rsidR="00705832">
        <w:rPr>
          <w:rFonts w:eastAsia="標楷體" w:hint="eastAsia"/>
          <w:sz w:val="28"/>
          <w:szCs w:val="28"/>
        </w:rPr>
        <w:t>減少</w:t>
      </w:r>
      <w:r w:rsidRPr="006A5C30">
        <w:rPr>
          <w:rFonts w:eastAsia="標楷體" w:hint="eastAsia"/>
          <w:sz w:val="28"/>
          <w:szCs w:val="28"/>
        </w:rPr>
        <w:t>1</w:t>
      </w:r>
      <w:r w:rsidR="00705832">
        <w:rPr>
          <w:rFonts w:eastAsia="標楷體" w:hint="eastAsia"/>
          <w:sz w:val="28"/>
          <w:szCs w:val="28"/>
        </w:rPr>
        <w:t>分，燈號續呈紅燈；景氣領先指標續</w:t>
      </w:r>
      <w:r w:rsidRPr="006A5C30">
        <w:rPr>
          <w:rFonts w:eastAsia="標楷體" w:hint="eastAsia"/>
          <w:sz w:val="28"/>
          <w:szCs w:val="28"/>
        </w:rPr>
        <w:t>呈上升，</w:t>
      </w:r>
      <w:r w:rsidR="00705832" w:rsidRPr="00705832">
        <w:rPr>
          <w:rFonts w:eastAsia="標楷體" w:hint="eastAsia"/>
          <w:sz w:val="28"/>
          <w:szCs w:val="28"/>
        </w:rPr>
        <w:t>同時指標雖呈下跌，惟跌幅持續縮小，反映疫情影響已減緩</w:t>
      </w:r>
      <w:r w:rsidRPr="006A5C30">
        <w:rPr>
          <w:rFonts w:eastAsia="標楷體" w:hint="eastAsia"/>
          <w:sz w:val="28"/>
          <w:szCs w:val="28"/>
        </w:rPr>
        <w:t>。</w:t>
      </w:r>
    </w:p>
    <w:p w14:paraId="027C6FC3" w14:textId="77777777" w:rsidR="00076A8E" w:rsidRPr="006A5C30" w:rsidRDefault="00076A8E" w:rsidP="006A2510">
      <w:pPr>
        <w:keepNext/>
        <w:adjustRightInd w:val="0"/>
        <w:snapToGrid w:val="0"/>
        <w:spacing w:beforeLines="50" w:before="120" w:line="300" w:lineRule="auto"/>
        <w:outlineLvl w:val="1"/>
        <w:rPr>
          <w:rFonts w:eastAsia="標楷體"/>
        </w:rPr>
      </w:pPr>
      <w:bookmarkStart w:id="35" w:name="_Toc86066367"/>
      <w:r w:rsidRPr="006A5C30">
        <w:rPr>
          <w:rFonts w:eastAsia="標楷體"/>
          <w:b/>
          <w:bCs/>
          <w:sz w:val="40"/>
          <w:szCs w:val="36"/>
        </w:rPr>
        <w:t>三、中國大陸經濟</w:t>
      </w:r>
      <w:bookmarkEnd w:id="35"/>
    </w:p>
    <w:p w14:paraId="2A0B84E6" w14:textId="5787A5E1" w:rsidR="003A67BB" w:rsidRPr="006A5C30" w:rsidRDefault="00205E2C" w:rsidP="003A67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A5C30">
        <w:rPr>
          <w:rFonts w:eastAsia="標楷體" w:hint="eastAsia"/>
          <w:sz w:val="28"/>
          <w:szCs w:val="28"/>
        </w:rPr>
        <w:t>中國大陸今</w:t>
      </w:r>
      <w:r w:rsidRPr="006A5C30">
        <w:rPr>
          <w:rFonts w:eastAsia="標楷體" w:hint="eastAsia"/>
          <w:sz w:val="28"/>
          <w:szCs w:val="28"/>
        </w:rPr>
        <w:t>(2021)</w:t>
      </w:r>
      <w:r w:rsidRPr="006A5C30">
        <w:rPr>
          <w:rFonts w:eastAsia="標楷體" w:hint="eastAsia"/>
          <w:sz w:val="28"/>
          <w:szCs w:val="28"/>
        </w:rPr>
        <w:t>年</w:t>
      </w:r>
      <w:r w:rsidRPr="006A5C30">
        <w:rPr>
          <w:rFonts w:eastAsia="標楷體" w:hint="eastAsia"/>
          <w:sz w:val="28"/>
          <w:szCs w:val="28"/>
        </w:rPr>
        <w:t>1</w:t>
      </w:r>
      <w:r w:rsidRPr="006A5C30">
        <w:rPr>
          <w:rFonts w:eastAsia="標楷體" w:hint="eastAsia"/>
          <w:sz w:val="28"/>
          <w:szCs w:val="28"/>
        </w:rPr>
        <w:t>至</w:t>
      </w:r>
      <w:r w:rsidRPr="006A5C30">
        <w:rPr>
          <w:rFonts w:eastAsia="標楷體" w:hint="eastAsia"/>
          <w:sz w:val="28"/>
          <w:szCs w:val="28"/>
        </w:rPr>
        <w:t>9</w:t>
      </w:r>
      <w:r w:rsidRPr="006A5C30">
        <w:rPr>
          <w:rFonts w:eastAsia="標楷體" w:hint="eastAsia"/>
          <w:sz w:val="28"/>
          <w:szCs w:val="28"/>
        </w:rPr>
        <w:t>月國內生產總值</w:t>
      </w:r>
      <w:r w:rsidRPr="006A5C30">
        <w:rPr>
          <w:rFonts w:eastAsia="標楷體"/>
          <w:sz w:val="28"/>
          <w:szCs w:val="28"/>
        </w:rPr>
        <w:t>(GDP)</w:t>
      </w:r>
      <w:r w:rsidRPr="006A5C30">
        <w:rPr>
          <w:rFonts w:eastAsia="標楷體" w:hint="eastAsia"/>
          <w:sz w:val="28"/>
          <w:szCs w:val="28"/>
        </w:rPr>
        <w:t>為</w:t>
      </w:r>
      <w:r w:rsidRPr="006A5C30">
        <w:rPr>
          <w:rFonts w:eastAsia="標楷體" w:hint="eastAsia"/>
          <w:sz w:val="28"/>
          <w:szCs w:val="28"/>
        </w:rPr>
        <w:t>82</w:t>
      </w:r>
      <w:r w:rsidRPr="006A5C30">
        <w:rPr>
          <w:rFonts w:eastAsia="標楷體" w:hint="eastAsia"/>
          <w:sz w:val="28"/>
          <w:szCs w:val="28"/>
        </w:rPr>
        <w:t>兆</w:t>
      </w:r>
      <w:r w:rsidRPr="006A5C30">
        <w:rPr>
          <w:rFonts w:eastAsia="標楷體" w:hint="eastAsia"/>
          <w:sz w:val="28"/>
          <w:szCs w:val="28"/>
        </w:rPr>
        <w:t>3,131</w:t>
      </w:r>
      <w:r w:rsidRPr="006A5C30">
        <w:rPr>
          <w:rFonts w:eastAsia="標楷體" w:hint="eastAsia"/>
          <w:sz w:val="28"/>
          <w:szCs w:val="28"/>
        </w:rPr>
        <w:t>億人民幣，經濟成長率為</w:t>
      </w:r>
      <w:r w:rsidRPr="006A5C30">
        <w:rPr>
          <w:rFonts w:eastAsia="標楷體" w:hint="eastAsia"/>
          <w:sz w:val="28"/>
          <w:szCs w:val="28"/>
        </w:rPr>
        <w:t>9.8</w:t>
      </w:r>
      <w:r w:rsidRPr="006A5C30">
        <w:rPr>
          <w:rFonts w:eastAsia="標楷體"/>
          <w:sz w:val="28"/>
          <w:szCs w:val="28"/>
        </w:rPr>
        <w:t>%</w:t>
      </w:r>
      <w:r w:rsidRPr="006A5C30">
        <w:rPr>
          <w:rFonts w:eastAsia="標楷體" w:hint="eastAsia"/>
          <w:sz w:val="28"/>
          <w:szCs w:val="28"/>
        </w:rPr>
        <w:t>。</w:t>
      </w:r>
      <w:r w:rsidRPr="006A5C30">
        <w:rPr>
          <w:rFonts w:eastAsia="標楷體"/>
          <w:sz w:val="28"/>
          <w:szCs w:val="28"/>
        </w:rPr>
        <w:t>I</w:t>
      </w:r>
      <w:r w:rsidRPr="006A5C30">
        <w:rPr>
          <w:rFonts w:eastAsia="標楷體" w:hint="eastAsia"/>
          <w:sz w:val="28"/>
          <w:szCs w:val="28"/>
        </w:rPr>
        <w:t>H</w:t>
      </w:r>
      <w:r w:rsidRPr="006A5C30">
        <w:rPr>
          <w:rFonts w:eastAsia="標楷體"/>
          <w:sz w:val="28"/>
          <w:szCs w:val="28"/>
        </w:rPr>
        <w:t>S</w:t>
      </w:r>
      <w:r w:rsidRPr="006A5C30">
        <w:rPr>
          <w:rFonts w:eastAsia="標楷體" w:hint="eastAsia"/>
          <w:sz w:val="28"/>
          <w:szCs w:val="28"/>
        </w:rPr>
        <w:t xml:space="preserve"> Markit</w:t>
      </w:r>
      <w:r w:rsidRPr="006A5C30">
        <w:rPr>
          <w:rFonts w:eastAsia="標楷體" w:hint="eastAsia"/>
          <w:sz w:val="28"/>
          <w:szCs w:val="28"/>
        </w:rPr>
        <w:t>預估今年中國大陸經濟成長率為</w:t>
      </w:r>
      <w:r w:rsidRPr="006A5C30">
        <w:rPr>
          <w:rFonts w:eastAsia="標楷體" w:hint="eastAsia"/>
          <w:sz w:val="28"/>
          <w:szCs w:val="28"/>
        </w:rPr>
        <w:t>8.</w:t>
      </w:r>
      <w:r w:rsidRPr="006A5C30">
        <w:rPr>
          <w:rFonts w:eastAsia="標楷體"/>
          <w:sz w:val="28"/>
          <w:szCs w:val="28"/>
        </w:rPr>
        <w:t>23%</w:t>
      </w:r>
      <w:r w:rsidR="003A67BB" w:rsidRPr="006A5C30">
        <w:rPr>
          <w:rFonts w:eastAsia="標楷體" w:hint="eastAsia"/>
          <w:sz w:val="28"/>
          <w:szCs w:val="28"/>
        </w:rPr>
        <w:t>。</w:t>
      </w:r>
    </w:p>
    <w:p w14:paraId="16F63BCE" w14:textId="7B26478C" w:rsidR="003A67BB" w:rsidRPr="006A5C30" w:rsidRDefault="00205E2C" w:rsidP="003A67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A5C30">
        <w:rPr>
          <w:rFonts w:eastAsia="標楷體" w:hint="eastAsia"/>
          <w:sz w:val="28"/>
          <w:szCs w:val="28"/>
        </w:rPr>
        <w:t>今年</w:t>
      </w:r>
      <w:r w:rsidRPr="006A5C30">
        <w:rPr>
          <w:rFonts w:eastAsia="標楷體"/>
          <w:sz w:val="28"/>
          <w:szCs w:val="28"/>
        </w:rPr>
        <w:t>9</w:t>
      </w:r>
      <w:r w:rsidRPr="006A5C30">
        <w:rPr>
          <w:rFonts w:eastAsia="標楷體" w:hint="eastAsia"/>
          <w:sz w:val="28"/>
          <w:szCs w:val="28"/>
        </w:rPr>
        <w:t>月固定資產投資</w:t>
      </w:r>
      <w:r w:rsidRPr="006A5C30">
        <w:rPr>
          <w:rFonts w:eastAsia="標楷體" w:hint="eastAsia"/>
          <w:sz w:val="28"/>
          <w:szCs w:val="28"/>
        </w:rPr>
        <w:t>(</w:t>
      </w:r>
      <w:r w:rsidRPr="006A5C30">
        <w:rPr>
          <w:rFonts w:eastAsia="標楷體" w:hint="eastAsia"/>
          <w:sz w:val="28"/>
          <w:szCs w:val="28"/>
        </w:rPr>
        <w:t>不含農戶</w:t>
      </w:r>
      <w:r w:rsidRPr="006A5C30">
        <w:rPr>
          <w:rFonts w:eastAsia="標楷體" w:hint="eastAsia"/>
          <w:sz w:val="28"/>
          <w:szCs w:val="28"/>
        </w:rPr>
        <w:t>)</w:t>
      </w:r>
      <w:r w:rsidRPr="006A5C30">
        <w:rPr>
          <w:rFonts w:eastAsia="標楷體" w:hint="eastAsia"/>
          <w:sz w:val="28"/>
          <w:szCs w:val="28"/>
        </w:rPr>
        <w:t>金額為</w:t>
      </w:r>
      <w:r w:rsidRPr="006A5C30">
        <w:rPr>
          <w:rFonts w:eastAsia="標楷體"/>
          <w:sz w:val="28"/>
          <w:szCs w:val="28"/>
        </w:rPr>
        <w:t>5</w:t>
      </w:r>
      <w:r w:rsidRPr="006A5C30">
        <w:rPr>
          <w:rFonts w:eastAsia="標楷體" w:hint="eastAsia"/>
          <w:sz w:val="28"/>
          <w:szCs w:val="28"/>
        </w:rPr>
        <w:t>兆</w:t>
      </w:r>
      <w:r w:rsidRPr="006A5C30">
        <w:rPr>
          <w:rFonts w:eastAsia="標楷體"/>
          <w:sz w:val="28"/>
          <w:szCs w:val="28"/>
        </w:rPr>
        <w:t>914</w:t>
      </w:r>
      <w:r w:rsidRPr="006A5C30">
        <w:rPr>
          <w:rFonts w:eastAsia="標楷體" w:hint="eastAsia"/>
          <w:sz w:val="28"/>
          <w:szCs w:val="28"/>
        </w:rPr>
        <w:t>億人民幣，較上年同月減少</w:t>
      </w:r>
      <w:r w:rsidRPr="006A5C30">
        <w:rPr>
          <w:rFonts w:eastAsia="標楷體" w:hint="eastAsia"/>
          <w:sz w:val="28"/>
          <w:szCs w:val="28"/>
        </w:rPr>
        <w:t>11.75%</w:t>
      </w:r>
      <w:r w:rsidRPr="006A5C30">
        <w:rPr>
          <w:rFonts w:eastAsia="標楷體" w:hint="eastAsia"/>
          <w:sz w:val="28"/>
          <w:szCs w:val="28"/>
        </w:rPr>
        <w:t>；規模以上工業生產增加</w:t>
      </w:r>
      <w:r w:rsidRPr="006A5C30">
        <w:rPr>
          <w:rFonts w:eastAsia="標楷體"/>
          <w:sz w:val="28"/>
          <w:szCs w:val="28"/>
        </w:rPr>
        <w:t>3.1</w:t>
      </w:r>
      <w:r w:rsidRPr="006A5C30">
        <w:rPr>
          <w:rFonts w:eastAsia="標楷體" w:hint="eastAsia"/>
          <w:sz w:val="28"/>
          <w:szCs w:val="28"/>
        </w:rPr>
        <w:t xml:space="preserve"> %</w:t>
      </w:r>
      <w:r w:rsidRPr="006A5C30">
        <w:rPr>
          <w:rFonts w:eastAsia="標楷體" w:hint="eastAsia"/>
          <w:sz w:val="28"/>
          <w:szCs w:val="28"/>
        </w:rPr>
        <w:t>；對外貿易方面，出口及進口分別增加</w:t>
      </w:r>
      <w:r w:rsidRPr="006A5C30">
        <w:rPr>
          <w:rFonts w:eastAsia="標楷體"/>
          <w:sz w:val="28"/>
          <w:szCs w:val="28"/>
        </w:rPr>
        <w:t>28.1</w:t>
      </w:r>
      <w:r w:rsidRPr="006A5C30">
        <w:rPr>
          <w:rFonts w:eastAsia="標楷體" w:hint="eastAsia"/>
          <w:sz w:val="28"/>
          <w:szCs w:val="28"/>
        </w:rPr>
        <w:t>%</w:t>
      </w:r>
      <w:r w:rsidRPr="006A5C30">
        <w:rPr>
          <w:rFonts w:eastAsia="標楷體" w:hint="eastAsia"/>
          <w:sz w:val="28"/>
          <w:szCs w:val="28"/>
        </w:rPr>
        <w:t>及</w:t>
      </w:r>
      <w:r w:rsidRPr="006A5C30">
        <w:rPr>
          <w:rFonts w:eastAsia="標楷體"/>
          <w:sz w:val="28"/>
          <w:szCs w:val="28"/>
        </w:rPr>
        <w:t>17.6</w:t>
      </w:r>
      <w:r w:rsidRPr="006A5C30">
        <w:rPr>
          <w:rFonts w:eastAsia="標楷體" w:hint="eastAsia"/>
          <w:sz w:val="28"/>
          <w:szCs w:val="28"/>
        </w:rPr>
        <w:t>%</w:t>
      </w:r>
      <w:r w:rsidRPr="006A5C30">
        <w:rPr>
          <w:rFonts w:eastAsia="標楷體" w:hint="eastAsia"/>
          <w:sz w:val="28"/>
          <w:szCs w:val="28"/>
        </w:rPr>
        <w:t>；物價方面，居民消費價格指數上漲</w:t>
      </w:r>
      <w:r w:rsidRPr="006A5C30">
        <w:rPr>
          <w:rFonts w:eastAsia="標楷體"/>
          <w:sz w:val="28"/>
          <w:szCs w:val="28"/>
        </w:rPr>
        <w:t>0.7</w:t>
      </w:r>
      <w:r w:rsidRPr="006A5C30">
        <w:rPr>
          <w:rFonts w:eastAsia="標楷體" w:hint="eastAsia"/>
          <w:sz w:val="28"/>
          <w:szCs w:val="28"/>
        </w:rPr>
        <w:t>%</w:t>
      </w:r>
      <w:r w:rsidRPr="006A5C30">
        <w:rPr>
          <w:rFonts w:eastAsia="標楷體" w:hint="eastAsia"/>
          <w:sz w:val="28"/>
          <w:szCs w:val="28"/>
        </w:rPr>
        <w:t>；貨幣供給額</w:t>
      </w:r>
      <w:r w:rsidRPr="006A5C30">
        <w:rPr>
          <w:rFonts w:eastAsia="標楷體" w:hint="eastAsia"/>
          <w:sz w:val="28"/>
          <w:szCs w:val="28"/>
        </w:rPr>
        <w:t>M1</w:t>
      </w:r>
      <w:r w:rsidRPr="006A5C30">
        <w:rPr>
          <w:rFonts w:eastAsia="標楷體" w:hint="eastAsia"/>
          <w:sz w:val="28"/>
          <w:szCs w:val="28"/>
        </w:rPr>
        <w:t>及</w:t>
      </w:r>
      <w:r w:rsidRPr="006A5C30">
        <w:rPr>
          <w:rFonts w:eastAsia="標楷體" w:hint="eastAsia"/>
          <w:sz w:val="28"/>
          <w:szCs w:val="28"/>
        </w:rPr>
        <w:t>M2</w:t>
      </w:r>
      <w:r w:rsidRPr="006A5C30">
        <w:rPr>
          <w:rFonts w:eastAsia="標楷體" w:hint="eastAsia"/>
          <w:sz w:val="28"/>
          <w:szCs w:val="28"/>
        </w:rPr>
        <w:t>分別較上年同月增加</w:t>
      </w:r>
      <w:r w:rsidRPr="006A5C30">
        <w:rPr>
          <w:rFonts w:eastAsia="標楷體"/>
          <w:sz w:val="28"/>
          <w:szCs w:val="28"/>
        </w:rPr>
        <w:t>3.7</w:t>
      </w:r>
      <w:r w:rsidRPr="006A5C30">
        <w:rPr>
          <w:rFonts w:eastAsia="標楷體" w:hint="eastAsia"/>
          <w:sz w:val="28"/>
          <w:szCs w:val="28"/>
        </w:rPr>
        <w:t>%</w:t>
      </w:r>
      <w:r w:rsidRPr="006A5C30">
        <w:rPr>
          <w:rFonts w:eastAsia="標楷體" w:hint="eastAsia"/>
          <w:sz w:val="28"/>
          <w:szCs w:val="28"/>
        </w:rPr>
        <w:t>及</w:t>
      </w:r>
      <w:r w:rsidRPr="006A5C30">
        <w:rPr>
          <w:rFonts w:eastAsia="標楷體"/>
          <w:sz w:val="28"/>
          <w:szCs w:val="28"/>
        </w:rPr>
        <w:t>8.3</w:t>
      </w:r>
      <w:r w:rsidRPr="006A5C30">
        <w:rPr>
          <w:rFonts w:eastAsia="標楷體" w:hint="eastAsia"/>
          <w:sz w:val="28"/>
          <w:szCs w:val="28"/>
        </w:rPr>
        <w:t>%</w:t>
      </w:r>
      <w:r w:rsidR="003A67BB" w:rsidRPr="006A5C30">
        <w:rPr>
          <w:rFonts w:eastAsia="標楷體" w:hint="eastAsia"/>
          <w:sz w:val="28"/>
          <w:szCs w:val="28"/>
        </w:rPr>
        <w:t>。</w:t>
      </w:r>
    </w:p>
    <w:p w14:paraId="1C6A6ECE" w14:textId="49E21F9C" w:rsidR="00076A8E" w:rsidRPr="006A5C30" w:rsidRDefault="00205E2C" w:rsidP="003A67BB">
      <w:pPr>
        <w:autoSpaceDE w:val="0"/>
        <w:autoSpaceDN w:val="0"/>
        <w:adjustRightInd w:val="0"/>
        <w:snapToGrid w:val="0"/>
        <w:spacing w:beforeLines="50" w:before="120" w:line="300" w:lineRule="auto"/>
        <w:ind w:firstLineChars="200" w:firstLine="560"/>
        <w:jc w:val="both"/>
        <w:rPr>
          <w:rFonts w:eastAsia="標楷體"/>
          <w:kern w:val="0"/>
          <w:sz w:val="28"/>
          <w:szCs w:val="28"/>
        </w:rPr>
      </w:pPr>
      <w:r w:rsidRPr="006A5C30">
        <w:rPr>
          <w:rFonts w:eastAsia="標楷體" w:hint="eastAsia"/>
          <w:kern w:val="0"/>
          <w:sz w:val="28"/>
          <w:szCs w:val="28"/>
        </w:rPr>
        <w:t>中國大陸中央人大工作會議於今年</w:t>
      </w:r>
      <w:r w:rsidRPr="006A5C30">
        <w:rPr>
          <w:rFonts w:eastAsia="標楷體" w:hint="eastAsia"/>
          <w:kern w:val="0"/>
          <w:sz w:val="28"/>
          <w:szCs w:val="28"/>
        </w:rPr>
        <w:t>10</w:t>
      </w:r>
      <w:r w:rsidRPr="006A5C30">
        <w:rPr>
          <w:rFonts w:eastAsia="標楷體" w:hint="eastAsia"/>
          <w:kern w:val="0"/>
          <w:sz w:val="28"/>
          <w:szCs w:val="28"/>
        </w:rPr>
        <w:t>月</w:t>
      </w:r>
      <w:r w:rsidRPr="006A5C30">
        <w:rPr>
          <w:rFonts w:eastAsia="標楷體" w:hint="eastAsia"/>
          <w:kern w:val="0"/>
          <w:sz w:val="28"/>
          <w:szCs w:val="28"/>
        </w:rPr>
        <w:t>13</w:t>
      </w:r>
      <w:r w:rsidRPr="006A5C30">
        <w:rPr>
          <w:rFonts w:eastAsia="標楷體" w:hint="eastAsia"/>
          <w:kern w:val="0"/>
          <w:sz w:val="28"/>
          <w:szCs w:val="28"/>
        </w:rPr>
        <w:t>日至</w:t>
      </w:r>
      <w:r w:rsidRPr="006A5C30">
        <w:rPr>
          <w:rFonts w:eastAsia="標楷體" w:hint="eastAsia"/>
          <w:kern w:val="0"/>
          <w:sz w:val="28"/>
          <w:szCs w:val="28"/>
        </w:rPr>
        <w:t>14</w:t>
      </w:r>
      <w:r w:rsidRPr="006A5C30">
        <w:rPr>
          <w:rFonts w:eastAsia="標楷體" w:hint="eastAsia"/>
          <w:kern w:val="0"/>
          <w:sz w:val="28"/>
          <w:szCs w:val="28"/>
        </w:rPr>
        <w:t>日召開，習近平表示要加快完善中國社會主義法律體系，</w:t>
      </w:r>
      <w:r w:rsidRPr="006A5C30">
        <w:rPr>
          <w:rFonts w:eastAsia="標楷體"/>
          <w:kern w:val="0"/>
          <w:sz w:val="28"/>
          <w:szCs w:val="28"/>
        </w:rPr>
        <w:t>未來將統籌推進國內法制及涉外法制，深入推進科學立法、民主立法及依法立法，並建立民意表達平臺，健全吸納民意與匯集民智，把社情民意統一於最廣大的人民根本利益中</w:t>
      </w:r>
      <w:r w:rsidR="00076A8E" w:rsidRPr="006A5C30">
        <w:rPr>
          <w:rFonts w:eastAsia="標楷體"/>
          <w:kern w:val="0"/>
          <w:sz w:val="28"/>
          <w:szCs w:val="28"/>
        </w:rPr>
        <w:t>。</w:t>
      </w:r>
    </w:p>
    <w:p w14:paraId="3F56EC1D" w14:textId="77777777" w:rsidR="00076A8E" w:rsidRPr="006A5C30" w:rsidRDefault="00076A8E" w:rsidP="006A2510">
      <w:pPr>
        <w:keepNext/>
        <w:adjustRightInd w:val="0"/>
        <w:snapToGrid w:val="0"/>
        <w:spacing w:beforeLines="50" w:before="120" w:line="300" w:lineRule="auto"/>
        <w:outlineLvl w:val="1"/>
        <w:rPr>
          <w:rFonts w:eastAsia="標楷體"/>
        </w:rPr>
      </w:pPr>
      <w:bookmarkStart w:id="36" w:name="_Toc54621423"/>
      <w:bookmarkStart w:id="37" w:name="_Toc86066368"/>
      <w:r w:rsidRPr="006A5C30">
        <w:rPr>
          <w:rFonts w:eastAsia="標楷體" w:hint="eastAsia"/>
          <w:b/>
          <w:bCs/>
          <w:sz w:val="40"/>
          <w:szCs w:val="36"/>
        </w:rPr>
        <w:t>四</w:t>
      </w:r>
      <w:r w:rsidRPr="006A5C30">
        <w:rPr>
          <w:rFonts w:eastAsia="標楷體"/>
          <w:b/>
          <w:bCs/>
          <w:sz w:val="40"/>
          <w:szCs w:val="36"/>
        </w:rPr>
        <w:t>、</w:t>
      </w:r>
      <w:r w:rsidRPr="006A5C30">
        <w:rPr>
          <w:rFonts w:eastAsia="標楷體" w:hint="eastAsia"/>
          <w:b/>
          <w:bCs/>
          <w:sz w:val="40"/>
          <w:szCs w:val="36"/>
        </w:rPr>
        <w:t>兩岸經貿</w:t>
      </w:r>
      <w:bookmarkEnd w:id="36"/>
      <w:bookmarkEnd w:id="37"/>
    </w:p>
    <w:p w14:paraId="097F3643" w14:textId="27C5730C" w:rsidR="0004465C" w:rsidRPr="006A5C30" w:rsidRDefault="00304A1D" w:rsidP="006A2510">
      <w:pPr>
        <w:autoSpaceDE w:val="0"/>
        <w:autoSpaceDN w:val="0"/>
        <w:adjustRightInd w:val="0"/>
        <w:snapToGrid w:val="0"/>
        <w:spacing w:beforeLines="50" w:before="120" w:line="300" w:lineRule="auto"/>
        <w:ind w:firstLineChars="200" w:firstLine="560"/>
        <w:jc w:val="both"/>
        <w:rPr>
          <w:rFonts w:eastAsia="標楷體"/>
          <w:bCs/>
          <w:sz w:val="22"/>
          <w:lang w:val="zh-TW"/>
        </w:rPr>
      </w:pPr>
      <w:r w:rsidRPr="006A5C30">
        <w:rPr>
          <w:rFonts w:eastAsia="標楷體" w:hint="eastAsia"/>
          <w:sz w:val="28"/>
          <w:szCs w:val="28"/>
        </w:rPr>
        <w:t>今年</w:t>
      </w:r>
      <w:r w:rsidRPr="006A5C30">
        <w:rPr>
          <w:rFonts w:eastAsia="標楷體"/>
          <w:sz w:val="28"/>
          <w:szCs w:val="28"/>
        </w:rPr>
        <w:t>9</w:t>
      </w:r>
      <w:r w:rsidRPr="006A5C30">
        <w:rPr>
          <w:rFonts w:eastAsia="標楷體" w:hint="eastAsia"/>
          <w:sz w:val="28"/>
          <w:szCs w:val="28"/>
        </w:rPr>
        <w:t>月我對中國大陸</w:t>
      </w:r>
      <w:r w:rsidRPr="006A5C30">
        <w:rPr>
          <w:rFonts w:eastAsia="標楷體" w:hint="eastAsia"/>
          <w:sz w:val="28"/>
          <w:szCs w:val="28"/>
        </w:rPr>
        <w:t>(</w:t>
      </w:r>
      <w:r w:rsidRPr="006A5C30">
        <w:rPr>
          <w:rFonts w:eastAsia="標楷體" w:hint="eastAsia"/>
          <w:sz w:val="28"/>
          <w:szCs w:val="28"/>
        </w:rPr>
        <w:t>含香港</w:t>
      </w:r>
      <w:r w:rsidRPr="006A5C30">
        <w:rPr>
          <w:rFonts w:eastAsia="標楷體" w:hint="eastAsia"/>
          <w:sz w:val="28"/>
          <w:szCs w:val="28"/>
        </w:rPr>
        <w:t>)</w:t>
      </w:r>
      <w:r w:rsidRPr="006A5C30">
        <w:rPr>
          <w:rFonts w:eastAsia="標楷體" w:hint="eastAsia"/>
          <w:sz w:val="28"/>
          <w:szCs w:val="28"/>
        </w:rPr>
        <w:t>出口額為</w:t>
      </w:r>
      <w:r w:rsidRPr="006A5C30">
        <w:rPr>
          <w:rFonts w:eastAsia="標楷體"/>
          <w:sz w:val="28"/>
          <w:szCs w:val="28"/>
        </w:rPr>
        <w:t>174.9</w:t>
      </w:r>
      <w:r w:rsidRPr="006A5C30">
        <w:rPr>
          <w:rFonts w:eastAsia="標楷體" w:hint="eastAsia"/>
          <w:sz w:val="28"/>
          <w:szCs w:val="28"/>
        </w:rPr>
        <w:t>億美元，增加</w:t>
      </w:r>
      <w:r w:rsidRPr="006A5C30">
        <w:rPr>
          <w:rFonts w:eastAsia="標楷體"/>
          <w:sz w:val="28"/>
          <w:szCs w:val="28"/>
        </w:rPr>
        <w:t>23</w:t>
      </w:r>
      <w:r w:rsidRPr="006A5C30">
        <w:rPr>
          <w:rFonts w:eastAsia="標楷體" w:hint="eastAsia"/>
          <w:sz w:val="28"/>
          <w:szCs w:val="28"/>
        </w:rPr>
        <w:t>.1%</w:t>
      </w:r>
      <w:r w:rsidRPr="006A5C30">
        <w:rPr>
          <w:rFonts w:eastAsia="標楷體" w:hint="eastAsia"/>
          <w:sz w:val="28"/>
          <w:szCs w:val="28"/>
        </w:rPr>
        <w:t>；進口額為</w:t>
      </w:r>
      <w:r w:rsidRPr="006A5C30">
        <w:rPr>
          <w:rFonts w:eastAsia="標楷體"/>
          <w:sz w:val="28"/>
          <w:szCs w:val="28"/>
        </w:rPr>
        <w:t>74.6</w:t>
      </w:r>
      <w:r w:rsidRPr="006A5C30">
        <w:rPr>
          <w:rFonts w:eastAsia="標楷體" w:hint="eastAsia"/>
          <w:sz w:val="28"/>
          <w:szCs w:val="28"/>
        </w:rPr>
        <w:t>億美元，增加</w:t>
      </w:r>
      <w:r w:rsidRPr="006A5C30">
        <w:rPr>
          <w:rFonts w:eastAsia="標楷體"/>
          <w:sz w:val="28"/>
          <w:szCs w:val="28"/>
        </w:rPr>
        <w:t>39</w:t>
      </w:r>
      <w:r w:rsidRPr="006A5C30">
        <w:rPr>
          <w:rFonts w:eastAsia="標楷體" w:hint="eastAsia"/>
          <w:sz w:val="28"/>
          <w:szCs w:val="28"/>
        </w:rPr>
        <w:t>%</w:t>
      </w:r>
      <w:r w:rsidRPr="006A5C30">
        <w:rPr>
          <w:rFonts w:eastAsia="標楷體" w:hint="eastAsia"/>
          <w:sz w:val="28"/>
          <w:szCs w:val="28"/>
        </w:rPr>
        <w:t>；貿易出超為</w:t>
      </w:r>
      <w:r w:rsidRPr="006A5C30">
        <w:rPr>
          <w:rFonts w:eastAsia="標楷體"/>
          <w:sz w:val="28"/>
          <w:szCs w:val="28"/>
        </w:rPr>
        <w:t>100.3</w:t>
      </w:r>
      <w:r w:rsidRPr="006A5C30">
        <w:rPr>
          <w:rFonts w:eastAsia="標楷體" w:hint="eastAsia"/>
          <w:sz w:val="28"/>
          <w:szCs w:val="28"/>
        </w:rPr>
        <w:t>億美元，增加</w:t>
      </w:r>
      <w:r w:rsidRPr="006A5C30">
        <w:rPr>
          <w:rFonts w:eastAsia="標楷體"/>
          <w:sz w:val="28"/>
          <w:szCs w:val="28"/>
        </w:rPr>
        <w:t>13.5</w:t>
      </w:r>
      <w:r w:rsidRPr="006A5C30">
        <w:rPr>
          <w:rFonts w:eastAsia="標楷體" w:hint="eastAsia"/>
          <w:sz w:val="28"/>
          <w:szCs w:val="28"/>
        </w:rPr>
        <w:t>%</w:t>
      </w:r>
      <w:r w:rsidRPr="006A5C30">
        <w:rPr>
          <w:rFonts w:eastAsia="標楷體" w:hint="eastAsia"/>
          <w:sz w:val="28"/>
          <w:szCs w:val="28"/>
        </w:rPr>
        <w:t>。同期間，我對中國大陸投資件數為</w:t>
      </w:r>
      <w:r w:rsidRPr="006A5C30">
        <w:rPr>
          <w:rFonts w:eastAsia="標楷體"/>
          <w:sz w:val="28"/>
          <w:szCs w:val="28"/>
        </w:rPr>
        <w:t>44</w:t>
      </w:r>
      <w:r w:rsidRPr="006A5C30">
        <w:rPr>
          <w:rFonts w:eastAsia="標楷體" w:hint="eastAsia"/>
          <w:sz w:val="28"/>
          <w:szCs w:val="28"/>
        </w:rPr>
        <w:t>件，金額為</w:t>
      </w:r>
      <w:r w:rsidRPr="006A5C30">
        <w:rPr>
          <w:rFonts w:eastAsia="標楷體"/>
          <w:sz w:val="28"/>
          <w:szCs w:val="28"/>
        </w:rPr>
        <w:t>2.6</w:t>
      </w:r>
      <w:r w:rsidRPr="006A5C30">
        <w:rPr>
          <w:rFonts w:eastAsia="標楷體" w:hint="eastAsia"/>
          <w:sz w:val="28"/>
          <w:szCs w:val="28"/>
        </w:rPr>
        <w:t>億美元；陸資來臺投資件數為</w:t>
      </w:r>
      <w:r w:rsidRPr="006A5C30">
        <w:rPr>
          <w:rFonts w:eastAsia="標楷體"/>
          <w:sz w:val="28"/>
          <w:szCs w:val="28"/>
        </w:rPr>
        <w:t>0</w:t>
      </w:r>
      <w:r w:rsidRPr="006A5C30">
        <w:rPr>
          <w:rFonts w:eastAsia="標楷體" w:hint="eastAsia"/>
          <w:sz w:val="28"/>
          <w:szCs w:val="28"/>
        </w:rPr>
        <w:t>件，金額為</w:t>
      </w:r>
      <w:r w:rsidRPr="006A5C30">
        <w:rPr>
          <w:rFonts w:eastAsia="標楷體"/>
          <w:sz w:val="28"/>
          <w:szCs w:val="28"/>
        </w:rPr>
        <w:t>4</w:t>
      </w:r>
      <w:r w:rsidRPr="006A5C30">
        <w:rPr>
          <w:rFonts w:eastAsia="標楷體" w:hint="eastAsia"/>
          <w:sz w:val="28"/>
          <w:szCs w:val="28"/>
        </w:rPr>
        <w:t>59.1</w:t>
      </w:r>
      <w:r w:rsidRPr="006A5C30">
        <w:rPr>
          <w:rFonts w:eastAsia="標楷體" w:hint="eastAsia"/>
          <w:sz w:val="28"/>
          <w:szCs w:val="28"/>
        </w:rPr>
        <w:t>萬美元（增資）</w:t>
      </w:r>
      <w:r w:rsidR="00076A8E" w:rsidRPr="006A5C30">
        <w:rPr>
          <w:rFonts w:eastAsia="標楷體" w:hint="eastAsia"/>
          <w:sz w:val="28"/>
          <w:szCs w:val="28"/>
        </w:rPr>
        <w:t>。</w:t>
      </w:r>
      <w:r w:rsidR="0004465C" w:rsidRPr="006A5C30">
        <w:rPr>
          <w:rFonts w:eastAsia="標楷體"/>
          <w:bCs/>
          <w:sz w:val="22"/>
          <w:lang w:val="zh-TW"/>
        </w:rPr>
        <w:br w:type="page"/>
      </w:r>
    </w:p>
    <w:p w14:paraId="55191B91" w14:textId="77777777" w:rsidR="00076A8E" w:rsidRPr="006A5C30" w:rsidRDefault="00076A8E" w:rsidP="00076A8E">
      <w:pPr>
        <w:keepNext/>
        <w:adjustRightInd w:val="0"/>
        <w:snapToGrid w:val="0"/>
        <w:spacing w:line="300" w:lineRule="auto"/>
        <w:outlineLvl w:val="1"/>
        <w:rPr>
          <w:b/>
          <w:bCs/>
        </w:rPr>
      </w:pPr>
      <w:bookmarkStart w:id="38" w:name="_Toc86066369"/>
      <w:bookmarkStart w:id="39" w:name="_Toc525744854"/>
      <w:bookmarkStart w:id="40" w:name="_Toc401923801"/>
      <w:bookmarkStart w:id="41" w:name="_Toc402171718"/>
      <w:bookmarkStart w:id="42" w:name="_Toc187823739"/>
      <w:bookmarkStart w:id="43" w:name="_Toc187823740"/>
      <w:bookmarkStart w:id="44" w:name="_Toc201487793"/>
      <w:bookmarkStart w:id="45" w:name="_Toc230064845"/>
      <w:bookmarkStart w:id="46" w:name="_Toc279048484"/>
      <w:bookmarkStart w:id="47" w:name="_Toc337122137"/>
      <w:bookmarkStart w:id="48" w:name="_Toc349916589"/>
      <w:bookmarkEnd w:id="13"/>
      <w:bookmarkEnd w:id="14"/>
      <w:bookmarkEnd w:id="15"/>
      <w:bookmarkEnd w:id="16"/>
      <w:bookmarkEnd w:id="17"/>
      <w:r w:rsidRPr="006A5C30">
        <w:rPr>
          <w:rFonts w:eastAsia="標楷體"/>
          <w:b/>
          <w:bCs/>
          <w:sz w:val="40"/>
          <w:szCs w:val="36"/>
        </w:rPr>
        <w:lastRenderedPageBreak/>
        <w:t>貳、國內外經濟指標</w:t>
      </w:r>
      <w:bookmarkEnd w:id="38"/>
    </w:p>
    <w:p w14:paraId="3F43757F" w14:textId="77777777" w:rsidR="00076A8E" w:rsidRPr="006A5C30" w:rsidRDefault="00076A8E" w:rsidP="00076A8E">
      <w:pPr>
        <w:keepNext/>
        <w:snapToGrid w:val="0"/>
        <w:spacing w:line="240" w:lineRule="atLeast"/>
        <w:jc w:val="center"/>
        <w:outlineLvl w:val="1"/>
        <w:rPr>
          <w:rFonts w:eastAsia="標楷體"/>
          <w:bCs/>
          <w:sz w:val="28"/>
          <w:szCs w:val="32"/>
          <w:lang w:val="zh-TW"/>
        </w:rPr>
      </w:pPr>
      <w:bookmarkStart w:id="49" w:name="_Toc515271001"/>
      <w:bookmarkStart w:id="50" w:name="_Toc525744837"/>
      <w:bookmarkStart w:id="51" w:name="_Toc536517827"/>
      <w:bookmarkStart w:id="52" w:name="_Toc20842447"/>
      <w:bookmarkStart w:id="53" w:name="_Toc54621425"/>
      <w:bookmarkStart w:id="54" w:name="_Toc86066370"/>
      <w:r w:rsidRPr="006A5C30">
        <w:rPr>
          <w:rFonts w:eastAsia="標楷體"/>
          <w:b/>
          <w:bCs/>
          <w:sz w:val="32"/>
          <w:szCs w:val="32"/>
          <w:lang w:val="zh-TW"/>
        </w:rPr>
        <w:t>表</w:t>
      </w:r>
      <w:r w:rsidRPr="006A5C30">
        <w:rPr>
          <w:rFonts w:eastAsia="標楷體"/>
          <w:b/>
          <w:bCs/>
          <w:sz w:val="32"/>
          <w:szCs w:val="32"/>
          <w:lang w:val="zh-TW"/>
        </w:rPr>
        <w:t xml:space="preserve">1  </w:t>
      </w:r>
      <w:r w:rsidRPr="006A5C30">
        <w:rPr>
          <w:rFonts w:eastAsia="標楷體"/>
          <w:b/>
          <w:bCs/>
          <w:sz w:val="32"/>
          <w:szCs w:val="32"/>
          <w:lang w:val="zh-TW"/>
        </w:rPr>
        <w:t>世界經濟成長率及物價上漲率</w:t>
      </w:r>
      <w:bookmarkEnd w:id="49"/>
      <w:bookmarkEnd w:id="50"/>
      <w:bookmarkEnd w:id="51"/>
      <w:bookmarkEnd w:id="52"/>
      <w:bookmarkEnd w:id="53"/>
      <w:bookmarkEnd w:id="54"/>
      <w:r w:rsidRPr="006A5C30">
        <w:rPr>
          <w:rFonts w:eastAsia="標楷體"/>
          <w:b/>
          <w:bCs/>
          <w:sz w:val="32"/>
          <w:szCs w:val="32"/>
          <w:lang w:val="zh-TW"/>
        </w:rPr>
        <w:t xml:space="preserve">  </w:t>
      </w:r>
    </w:p>
    <w:p w14:paraId="19FF7197" w14:textId="77777777" w:rsidR="00076A8E" w:rsidRPr="006A5C30" w:rsidRDefault="00076A8E" w:rsidP="00076A8E">
      <w:pPr>
        <w:jc w:val="right"/>
        <w:rPr>
          <w:rFonts w:eastAsia="標楷體"/>
          <w:bCs/>
          <w:szCs w:val="32"/>
        </w:rPr>
      </w:pPr>
      <w:r w:rsidRPr="006A5C30">
        <w:rPr>
          <w:rFonts w:eastAsia="標楷體"/>
          <w:bCs/>
          <w:szCs w:val="32"/>
        </w:rPr>
        <w:t xml:space="preserve">            </w:t>
      </w:r>
      <w:r w:rsidRPr="006A5C30">
        <w:rPr>
          <w:rFonts w:eastAsia="標楷體"/>
          <w:bCs/>
          <w:szCs w:val="32"/>
          <w:lang w:val="zh-TW"/>
        </w:rPr>
        <w:t>單位</w:t>
      </w:r>
      <w:r w:rsidRPr="006A5C30">
        <w:rPr>
          <w:rFonts w:eastAsia="標楷體"/>
          <w:bCs/>
          <w:szCs w:val="32"/>
        </w:rPr>
        <w:t>：</w:t>
      </w:r>
      <w:r w:rsidRPr="006A5C30">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2"/>
        <w:gridCol w:w="711"/>
        <w:gridCol w:w="1061"/>
        <w:gridCol w:w="1101"/>
        <w:gridCol w:w="1058"/>
        <w:gridCol w:w="1160"/>
        <w:gridCol w:w="1078"/>
        <w:gridCol w:w="1054"/>
      </w:tblGrid>
      <w:tr w:rsidR="00646B1A" w:rsidRPr="006A5C30" w14:paraId="1EC9467A" w14:textId="77777777" w:rsidTr="00646B1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214E5577" w14:textId="77777777" w:rsidR="00646B1A" w:rsidRPr="006A5C30" w:rsidRDefault="00646B1A" w:rsidP="00646B1A">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55318C52" w14:textId="77777777" w:rsidR="00646B1A" w:rsidRPr="006A5C30" w:rsidRDefault="00646B1A" w:rsidP="00646B1A">
            <w:pPr>
              <w:keepNext/>
              <w:autoSpaceDE w:val="0"/>
              <w:autoSpaceDN w:val="0"/>
              <w:adjustRightInd w:val="0"/>
              <w:snapToGrid w:val="0"/>
              <w:spacing w:before="120" w:line="240" w:lineRule="exact"/>
              <w:jc w:val="center"/>
              <w:outlineLvl w:val="3"/>
              <w:rPr>
                <w:rFonts w:eastAsia="標楷體"/>
                <w:bCs/>
                <w:sz w:val="28"/>
                <w:szCs w:val="32"/>
              </w:rPr>
            </w:pPr>
            <w:r w:rsidRPr="006A5C30">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68E11AAD" w14:textId="77777777" w:rsidR="00646B1A" w:rsidRPr="006A5C30" w:rsidRDefault="00646B1A" w:rsidP="00646B1A">
            <w:pPr>
              <w:keepNext/>
              <w:autoSpaceDE w:val="0"/>
              <w:autoSpaceDN w:val="0"/>
              <w:adjustRightInd w:val="0"/>
              <w:snapToGrid w:val="0"/>
              <w:spacing w:before="120" w:line="240" w:lineRule="exact"/>
              <w:jc w:val="center"/>
              <w:outlineLvl w:val="3"/>
              <w:rPr>
                <w:rFonts w:eastAsia="標楷體"/>
                <w:bCs/>
                <w:sz w:val="28"/>
                <w:szCs w:val="32"/>
              </w:rPr>
            </w:pPr>
            <w:r w:rsidRPr="006A5C30">
              <w:rPr>
                <w:rFonts w:eastAsia="標楷體"/>
                <w:bCs/>
                <w:sz w:val="28"/>
                <w:szCs w:val="32"/>
              </w:rPr>
              <w:t>IMF</w:t>
            </w:r>
          </w:p>
        </w:tc>
      </w:tr>
      <w:tr w:rsidR="00646B1A" w:rsidRPr="006A5C30" w14:paraId="1DAD661E" w14:textId="77777777" w:rsidTr="00646B1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2AA171D1" w14:textId="77777777" w:rsidR="00646B1A" w:rsidRPr="006A5C30" w:rsidRDefault="00646B1A" w:rsidP="00646B1A">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0E981AF2"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7C4E7C58"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6A053247"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bCs/>
                <w:sz w:val="28"/>
                <w:szCs w:val="32"/>
              </w:rPr>
              <w:t>20</w:t>
            </w:r>
            <w:r w:rsidRPr="006A5C30">
              <w:rPr>
                <w:rFonts w:eastAsia="標楷體" w:hint="eastAsia"/>
                <w:bCs/>
                <w:sz w:val="28"/>
                <w:szCs w:val="32"/>
              </w:rPr>
              <w:t>22</w:t>
            </w:r>
            <w:r w:rsidRPr="006A5C3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6466C6CD"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55E58DB9"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hint="eastAsia"/>
                <w:bCs/>
                <w:sz w:val="28"/>
                <w:szCs w:val="32"/>
              </w:rPr>
              <w:t>2021</w:t>
            </w:r>
            <w:r w:rsidRPr="006A5C3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627AD795" w14:textId="77777777" w:rsidR="00646B1A" w:rsidRPr="006A5C30" w:rsidRDefault="00646B1A" w:rsidP="00646B1A">
            <w:pPr>
              <w:autoSpaceDE w:val="0"/>
              <w:autoSpaceDN w:val="0"/>
              <w:adjustRightInd w:val="0"/>
              <w:snapToGrid w:val="0"/>
              <w:spacing w:before="120" w:line="240" w:lineRule="exact"/>
              <w:jc w:val="center"/>
              <w:rPr>
                <w:rFonts w:eastAsia="標楷體"/>
                <w:bCs/>
                <w:sz w:val="28"/>
                <w:szCs w:val="32"/>
              </w:rPr>
            </w:pPr>
            <w:r w:rsidRPr="006A5C30">
              <w:rPr>
                <w:rFonts w:eastAsia="標楷體"/>
                <w:bCs/>
                <w:sz w:val="28"/>
                <w:szCs w:val="32"/>
              </w:rPr>
              <w:t>20</w:t>
            </w:r>
            <w:r w:rsidRPr="006A5C30">
              <w:rPr>
                <w:rFonts w:eastAsia="標楷體" w:hint="eastAsia"/>
                <w:bCs/>
                <w:sz w:val="28"/>
                <w:szCs w:val="32"/>
              </w:rPr>
              <w:t>22</w:t>
            </w:r>
            <w:r w:rsidRPr="006A5C30">
              <w:rPr>
                <w:rFonts w:eastAsia="標楷體"/>
                <w:bCs/>
                <w:sz w:val="28"/>
                <w:szCs w:val="32"/>
              </w:rPr>
              <w:t>(f)</w:t>
            </w:r>
          </w:p>
        </w:tc>
      </w:tr>
      <w:tr w:rsidR="00646B1A" w:rsidRPr="006A5C30" w14:paraId="08541BC4" w14:textId="77777777" w:rsidTr="00646B1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20335176"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全</w:t>
            </w:r>
            <w:r w:rsidRPr="006A5C30">
              <w:rPr>
                <w:rFonts w:eastAsia="標楷體"/>
                <w:bCs/>
                <w:sz w:val="28"/>
                <w:szCs w:val="32"/>
              </w:rPr>
              <w:t xml:space="preserve">    </w:t>
            </w:r>
            <w:r w:rsidRPr="006A5C30">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6BC8D70F"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12EF475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-3.41</w:t>
            </w:r>
          </w:p>
        </w:tc>
        <w:tc>
          <w:tcPr>
            <w:tcW w:w="644" w:type="pct"/>
            <w:tcBorders>
              <w:top w:val="single" w:sz="6" w:space="0" w:color="auto"/>
              <w:left w:val="nil"/>
              <w:bottom w:val="nil"/>
              <w:right w:val="nil"/>
            </w:tcBorders>
            <w:vAlign w:val="center"/>
          </w:tcPr>
          <w:p w14:paraId="008FEBC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5.51</w:t>
            </w:r>
          </w:p>
        </w:tc>
        <w:tc>
          <w:tcPr>
            <w:tcW w:w="619" w:type="pct"/>
            <w:tcBorders>
              <w:top w:val="single" w:sz="6" w:space="0" w:color="auto"/>
              <w:left w:val="nil"/>
              <w:bottom w:val="nil"/>
              <w:right w:val="single" w:sz="6" w:space="0" w:color="auto"/>
            </w:tcBorders>
            <w:vAlign w:val="center"/>
          </w:tcPr>
          <w:p w14:paraId="2C552D1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4.31</w:t>
            </w:r>
          </w:p>
        </w:tc>
        <w:tc>
          <w:tcPr>
            <w:tcW w:w="679" w:type="pct"/>
            <w:tcBorders>
              <w:top w:val="single" w:sz="6" w:space="0" w:color="auto"/>
              <w:left w:val="nil"/>
              <w:bottom w:val="nil"/>
              <w:right w:val="nil"/>
            </w:tcBorders>
            <w:vAlign w:val="center"/>
          </w:tcPr>
          <w:p w14:paraId="5AAF0E7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-3.1</w:t>
            </w:r>
          </w:p>
        </w:tc>
        <w:tc>
          <w:tcPr>
            <w:tcW w:w="631" w:type="pct"/>
            <w:tcBorders>
              <w:top w:val="single" w:sz="6" w:space="0" w:color="auto"/>
              <w:left w:val="nil"/>
              <w:bottom w:val="nil"/>
              <w:right w:val="nil"/>
            </w:tcBorders>
            <w:vAlign w:val="center"/>
          </w:tcPr>
          <w:p w14:paraId="08C9D08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5.9</w:t>
            </w:r>
          </w:p>
        </w:tc>
        <w:tc>
          <w:tcPr>
            <w:tcW w:w="617" w:type="pct"/>
            <w:tcBorders>
              <w:top w:val="single" w:sz="6" w:space="0" w:color="auto"/>
              <w:left w:val="nil"/>
              <w:bottom w:val="nil"/>
              <w:right w:val="nil"/>
            </w:tcBorders>
            <w:vAlign w:val="center"/>
          </w:tcPr>
          <w:p w14:paraId="41522B4E"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4.9</w:t>
            </w:r>
          </w:p>
        </w:tc>
      </w:tr>
      <w:tr w:rsidR="00646B1A" w:rsidRPr="006A5C30" w14:paraId="4D69BD60" w14:textId="77777777" w:rsidTr="00646B1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1DB9EC2C"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0A60FC8"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7DB81D2E"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2.16</w:t>
            </w:r>
          </w:p>
        </w:tc>
        <w:tc>
          <w:tcPr>
            <w:tcW w:w="644" w:type="pct"/>
            <w:tcBorders>
              <w:top w:val="nil"/>
              <w:left w:val="nil"/>
              <w:bottom w:val="single" w:sz="4" w:space="0" w:color="auto"/>
              <w:right w:val="nil"/>
            </w:tcBorders>
            <w:vAlign w:val="center"/>
          </w:tcPr>
          <w:p w14:paraId="1B447064"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3.66</w:t>
            </w:r>
          </w:p>
        </w:tc>
        <w:tc>
          <w:tcPr>
            <w:tcW w:w="619" w:type="pct"/>
            <w:tcBorders>
              <w:top w:val="nil"/>
              <w:left w:val="nil"/>
              <w:bottom w:val="single" w:sz="4" w:space="0" w:color="auto"/>
              <w:right w:val="single" w:sz="6" w:space="0" w:color="auto"/>
            </w:tcBorders>
            <w:vAlign w:val="center"/>
          </w:tcPr>
          <w:p w14:paraId="2B9862F4"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3.24</w:t>
            </w:r>
          </w:p>
        </w:tc>
        <w:tc>
          <w:tcPr>
            <w:tcW w:w="679" w:type="pct"/>
            <w:tcBorders>
              <w:top w:val="nil"/>
              <w:left w:val="nil"/>
              <w:bottom w:val="single" w:sz="4" w:space="0" w:color="auto"/>
              <w:right w:val="nil"/>
            </w:tcBorders>
            <w:vAlign w:val="center"/>
          </w:tcPr>
          <w:p w14:paraId="1018EE14" w14:textId="77777777" w:rsidR="00646B1A" w:rsidRPr="006A5C30" w:rsidRDefault="00646B1A" w:rsidP="00646B1A">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27723B07" w14:textId="77777777" w:rsidR="00646B1A" w:rsidRPr="006A5C30" w:rsidRDefault="00646B1A" w:rsidP="00646B1A">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644F3323" w14:textId="77777777" w:rsidR="00646B1A" w:rsidRPr="006A5C30" w:rsidRDefault="00646B1A" w:rsidP="00646B1A">
            <w:pPr>
              <w:autoSpaceDE w:val="0"/>
              <w:autoSpaceDN w:val="0"/>
              <w:adjustRightInd w:val="0"/>
              <w:snapToGrid w:val="0"/>
              <w:spacing w:before="100" w:line="240" w:lineRule="exact"/>
              <w:jc w:val="center"/>
              <w:rPr>
                <w:rFonts w:eastAsia="標楷體"/>
                <w:bCs/>
              </w:rPr>
            </w:pPr>
          </w:p>
        </w:tc>
      </w:tr>
      <w:tr w:rsidR="00646B1A" w:rsidRPr="006A5C30" w14:paraId="0FD71241" w14:textId="77777777" w:rsidTr="00646B1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6C92E8C9"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美</w:t>
            </w:r>
            <w:r w:rsidRPr="006A5C30">
              <w:rPr>
                <w:rFonts w:eastAsia="標楷體"/>
                <w:bCs/>
                <w:sz w:val="28"/>
                <w:szCs w:val="32"/>
              </w:rPr>
              <w:t xml:space="preserve">    </w:t>
            </w:r>
            <w:r w:rsidRPr="006A5C30">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5AF949D9"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892FA2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-3.40</w:t>
            </w:r>
          </w:p>
        </w:tc>
        <w:tc>
          <w:tcPr>
            <w:tcW w:w="644" w:type="pct"/>
            <w:tcBorders>
              <w:top w:val="single" w:sz="4" w:space="0" w:color="auto"/>
              <w:left w:val="nil"/>
              <w:bottom w:val="nil"/>
              <w:right w:val="nil"/>
            </w:tcBorders>
            <w:vAlign w:val="center"/>
          </w:tcPr>
          <w:p w14:paraId="2993685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5.44</w:t>
            </w:r>
          </w:p>
        </w:tc>
        <w:tc>
          <w:tcPr>
            <w:tcW w:w="619" w:type="pct"/>
            <w:tcBorders>
              <w:top w:val="single" w:sz="4" w:space="0" w:color="auto"/>
              <w:left w:val="nil"/>
              <w:bottom w:val="nil"/>
              <w:right w:val="single" w:sz="6" w:space="0" w:color="auto"/>
            </w:tcBorders>
            <w:vAlign w:val="center"/>
          </w:tcPr>
          <w:p w14:paraId="1717621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4.26</w:t>
            </w:r>
          </w:p>
        </w:tc>
        <w:tc>
          <w:tcPr>
            <w:tcW w:w="679" w:type="pct"/>
            <w:tcBorders>
              <w:top w:val="single" w:sz="4" w:space="0" w:color="auto"/>
              <w:left w:val="nil"/>
              <w:bottom w:val="nil"/>
              <w:right w:val="nil"/>
            </w:tcBorders>
            <w:vAlign w:val="center"/>
          </w:tcPr>
          <w:p w14:paraId="771C0AC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-3.4</w:t>
            </w:r>
          </w:p>
        </w:tc>
        <w:tc>
          <w:tcPr>
            <w:tcW w:w="631" w:type="pct"/>
            <w:tcBorders>
              <w:top w:val="single" w:sz="4" w:space="0" w:color="auto"/>
              <w:left w:val="nil"/>
              <w:bottom w:val="nil"/>
              <w:right w:val="nil"/>
            </w:tcBorders>
            <w:vAlign w:val="center"/>
          </w:tcPr>
          <w:p w14:paraId="09D6C4D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6.0</w:t>
            </w:r>
          </w:p>
        </w:tc>
        <w:tc>
          <w:tcPr>
            <w:tcW w:w="617" w:type="pct"/>
            <w:tcBorders>
              <w:top w:val="single" w:sz="4" w:space="0" w:color="auto"/>
              <w:left w:val="nil"/>
              <w:bottom w:val="nil"/>
              <w:right w:val="nil"/>
            </w:tcBorders>
            <w:vAlign w:val="center"/>
          </w:tcPr>
          <w:p w14:paraId="0F49734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5.2</w:t>
            </w:r>
          </w:p>
        </w:tc>
      </w:tr>
      <w:tr w:rsidR="00646B1A" w:rsidRPr="006A5C30" w14:paraId="588F46BB" w14:textId="77777777" w:rsidTr="00646B1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8E3FD56"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D7AAF25"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69E15A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1.25</w:t>
            </w:r>
          </w:p>
        </w:tc>
        <w:tc>
          <w:tcPr>
            <w:tcW w:w="644" w:type="pct"/>
            <w:tcBorders>
              <w:top w:val="nil"/>
              <w:left w:val="nil"/>
              <w:bottom w:val="single" w:sz="4" w:space="0" w:color="auto"/>
              <w:right w:val="nil"/>
            </w:tcBorders>
            <w:vAlign w:val="center"/>
          </w:tcPr>
          <w:p w14:paraId="49B1813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4.31</w:t>
            </w:r>
          </w:p>
        </w:tc>
        <w:tc>
          <w:tcPr>
            <w:tcW w:w="619" w:type="pct"/>
            <w:tcBorders>
              <w:top w:val="nil"/>
              <w:left w:val="nil"/>
              <w:bottom w:val="single" w:sz="4" w:space="0" w:color="auto"/>
              <w:right w:val="single" w:sz="6" w:space="0" w:color="auto"/>
            </w:tcBorders>
            <w:vAlign w:val="center"/>
          </w:tcPr>
          <w:p w14:paraId="39B6AA6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2.99</w:t>
            </w:r>
          </w:p>
        </w:tc>
        <w:tc>
          <w:tcPr>
            <w:tcW w:w="679" w:type="pct"/>
            <w:tcBorders>
              <w:top w:val="nil"/>
              <w:left w:val="nil"/>
              <w:bottom w:val="single" w:sz="4" w:space="0" w:color="auto"/>
              <w:right w:val="nil"/>
            </w:tcBorders>
            <w:vAlign w:val="center"/>
          </w:tcPr>
          <w:p w14:paraId="2FB48E6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1.2</w:t>
            </w:r>
          </w:p>
        </w:tc>
        <w:tc>
          <w:tcPr>
            <w:tcW w:w="631" w:type="pct"/>
            <w:tcBorders>
              <w:top w:val="nil"/>
              <w:left w:val="nil"/>
              <w:bottom w:val="single" w:sz="4" w:space="0" w:color="auto"/>
              <w:right w:val="nil"/>
            </w:tcBorders>
            <w:vAlign w:val="center"/>
          </w:tcPr>
          <w:p w14:paraId="3CC71254"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4.3</w:t>
            </w:r>
          </w:p>
        </w:tc>
        <w:tc>
          <w:tcPr>
            <w:tcW w:w="617" w:type="pct"/>
            <w:tcBorders>
              <w:top w:val="nil"/>
              <w:left w:val="nil"/>
              <w:bottom w:val="single" w:sz="4" w:space="0" w:color="auto"/>
              <w:right w:val="nil"/>
            </w:tcBorders>
            <w:vAlign w:val="center"/>
          </w:tcPr>
          <w:p w14:paraId="3C16FA5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3.5</w:t>
            </w:r>
          </w:p>
        </w:tc>
      </w:tr>
      <w:tr w:rsidR="00646B1A" w:rsidRPr="006A5C30" w14:paraId="04BC5B2A" w14:textId="77777777" w:rsidTr="00646B1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B994D54" w14:textId="77777777" w:rsidR="00646B1A" w:rsidRPr="006A5C30" w:rsidRDefault="00646B1A" w:rsidP="00646B1A">
            <w:pPr>
              <w:tabs>
                <w:tab w:val="left" w:pos="1800"/>
              </w:tabs>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歐</w:t>
            </w:r>
            <w:r w:rsidRPr="006A5C30">
              <w:rPr>
                <w:rFonts w:eastAsia="標楷體"/>
                <w:bCs/>
                <w:sz w:val="28"/>
                <w:szCs w:val="32"/>
              </w:rPr>
              <w:t xml:space="preserve"> </w:t>
            </w:r>
            <w:r w:rsidRPr="006A5C30">
              <w:rPr>
                <w:rFonts w:eastAsia="標楷體"/>
                <w:bCs/>
                <w:sz w:val="28"/>
                <w:szCs w:val="32"/>
                <w:lang w:val="zh-TW"/>
              </w:rPr>
              <w:t>元</w:t>
            </w:r>
            <w:r w:rsidRPr="006A5C30">
              <w:rPr>
                <w:rFonts w:eastAsia="標楷體"/>
                <w:bCs/>
                <w:sz w:val="28"/>
                <w:szCs w:val="32"/>
              </w:rPr>
              <w:t xml:space="preserve"> </w:t>
            </w:r>
            <w:r w:rsidRPr="006A5C30">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13383761"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EB14FF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-6.44</w:t>
            </w:r>
          </w:p>
        </w:tc>
        <w:tc>
          <w:tcPr>
            <w:tcW w:w="644" w:type="pct"/>
            <w:tcBorders>
              <w:top w:val="single" w:sz="4" w:space="0" w:color="auto"/>
              <w:left w:val="nil"/>
              <w:bottom w:val="nil"/>
              <w:right w:val="nil"/>
            </w:tcBorders>
            <w:vAlign w:val="center"/>
          </w:tcPr>
          <w:p w14:paraId="23568F4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5.00</w:t>
            </w:r>
          </w:p>
        </w:tc>
        <w:tc>
          <w:tcPr>
            <w:tcW w:w="619" w:type="pct"/>
            <w:tcBorders>
              <w:top w:val="single" w:sz="4" w:space="0" w:color="auto"/>
              <w:left w:val="nil"/>
              <w:bottom w:val="nil"/>
              <w:right w:val="single" w:sz="6" w:space="0" w:color="auto"/>
            </w:tcBorders>
            <w:vAlign w:val="center"/>
          </w:tcPr>
          <w:p w14:paraId="4AC26B2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3.95</w:t>
            </w:r>
          </w:p>
        </w:tc>
        <w:tc>
          <w:tcPr>
            <w:tcW w:w="679" w:type="pct"/>
            <w:tcBorders>
              <w:top w:val="single" w:sz="4" w:space="0" w:color="auto"/>
              <w:left w:val="nil"/>
              <w:bottom w:val="nil"/>
              <w:right w:val="nil"/>
            </w:tcBorders>
            <w:vAlign w:val="center"/>
          </w:tcPr>
          <w:p w14:paraId="1F94CBD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-6.3</w:t>
            </w:r>
          </w:p>
        </w:tc>
        <w:tc>
          <w:tcPr>
            <w:tcW w:w="631" w:type="pct"/>
            <w:tcBorders>
              <w:top w:val="single" w:sz="4" w:space="0" w:color="auto"/>
              <w:left w:val="nil"/>
              <w:bottom w:val="nil"/>
              <w:right w:val="nil"/>
            </w:tcBorders>
            <w:vAlign w:val="center"/>
          </w:tcPr>
          <w:p w14:paraId="2A5DFFA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5.0</w:t>
            </w:r>
          </w:p>
        </w:tc>
        <w:tc>
          <w:tcPr>
            <w:tcW w:w="617" w:type="pct"/>
            <w:tcBorders>
              <w:top w:val="single" w:sz="4" w:space="0" w:color="auto"/>
              <w:left w:val="nil"/>
              <w:bottom w:val="nil"/>
              <w:right w:val="nil"/>
            </w:tcBorders>
            <w:vAlign w:val="center"/>
          </w:tcPr>
          <w:p w14:paraId="73259B1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4.3</w:t>
            </w:r>
          </w:p>
        </w:tc>
      </w:tr>
      <w:tr w:rsidR="00646B1A" w:rsidRPr="006A5C30" w14:paraId="3B119811" w14:textId="77777777" w:rsidTr="00646B1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9021394"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FB5ECE1"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14D64F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0.29</w:t>
            </w:r>
          </w:p>
        </w:tc>
        <w:tc>
          <w:tcPr>
            <w:tcW w:w="644" w:type="pct"/>
            <w:tcBorders>
              <w:top w:val="nil"/>
              <w:left w:val="nil"/>
              <w:bottom w:val="single" w:sz="4" w:space="0" w:color="auto"/>
              <w:right w:val="nil"/>
            </w:tcBorders>
            <w:vAlign w:val="center"/>
          </w:tcPr>
          <w:p w14:paraId="0126D02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2.30</w:t>
            </w:r>
          </w:p>
        </w:tc>
        <w:tc>
          <w:tcPr>
            <w:tcW w:w="619" w:type="pct"/>
            <w:tcBorders>
              <w:top w:val="nil"/>
              <w:left w:val="nil"/>
              <w:bottom w:val="single" w:sz="4" w:space="0" w:color="auto"/>
              <w:right w:val="single" w:sz="6" w:space="0" w:color="auto"/>
            </w:tcBorders>
            <w:vAlign w:val="center"/>
          </w:tcPr>
          <w:p w14:paraId="490CA7D6"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2.16</w:t>
            </w:r>
          </w:p>
        </w:tc>
        <w:tc>
          <w:tcPr>
            <w:tcW w:w="679" w:type="pct"/>
            <w:tcBorders>
              <w:top w:val="nil"/>
              <w:left w:val="nil"/>
              <w:bottom w:val="single" w:sz="4" w:space="0" w:color="auto"/>
              <w:right w:val="nil"/>
            </w:tcBorders>
            <w:vAlign w:val="center"/>
          </w:tcPr>
          <w:p w14:paraId="058F88A6"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0.3</w:t>
            </w:r>
          </w:p>
        </w:tc>
        <w:tc>
          <w:tcPr>
            <w:tcW w:w="631" w:type="pct"/>
            <w:tcBorders>
              <w:top w:val="nil"/>
              <w:left w:val="nil"/>
              <w:bottom w:val="single" w:sz="4" w:space="0" w:color="auto"/>
              <w:right w:val="nil"/>
            </w:tcBorders>
            <w:vAlign w:val="center"/>
          </w:tcPr>
          <w:p w14:paraId="6E7A075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2.2</w:t>
            </w:r>
          </w:p>
        </w:tc>
        <w:tc>
          <w:tcPr>
            <w:tcW w:w="617" w:type="pct"/>
            <w:tcBorders>
              <w:top w:val="nil"/>
              <w:left w:val="nil"/>
              <w:bottom w:val="single" w:sz="4" w:space="0" w:color="auto"/>
              <w:right w:val="nil"/>
            </w:tcBorders>
            <w:vAlign w:val="center"/>
          </w:tcPr>
          <w:p w14:paraId="5A77A56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1.7</w:t>
            </w:r>
          </w:p>
        </w:tc>
      </w:tr>
      <w:tr w:rsidR="00646B1A" w:rsidRPr="006A5C30" w14:paraId="0368FA1F" w14:textId="77777777" w:rsidTr="00646B1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2D03A5BC"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日</w:t>
            </w:r>
            <w:r w:rsidRPr="006A5C30">
              <w:rPr>
                <w:rFonts w:eastAsia="標楷體"/>
                <w:bCs/>
                <w:sz w:val="28"/>
                <w:szCs w:val="32"/>
              </w:rPr>
              <w:t xml:space="preserve">    </w:t>
            </w:r>
            <w:r w:rsidRPr="006A5C30">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7FF9E3CD"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0A52CC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-4.66</w:t>
            </w:r>
          </w:p>
        </w:tc>
        <w:tc>
          <w:tcPr>
            <w:tcW w:w="644" w:type="pct"/>
            <w:tcBorders>
              <w:top w:val="single" w:sz="4" w:space="0" w:color="auto"/>
              <w:left w:val="nil"/>
              <w:bottom w:val="nil"/>
              <w:right w:val="nil"/>
            </w:tcBorders>
            <w:vAlign w:val="center"/>
          </w:tcPr>
          <w:p w14:paraId="4BB2B69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2.34</w:t>
            </w:r>
          </w:p>
        </w:tc>
        <w:tc>
          <w:tcPr>
            <w:tcW w:w="619" w:type="pct"/>
            <w:tcBorders>
              <w:top w:val="single" w:sz="4" w:space="0" w:color="auto"/>
              <w:left w:val="nil"/>
              <w:bottom w:val="nil"/>
              <w:right w:val="single" w:sz="6" w:space="0" w:color="auto"/>
            </w:tcBorders>
            <w:vAlign w:val="center"/>
          </w:tcPr>
          <w:p w14:paraId="221292F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2.56</w:t>
            </w:r>
          </w:p>
        </w:tc>
        <w:tc>
          <w:tcPr>
            <w:tcW w:w="679" w:type="pct"/>
            <w:tcBorders>
              <w:top w:val="single" w:sz="4" w:space="0" w:color="auto"/>
              <w:left w:val="nil"/>
              <w:bottom w:val="nil"/>
              <w:right w:val="nil"/>
            </w:tcBorders>
            <w:vAlign w:val="center"/>
          </w:tcPr>
          <w:p w14:paraId="3D9D1A1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-4.6</w:t>
            </w:r>
          </w:p>
        </w:tc>
        <w:tc>
          <w:tcPr>
            <w:tcW w:w="631" w:type="pct"/>
            <w:tcBorders>
              <w:top w:val="single" w:sz="4" w:space="0" w:color="auto"/>
              <w:left w:val="nil"/>
              <w:bottom w:val="nil"/>
              <w:right w:val="nil"/>
            </w:tcBorders>
            <w:vAlign w:val="center"/>
          </w:tcPr>
          <w:p w14:paraId="4EFE068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2.4</w:t>
            </w:r>
          </w:p>
        </w:tc>
        <w:tc>
          <w:tcPr>
            <w:tcW w:w="617" w:type="pct"/>
            <w:tcBorders>
              <w:top w:val="single" w:sz="4" w:space="0" w:color="auto"/>
              <w:left w:val="nil"/>
              <w:bottom w:val="nil"/>
              <w:right w:val="nil"/>
            </w:tcBorders>
            <w:vAlign w:val="center"/>
          </w:tcPr>
          <w:p w14:paraId="024DF2D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3.2</w:t>
            </w:r>
          </w:p>
        </w:tc>
      </w:tr>
      <w:tr w:rsidR="00646B1A" w:rsidRPr="006A5C30" w14:paraId="3F10DAAA" w14:textId="77777777" w:rsidTr="00646B1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6D502199"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625CD1C"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33A77F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-0.01</w:t>
            </w:r>
          </w:p>
        </w:tc>
        <w:tc>
          <w:tcPr>
            <w:tcW w:w="644" w:type="pct"/>
            <w:tcBorders>
              <w:top w:val="nil"/>
              <w:left w:val="nil"/>
              <w:bottom w:val="single" w:sz="4" w:space="0" w:color="auto"/>
              <w:right w:val="nil"/>
            </w:tcBorders>
            <w:vAlign w:val="center"/>
          </w:tcPr>
          <w:p w14:paraId="55196C4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-0.22</w:t>
            </w:r>
          </w:p>
        </w:tc>
        <w:tc>
          <w:tcPr>
            <w:tcW w:w="619" w:type="pct"/>
            <w:tcBorders>
              <w:top w:val="nil"/>
              <w:left w:val="nil"/>
              <w:bottom w:val="single" w:sz="4" w:space="0" w:color="auto"/>
              <w:right w:val="single" w:sz="6" w:space="0" w:color="auto"/>
            </w:tcBorders>
            <w:vAlign w:val="center"/>
          </w:tcPr>
          <w:p w14:paraId="4B5B3A4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0.72</w:t>
            </w:r>
          </w:p>
        </w:tc>
        <w:tc>
          <w:tcPr>
            <w:tcW w:w="679" w:type="pct"/>
            <w:tcBorders>
              <w:top w:val="nil"/>
              <w:left w:val="nil"/>
              <w:bottom w:val="single" w:sz="4" w:space="0" w:color="auto"/>
              <w:right w:val="nil"/>
            </w:tcBorders>
            <w:vAlign w:val="center"/>
          </w:tcPr>
          <w:p w14:paraId="05D6A96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0.0</w:t>
            </w:r>
          </w:p>
        </w:tc>
        <w:tc>
          <w:tcPr>
            <w:tcW w:w="631" w:type="pct"/>
            <w:tcBorders>
              <w:top w:val="nil"/>
              <w:left w:val="nil"/>
              <w:bottom w:val="single" w:sz="4" w:space="0" w:color="auto"/>
              <w:right w:val="nil"/>
            </w:tcBorders>
            <w:vAlign w:val="center"/>
          </w:tcPr>
          <w:p w14:paraId="172CB8F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w:t>
            </w:r>
          </w:p>
        </w:tc>
        <w:tc>
          <w:tcPr>
            <w:tcW w:w="617" w:type="pct"/>
            <w:tcBorders>
              <w:top w:val="nil"/>
              <w:left w:val="nil"/>
              <w:bottom w:val="single" w:sz="4" w:space="0" w:color="auto"/>
              <w:right w:val="nil"/>
            </w:tcBorders>
            <w:vAlign w:val="center"/>
          </w:tcPr>
          <w:p w14:paraId="29BFD31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0.5</w:t>
            </w:r>
          </w:p>
        </w:tc>
      </w:tr>
      <w:tr w:rsidR="00646B1A" w:rsidRPr="006A5C30" w14:paraId="2E5F5028" w14:textId="77777777" w:rsidTr="00646B1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4A17B09" w14:textId="77777777" w:rsidR="00646B1A" w:rsidRPr="006A5C30" w:rsidRDefault="00646B1A" w:rsidP="00646B1A">
            <w:pPr>
              <w:rPr>
                <w:rFonts w:eastAsia="標楷體"/>
                <w:bCs/>
                <w:sz w:val="28"/>
                <w:szCs w:val="32"/>
              </w:rPr>
            </w:pPr>
            <w:r w:rsidRPr="006A5C30">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41F9C27D" w14:textId="77777777" w:rsidR="00646B1A" w:rsidRPr="006A5C30" w:rsidRDefault="00646B1A" w:rsidP="00646B1A">
            <w:pP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5A7146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3.12</w:t>
            </w:r>
          </w:p>
        </w:tc>
        <w:tc>
          <w:tcPr>
            <w:tcW w:w="644" w:type="pct"/>
            <w:tcBorders>
              <w:top w:val="single" w:sz="4" w:space="0" w:color="auto"/>
              <w:left w:val="nil"/>
              <w:bottom w:val="nil"/>
              <w:right w:val="nil"/>
            </w:tcBorders>
            <w:vAlign w:val="center"/>
          </w:tcPr>
          <w:p w14:paraId="15C7330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6.06</w:t>
            </w:r>
          </w:p>
        </w:tc>
        <w:tc>
          <w:tcPr>
            <w:tcW w:w="619" w:type="pct"/>
            <w:tcBorders>
              <w:top w:val="single" w:sz="4" w:space="0" w:color="auto"/>
              <w:left w:val="nil"/>
              <w:bottom w:val="nil"/>
              <w:right w:val="single" w:sz="6" w:space="0" w:color="auto"/>
            </w:tcBorders>
            <w:vAlign w:val="center"/>
          </w:tcPr>
          <w:p w14:paraId="15FC509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3.17</w:t>
            </w:r>
          </w:p>
        </w:tc>
        <w:tc>
          <w:tcPr>
            <w:tcW w:w="679" w:type="pct"/>
            <w:tcBorders>
              <w:top w:val="single" w:sz="4" w:space="0" w:color="auto"/>
              <w:left w:val="single" w:sz="6" w:space="0" w:color="auto"/>
              <w:bottom w:val="nil"/>
              <w:right w:val="nil"/>
            </w:tcBorders>
            <w:vAlign w:val="center"/>
          </w:tcPr>
          <w:p w14:paraId="0BAC25D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3.1</w:t>
            </w:r>
          </w:p>
        </w:tc>
        <w:tc>
          <w:tcPr>
            <w:tcW w:w="631" w:type="pct"/>
            <w:tcBorders>
              <w:top w:val="single" w:sz="4" w:space="0" w:color="auto"/>
              <w:left w:val="nil"/>
              <w:bottom w:val="nil"/>
              <w:right w:val="nil"/>
            </w:tcBorders>
            <w:vAlign w:val="center"/>
          </w:tcPr>
          <w:p w14:paraId="66348E6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5.9</w:t>
            </w:r>
          </w:p>
        </w:tc>
        <w:tc>
          <w:tcPr>
            <w:tcW w:w="617" w:type="pct"/>
            <w:tcBorders>
              <w:top w:val="single" w:sz="4" w:space="0" w:color="auto"/>
              <w:left w:val="nil"/>
              <w:bottom w:val="nil"/>
              <w:right w:val="nil"/>
            </w:tcBorders>
            <w:vAlign w:val="center"/>
          </w:tcPr>
          <w:p w14:paraId="09481BC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3.3</w:t>
            </w:r>
          </w:p>
        </w:tc>
      </w:tr>
      <w:tr w:rsidR="00646B1A" w:rsidRPr="006A5C30" w14:paraId="5B4A6FDE" w14:textId="77777777" w:rsidTr="00646B1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992C95A"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F434BBA"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3BCE3B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-0.24</w:t>
            </w:r>
          </w:p>
        </w:tc>
        <w:tc>
          <w:tcPr>
            <w:tcW w:w="644" w:type="pct"/>
            <w:tcBorders>
              <w:top w:val="nil"/>
              <w:left w:val="nil"/>
              <w:bottom w:val="single" w:sz="4" w:space="0" w:color="auto"/>
              <w:right w:val="nil"/>
            </w:tcBorders>
            <w:vAlign w:val="center"/>
          </w:tcPr>
          <w:p w14:paraId="4079498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1.82</w:t>
            </w:r>
          </w:p>
        </w:tc>
        <w:tc>
          <w:tcPr>
            <w:tcW w:w="619" w:type="pct"/>
            <w:tcBorders>
              <w:top w:val="nil"/>
              <w:left w:val="nil"/>
              <w:bottom w:val="single" w:sz="4" w:space="0" w:color="auto"/>
              <w:right w:val="single" w:sz="6" w:space="0" w:color="auto"/>
            </w:tcBorders>
            <w:vAlign w:val="center"/>
          </w:tcPr>
          <w:p w14:paraId="0805F27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1.59</w:t>
            </w:r>
          </w:p>
        </w:tc>
        <w:tc>
          <w:tcPr>
            <w:tcW w:w="679" w:type="pct"/>
            <w:tcBorders>
              <w:top w:val="nil"/>
              <w:left w:val="single" w:sz="6" w:space="0" w:color="auto"/>
              <w:bottom w:val="single" w:sz="4" w:space="0" w:color="auto"/>
              <w:right w:val="nil"/>
            </w:tcBorders>
            <w:vAlign w:val="center"/>
          </w:tcPr>
          <w:p w14:paraId="6734A5A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w:t>
            </w:r>
          </w:p>
        </w:tc>
        <w:tc>
          <w:tcPr>
            <w:tcW w:w="631" w:type="pct"/>
            <w:tcBorders>
              <w:top w:val="nil"/>
              <w:left w:val="nil"/>
              <w:bottom w:val="single" w:sz="4" w:space="0" w:color="auto"/>
              <w:right w:val="nil"/>
            </w:tcBorders>
            <w:vAlign w:val="center"/>
          </w:tcPr>
          <w:p w14:paraId="69C5299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1.6</w:t>
            </w:r>
          </w:p>
        </w:tc>
        <w:tc>
          <w:tcPr>
            <w:tcW w:w="617" w:type="pct"/>
            <w:tcBorders>
              <w:top w:val="nil"/>
              <w:left w:val="nil"/>
              <w:bottom w:val="single" w:sz="4" w:space="0" w:color="auto"/>
              <w:right w:val="nil"/>
            </w:tcBorders>
            <w:vAlign w:val="center"/>
          </w:tcPr>
          <w:p w14:paraId="4BD8E80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1.5</w:t>
            </w:r>
          </w:p>
        </w:tc>
      </w:tr>
      <w:tr w:rsidR="00646B1A" w:rsidRPr="006A5C30" w14:paraId="4145ABED" w14:textId="77777777" w:rsidTr="00646B1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1B2863E" w14:textId="77777777" w:rsidR="00646B1A" w:rsidRPr="006A5C30" w:rsidRDefault="00646B1A" w:rsidP="00646B1A">
            <w:pPr>
              <w:rPr>
                <w:rFonts w:eastAsia="標楷體"/>
                <w:bCs/>
                <w:sz w:val="28"/>
                <w:szCs w:val="32"/>
              </w:rPr>
            </w:pPr>
            <w:r w:rsidRPr="006A5C30">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48D4D642" w14:textId="77777777" w:rsidR="00646B1A" w:rsidRPr="006A5C30" w:rsidRDefault="00646B1A" w:rsidP="00646B1A">
            <w:pP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82C84B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2.30</w:t>
            </w:r>
          </w:p>
        </w:tc>
        <w:tc>
          <w:tcPr>
            <w:tcW w:w="644" w:type="pct"/>
            <w:tcBorders>
              <w:top w:val="single" w:sz="4" w:space="0" w:color="auto"/>
              <w:left w:val="nil"/>
              <w:bottom w:val="nil"/>
              <w:right w:val="nil"/>
            </w:tcBorders>
            <w:vAlign w:val="center"/>
          </w:tcPr>
          <w:p w14:paraId="4EECE33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8.23</w:t>
            </w:r>
          </w:p>
        </w:tc>
        <w:tc>
          <w:tcPr>
            <w:tcW w:w="619" w:type="pct"/>
            <w:tcBorders>
              <w:top w:val="single" w:sz="4" w:space="0" w:color="auto"/>
              <w:left w:val="nil"/>
              <w:bottom w:val="nil"/>
              <w:right w:val="single" w:sz="6" w:space="0" w:color="auto"/>
            </w:tcBorders>
            <w:vAlign w:val="center"/>
          </w:tcPr>
          <w:p w14:paraId="70D549F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5.69</w:t>
            </w:r>
          </w:p>
        </w:tc>
        <w:tc>
          <w:tcPr>
            <w:tcW w:w="679" w:type="pct"/>
            <w:tcBorders>
              <w:top w:val="single" w:sz="4" w:space="0" w:color="auto"/>
              <w:left w:val="nil"/>
              <w:bottom w:val="nil"/>
              <w:right w:val="nil"/>
            </w:tcBorders>
            <w:vAlign w:val="center"/>
          </w:tcPr>
          <w:p w14:paraId="418336D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2.3</w:t>
            </w:r>
          </w:p>
        </w:tc>
        <w:tc>
          <w:tcPr>
            <w:tcW w:w="631" w:type="pct"/>
            <w:tcBorders>
              <w:top w:val="single" w:sz="4" w:space="0" w:color="auto"/>
              <w:left w:val="nil"/>
              <w:bottom w:val="nil"/>
              <w:right w:val="nil"/>
            </w:tcBorders>
            <w:vAlign w:val="center"/>
          </w:tcPr>
          <w:p w14:paraId="61DA984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8.0</w:t>
            </w:r>
          </w:p>
        </w:tc>
        <w:tc>
          <w:tcPr>
            <w:tcW w:w="617" w:type="pct"/>
            <w:tcBorders>
              <w:top w:val="single" w:sz="4" w:space="0" w:color="auto"/>
              <w:left w:val="nil"/>
              <w:bottom w:val="nil"/>
              <w:right w:val="nil"/>
            </w:tcBorders>
            <w:vAlign w:val="center"/>
          </w:tcPr>
          <w:p w14:paraId="1A120B3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5.6</w:t>
            </w:r>
          </w:p>
        </w:tc>
      </w:tr>
      <w:tr w:rsidR="00646B1A" w:rsidRPr="006A5C30" w14:paraId="2B84A349" w14:textId="77777777" w:rsidTr="00646B1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8E1869B"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EF5A42C"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0A8313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2.48</w:t>
            </w:r>
          </w:p>
        </w:tc>
        <w:tc>
          <w:tcPr>
            <w:tcW w:w="644" w:type="pct"/>
            <w:tcBorders>
              <w:top w:val="nil"/>
              <w:left w:val="nil"/>
              <w:bottom w:val="single" w:sz="4" w:space="0" w:color="auto"/>
              <w:right w:val="nil"/>
            </w:tcBorders>
            <w:vAlign w:val="center"/>
          </w:tcPr>
          <w:p w14:paraId="2F749672"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1.09</w:t>
            </w:r>
          </w:p>
        </w:tc>
        <w:tc>
          <w:tcPr>
            <w:tcW w:w="619" w:type="pct"/>
            <w:tcBorders>
              <w:top w:val="nil"/>
              <w:left w:val="nil"/>
              <w:bottom w:val="single" w:sz="4" w:space="0" w:color="auto"/>
              <w:right w:val="single" w:sz="6" w:space="0" w:color="auto"/>
            </w:tcBorders>
            <w:vAlign w:val="center"/>
          </w:tcPr>
          <w:p w14:paraId="26BC653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1.96</w:t>
            </w:r>
          </w:p>
        </w:tc>
        <w:tc>
          <w:tcPr>
            <w:tcW w:w="679" w:type="pct"/>
            <w:tcBorders>
              <w:top w:val="nil"/>
              <w:left w:val="nil"/>
              <w:bottom w:val="single" w:sz="4" w:space="0" w:color="auto"/>
              <w:right w:val="nil"/>
            </w:tcBorders>
            <w:vAlign w:val="center"/>
          </w:tcPr>
          <w:p w14:paraId="2484962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2.4</w:t>
            </w:r>
          </w:p>
        </w:tc>
        <w:tc>
          <w:tcPr>
            <w:tcW w:w="631" w:type="pct"/>
            <w:tcBorders>
              <w:top w:val="nil"/>
              <w:left w:val="nil"/>
              <w:bottom w:val="single" w:sz="4" w:space="0" w:color="auto"/>
              <w:right w:val="nil"/>
            </w:tcBorders>
            <w:vAlign w:val="center"/>
          </w:tcPr>
          <w:p w14:paraId="0D800F9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1.2</w:t>
            </w:r>
          </w:p>
        </w:tc>
        <w:tc>
          <w:tcPr>
            <w:tcW w:w="617" w:type="pct"/>
            <w:tcBorders>
              <w:top w:val="nil"/>
              <w:left w:val="nil"/>
              <w:bottom w:val="single" w:sz="4" w:space="0" w:color="auto"/>
              <w:right w:val="nil"/>
            </w:tcBorders>
            <w:vAlign w:val="center"/>
          </w:tcPr>
          <w:p w14:paraId="04E3A02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1.9</w:t>
            </w:r>
          </w:p>
        </w:tc>
      </w:tr>
      <w:tr w:rsidR="00646B1A" w:rsidRPr="006A5C30" w14:paraId="68193BAD" w14:textId="77777777" w:rsidTr="00646B1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1A78DF32"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新</w:t>
            </w:r>
            <w:r w:rsidRPr="006A5C30">
              <w:rPr>
                <w:rFonts w:eastAsia="標楷體"/>
                <w:bCs/>
                <w:sz w:val="28"/>
                <w:szCs w:val="32"/>
              </w:rPr>
              <w:t xml:space="preserve"> </w:t>
            </w:r>
            <w:r w:rsidRPr="006A5C30">
              <w:rPr>
                <w:rFonts w:eastAsia="標楷體"/>
                <w:bCs/>
                <w:sz w:val="28"/>
                <w:szCs w:val="32"/>
                <w:lang w:val="zh-TW"/>
              </w:rPr>
              <w:t>加</w:t>
            </w:r>
            <w:r w:rsidRPr="006A5C30">
              <w:rPr>
                <w:rFonts w:eastAsia="標楷體"/>
                <w:bCs/>
                <w:sz w:val="28"/>
                <w:szCs w:val="32"/>
              </w:rPr>
              <w:t xml:space="preserve"> </w:t>
            </w:r>
            <w:r w:rsidRPr="006A5C30">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2A173311"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570EEBF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-5.38</w:t>
            </w:r>
          </w:p>
        </w:tc>
        <w:tc>
          <w:tcPr>
            <w:tcW w:w="644" w:type="pct"/>
            <w:tcBorders>
              <w:top w:val="single" w:sz="4" w:space="0" w:color="auto"/>
              <w:left w:val="nil"/>
              <w:bottom w:val="nil"/>
              <w:right w:val="nil"/>
            </w:tcBorders>
            <w:vAlign w:val="center"/>
          </w:tcPr>
          <w:p w14:paraId="727F45E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6.32</w:t>
            </w:r>
          </w:p>
        </w:tc>
        <w:tc>
          <w:tcPr>
            <w:tcW w:w="619" w:type="pct"/>
            <w:tcBorders>
              <w:top w:val="single" w:sz="4" w:space="0" w:color="auto"/>
              <w:left w:val="nil"/>
              <w:bottom w:val="nil"/>
              <w:right w:val="single" w:sz="6" w:space="0" w:color="auto"/>
            </w:tcBorders>
            <w:vAlign w:val="center"/>
          </w:tcPr>
          <w:p w14:paraId="17AACE8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3.63</w:t>
            </w:r>
          </w:p>
        </w:tc>
        <w:tc>
          <w:tcPr>
            <w:tcW w:w="679" w:type="pct"/>
            <w:tcBorders>
              <w:top w:val="single" w:sz="4" w:space="0" w:color="auto"/>
              <w:left w:val="nil"/>
              <w:bottom w:val="nil"/>
              <w:right w:val="nil"/>
            </w:tcBorders>
            <w:vAlign w:val="center"/>
          </w:tcPr>
          <w:p w14:paraId="0EC299E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-5.4</w:t>
            </w:r>
          </w:p>
        </w:tc>
        <w:tc>
          <w:tcPr>
            <w:tcW w:w="631" w:type="pct"/>
            <w:tcBorders>
              <w:top w:val="single" w:sz="4" w:space="0" w:color="auto"/>
              <w:left w:val="nil"/>
              <w:bottom w:val="nil"/>
              <w:right w:val="nil"/>
            </w:tcBorders>
            <w:vAlign w:val="center"/>
          </w:tcPr>
          <w:p w14:paraId="5A9783A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6.0</w:t>
            </w:r>
          </w:p>
        </w:tc>
        <w:tc>
          <w:tcPr>
            <w:tcW w:w="617" w:type="pct"/>
            <w:tcBorders>
              <w:top w:val="single" w:sz="4" w:space="0" w:color="auto"/>
              <w:left w:val="nil"/>
              <w:bottom w:val="nil"/>
              <w:right w:val="nil"/>
            </w:tcBorders>
            <w:vAlign w:val="center"/>
          </w:tcPr>
          <w:p w14:paraId="01A312EA"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3.2</w:t>
            </w:r>
          </w:p>
        </w:tc>
      </w:tr>
      <w:tr w:rsidR="00646B1A" w:rsidRPr="006A5C30" w14:paraId="15442535" w14:textId="77777777" w:rsidTr="00646B1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B133D2F"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C1EF125"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A15CD5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-0.18</w:t>
            </w:r>
          </w:p>
        </w:tc>
        <w:tc>
          <w:tcPr>
            <w:tcW w:w="644" w:type="pct"/>
            <w:tcBorders>
              <w:top w:val="nil"/>
              <w:left w:val="nil"/>
              <w:bottom w:val="single" w:sz="4" w:space="0" w:color="auto"/>
              <w:right w:val="nil"/>
            </w:tcBorders>
            <w:vAlign w:val="center"/>
          </w:tcPr>
          <w:p w14:paraId="61736596"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1.89</w:t>
            </w:r>
          </w:p>
        </w:tc>
        <w:tc>
          <w:tcPr>
            <w:tcW w:w="619" w:type="pct"/>
            <w:tcBorders>
              <w:top w:val="nil"/>
              <w:left w:val="nil"/>
              <w:bottom w:val="single" w:sz="4" w:space="0" w:color="auto"/>
              <w:right w:val="single" w:sz="6" w:space="0" w:color="auto"/>
            </w:tcBorders>
            <w:vAlign w:val="center"/>
          </w:tcPr>
          <w:p w14:paraId="230D034F"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0.71</w:t>
            </w:r>
          </w:p>
        </w:tc>
        <w:tc>
          <w:tcPr>
            <w:tcW w:w="679" w:type="pct"/>
            <w:tcBorders>
              <w:top w:val="nil"/>
              <w:left w:val="nil"/>
              <w:bottom w:val="single" w:sz="4" w:space="0" w:color="auto"/>
              <w:right w:val="nil"/>
            </w:tcBorders>
            <w:vAlign w:val="center"/>
          </w:tcPr>
          <w:p w14:paraId="4544C30B"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w:t>
            </w:r>
          </w:p>
        </w:tc>
        <w:tc>
          <w:tcPr>
            <w:tcW w:w="631" w:type="pct"/>
            <w:tcBorders>
              <w:top w:val="nil"/>
              <w:left w:val="nil"/>
              <w:bottom w:val="single" w:sz="4" w:space="0" w:color="auto"/>
              <w:right w:val="nil"/>
            </w:tcBorders>
            <w:vAlign w:val="center"/>
          </w:tcPr>
          <w:p w14:paraId="79FB529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1.6</w:t>
            </w:r>
          </w:p>
        </w:tc>
        <w:tc>
          <w:tcPr>
            <w:tcW w:w="617" w:type="pct"/>
            <w:tcBorders>
              <w:top w:val="nil"/>
              <w:left w:val="nil"/>
              <w:bottom w:val="single" w:sz="4" w:space="0" w:color="auto"/>
              <w:right w:val="nil"/>
            </w:tcBorders>
            <w:vAlign w:val="center"/>
          </w:tcPr>
          <w:p w14:paraId="399B48C9"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1.5</w:t>
            </w:r>
          </w:p>
        </w:tc>
      </w:tr>
      <w:tr w:rsidR="00646B1A" w:rsidRPr="006A5C30" w14:paraId="293A13D4" w14:textId="77777777" w:rsidTr="00646B1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72542217"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韓</w:t>
            </w:r>
            <w:r w:rsidRPr="006A5C30">
              <w:rPr>
                <w:rFonts w:eastAsia="標楷體"/>
                <w:bCs/>
                <w:sz w:val="28"/>
                <w:szCs w:val="32"/>
              </w:rPr>
              <w:t xml:space="preserve">    </w:t>
            </w:r>
            <w:r w:rsidRPr="006A5C30">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0ACC345"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ECBEBB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-0.85</w:t>
            </w:r>
          </w:p>
        </w:tc>
        <w:tc>
          <w:tcPr>
            <w:tcW w:w="644" w:type="pct"/>
            <w:tcBorders>
              <w:top w:val="single" w:sz="4" w:space="0" w:color="auto"/>
              <w:left w:val="nil"/>
              <w:bottom w:val="nil"/>
              <w:right w:val="nil"/>
            </w:tcBorders>
            <w:vAlign w:val="center"/>
          </w:tcPr>
          <w:p w14:paraId="101F519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4.04</w:t>
            </w:r>
          </w:p>
        </w:tc>
        <w:tc>
          <w:tcPr>
            <w:tcW w:w="619" w:type="pct"/>
            <w:tcBorders>
              <w:top w:val="single" w:sz="4" w:space="0" w:color="auto"/>
              <w:left w:val="nil"/>
              <w:bottom w:val="nil"/>
              <w:right w:val="single" w:sz="6" w:space="0" w:color="auto"/>
            </w:tcBorders>
            <w:vAlign w:val="center"/>
          </w:tcPr>
          <w:p w14:paraId="1C89832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2.96</w:t>
            </w:r>
          </w:p>
        </w:tc>
        <w:tc>
          <w:tcPr>
            <w:tcW w:w="679" w:type="pct"/>
            <w:tcBorders>
              <w:top w:val="single" w:sz="4" w:space="0" w:color="auto"/>
              <w:left w:val="nil"/>
              <w:bottom w:val="nil"/>
              <w:right w:val="nil"/>
            </w:tcBorders>
            <w:vAlign w:val="center"/>
          </w:tcPr>
          <w:p w14:paraId="6278D6E4"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-0.9</w:t>
            </w:r>
          </w:p>
        </w:tc>
        <w:tc>
          <w:tcPr>
            <w:tcW w:w="631" w:type="pct"/>
            <w:tcBorders>
              <w:top w:val="single" w:sz="4" w:space="0" w:color="auto"/>
              <w:left w:val="nil"/>
              <w:bottom w:val="nil"/>
              <w:right w:val="nil"/>
            </w:tcBorders>
            <w:vAlign w:val="center"/>
          </w:tcPr>
          <w:p w14:paraId="50D8C85C"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4.3</w:t>
            </w:r>
          </w:p>
        </w:tc>
        <w:tc>
          <w:tcPr>
            <w:tcW w:w="617" w:type="pct"/>
            <w:tcBorders>
              <w:top w:val="single" w:sz="4" w:space="0" w:color="auto"/>
              <w:left w:val="nil"/>
              <w:bottom w:val="nil"/>
              <w:right w:val="nil"/>
            </w:tcBorders>
            <w:vAlign w:val="center"/>
          </w:tcPr>
          <w:p w14:paraId="278B61F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3.3</w:t>
            </w:r>
          </w:p>
        </w:tc>
      </w:tr>
      <w:tr w:rsidR="00646B1A" w:rsidRPr="006A5C30" w14:paraId="3AA66176" w14:textId="77777777" w:rsidTr="00646B1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3417705A"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023DF95A"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E939E3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0.54</w:t>
            </w:r>
          </w:p>
        </w:tc>
        <w:tc>
          <w:tcPr>
            <w:tcW w:w="644" w:type="pct"/>
            <w:tcBorders>
              <w:top w:val="nil"/>
              <w:left w:val="nil"/>
              <w:bottom w:val="single" w:sz="4" w:space="0" w:color="auto"/>
              <w:right w:val="nil"/>
            </w:tcBorders>
            <w:vAlign w:val="center"/>
          </w:tcPr>
          <w:p w14:paraId="202906B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2.22</w:t>
            </w:r>
          </w:p>
        </w:tc>
        <w:tc>
          <w:tcPr>
            <w:tcW w:w="619" w:type="pct"/>
            <w:tcBorders>
              <w:top w:val="nil"/>
              <w:left w:val="nil"/>
              <w:bottom w:val="single" w:sz="4" w:space="0" w:color="auto"/>
              <w:right w:val="single" w:sz="6" w:space="0" w:color="auto"/>
            </w:tcBorders>
            <w:vAlign w:val="center"/>
          </w:tcPr>
          <w:p w14:paraId="60F2579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1.26</w:t>
            </w:r>
          </w:p>
        </w:tc>
        <w:tc>
          <w:tcPr>
            <w:tcW w:w="679" w:type="pct"/>
            <w:tcBorders>
              <w:top w:val="nil"/>
              <w:left w:val="nil"/>
              <w:bottom w:val="single" w:sz="4" w:space="0" w:color="auto"/>
              <w:right w:val="nil"/>
            </w:tcBorders>
            <w:vAlign w:val="center"/>
          </w:tcPr>
          <w:p w14:paraId="4C172AE6"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0.5</w:t>
            </w:r>
          </w:p>
        </w:tc>
        <w:tc>
          <w:tcPr>
            <w:tcW w:w="631" w:type="pct"/>
            <w:tcBorders>
              <w:top w:val="nil"/>
              <w:left w:val="nil"/>
              <w:bottom w:val="single" w:sz="4" w:space="0" w:color="auto"/>
              <w:right w:val="nil"/>
            </w:tcBorders>
            <w:vAlign w:val="center"/>
          </w:tcPr>
          <w:p w14:paraId="2FD59AB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2.2</w:t>
            </w:r>
          </w:p>
        </w:tc>
        <w:tc>
          <w:tcPr>
            <w:tcW w:w="617" w:type="pct"/>
            <w:tcBorders>
              <w:top w:val="nil"/>
              <w:left w:val="nil"/>
              <w:bottom w:val="single" w:sz="4" w:space="0" w:color="auto"/>
              <w:right w:val="nil"/>
            </w:tcBorders>
            <w:vAlign w:val="center"/>
          </w:tcPr>
          <w:p w14:paraId="309E0EB1"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1.6</w:t>
            </w:r>
          </w:p>
        </w:tc>
      </w:tr>
      <w:tr w:rsidR="00646B1A" w:rsidRPr="006A5C30" w14:paraId="311EF11E" w14:textId="77777777" w:rsidTr="00646B1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1BF5B872"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lang w:val="zh-TW"/>
              </w:rPr>
              <w:t>香</w:t>
            </w:r>
            <w:r w:rsidRPr="006A5C30">
              <w:rPr>
                <w:rFonts w:eastAsia="標楷體"/>
                <w:bCs/>
                <w:sz w:val="28"/>
                <w:szCs w:val="32"/>
              </w:rPr>
              <w:t xml:space="preserve">    </w:t>
            </w:r>
            <w:r w:rsidRPr="006A5C30">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3CB1B951"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91F325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-6.18</w:t>
            </w:r>
          </w:p>
        </w:tc>
        <w:tc>
          <w:tcPr>
            <w:tcW w:w="644" w:type="pct"/>
            <w:tcBorders>
              <w:top w:val="single" w:sz="4" w:space="0" w:color="auto"/>
              <w:left w:val="nil"/>
              <w:bottom w:val="nil"/>
              <w:right w:val="nil"/>
            </w:tcBorders>
            <w:vAlign w:val="center"/>
          </w:tcPr>
          <w:p w14:paraId="0CDB0C4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6.75</w:t>
            </w:r>
          </w:p>
        </w:tc>
        <w:tc>
          <w:tcPr>
            <w:tcW w:w="619" w:type="pct"/>
            <w:tcBorders>
              <w:top w:val="single" w:sz="4" w:space="0" w:color="auto"/>
              <w:left w:val="nil"/>
              <w:bottom w:val="nil"/>
              <w:right w:val="single" w:sz="6" w:space="0" w:color="auto"/>
            </w:tcBorders>
            <w:vAlign w:val="center"/>
          </w:tcPr>
          <w:p w14:paraId="4A71A228"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3.27</w:t>
            </w:r>
          </w:p>
        </w:tc>
        <w:tc>
          <w:tcPr>
            <w:tcW w:w="679" w:type="pct"/>
            <w:tcBorders>
              <w:top w:val="single" w:sz="4" w:space="0" w:color="auto"/>
              <w:left w:val="nil"/>
              <w:bottom w:val="nil"/>
              <w:right w:val="nil"/>
            </w:tcBorders>
            <w:vAlign w:val="center"/>
          </w:tcPr>
          <w:p w14:paraId="0466A72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-6.1</w:t>
            </w:r>
          </w:p>
        </w:tc>
        <w:tc>
          <w:tcPr>
            <w:tcW w:w="631" w:type="pct"/>
            <w:tcBorders>
              <w:top w:val="single" w:sz="4" w:space="0" w:color="auto"/>
              <w:left w:val="nil"/>
              <w:bottom w:val="nil"/>
              <w:right w:val="nil"/>
            </w:tcBorders>
            <w:vAlign w:val="center"/>
          </w:tcPr>
          <w:p w14:paraId="71268B94"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6.4</w:t>
            </w:r>
          </w:p>
        </w:tc>
        <w:tc>
          <w:tcPr>
            <w:tcW w:w="617" w:type="pct"/>
            <w:tcBorders>
              <w:top w:val="single" w:sz="4" w:space="0" w:color="auto"/>
              <w:left w:val="nil"/>
              <w:bottom w:val="nil"/>
              <w:right w:val="nil"/>
            </w:tcBorders>
            <w:vAlign w:val="center"/>
          </w:tcPr>
          <w:p w14:paraId="6EC5B0DD"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3.5</w:t>
            </w:r>
          </w:p>
        </w:tc>
      </w:tr>
      <w:tr w:rsidR="00646B1A" w:rsidRPr="006A5C30" w14:paraId="1CCD6B26" w14:textId="77777777" w:rsidTr="00646B1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0B14D5DB" w14:textId="77777777" w:rsidR="00646B1A" w:rsidRPr="006A5C30" w:rsidRDefault="00646B1A" w:rsidP="00646B1A">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95CF0C0" w14:textId="77777777" w:rsidR="00646B1A" w:rsidRPr="006A5C30" w:rsidRDefault="00646B1A" w:rsidP="00646B1A">
            <w:pPr>
              <w:autoSpaceDE w:val="0"/>
              <w:autoSpaceDN w:val="0"/>
              <w:adjustRightInd w:val="0"/>
              <w:snapToGrid w:val="0"/>
              <w:spacing w:before="100" w:line="240" w:lineRule="exact"/>
              <w:jc w:val="center"/>
              <w:rPr>
                <w:rFonts w:eastAsia="標楷體"/>
                <w:bCs/>
                <w:sz w:val="28"/>
                <w:szCs w:val="32"/>
              </w:rPr>
            </w:pPr>
            <w:r w:rsidRPr="006A5C30">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3D8CC673"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0.25</w:t>
            </w:r>
          </w:p>
        </w:tc>
        <w:tc>
          <w:tcPr>
            <w:tcW w:w="644" w:type="pct"/>
            <w:tcBorders>
              <w:top w:val="nil"/>
              <w:left w:val="nil"/>
              <w:bottom w:val="single" w:sz="6" w:space="0" w:color="auto"/>
              <w:right w:val="nil"/>
            </w:tcBorders>
            <w:vAlign w:val="center"/>
          </w:tcPr>
          <w:p w14:paraId="5CA5F54E"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1.73</w:t>
            </w:r>
          </w:p>
        </w:tc>
        <w:tc>
          <w:tcPr>
            <w:tcW w:w="619" w:type="pct"/>
            <w:tcBorders>
              <w:top w:val="nil"/>
              <w:left w:val="nil"/>
              <w:bottom w:val="single" w:sz="6" w:space="0" w:color="auto"/>
              <w:right w:val="single" w:sz="6" w:space="0" w:color="auto"/>
            </w:tcBorders>
            <w:vAlign w:val="center"/>
          </w:tcPr>
          <w:p w14:paraId="65C08EC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1.93</w:t>
            </w:r>
          </w:p>
        </w:tc>
        <w:tc>
          <w:tcPr>
            <w:tcW w:w="679" w:type="pct"/>
            <w:tcBorders>
              <w:top w:val="nil"/>
              <w:left w:val="nil"/>
              <w:bottom w:val="single" w:sz="6" w:space="0" w:color="auto"/>
              <w:right w:val="nil"/>
            </w:tcBorders>
            <w:vAlign w:val="center"/>
          </w:tcPr>
          <w:p w14:paraId="273208D0"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0.3</w:t>
            </w:r>
          </w:p>
        </w:tc>
        <w:tc>
          <w:tcPr>
            <w:tcW w:w="631" w:type="pct"/>
            <w:tcBorders>
              <w:top w:val="nil"/>
              <w:left w:val="nil"/>
              <w:bottom w:val="single" w:sz="6" w:space="0" w:color="auto"/>
              <w:right w:val="nil"/>
            </w:tcBorders>
            <w:vAlign w:val="center"/>
          </w:tcPr>
          <w:p w14:paraId="4588E6F5"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1.9</w:t>
            </w:r>
          </w:p>
        </w:tc>
        <w:tc>
          <w:tcPr>
            <w:tcW w:w="617" w:type="pct"/>
            <w:tcBorders>
              <w:top w:val="nil"/>
              <w:left w:val="nil"/>
              <w:bottom w:val="single" w:sz="6" w:space="0" w:color="auto"/>
              <w:right w:val="nil"/>
            </w:tcBorders>
            <w:vAlign w:val="center"/>
          </w:tcPr>
          <w:p w14:paraId="30112537" w14:textId="77777777" w:rsidR="00646B1A" w:rsidRPr="006A5C30" w:rsidRDefault="00646B1A" w:rsidP="00646B1A">
            <w:pPr>
              <w:autoSpaceDE w:val="0"/>
              <w:autoSpaceDN w:val="0"/>
              <w:adjustRightInd w:val="0"/>
              <w:snapToGrid w:val="0"/>
              <w:spacing w:before="100" w:line="240" w:lineRule="exact"/>
              <w:jc w:val="center"/>
              <w:rPr>
                <w:rFonts w:eastAsia="標楷體"/>
                <w:bCs/>
              </w:rPr>
            </w:pPr>
            <w:r w:rsidRPr="006A5C30">
              <w:rPr>
                <w:rFonts w:eastAsia="標楷體" w:hint="eastAsia"/>
                <w:bCs/>
              </w:rPr>
              <w:t>2.1</w:t>
            </w:r>
          </w:p>
        </w:tc>
      </w:tr>
    </w:tbl>
    <w:p w14:paraId="408AB1DE" w14:textId="77777777" w:rsidR="00076A8E" w:rsidRPr="006A5C30" w:rsidRDefault="00076A8E" w:rsidP="00076A8E">
      <w:pPr>
        <w:autoSpaceDE w:val="0"/>
        <w:autoSpaceDN w:val="0"/>
        <w:adjustRightInd w:val="0"/>
        <w:snapToGrid w:val="0"/>
        <w:spacing w:line="220" w:lineRule="exact"/>
        <w:jc w:val="both"/>
        <w:rPr>
          <w:rFonts w:eastAsia="標楷體"/>
          <w:bCs/>
          <w:sz w:val="22"/>
        </w:rPr>
      </w:pPr>
      <w:r w:rsidRPr="006A5C30">
        <w:rPr>
          <w:rFonts w:eastAsia="標楷體"/>
          <w:bCs/>
          <w:sz w:val="22"/>
          <w:lang w:val="zh-TW"/>
        </w:rPr>
        <w:t>註</w:t>
      </w:r>
      <w:r w:rsidRPr="006A5C30">
        <w:rPr>
          <w:rFonts w:eastAsia="標楷體"/>
          <w:bCs/>
          <w:sz w:val="22"/>
        </w:rPr>
        <w:t>：</w:t>
      </w:r>
      <w:r w:rsidRPr="006A5C30">
        <w:rPr>
          <w:rFonts w:eastAsia="標楷體"/>
          <w:bCs/>
          <w:sz w:val="22"/>
        </w:rPr>
        <w:t>(f)</w:t>
      </w:r>
      <w:r w:rsidRPr="006A5C30">
        <w:rPr>
          <w:rFonts w:eastAsia="標楷體"/>
          <w:bCs/>
          <w:sz w:val="22"/>
        </w:rPr>
        <w:t>為預測值。</w:t>
      </w:r>
    </w:p>
    <w:p w14:paraId="23D65CCE" w14:textId="48A05A05" w:rsidR="00076A8E" w:rsidRPr="006A5C30" w:rsidRDefault="00076A8E" w:rsidP="00076A8E">
      <w:pPr>
        <w:autoSpaceDE w:val="0"/>
        <w:autoSpaceDN w:val="0"/>
        <w:adjustRightInd w:val="0"/>
        <w:snapToGrid w:val="0"/>
        <w:spacing w:line="220" w:lineRule="exact"/>
        <w:jc w:val="both"/>
        <w:rPr>
          <w:rFonts w:eastAsia="標楷體"/>
          <w:bCs/>
          <w:sz w:val="22"/>
        </w:rPr>
      </w:pPr>
      <w:r w:rsidRPr="006A5C30">
        <w:rPr>
          <w:rFonts w:eastAsia="標楷體"/>
          <w:bCs/>
          <w:sz w:val="22"/>
          <w:lang w:val="zh-TW"/>
        </w:rPr>
        <w:t>資料來源</w:t>
      </w:r>
      <w:r w:rsidRPr="006A5C30">
        <w:rPr>
          <w:rFonts w:eastAsia="標楷體"/>
          <w:bCs/>
          <w:sz w:val="22"/>
        </w:rPr>
        <w:t>：</w:t>
      </w:r>
      <w:r w:rsidRPr="006A5C30">
        <w:rPr>
          <w:rFonts w:eastAsia="標楷體"/>
          <w:bCs/>
          <w:sz w:val="22"/>
        </w:rPr>
        <w:t>1.</w:t>
      </w:r>
      <w:r w:rsidR="00646B1A" w:rsidRPr="006A5C30">
        <w:rPr>
          <w:rFonts w:eastAsia="標楷體"/>
          <w:bCs/>
          <w:sz w:val="22"/>
        </w:rPr>
        <w:t xml:space="preserve"> IHS Markit, </w:t>
      </w:r>
      <w:r w:rsidR="00646B1A" w:rsidRPr="006A5C30">
        <w:rPr>
          <w:rFonts w:eastAsia="標楷體"/>
          <w:bCs/>
          <w:i/>
          <w:iCs/>
          <w:sz w:val="22"/>
        </w:rPr>
        <w:t>World Overview</w:t>
      </w:r>
      <w:r w:rsidR="00646B1A" w:rsidRPr="006A5C30">
        <w:rPr>
          <w:rFonts w:eastAsia="標楷體"/>
          <w:bCs/>
          <w:sz w:val="22"/>
        </w:rPr>
        <w:t>,</w:t>
      </w:r>
      <w:r w:rsidR="00646B1A" w:rsidRPr="006A5C30">
        <w:rPr>
          <w:sz w:val="22"/>
        </w:rPr>
        <w:t xml:space="preserve"> October 202</w:t>
      </w:r>
      <w:r w:rsidR="00646B1A" w:rsidRPr="006A5C30">
        <w:rPr>
          <w:rFonts w:hint="eastAsia"/>
          <w:sz w:val="22"/>
        </w:rPr>
        <w:t>1</w:t>
      </w:r>
      <w:r w:rsidRPr="006A5C30">
        <w:rPr>
          <w:rFonts w:hint="eastAsia"/>
          <w:bCs/>
          <w:sz w:val="22"/>
        </w:rPr>
        <w:t>。</w:t>
      </w:r>
    </w:p>
    <w:p w14:paraId="71B3056D" w14:textId="19DEB23C" w:rsidR="00076A8E" w:rsidRPr="006A5C30" w:rsidRDefault="00076A8E" w:rsidP="00076A8E">
      <w:pPr>
        <w:snapToGrid w:val="0"/>
        <w:rPr>
          <w:bCs/>
          <w:sz w:val="22"/>
        </w:rPr>
      </w:pPr>
      <w:r w:rsidRPr="006A5C30">
        <w:rPr>
          <w:rFonts w:eastAsia="標楷體" w:hint="eastAsia"/>
          <w:bCs/>
          <w:sz w:val="22"/>
        </w:rPr>
        <w:t xml:space="preserve">          </w:t>
      </w:r>
      <w:r w:rsidRPr="006A5C30">
        <w:rPr>
          <w:rFonts w:eastAsia="標楷體"/>
          <w:bCs/>
          <w:sz w:val="22"/>
        </w:rPr>
        <w:t>2</w:t>
      </w:r>
      <w:r w:rsidR="00646B1A" w:rsidRPr="006A5C30">
        <w:rPr>
          <w:rFonts w:eastAsia="標楷體" w:hint="eastAsia"/>
          <w:bCs/>
          <w:sz w:val="22"/>
        </w:rPr>
        <w:t>.</w:t>
      </w:r>
      <w:r w:rsidR="00646B1A" w:rsidRPr="006A5C30">
        <w:rPr>
          <w:rFonts w:eastAsia="標楷體"/>
          <w:bCs/>
          <w:sz w:val="22"/>
        </w:rPr>
        <w:t xml:space="preserve"> IMF, </w:t>
      </w:r>
      <w:r w:rsidR="00646B1A" w:rsidRPr="006A5C30">
        <w:rPr>
          <w:rFonts w:eastAsia="標楷體"/>
          <w:bCs/>
          <w:i/>
          <w:iCs/>
          <w:sz w:val="22"/>
        </w:rPr>
        <w:t>World Economic Outlook</w:t>
      </w:r>
      <w:r w:rsidR="00646B1A" w:rsidRPr="006A5C30">
        <w:rPr>
          <w:rFonts w:eastAsia="標楷體"/>
          <w:bCs/>
          <w:sz w:val="22"/>
        </w:rPr>
        <w:t>,</w:t>
      </w:r>
      <w:r w:rsidR="00646B1A" w:rsidRPr="006A5C30">
        <w:rPr>
          <w:sz w:val="22"/>
          <w:szCs w:val="22"/>
        </w:rPr>
        <w:t xml:space="preserve"> October </w:t>
      </w:r>
      <w:r w:rsidR="00646B1A" w:rsidRPr="006A5C30">
        <w:rPr>
          <w:sz w:val="22"/>
        </w:rPr>
        <w:t>20</w:t>
      </w:r>
      <w:r w:rsidR="00646B1A" w:rsidRPr="006A5C30">
        <w:rPr>
          <w:rFonts w:hint="eastAsia"/>
          <w:sz w:val="22"/>
        </w:rPr>
        <w:t>21</w:t>
      </w:r>
      <w:r w:rsidRPr="006A5C30">
        <w:rPr>
          <w:rFonts w:hint="eastAsia"/>
          <w:bCs/>
          <w:sz w:val="22"/>
        </w:rPr>
        <w:t>。</w:t>
      </w:r>
    </w:p>
    <w:p w14:paraId="7AF0955F" w14:textId="77777777" w:rsidR="00076A8E" w:rsidRPr="006A5C30" w:rsidRDefault="00076A8E" w:rsidP="00076A8E">
      <w:pPr>
        <w:snapToGrid w:val="0"/>
        <w:spacing w:line="220" w:lineRule="exact"/>
        <w:rPr>
          <w:rFonts w:eastAsia="標楷體"/>
          <w:bCs/>
          <w:szCs w:val="32"/>
        </w:rPr>
      </w:pPr>
    </w:p>
    <w:p w14:paraId="0F686D55" w14:textId="77777777" w:rsidR="00646B1A" w:rsidRPr="006A5C30" w:rsidRDefault="00646B1A" w:rsidP="00076A8E">
      <w:pPr>
        <w:snapToGrid w:val="0"/>
        <w:spacing w:line="220" w:lineRule="exact"/>
        <w:rPr>
          <w:rFonts w:eastAsia="標楷體"/>
          <w:bCs/>
          <w:szCs w:val="32"/>
        </w:rPr>
      </w:pPr>
    </w:p>
    <w:p w14:paraId="7A9F565E" w14:textId="77777777" w:rsidR="00076A8E" w:rsidRPr="006A5C30" w:rsidRDefault="00076A8E" w:rsidP="00076A8E">
      <w:pPr>
        <w:keepNext/>
        <w:snapToGrid w:val="0"/>
        <w:spacing w:line="200" w:lineRule="atLeast"/>
        <w:jc w:val="center"/>
        <w:outlineLvl w:val="1"/>
        <w:rPr>
          <w:rFonts w:eastAsia="標楷體"/>
          <w:b/>
          <w:sz w:val="32"/>
          <w:szCs w:val="32"/>
          <w:lang w:val="zh-TW"/>
        </w:rPr>
      </w:pPr>
      <w:bookmarkStart w:id="55" w:name="_Toc515271002"/>
      <w:bookmarkStart w:id="56" w:name="_Toc525744838"/>
      <w:bookmarkStart w:id="57" w:name="_Toc536517828"/>
      <w:bookmarkStart w:id="58" w:name="_Toc20842448"/>
      <w:bookmarkStart w:id="59" w:name="_Toc54621426"/>
      <w:bookmarkStart w:id="60" w:name="_Toc86066371"/>
      <w:r w:rsidRPr="006A5C30">
        <w:rPr>
          <w:rFonts w:eastAsia="標楷體"/>
          <w:b/>
          <w:sz w:val="32"/>
          <w:szCs w:val="32"/>
          <w:lang w:val="zh-TW"/>
        </w:rPr>
        <w:t>表</w:t>
      </w:r>
      <w:r w:rsidRPr="006A5C30">
        <w:rPr>
          <w:rFonts w:eastAsia="標楷體"/>
          <w:b/>
          <w:sz w:val="32"/>
          <w:szCs w:val="32"/>
          <w:lang w:val="zh-TW"/>
        </w:rPr>
        <w:t xml:space="preserve">2  </w:t>
      </w:r>
      <w:r w:rsidRPr="006A5C30">
        <w:rPr>
          <w:rFonts w:eastAsia="標楷體"/>
          <w:b/>
          <w:sz w:val="32"/>
          <w:szCs w:val="32"/>
          <w:lang w:val="zh-TW"/>
        </w:rPr>
        <w:t>世界貿易量成長率</w:t>
      </w:r>
      <w:bookmarkEnd w:id="55"/>
      <w:bookmarkEnd w:id="56"/>
      <w:bookmarkEnd w:id="57"/>
      <w:bookmarkEnd w:id="58"/>
      <w:bookmarkEnd w:id="59"/>
      <w:bookmarkEnd w:id="60"/>
      <w:r w:rsidRPr="006A5C30">
        <w:rPr>
          <w:rFonts w:eastAsia="標楷體"/>
          <w:b/>
          <w:sz w:val="32"/>
          <w:szCs w:val="32"/>
          <w:lang w:val="zh-TW"/>
        </w:rPr>
        <w:t xml:space="preserve"> </w:t>
      </w:r>
    </w:p>
    <w:p w14:paraId="4DC153E7" w14:textId="77777777" w:rsidR="00076A8E" w:rsidRPr="006A5C30" w:rsidRDefault="00076A8E" w:rsidP="00076A8E">
      <w:pPr>
        <w:autoSpaceDE w:val="0"/>
        <w:autoSpaceDN w:val="0"/>
        <w:adjustRightInd w:val="0"/>
        <w:snapToGrid w:val="0"/>
        <w:spacing w:line="240" w:lineRule="exact"/>
        <w:jc w:val="right"/>
        <w:rPr>
          <w:rFonts w:eastAsia="標楷體"/>
          <w:bCs/>
          <w:sz w:val="28"/>
          <w:szCs w:val="32"/>
        </w:rPr>
      </w:pPr>
      <w:r w:rsidRPr="006A5C30">
        <w:rPr>
          <w:rFonts w:eastAsia="標楷體"/>
          <w:bCs/>
          <w:sz w:val="28"/>
          <w:szCs w:val="32"/>
        </w:rPr>
        <w:t xml:space="preserve">              </w:t>
      </w:r>
      <w:r w:rsidRPr="006A5C30">
        <w:rPr>
          <w:rFonts w:eastAsia="標楷體"/>
          <w:bCs/>
          <w:szCs w:val="32"/>
          <w:lang w:val="zh-TW"/>
        </w:rPr>
        <w:t>單位</w:t>
      </w:r>
      <w:r w:rsidRPr="006A5C30">
        <w:rPr>
          <w:rFonts w:eastAsia="標楷體"/>
          <w:bCs/>
          <w:szCs w:val="32"/>
        </w:rPr>
        <w:t>：</w:t>
      </w:r>
      <w:r w:rsidRPr="006A5C30">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646B1A" w:rsidRPr="006A5C30" w14:paraId="1764811D" w14:textId="77777777" w:rsidTr="00646B1A">
        <w:trPr>
          <w:trHeight w:val="301"/>
        </w:trPr>
        <w:tc>
          <w:tcPr>
            <w:tcW w:w="1456" w:type="pct"/>
            <w:tcBorders>
              <w:top w:val="single" w:sz="6" w:space="0" w:color="auto"/>
              <w:left w:val="nil"/>
              <w:bottom w:val="single" w:sz="6" w:space="0" w:color="auto"/>
              <w:right w:val="single" w:sz="4" w:space="0" w:color="auto"/>
            </w:tcBorders>
            <w:vAlign w:val="center"/>
          </w:tcPr>
          <w:p w14:paraId="4C1379D8" w14:textId="77777777" w:rsidR="00646B1A" w:rsidRPr="006A5C30" w:rsidRDefault="00646B1A" w:rsidP="00646B1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22363746" w14:textId="77777777" w:rsidR="00646B1A" w:rsidRPr="006A5C30" w:rsidRDefault="00646B1A" w:rsidP="00646B1A">
            <w:pPr>
              <w:autoSpaceDE w:val="0"/>
              <w:autoSpaceDN w:val="0"/>
              <w:adjustRightInd w:val="0"/>
              <w:snapToGrid w:val="0"/>
              <w:spacing w:line="240" w:lineRule="exact"/>
              <w:jc w:val="center"/>
              <w:rPr>
                <w:bCs/>
              </w:rPr>
            </w:pPr>
            <w:r w:rsidRPr="006A5C30">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14F3502C" w14:textId="77777777" w:rsidR="00646B1A" w:rsidRPr="006A5C30" w:rsidRDefault="00646B1A" w:rsidP="00646B1A">
            <w:pPr>
              <w:autoSpaceDE w:val="0"/>
              <w:autoSpaceDN w:val="0"/>
              <w:adjustRightInd w:val="0"/>
              <w:snapToGrid w:val="0"/>
              <w:spacing w:line="240" w:lineRule="exact"/>
              <w:jc w:val="center"/>
              <w:rPr>
                <w:bCs/>
              </w:rPr>
            </w:pPr>
            <w:r w:rsidRPr="006A5C30">
              <w:rPr>
                <w:bCs/>
              </w:rPr>
              <w:t>20</w:t>
            </w:r>
            <w:r w:rsidRPr="006A5C30">
              <w:rPr>
                <w:rFonts w:hint="eastAsia"/>
                <w:bCs/>
              </w:rPr>
              <w:t>21</w:t>
            </w:r>
            <w:r w:rsidRPr="006A5C30">
              <w:rPr>
                <w:bCs/>
              </w:rPr>
              <w:t>(f)</w:t>
            </w:r>
          </w:p>
        </w:tc>
        <w:tc>
          <w:tcPr>
            <w:tcW w:w="1180" w:type="pct"/>
            <w:tcBorders>
              <w:top w:val="single" w:sz="6" w:space="0" w:color="auto"/>
              <w:left w:val="single" w:sz="4" w:space="0" w:color="auto"/>
              <w:bottom w:val="single" w:sz="6" w:space="0" w:color="auto"/>
              <w:right w:val="nil"/>
            </w:tcBorders>
            <w:vAlign w:val="center"/>
            <w:hideMark/>
          </w:tcPr>
          <w:p w14:paraId="5557765C"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2022</w:t>
            </w:r>
            <w:r w:rsidRPr="006A5C30">
              <w:rPr>
                <w:bCs/>
              </w:rPr>
              <w:t>(f)</w:t>
            </w:r>
          </w:p>
        </w:tc>
      </w:tr>
      <w:tr w:rsidR="00646B1A" w:rsidRPr="006A5C30" w14:paraId="22124E4C" w14:textId="77777777" w:rsidTr="00646B1A">
        <w:trPr>
          <w:trHeight w:val="302"/>
        </w:trPr>
        <w:tc>
          <w:tcPr>
            <w:tcW w:w="1456" w:type="pct"/>
            <w:tcBorders>
              <w:top w:val="nil"/>
              <w:left w:val="nil"/>
              <w:bottom w:val="nil"/>
              <w:right w:val="single" w:sz="4" w:space="0" w:color="auto"/>
            </w:tcBorders>
            <w:vAlign w:val="center"/>
            <w:hideMark/>
          </w:tcPr>
          <w:p w14:paraId="05B9F946" w14:textId="77777777" w:rsidR="00646B1A" w:rsidRPr="006A5C30" w:rsidRDefault="00646B1A" w:rsidP="00646B1A">
            <w:pPr>
              <w:autoSpaceDE w:val="0"/>
              <w:autoSpaceDN w:val="0"/>
              <w:adjustRightInd w:val="0"/>
              <w:snapToGrid w:val="0"/>
              <w:spacing w:line="240" w:lineRule="exact"/>
              <w:rPr>
                <w:bCs/>
              </w:rPr>
            </w:pPr>
            <w:r w:rsidRPr="006A5C30">
              <w:rPr>
                <w:bCs/>
              </w:rPr>
              <w:t>IMF</w:t>
            </w:r>
          </w:p>
        </w:tc>
        <w:tc>
          <w:tcPr>
            <w:tcW w:w="1183" w:type="pct"/>
            <w:tcBorders>
              <w:top w:val="nil"/>
              <w:left w:val="single" w:sz="6" w:space="0" w:color="auto"/>
              <w:bottom w:val="nil"/>
              <w:right w:val="nil"/>
            </w:tcBorders>
            <w:vAlign w:val="center"/>
          </w:tcPr>
          <w:p w14:paraId="4A9CADB3"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-8.2</w:t>
            </w:r>
          </w:p>
        </w:tc>
        <w:tc>
          <w:tcPr>
            <w:tcW w:w="1181" w:type="pct"/>
            <w:tcBorders>
              <w:top w:val="nil"/>
              <w:left w:val="single" w:sz="6" w:space="0" w:color="auto"/>
              <w:bottom w:val="nil"/>
              <w:right w:val="single" w:sz="4" w:space="0" w:color="auto"/>
            </w:tcBorders>
            <w:vAlign w:val="center"/>
          </w:tcPr>
          <w:p w14:paraId="77C07980"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9.7</w:t>
            </w:r>
          </w:p>
        </w:tc>
        <w:tc>
          <w:tcPr>
            <w:tcW w:w="1180" w:type="pct"/>
            <w:tcBorders>
              <w:top w:val="nil"/>
              <w:left w:val="single" w:sz="4" w:space="0" w:color="auto"/>
              <w:bottom w:val="nil"/>
              <w:right w:val="nil"/>
            </w:tcBorders>
            <w:vAlign w:val="center"/>
          </w:tcPr>
          <w:p w14:paraId="2E021CA9"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6.7</w:t>
            </w:r>
          </w:p>
        </w:tc>
      </w:tr>
      <w:tr w:rsidR="00646B1A" w:rsidRPr="006A5C30" w14:paraId="7A567935" w14:textId="77777777" w:rsidTr="00646B1A">
        <w:trPr>
          <w:trHeight w:val="302"/>
        </w:trPr>
        <w:tc>
          <w:tcPr>
            <w:tcW w:w="1456" w:type="pct"/>
            <w:tcBorders>
              <w:top w:val="nil"/>
              <w:left w:val="nil"/>
              <w:bottom w:val="nil"/>
              <w:right w:val="single" w:sz="4" w:space="0" w:color="auto"/>
            </w:tcBorders>
            <w:vAlign w:val="center"/>
            <w:hideMark/>
          </w:tcPr>
          <w:p w14:paraId="3352775A" w14:textId="77777777" w:rsidR="00646B1A" w:rsidRPr="006A5C30" w:rsidRDefault="00646B1A" w:rsidP="00646B1A">
            <w:pPr>
              <w:autoSpaceDE w:val="0"/>
              <w:autoSpaceDN w:val="0"/>
              <w:adjustRightInd w:val="0"/>
              <w:snapToGrid w:val="0"/>
              <w:spacing w:line="240" w:lineRule="exact"/>
              <w:rPr>
                <w:bCs/>
              </w:rPr>
            </w:pPr>
            <w:r w:rsidRPr="006A5C30">
              <w:rPr>
                <w:bCs/>
              </w:rPr>
              <w:t>UN</w:t>
            </w:r>
          </w:p>
        </w:tc>
        <w:tc>
          <w:tcPr>
            <w:tcW w:w="1183" w:type="pct"/>
            <w:tcBorders>
              <w:top w:val="nil"/>
              <w:left w:val="single" w:sz="4" w:space="0" w:color="auto"/>
              <w:bottom w:val="nil"/>
              <w:right w:val="single" w:sz="4" w:space="0" w:color="auto"/>
            </w:tcBorders>
            <w:vAlign w:val="center"/>
          </w:tcPr>
          <w:p w14:paraId="7DB984F1"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-8.1</w:t>
            </w:r>
          </w:p>
        </w:tc>
        <w:tc>
          <w:tcPr>
            <w:tcW w:w="1181" w:type="pct"/>
            <w:tcBorders>
              <w:top w:val="nil"/>
              <w:left w:val="single" w:sz="4" w:space="0" w:color="auto"/>
              <w:bottom w:val="nil"/>
              <w:right w:val="single" w:sz="4" w:space="0" w:color="auto"/>
            </w:tcBorders>
            <w:vAlign w:val="center"/>
          </w:tcPr>
          <w:p w14:paraId="512E1C2B"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9.4</w:t>
            </w:r>
          </w:p>
        </w:tc>
        <w:tc>
          <w:tcPr>
            <w:tcW w:w="1180" w:type="pct"/>
            <w:tcBorders>
              <w:top w:val="nil"/>
              <w:left w:val="single" w:sz="4" w:space="0" w:color="auto"/>
              <w:bottom w:val="nil"/>
              <w:right w:val="nil"/>
            </w:tcBorders>
            <w:vAlign w:val="center"/>
          </w:tcPr>
          <w:p w14:paraId="70FB78CE"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5.7</w:t>
            </w:r>
          </w:p>
        </w:tc>
      </w:tr>
      <w:tr w:rsidR="00646B1A" w:rsidRPr="006A5C30" w14:paraId="488165C0" w14:textId="77777777" w:rsidTr="00646B1A">
        <w:trPr>
          <w:trHeight w:val="302"/>
        </w:trPr>
        <w:tc>
          <w:tcPr>
            <w:tcW w:w="1456" w:type="pct"/>
            <w:tcBorders>
              <w:top w:val="nil"/>
              <w:left w:val="nil"/>
              <w:bottom w:val="nil"/>
              <w:right w:val="single" w:sz="4" w:space="0" w:color="auto"/>
            </w:tcBorders>
            <w:vAlign w:val="center"/>
            <w:hideMark/>
          </w:tcPr>
          <w:p w14:paraId="6274E88D" w14:textId="77777777" w:rsidR="00646B1A" w:rsidRPr="006A5C30" w:rsidRDefault="00646B1A" w:rsidP="00646B1A">
            <w:pPr>
              <w:autoSpaceDE w:val="0"/>
              <w:autoSpaceDN w:val="0"/>
              <w:adjustRightInd w:val="0"/>
              <w:snapToGrid w:val="0"/>
              <w:spacing w:line="240" w:lineRule="exact"/>
              <w:rPr>
                <w:bCs/>
              </w:rPr>
            </w:pPr>
            <w:r w:rsidRPr="006A5C30">
              <w:rPr>
                <w:bCs/>
              </w:rPr>
              <w:t>OECD</w:t>
            </w:r>
          </w:p>
        </w:tc>
        <w:tc>
          <w:tcPr>
            <w:tcW w:w="1183" w:type="pct"/>
            <w:tcBorders>
              <w:top w:val="nil"/>
              <w:left w:val="single" w:sz="4" w:space="0" w:color="auto"/>
              <w:bottom w:val="nil"/>
              <w:right w:val="single" w:sz="4" w:space="0" w:color="auto"/>
            </w:tcBorders>
            <w:vAlign w:val="center"/>
          </w:tcPr>
          <w:p w14:paraId="3A0A64A1"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-8.5</w:t>
            </w:r>
          </w:p>
        </w:tc>
        <w:tc>
          <w:tcPr>
            <w:tcW w:w="1181" w:type="pct"/>
            <w:tcBorders>
              <w:top w:val="nil"/>
              <w:left w:val="single" w:sz="4" w:space="0" w:color="auto"/>
              <w:bottom w:val="nil"/>
              <w:right w:val="single" w:sz="4" w:space="0" w:color="auto"/>
            </w:tcBorders>
            <w:vAlign w:val="center"/>
          </w:tcPr>
          <w:p w14:paraId="3BC3548C"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8.2</w:t>
            </w:r>
          </w:p>
        </w:tc>
        <w:tc>
          <w:tcPr>
            <w:tcW w:w="1180" w:type="pct"/>
            <w:tcBorders>
              <w:top w:val="nil"/>
              <w:left w:val="single" w:sz="4" w:space="0" w:color="auto"/>
              <w:bottom w:val="nil"/>
              <w:right w:val="nil"/>
            </w:tcBorders>
            <w:vAlign w:val="center"/>
          </w:tcPr>
          <w:p w14:paraId="4F8F5374"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5.8</w:t>
            </w:r>
          </w:p>
        </w:tc>
      </w:tr>
      <w:tr w:rsidR="00646B1A" w:rsidRPr="006A5C30" w14:paraId="7A3976C8" w14:textId="77777777" w:rsidTr="00646B1A">
        <w:trPr>
          <w:trHeight w:val="302"/>
        </w:trPr>
        <w:tc>
          <w:tcPr>
            <w:tcW w:w="1456" w:type="pct"/>
            <w:tcBorders>
              <w:top w:val="nil"/>
              <w:left w:val="nil"/>
              <w:bottom w:val="nil"/>
              <w:right w:val="single" w:sz="4" w:space="0" w:color="auto"/>
            </w:tcBorders>
            <w:vAlign w:val="center"/>
            <w:hideMark/>
          </w:tcPr>
          <w:p w14:paraId="27296412" w14:textId="77777777" w:rsidR="00646B1A" w:rsidRPr="006A5C30" w:rsidRDefault="00646B1A" w:rsidP="00646B1A">
            <w:pPr>
              <w:autoSpaceDE w:val="0"/>
              <w:autoSpaceDN w:val="0"/>
              <w:adjustRightInd w:val="0"/>
              <w:snapToGrid w:val="0"/>
              <w:spacing w:line="240" w:lineRule="exact"/>
            </w:pPr>
            <w:r w:rsidRPr="006A5C30">
              <w:t>World Bank</w:t>
            </w:r>
          </w:p>
        </w:tc>
        <w:tc>
          <w:tcPr>
            <w:tcW w:w="1183" w:type="pct"/>
            <w:tcBorders>
              <w:top w:val="nil"/>
              <w:left w:val="single" w:sz="4" w:space="0" w:color="auto"/>
              <w:bottom w:val="nil"/>
              <w:right w:val="single" w:sz="4" w:space="0" w:color="auto"/>
            </w:tcBorders>
            <w:vAlign w:val="center"/>
          </w:tcPr>
          <w:p w14:paraId="79F0E0E6"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-8.3</w:t>
            </w:r>
          </w:p>
        </w:tc>
        <w:tc>
          <w:tcPr>
            <w:tcW w:w="1181" w:type="pct"/>
            <w:tcBorders>
              <w:top w:val="nil"/>
              <w:left w:val="single" w:sz="4" w:space="0" w:color="auto"/>
              <w:bottom w:val="nil"/>
              <w:right w:val="single" w:sz="4" w:space="0" w:color="auto"/>
            </w:tcBorders>
            <w:vAlign w:val="center"/>
          </w:tcPr>
          <w:p w14:paraId="28F0DA02"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8.3</w:t>
            </w:r>
          </w:p>
        </w:tc>
        <w:tc>
          <w:tcPr>
            <w:tcW w:w="1180" w:type="pct"/>
            <w:tcBorders>
              <w:top w:val="nil"/>
              <w:left w:val="single" w:sz="4" w:space="0" w:color="auto"/>
              <w:bottom w:val="nil"/>
              <w:right w:val="nil"/>
            </w:tcBorders>
            <w:vAlign w:val="center"/>
          </w:tcPr>
          <w:p w14:paraId="3AE83B58"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6.3</w:t>
            </w:r>
          </w:p>
        </w:tc>
      </w:tr>
      <w:tr w:rsidR="00646B1A" w:rsidRPr="006A5C30" w14:paraId="457E125F" w14:textId="77777777" w:rsidTr="00646B1A">
        <w:trPr>
          <w:trHeight w:val="302"/>
        </w:trPr>
        <w:tc>
          <w:tcPr>
            <w:tcW w:w="1456" w:type="pct"/>
            <w:tcBorders>
              <w:top w:val="nil"/>
              <w:left w:val="nil"/>
              <w:bottom w:val="single" w:sz="4" w:space="0" w:color="auto"/>
              <w:right w:val="single" w:sz="4" w:space="0" w:color="auto"/>
            </w:tcBorders>
            <w:vAlign w:val="center"/>
            <w:hideMark/>
          </w:tcPr>
          <w:p w14:paraId="098ED25E" w14:textId="77777777" w:rsidR="00646B1A" w:rsidRPr="006A5C30" w:rsidRDefault="00646B1A" w:rsidP="00646B1A">
            <w:pPr>
              <w:autoSpaceDE w:val="0"/>
              <w:autoSpaceDN w:val="0"/>
              <w:adjustRightInd w:val="0"/>
              <w:snapToGrid w:val="0"/>
              <w:spacing w:line="240" w:lineRule="exact"/>
            </w:pPr>
            <w:r w:rsidRPr="006A5C30">
              <w:t>WTO</w:t>
            </w:r>
          </w:p>
        </w:tc>
        <w:tc>
          <w:tcPr>
            <w:tcW w:w="1183" w:type="pct"/>
            <w:tcBorders>
              <w:top w:val="nil"/>
              <w:left w:val="single" w:sz="4" w:space="0" w:color="auto"/>
              <w:bottom w:val="single" w:sz="4" w:space="0" w:color="auto"/>
              <w:right w:val="single" w:sz="4" w:space="0" w:color="auto"/>
            </w:tcBorders>
            <w:vAlign w:val="center"/>
          </w:tcPr>
          <w:p w14:paraId="47290F6E"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0D41BA0B"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10.8</w:t>
            </w:r>
          </w:p>
        </w:tc>
        <w:tc>
          <w:tcPr>
            <w:tcW w:w="1180" w:type="pct"/>
            <w:tcBorders>
              <w:top w:val="nil"/>
              <w:left w:val="single" w:sz="4" w:space="0" w:color="auto"/>
              <w:bottom w:val="single" w:sz="4" w:space="0" w:color="auto"/>
              <w:right w:val="nil"/>
            </w:tcBorders>
            <w:vAlign w:val="center"/>
          </w:tcPr>
          <w:p w14:paraId="2D8AEBA0" w14:textId="77777777" w:rsidR="00646B1A" w:rsidRPr="006A5C30" w:rsidRDefault="00646B1A" w:rsidP="00646B1A">
            <w:pPr>
              <w:autoSpaceDE w:val="0"/>
              <w:autoSpaceDN w:val="0"/>
              <w:adjustRightInd w:val="0"/>
              <w:snapToGrid w:val="0"/>
              <w:spacing w:line="240" w:lineRule="exact"/>
              <w:jc w:val="center"/>
              <w:rPr>
                <w:bCs/>
              </w:rPr>
            </w:pPr>
            <w:r w:rsidRPr="006A5C30">
              <w:rPr>
                <w:rFonts w:hint="eastAsia"/>
                <w:bCs/>
              </w:rPr>
              <w:t>4.7</w:t>
            </w:r>
          </w:p>
        </w:tc>
      </w:tr>
    </w:tbl>
    <w:p w14:paraId="5F15FE1F" w14:textId="77777777" w:rsidR="00076A8E" w:rsidRPr="006A5C30" w:rsidRDefault="00076A8E" w:rsidP="00076A8E">
      <w:pPr>
        <w:autoSpaceDE w:val="0"/>
        <w:autoSpaceDN w:val="0"/>
        <w:adjustRightInd w:val="0"/>
        <w:snapToGrid w:val="0"/>
        <w:spacing w:line="220" w:lineRule="exact"/>
        <w:jc w:val="both"/>
        <w:rPr>
          <w:rFonts w:eastAsia="標楷體"/>
          <w:bCs/>
          <w:sz w:val="22"/>
        </w:rPr>
      </w:pPr>
      <w:r w:rsidRPr="006A5C30">
        <w:rPr>
          <w:rFonts w:eastAsia="標楷體"/>
          <w:bCs/>
          <w:sz w:val="22"/>
          <w:lang w:val="zh-TW"/>
        </w:rPr>
        <w:t>註</w:t>
      </w:r>
      <w:r w:rsidRPr="006A5C30">
        <w:rPr>
          <w:rFonts w:eastAsia="標楷體"/>
          <w:bCs/>
          <w:sz w:val="22"/>
        </w:rPr>
        <w:t>：</w:t>
      </w:r>
      <w:r w:rsidRPr="006A5C30">
        <w:rPr>
          <w:rFonts w:eastAsia="標楷體"/>
          <w:bCs/>
          <w:sz w:val="22"/>
        </w:rPr>
        <w:t>(f)</w:t>
      </w:r>
      <w:r w:rsidRPr="006A5C30">
        <w:rPr>
          <w:rFonts w:eastAsia="標楷體"/>
          <w:bCs/>
          <w:sz w:val="22"/>
          <w:lang w:val="zh-TW"/>
        </w:rPr>
        <w:t>為</w:t>
      </w:r>
      <w:r w:rsidRPr="006A5C30">
        <w:rPr>
          <w:rFonts w:eastAsia="標楷體"/>
          <w:bCs/>
          <w:sz w:val="22"/>
        </w:rPr>
        <w:t>預測</w:t>
      </w:r>
      <w:r w:rsidRPr="006A5C30">
        <w:rPr>
          <w:rFonts w:eastAsia="標楷體"/>
          <w:bCs/>
          <w:sz w:val="22"/>
          <w:lang w:val="zh-TW"/>
        </w:rPr>
        <w:t>值</w:t>
      </w:r>
    </w:p>
    <w:p w14:paraId="7DE1BF1D" w14:textId="41CACEBE" w:rsidR="00646B1A" w:rsidRPr="006A5C30" w:rsidRDefault="00076A8E" w:rsidP="00646B1A">
      <w:pPr>
        <w:autoSpaceDE w:val="0"/>
        <w:autoSpaceDN w:val="0"/>
        <w:adjustRightInd w:val="0"/>
        <w:snapToGrid w:val="0"/>
        <w:spacing w:line="220" w:lineRule="exact"/>
        <w:ind w:left="1133" w:hangingChars="515" w:hanging="1133"/>
        <w:jc w:val="both"/>
        <w:rPr>
          <w:rFonts w:eastAsia="標楷體"/>
          <w:bCs/>
          <w:sz w:val="22"/>
          <w:szCs w:val="22"/>
        </w:rPr>
      </w:pPr>
      <w:r w:rsidRPr="006A5C30">
        <w:rPr>
          <w:rFonts w:eastAsia="標楷體"/>
          <w:bCs/>
          <w:sz w:val="22"/>
          <w:lang w:val="zh-TW"/>
        </w:rPr>
        <w:t>資料來源</w:t>
      </w:r>
      <w:r w:rsidRPr="006A5C30">
        <w:rPr>
          <w:rFonts w:eastAsia="標楷體"/>
          <w:bCs/>
          <w:sz w:val="22"/>
        </w:rPr>
        <w:t>：</w:t>
      </w:r>
      <w:r w:rsidR="000C3739" w:rsidRPr="006A5C30">
        <w:rPr>
          <w:rFonts w:eastAsia="標楷體" w:hint="eastAsia"/>
          <w:bCs/>
          <w:sz w:val="22"/>
        </w:rPr>
        <w:tab/>
      </w:r>
      <w:r w:rsidR="00646B1A" w:rsidRPr="006A5C30">
        <w:rPr>
          <w:rFonts w:eastAsia="標楷體"/>
          <w:bCs/>
          <w:sz w:val="22"/>
        </w:rPr>
        <w:t>1.</w:t>
      </w:r>
      <w:r w:rsidR="00646B1A" w:rsidRPr="006A5C30">
        <w:rPr>
          <w:rFonts w:eastAsia="標楷體"/>
          <w:bCs/>
          <w:sz w:val="22"/>
          <w:szCs w:val="22"/>
        </w:rPr>
        <w:t xml:space="preserve">IMF, </w:t>
      </w:r>
      <w:r w:rsidR="00646B1A" w:rsidRPr="006A5C30">
        <w:rPr>
          <w:rFonts w:eastAsia="標楷體"/>
          <w:bCs/>
          <w:i/>
          <w:sz w:val="22"/>
          <w:szCs w:val="22"/>
        </w:rPr>
        <w:t xml:space="preserve">World Economic Outlook, </w:t>
      </w:r>
      <w:r w:rsidR="00646B1A" w:rsidRPr="006A5C30">
        <w:rPr>
          <w:rFonts w:eastAsia="標楷體"/>
          <w:bCs/>
          <w:sz w:val="22"/>
          <w:szCs w:val="22"/>
        </w:rPr>
        <w:t>October</w:t>
      </w:r>
      <w:r w:rsidR="00646B1A" w:rsidRPr="006A5C30">
        <w:rPr>
          <w:rFonts w:eastAsia="標楷體" w:hint="eastAsia"/>
          <w:bCs/>
          <w:sz w:val="22"/>
          <w:szCs w:val="22"/>
        </w:rPr>
        <w:t xml:space="preserve"> </w:t>
      </w:r>
      <w:r w:rsidR="00646B1A" w:rsidRPr="006A5C30">
        <w:rPr>
          <w:rFonts w:eastAsia="標楷體"/>
          <w:bCs/>
          <w:sz w:val="22"/>
          <w:szCs w:val="22"/>
        </w:rPr>
        <w:t>2021</w:t>
      </w:r>
      <w:r w:rsidR="00646B1A" w:rsidRPr="006A5C30">
        <w:rPr>
          <w:rFonts w:eastAsia="標楷體" w:hint="eastAsia"/>
          <w:bCs/>
          <w:iCs/>
          <w:sz w:val="22"/>
          <w:szCs w:val="22"/>
        </w:rPr>
        <w:t>。</w:t>
      </w:r>
    </w:p>
    <w:p w14:paraId="586DBFB5" w14:textId="77777777" w:rsidR="00646B1A" w:rsidRPr="006A5C30" w:rsidRDefault="00646B1A" w:rsidP="00646B1A">
      <w:pPr>
        <w:autoSpaceDE w:val="0"/>
        <w:autoSpaceDN w:val="0"/>
        <w:adjustRightInd w:val="0"/>
        <w:snapToGrid w:val="0"/>
        <w:spacing w:line="220" w:lineRule="exact"/>
        <w:ind w:firstLineChars="515" w:firstLine="1133"/>
        <w:jc w:val="both"/>
        <w:rPr>
          <w:rFonts w:eastAsia="標楷體"/>
          <w:bCs/>
          <w:sz w:val="22"/>
          <w:szCs w:val="22"/>
        </w:rPr>
      </w:pPr>
      <w:r w:rsidRPr="006A5C30">
        <w:rPr>
          <w:rFonts w:eastAsia="標楷體"/>
          <w:bCs/>
          <w:sz w:val="22"/>
          <w:szCs w:val="22"/>
        </w:rPr>
        <w:t>2.UN,</w:t>
      </w:r>
      <w:r w:rsidRPr="006A5C30">
        <w:rPr>
          <w:rFonts w:eastAsia="標楷體"/>
          <w:bCs/>
          <w:i/>
          <w:sz w:val="22"/>
          <w:szCs w:val="22"/>
        </w:rPr>
        <w:t xml:space="preserve"> World</w:t>
      </w:r>
      <w:r w:rsidRPr="006A5C30">
        <w:rPr>
          <w:rFonts w:eastAsia="標楷體"/>
          <w:bCs/>
          <w:sz w:val="22"/>
          <w:szCs w:val="22"/>
        </w:rPr>
        <w:t xml:space="preserve"> </w:t>
      </w:r>
      <w:r w:rsidRPr="006A5C30">
        <w:rPr>
          <w:rFonts w:eastAsia="標楷體"/>
          <w:bCs/>
          <w:i/>
          <w:iCs/>
          <w:sz w:val="22"/>
          <w:szCs w:val="22"/>
        </w:rPr>
        <w:t>Economic Situation and Prospects,</w:t>
      </w:r>
      <w:r w:rsidRPr="006A5C30">
        <w:rPr>
          <w:rFonts w:eastAsia="標楷體"/>
          <w:bCs/>
          <w:iCs/>
          <w:sz w:val="22"/>
          <w:szCs w:val="22"/>
        </w:rPr>
        <w:t xml:space="preserve"> May 2021</w:t>
      </w:r>
      <w:r w:rsidRPr="006A5C30">
        <w:rPr>
          <w:rFonts w:eastAsia="標楷體" w:hint="eastAsia"/>
          <w:bCs/>
          <w:sz w:val="22"/>
          <w:szCs w:val="22"/>
        </w:rPr>
        <w:t>。</w:t>
      </w:r>
    </w:p>
    <w:p w14:paraId="05606C7B" w14:textId="77777777" w:rsidR="00646B1A" w:rsidRPr="006A5C30" w:rsidRDefault="00646B1A" w:rsidP="00646B1A">
      <w:pPr>
        <w:autoSpaceDE w:val="0"/>
        <w:autoSpaceDN w:val="0"/>
        <w:adjustRightInd w:val="0"/>
        <w:snapToGrid w:val="0"/>
        <w:spacing w:line="220" w:lineRule="exact"/>
        <w:ind w:firstLineChars="521" w:firstLine="1146"/>
        <w:jc w:val="both"/>
        <w:rPr>
          <w:rFonts w:eastAsia="標楷體"/>
          <w:bCs/>
          <w:sz w:val="22"/>
          <w:szCs w:val="22"/>
        </w:rPr>
      </w:pPr>
      <w:r w:rsidRPr="006A5C30">
        <w:rPr>
          <w:rFonts w:eastAsia="標楷體"/>
          <w:bCs/>
          <w:sz w:val="22"/>
          <w:szCs w:val="22"/>
        </w:rPr>
        <w:t xml:space="preserve">3.OECD, </w:t>
      </w:r>
      <w:r w:rsidRPr="006A5C30">
        <w:rPr>
          <w:rFonts w:eastAsia="標楷體"/>
          <w:bCs/>
          <w:i/>
          <w:iCs/>
          <w:sz w:val="22"/>
          <w:szCs w:val="22"/>
        </w:rPr>
        <w:t>Economic Outlook</w:t>
      </w:r>
      <w:r w:rsidRPr="006A5C30">
        <w:rPr>
          <w:rFonts w:eastAsia="標楷體"/>
          <w:bCs/>
          <w:sz w:val="22"/>
          <w:szCs w:val="22"/>
        </w:rPr>
        <w:t>,</w:t>
      </w:r>
      <w:r w:rsidRPr="006A5C30">
        <w:rPr>
          <w:sz w:val="22"/>
          <w:szCs w:val="22"/>
        </w:rPr>
        <w:t xml:space="preserve"> May 2021</w:t>
      </w:r>
      <w:r w:rsidRPr="006A5C30">
        <w:rPr>
          <w:rFonts w:eastAsia="標楷體" w:hint="eastAsia"/>
          <w:bCs/>
          <w:sz w:val="22"/>
          <w:szCs w:val="22"/>
        </w:rPr>
        <w:t>。</w:t>
      </w:r>
    </w:p>
    <w:p w14:paraId="5F2E6979" w14:textId="77777777" w:rsidR="00646B1A" w:rsidRPr="006A5C30" w:rsidRDefault="00646B1A" w:rsidP="00646B1A">
      <w:pPr>
        <w:autoSpaceDE w:val="0"/>
        <w:autoSpaceDN w:val="0"/>
        <w:adjustRightInd w:val="0"/>
        <w:snapToGrid w:val="0"/>
        <w:spacing w:line="240" w:lineRule="exact"/>
        <w:ind w:right="880" w:firstLineChars="515" w:firstLine="1133"/>
        <w:rPr>
          <w:sz w:val="22"/>
          <w:szCs w:val="22"/>
        </w:rPr>
      </w:pPr>
      <w:r w:rsidRPr="006A5C30">
        <w:rPr>
          <w:sz w:val="22"/>
          <w:szCs w:val="22"/>
        </w:rPr>
        <w:t xml:space="preserve">4.World Bank, </w:t>
      </w:r>
      <w:r w:rsidRPr="006A5C30">
        <w:rPr>
          <w:i/>
          <w:sz w:val="22"/>
          <w:szCs w:val="22"/>
        </w:rPr>
        <w:t>Global Economic Prospects</w:t>
      </w:r>
      <w:r w:rsidRPr="006A5C30">
        <w:rPr>
          <w:sz w:val="22"/>
          <w:szCs w:val="22"/>
        </w:rPr>
        <w:t>, J</w:t>
      </w:r>
      <w:r w:rsidRPr="006A5C30">
        <w:rPr>
          <w:rFonts w:hint="eastAsia"/>
          <w:sz w:val="22"/>
          <w:szCs w:val="22"/>
        </w:rPr>
        <w:t xml:space="preserve">un </w:t>
      </w:r>
      <w:r w:rsidRPr="006A5C30">
        <w:rPr>
          <w:sz w:val="22"/>
          <w:szCs w:val="22"/>
        </w:rPr>
        <w:t>202</w:t>
      </w:r>
      <w:r w:rsidRPr="006A5C30">
        <w:rPr>
          <w:rFonts w:hint="eastAsia"/>
          <w:sz w:val="22"/>
          <w:szCs w:val="22"/>
        </w:rPr>
        <w:t>1</w:t>
      </w:r>
      <w:r w:rsidRPr="006A5C30">
        <w:rPr>
          <w:rFonts w:hint="eastAsia"/>
          <w:sz w:val="22"/>
          <w:szCs w:val="22"/>
        </w:rPr>
        <w:t>。</w:t>
      </w:r>
    </w:p>
    <w:p w14:paraId="0BA831A2" w14:textId="1291290B" w:rsidR="00461D1E" w:rsidRPr="006A5C30" w:rsidRDefault="00646B1A" w:rsidP="00646B1A">
      <w:pPr>
        <w:autoSpaceDE w:val="0"/>
        <w:autoSpaceDN w:val="0"/>
        <w:adjustRightInd w:val="0"/>
        <w:snapToGrid w:val="0"/>
        <w:spacing w:line="220" w:lineRule="exact"/>
        <w:ind w:leftChars="472" w:left="1133"/>
        <w:jc w:val="both"/>
        <w:rPr>
          <w:sz w:val="22"/>
          <w:szCs w:val="22"/>
        </w:rPr>
      </w:pPr>
      <w:r w:rsidRPr="006A5C30">
        <w:rPr>
          <w:sz w:val="22"/>
          <w:szCs w:val="22"/>
        </w:rPr>
        <w:t xml:space="preserve">5.WTO, </w:t>
      </w:r>
      <w:r w:rsidRPr="006A5C30">
        <w:rPr>
          <w:i/>
          <w:sz w:val="22"/>
          <w:szCs w:val="22"/>
        </w:rPr>
        <w:t>PRESS RELEASE</w:t>
      </w:r>
      <w:r w:rsidRPr="006A5C30">
        <w:rPr>
          <w:sz w:val="22"/>
          <w:szCs w:val="22"/>
        </w:rPr>
        <w:t>, October 202</w:t>
      </w:r>
      <w:r w:rsidRPr="006A5C30">
        <w:rPr>
          <w:rFonts w:hint="eastAsia"/>
          <w:sz w:val="22"/>
          <w:szCs w:val="22"/>
        </w:rPr>
        <w:t>1</w:t>
      </w:r>
      <w:r w:rsidR="00076A8E" w:rsidRPr="006A5C30">
        <w:rPr>
          <w:rFonts w:hint="eastAsia"/>
          <w:sz w:val="22"/>
          <w:szCs w:val="22"/>
        </w:rPr>
        <w:t>。</w:t>
      </w:r>
    </w:p>
    <w:p w14:paraId="0F366D61" w14:textId="77777777" w:rsidR="00163D59" w:rsidRPr="006A5C30" w:rsidRDefault="00163D59" w:rsidP="00076A8E">
      <w:pPr>
        <w:autoSpaceDE w:val="0"/>
        <w:autoSpaceDN w:val="0"/>
        <w:adjustRightInd w:val="0"/>
        <w:snapToGrid w:val="0"/>
        <w:spacing w:line="240" w:lineRule="exact"/>
        <w:ind w:right="880" w:firstLineChars="515" w:firstLine="1133"/>
        <w:rPr>
          <w:sz w:val="22"/>
          <w:szCs w:val="22"/>
        </w:rPr>
      </w:pPr>
    </w:p>
    <w:p w14:paraId="587F10BC" w14:textId="77314D1B" w:rsidR="00163D59" w:rsidRPr="006A5C30" w:rsidRDefault="00163D59" w:rsidP="006A2510">
      <w:pPr>
        <w:keepNext/>
        <w:snapToGrid w:val="0"/>
        <w:spacing w:afterLines="100" w:after="240" w:line="200" w:lineRule="atLeast"/>
        <w:jc w:val="center"/>
        <w:outlineLvl w:val="1"/>
        <w:rPr>
          <w:rFonts w:eastAsia="標楷體"/>
          <w:b/>
          <w:sz w:val="32"/>
          <w:szCs w:val="32"/>
        </w:rPr>
      </w:pPr>
      <w:bookmarkStart w:id="61" w:name="_Toc86066372"/>
      <w:r w:rsidRPr="006A5C30">
        <w:rPr>
          <w:rFonts w:eastAsia="標楷體"/>
          <w:b/>
          <w:sz w:val="32"/>
          <w:szCs w:val="32"/>
          <w:lang w:val="zh-TW"/>
        </w:rPr>
        <w:lastRenderedPageBreak/>
        <w:t>表</w:t>
      </w:r>
      <w:r w:rsidRPr="006A5C30">
        <w:rPr>
          <w:rFonts w:eastAsia="標楷體"/>
          <w:b/>
          <w:sz w:val="32"/>
          <w:szCs w:val="32"/>
        </w:rPr>
        <w:t xml:space="preserve">3  </w:t>
      </w:r>
      <w:r w:rsidRPr="006A5C30">
        <w:rPr>
          <w:rFonts w:eastAsia="標楷體"/>
          <w:b/>
          <w:sz w:val="32"/>
          <w:szCs w:val="32"/>
          <w:lang w:val="zh-TW"/>
        </w:rPr>
        <w:t>國內主要經濟指標</w:t>
      </w:r>
      <w:bookmarkEnd w:id="61"/>
    </w:p>
    <w:tbl>
      <w:tblPr>
        <w:tblStyle w:val="affffa"/>
        <w:tblW w:w="11403" w:type="dxa"/>
        <w:jc w:val="center"/>
        <w:tblLayout w:type="fixed"/>
        <w:tblLook w:val="04A0" w:firstRow="1" w:lastRow="0" w:firstColumn="1" w:lastColumn="0" w:noHBand="0" w:noVBand="1"/>
      </w:tblPr>
      <w:tblGrid>
        <w:gridCol w:w="279"/>
        <w:gridCol w:w="356"/>
        <w:gridCol w:w="891"/>
        <w:gridCol w:w="14"/>
        <w:gridCol w:w="685"/>
        <w:gridCol w:w="14"/>
        <w:gridCol w:w="586"/>
        <w:gridCol w:w="14"/>
        <w:gridCol w:w="544"/>
        <w:gridCol w:w="14"/>
        <w:gridCol w:w="517"/>
        <w:gridCol w:w="14"/>
        <w:gridCol w:w="600"/>
        <w:gridCol w:w="14"/>
        <w:gridCol w:w="600"/>
        <w:gridCol w:w="14"/>
        <w:gridCol w:w="642"/>
        <w:gridCol w:w="14"/>
        <w:gridCol w:w="544"/>
        <w:gridCol w:w="14"/>
        <w:gridCol w:w="586"/>
        <w:gridCol w:w="14"/>
        <w:gridCol w:w="594"/>
        <w:gridCol w:w="14"/>
        <w:gridCol w:w="540"/>
        <w:gridCol w:w="14"/>
        <w:gridCol w:w="598"/>
        <w:gridCol w:w="14"/>
        <w:gridCol w:w="638"/>
        <w:gridCol w:w="14"/>
        <w:gridCol w:w="655"/>
        <w:gridCol w:w="14"/>
        <w:gridCol w:w="655"/>
        <w:gridCol w:w="14"/>
        <w:gridCol w:w="655"/>
        <w:gridCol w:w="14"/>
      </w:tblGrid>
      <w:tr w:rsidR="0050729F" w:rsidRPr="006A5C30" w14:paraId="37BC2052" w14:textId="77777777" w:rsidTr="00914A83">
        <w:trPr>
          <w:trHeight w:val="288"/>
          <w:jc w:val="center"/>
        </w:trPr>
        <w:tc>
          <w:tcPr>
            <w:tcW w:w="279" w:type="dxa"/>
            <w:tcBorders>
              <w:left w:val="nil"/>
              <w:bottom w:val="single" w:sz="4" w:space="0" w:color="FFFFFF" w:themeColor="background1"/>
            </w:tcBorders>
          </w:tcPr>
          <w:p w14:paraId="4BB0517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vMerge w:val="restart"/>
            <w:tcBorders>
              <w:bottom w:val="single" w:sz="4" w:space="0" w:color="FFFFFF" w:themeColor="background1"/>
            </w:tcBorders>
          </w:tcPr>
          <w:p w14:paraId="4631A66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699" w:type="dxa"/>
            <w:gridSpan w:val="2"/>
            <w:vMerge w:val="restart"/>
            <w:vAlign w:val="center"/>
          </w:tcPr>
          <w:p w14:paraId="79CABB40" w14:textId="77777777" w:rsidR="0050729F" w:rsidRPr="006A5C30" w:rsidRDefault="0050729F" w:rsidP="00C0781D">
            <w:pPr>
              <w:adjustRightInd w:val="0"/>
              <w:snapToGrid w:val="0"/>
              <w:ind w:leftChars="-50" w:left="-120" w:rightChars="-50" w:right="-120"/>
              <w:contextualSpacing/>
              <w:jc w:val="center"/>
              <w:textAlignment w:val="center"/>
              <w:rPr>
                <w:rFonts w:eastAsia="標楷體"/>
                <w:sz w:val="22"/>
              </w:rPr>
            </w:pPr>
            <w:r w:rsidRPr="006A5C30">
              <w:rPr>
                <w:rFonts w:eastAsia="標楷體"/>
                <w:sz w:val="22"/>
              </w:rPr>
              <w:t>108</w:t>
            </w:r>
            <w:r w:rsidRPr="006A5C30">
              <w:rPr>
                <w:rFonts w:eastAsia="標楷體"/>
                <w:sz w:val="22"/>
              </w:rPr>
              <w:t>年</w:t>
            </w:r>
          </w:p>
        </w:tc>
        <w:tc>
          <w:tcPr>
            <w:tcW w:w="2917" w:type="dxa"/>
            <w:gridSpan w:val="10"/>
            <w:tcBorders>
              <w:right w:val="nil"/>
            </w:tcBorders>
          </w:tcPr>
          <w:p w14:paraId="2BFF168C" w14:textId="7B95D056" w:rsidR="0050729F" w:rsidRPr="006A5C30" w:rsidRDefault="0050729F" w:rsidP="00C0781D">
            <w:pPr>
              <w:adjustRightInd w:val="0"/>
              <w:snapToGrid w:val="0"/>
              <w:contextualSpacing/>
              <w:jc w:val="center"/>
              <w:textAlignment w:val="center"/>
              <w:rPr>
                <w:rFonts w:eastAsia="標楷體"/>
                <w:sz w:val="22"/>
              </w:rPr>
            </w:pPr>
            <w:r w:rsidRPr="006A5C30">
              <w:rPr>
                <w:rFonts w:eastAsia="標楷體"/>
                <w:sz w:val="22"/>
              </w:rPr>
              <w:t>109</w:t>
            </w:r>
            <w:r w:rsidRPr="006A5C30">
              <w:rPr>
                <w:rFonts w:eastAsia="標楷體"/>
                <w:sz w:val="22"/>
              </w:rPr>
              <w:t>年</w:t>
            </w:r>
          </w:p>
        </w:tc>
        <w:tc>
          <w:tcPr>
            <w:tcW w:w="5578" w:type="dxa"/>
            <w:gridSpan w:val="18"/>
          </w:tcPr>
          <w:p w14:paraId="0356F437" w14:textId="78B545B0" w:rsidR="0050729F" w:rsidRPr="006A5C30" w:rsidRDefault="0050729F" w:rsidP="00C0781D">
            <w:pPr>
              <w:adjustRightInd w:val="0"/>
              <w:snapToGrid w:val="0"/>
              <w:contextualSpacing/>
              <w:jc w:val="center"/>
              <w:textAlignment w:val="center"/>
              <w:rPr>
                <w:rFonts w:eastAsia="標楷體"/>
                <w:sz w:val="22"/>
              </w:rPr>
            </w:pPr>
            <w:r w:rsidRPr="006A5C30">
              <w:rPr>
                <w:rFonts w:eastAsia="標楷體"/>
                <w:sz w:val="22"/>
              </w:rPr>
              <w:t>110</w:t>
            </w:r>
            <w:r w:rsidRPr="006A5C30">
              <w:rPr>
                <w:rFonts w:eastAsia="標楷體"/>
                <w:sz w:val="22"/>
              </w:rPr>
              <w:t>年</w:t>
            </w:r>
          </w:p>
        </w:tc>
        <w:tc>
          <w:tcPr>
            <w:tcW w:w="669" w:type="dxa"/>
            <w:gridSpan w:val="2"/>
            <w:tcBorders>
              <w:right w:val="nil"/>
            </w:tcBorders>
          </w:tcPr>
          <w:p w14:paraId="2D628604" w14:textId="63CE7B24" w:rsidR="0050729F" w:rsidRPr="006A5C30" w:rsidRDefault="0050729F" w:rsidP="00C0781D">
            <w:pPr>
              <w:adjustRightInd w:val="0"/>
              <w:snapToGrid w:val="0"/>
              <w:contextualSpacing/>
              <w:jc w:val="center"/>
              <w:textAlignment w:val="center"/>
              <w:rPr>
                <w:rFonts w:eastAsia="標楷體"/>
                <w:sz w:val="22"/>
              </w:rPr>
            </w:pPr>
          </w:p>
        </w:tc>
      </w:tr>
      <w:tr w:rsidR="0050729F" w:rsidRPr="006A5C30" w14:paraId="49E367D9" w14:textId="77777777" w:rsidTr="00914A83">
        <w:trPr>
          <w:trHeight w:val="576"/>
          <w:jc w:val="center"/>
        </w:trPr>
        <w:tc>
          <w:tcPr>
            <w:tcW w:w="279" w:type="dxa"/>
            <w:tcBorders>
              <w:top w:val="single" w:sz="4" w:space="0" w:color="FFFFFF" w:themeColor="background1"/>
              <w:left w:val="nil"/>
            </w:tcBorders>
          </w:tcPr>
          <w:p w14:paraId="4730AD99"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vMerge/>
          </w:tcPr>
          <w:p w14:paraId="3180AF2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699" w:type="dxa"/>
            <w:gridSpan w:val="2"/>
            <w:vMerge/>
            <w:tcBorders>
              <w:bottom w:val="single" w:sz="4" w:space="0" w:color="auto"/>
            </w:tcBorders>
            <w:vAlign w:val="center"/>
          </w:tcPr>
          <w:p w14:paraId="30CD676E" w14:textId="77777777" w:rsidR="0050729F" w:rsidRPr="006A5C30" w:rsidRDefault="0050729F" w:rsidP="00C0781D">
            <w:pPr>
              <w:adjustRightInd w:val="0"/>
              <w:snapToGrid w:val="0"/>
              <w:contextualSpacing/>
              <w:jc w:val="center"/>
              <w:textAlignment w:val="center"/>
              <w:rPr>
                <w:rFonts w:eastAsia="標楷體"/>
                <w:spacing w:val="-20"/>
                <w:sz w:val="22"/>
              </w:rPr>
            </w:pPr>
          </w:p>
        </w:tc>
        <w:tc>
          <w:tcPr>
            <w:tcW w:w="600" w:type="dxa"/>
            <w:gridSpan w:val="2"/>
            <w:tcBorders>
              <w:top w:val="single" w:sz="4" w:space="0" w:color="auto"/>
              <w:left w:val="single" w:sz="4" w:space="0" w:color="auto"/>
              <w:bottom w:val="single" w:sz="4" w:space="0" w:color="auto"/>
              <w:right w:val="single" w:sz="4" w:space="0" w:color="auto"/>
            </w:tcBorders>
            <w:vAlign w:val="center"/>
          </w:tcPr>
          <w:p w14:paraId="1DC275A8"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9</w:t>
            </w:r>
            <w:r w:rsidRPr="006A5C30">
              <w:rPr>
                <w:rFonts w:eastAsia="標楷體"/>
                <w:spacing w:val="-20"/>
                <w:sz w:val="22"/>
              </w:rPr>
              <w:t>月</w:t>
            </w:r>
          </w:p>
        </w:tc>
        <w:tc>
          <w:tcPr>
            <w:tcW w:w="558" w:type="dxa"/>
            <w:gridSpan w:val="2"/>
            <w:tcBorders>
              <w:top w:val="single" w:sz="4" w:space="0" w:color="auto"/>
              <w:left w:val="single" w:sz="4" w:space="0" w:color="auto"/>
              <w:bottom w:val="single" w:sz="4" w:space="0" w:color="auto"/>
              <w:right w:val="nil"/>
            </w:tcBorders>
            <w:vAlign w:val="center"/>
          </w:tcPr>
          <w:p w14:paraId="48287690" w14:textId="77777777" w:rsidR="0050729F" w:rsidRPr="006A5C30" w:rsidRDefault="0050729F" w:rsidP="00C0781D">
            <w:pPr>
              <w:adjustRightInd w:val="0"/>
              <w:snapToGrid w:val="0"/>
              <w:ind w:leftChars="-58" w:left="-137" w:hangingChars="1" w:hanging="2"/>
              <w:contextualSpacing/>
              <w:jc w:val="center"/>
              <w:textAlignment w:val="center"/>
              <w:rPr>
                <w:rFonts w:eastAsia="標楷體"/>
                <w:spacing w:val="-20"/>
                <w:sz w:val="22"/>
              </w:rPr>
            </w:pPr>
            <w:r w:rsidRPr="006A5C30">
              <w:rPr>
                <w:rFonts w:eastAsia="標楷體"/>
                <w:spacing w:val="-20"/>
                <w:sz w:val="22"/>
              </w:rPr>
              <w:t>10</w:t>
            </w:r>
            <w:r w:rsidRPr="006A5C30">
              <w:rPr>
                <w:rFonts w:eastAsia="標楷體"/>
                <w:spacing w:val="-20"/>
                <w:sz w:val="22"/>
              </w:rPr>
              <w:t>月</w:t>
            </w:r>
          </w:p>
        </w:tc>
        <w:tc>
          <w:tcPr>
            <w:tcW w:w="531" w:type="dxa"/>
            <w:gridSpan w:val="2"/>
            <w:tcBorders>
              <w:top w:val="single" w:sz="4" w:space="0" w:color="auto"/>
              <w:left w:val="single" w:sz="4" w:space="0" w:color="auto"/>
              <w:bottom w:val="single" w:sz="4" w:space="0" w:color="auto"/>
              <w:right w:val="single" w:sz="4" w:space="0" w:color="auto"/>
            </w:tcBorders>
            <w:vAlign w:val="center"/>
          </w:tcPr>
          <w:p w14:paraId="5359458F" w14:textId="77777777" w:rsidR="0050729F" w:rsidRPr="006A5C30" w:rsidRDefault="0050729F" w:rsidP="00C0781D">
            <w:pPr>
              <w:adjustRightInd w:val="0"/>
              <w:snapToGrid w:val="0"/>
              <w:ind w:leftChars="-58" w:left="-137" w:hangingChars="1" w:hanging="2"/>
              <w:contextualSpacing/>
              <w:jc w:val="center"/>
              <w:textAlignment w:val="center"/>
              <w:rPr>
                <w:rFonts w:eastAsia="標楷體"/>
                <w:spacing w:val="-20"/>
                <w:sz w:val="22"/>
              </w:rPr>
            </w:pPr>
            <w:r w:rsidRPr="006A5C30">
              <w:rPr>
                <w:rFonts w:eastAsia="標楷體"/>
                <w:spacing w:val="-20"/>
                <w:sz w:val="22"/>
              </w:rPr>
              <w:t>11</w:t>
            </w:r>
            <w:r w:rsidRPr="006A5C30">
              <w:rPr>
                <w:rFonts w:eastAsia="標楷體"/>
                <w:spacing w:val="-20"/>
                <w:sz w:val="22"/>
              </w:rPr>
              <w:t>月</w:t>
            </w:r>
          </w:p>
        </w:tc>
        <w:tc>
          <w:tcPr>
            <w:tcW w:w="614" w:type="dxa"/>
            <w:gridSpan w:val="2"/>
            <w:tcBorders>
              <w:top w:val="single" w:sz="4" w:space="0" w:color="auto"/>
              <w:left w:val="single" w:sz="4" w:space="0" w:color="auto"/>
              <w:bottom w:val="single" w:sz="4" w:space="0" w:color="auto"/>
              <w:right w:val="single" w:sz="4" w:space="0" w:color="auto"/>
            </w:tcBorders>
            <w:vAlign w:val="center"/>
          </w:tcPr>
          <w:p w14:paraId="22CE5139" w14:textId="77777777" w:rsidR="0050729F" w:rsidRPr="006A5C30" w:rsidRDefault="0050729F" w:rsidP="00C0781D">
            <w:pPr>
              <w:adjustRightInd w:val="0"/>
              <w:snapToGrid w:val="0"/>
              <w:ind w:leftChars="-58" w:left="-137" w:hangingChars="1" w:hanging="2"/>
              <w:contextualSpacing/>
              <w:jc w:val="center"/>
              <w:textAlignment w:val="center"/>
              <w:rPr>
                <w:rFonts w:eastAsia="標楷體"/>
                <w:spacing w:val="-20"/>
                <w:sz w:val="22"/>
              </w:rPr>
            </w:pPr>
            <w:r w:rsidRPr="006A5C30">
              <w:rPr>
                <w:rFonts w:eastAsia="標楷體"/>
                <w:spacing w:val="-20"/>
                <w:sz w:val="22"/>
              </w:rPr>
              <w:t>12</w:t>
            </w:r>
            <w:r w:rsidRPr="006A5C30">
              <w:rPr>
                <w:rFonts w:eastAsia="標楷體"/>
                <w:spacing w:val="-20"/>
                <w:sz w:val="22"/>
              </w:rPr>
              <w:t>月</w:t>
            </w:r>
          </w:p>
        </w:tc>
        <w:tc>
          <w:tcPr>
            <w:tcW w:w="614" w:type="dxa"/>
            <w:gridSpan w:val="2"/>
            <w:tcBorders>
              <w:top w:val="single" w:sz="4" w:space="0" w:color="auto"/>
              <w:left w:val="single" w:sz="4" w:space="0" w:color="auto"/>
              <w:bottom w:val="single" w:sz="4" w:space="0" w:color="auto"/>
              <w:right w:val="nil"/>
            </w:tcBorders>
            <w:vAlign w:val="center"/>
          </w:tcPr>
          <w:p w14:paraId="600EBC1D"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全年</w:t>
            </w:r>
          </w:p>
        </w:tc>
        <w:tc>
          <w:tcPr>
            <w:tcW w:w="656" w:type="dxa"/>
            <w:gridSpan w:val="2"/>
            <w:tcBorders>
              <w:top w:val="single" w:sz="4" w:space="0" w:color="auto"/>
              <w:left w:val="single" w:sz="4" w:space="0" w:color="auto"/>
              <w:bottom w:val="single" w:sz="4" w:space="0" w:color="auto"/>
              <w:right w:val="nil"/>
            </w:tcBorders>
            <w:vAlign w:val="center"/>
          </w:tcPr>
          <w:p w14:paraId="30539E85"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w:t>
            </w:r>
            <w:r w:rsidRPr="006A5C30">
              <w:rPr>
                <w:rFonts w:eastAsia="標楷體"/>
                <w:spacing w:val="-20"/>
                <w:sz w:val="22"/>
              </w:rPr>
              <w:t>月</w:t>
            </w:r>
          </w:p>
        </w:tc>
        <w:tc>
          <w:tcPr>
            <w:tcW w:w="558" w:type="dxa"/>
            <w:gridSpan w:val="2"/>
            <w:tcBorders>
              <w:top w:val="single" w:sz="4" w:space="0" w:color="auto"/>
              <w:left w:val="single" w:sz="4" w:space="0" w:color="auto"/>
              <w:bottom w:val="single" w:sz="4" w:space="0" w:color="auto"/>
              <w:right w:val="nil"/>
            </w:tcBorders>
            <w:vAlign w:val="center"/>
          </w:tcPr>
          <w:p w14:paraId="12F52312"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2</w:t>
            </w:r>
            <w:r w:rsidRPr="006A5C30">
              <w:rPr>
                <w:rFonts w:eastAsia="標楷體"/>
                <w:spacing w:val="-20"/>
                <w:sz w:val="22"/>
              </w:rPr>
              <w:t>月</w:t>
            </w:r>
          </w:p>
        </w:tc>
        <w:tc>
          <w:tcPr>
            <w:tcW w:w="600" w:type="dxa"/>
            <w:gridSpan w:val="2"/>
            <w:tcBorders>
              <w:top w:val="single" w:sz="4" w:space="0" w:color="auto"/>
              <w:left w:val="single" w:sz="4" w:space="0" w:color="auto"/>
              <w:bottom w:val="single" w:sz="4" w:space="0" w:color="auto"/>
              <w:right w:val="nil"/>
            </w:tcBorders>
            <w:vAlign w:val="center"/>
          </w:tcPr>
          <w:p w14:paraId="614F1957"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w:t>
            </w:r>
            <w:r w:rsidRPr="006A5C30">
              <w:rPr>
                <w:rFonts w:eastAsia="標楷體"/>
                <w:spacing w:val="-20"/>
                <w:sz w:val="22"/>
              </w:rPr>
              <w:t>月</w:t>
            </w:r>
          </w:p>
        </w:tc>
        <w:tc>
          <w:tcPr>
            <w:tcW w:w="608" w:type="dxa"/>
            <w:gridSpan w:val="2"/>
            <w:tcBorders>
              <w:top w:val="single" w:sz="4" w:space="0" w:color="auto"/>
              <w:left w:val="single" w:sz="4" w:space="0" w:color="auto"/>
              <w:bottom w:val="single" w:sz="4" w:space="0" w:color="auto"/>
              <w:right w:val="single" w:sz="4" w:space="0" w:color="auto"/>
            </w:tcBorders>
            <w:vAlign w:val="center"/>
          </w:tcPr>
          <w:p w14:paraId="328C1A77"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4</w:t>
            </w:r>
            <w:r w:rsidRPr="006A5C30">
              <w:rPr>
                <w:rFonts w:eastAsia="標楷體"/>
                <w:spacing w:val="-20"/>
                <w:sz w:val="22"/>
              </w:rPr>
              <w:t>月</w:t>
            </w:r>
          </w:p>
        </w:tc>
        <w:tc>
          <w:tcPr>
            <w:tcW w:w="554" w:type="dxa"/>
            <w:gridSpan w:val="2"/>
            <w:tcBorders>
              <w:top w:val="single" w:sz="4" w:space="0" w:color="auto"/>
              <w:left w:val="single" w:sz="4" w:space="0" w:color="auto"/>
              <w:bottom w:val="single" w:sz="4" w:space="0" w:color="auto"/>
              <w:right w:val="single" w:sz="4" w:space="0" w:color="auto"/>
            </w:tcBorders>
            <w:vAlign w:val="center"/>
          </w:tcPr>
          <w:p w14:paraId="43E0045F"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5</w:t>
            </w:r>
            <w:r w:rsidRPr="006A5C30">
              <w:rPr>
                <w:rFonts w:eastAsia="標楷體"/>
                <w:spacing w:val="-20"/>
                <w:sz w:val="22"/>
              </w:rPr>
              <w:t>月</w:t>
            </w:r>
          </w:p>
        </w:tc>
        <w:tc>
          <w:tcPr>
            <w:tcW w:w="612" w:type="dxa"/>
            <w:gridSpan w:val="2"/>
            <w:tcBorders>
              <w:top w:val="nil"/>
              <w:left w:val="single" w:sz="4" w:space="0" w:color="auto"/>
              <w:bottom w:val="single" w:sz="4" w:space="0" w:color="auto"/>
              <w:right w:val="single" w:sz="4" w:space="0" w:color="auto"/>
            </w:tcBorders>
            <w:vAlign w:val="center"/>
          </w:tcPr>
          <w:p w14:paraId="041492BF"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6</w:t>
            </w:r>
            <w:r w:rsidRPr="006A5C30">
              <w:rPr>
                <w:rFonts w:eastAsia="標楷體" w:hint="eastAsia"/>
                <w:spacing w:val="-20"/>
                <w:sz w:val="22"/>
              </w:rPr>
              <w:t>月</w:t>
            </w:r>
          </w:p>
        </w:tc>
        <w:tc>
          <w:tcPr>
            <w:tcW w:w="652" w:type="dxa"/>
            <w:gridSpan w:val="2"/>
            <w:tcBorders>
              <w:top w:val="nil"/>
              <w:left w:val="single" w:sz="4" w:space="0" w:color="auto"/>
              <w:bottom w:val="single" w:sz="4" w:space="0" w:color="auto"/>
              <w:right w:val="single" w:sz="4" w:space="0" w:color="auto"/>
            </w:tcBorders>
            <w:vAlign w:val="center"/>
          </w:tcPr>
          <w:p w14:paraId="244E61E2"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7</w:t>
            </w:r>
            <w:r w:rsidRPr="006A5C30">
              <w:rPr>
                <w:rFonts w:eastAsia="標楷體"/>
                <w:spacing w:val="-20"/>
                <w:sz w:val="22"/>
              </w:rPr>
              <w:t>月</w:t>
            </w:r>
          </w:p>
        </w:tc>
        <w:tc>
          <w:tcPr>
            <w:tcW w:w="669" w:type="dxa"/>
            <w:gridSpan w:val="2"/>
            <w:tcBorders>
              <w:top w:val="nil"/>
              <w:left w:val="single" w:sz="4" w:space="0" w:color="auto"/>
              <w:bottom w:val="single" w:sz="4" w:space="0" w:color="auto"/>
              <w:right w:val="single" w:sz="4" w:space="0" w:color="auto"/>
            </w:tcBorders>
            <w:vAlign w:val="center"/>
          </w:tcPr>
          <w:p w14:paraId="6E0DF34A"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8</w:t>
            </w:r>
            <w:r w:rsidRPr="006A5C30">
              <w:rPr>
                <w:rFonts w:eastAsia="標楷體" w:hint="eastAsia"/>
                <w:spacing w:val="-20"/>
                <w:sz w:val="22"/>
              </w:rPr>
              <w:t>月</w:t>
            </w:r>
          </w:p>
        </w:tc>
        <w:tc>
          <w:tcPr>
            <w:tcW w:w="669" w:type="dxa"/>
            <w:gridSpan w:val="2"/>
            <w:tcBorders>
              <w:top w:val="nil"/>
              <w:left w:val="single" w:sz="4" w:space="0" w:color="auto"/>
              <w:bottom w:val="single" w:sz="4" w:space="0" w:color="auto"/>
              <w:right w:val="single" w:sz="4" w:space="0" w:color="auto"/>
            </w:tcBorders>
            <w:vAlign w:val="center"/>
          </w:tcPr>
          <w:p w14:paraId="6B2B9833" w14:textId="499866FF" w:rsidR="0050729F" w:rsidRPr="006A5C30" w:rsidRDefault="0050729F" w:rsidP="00C0781D">
            <w:pPr>
              <w:adjustRightInd w:val="0"/>
              <w:snapToGrid w:val="0"/>
              <w:contextualSpacing/>
              <w:jc w:val="center"/>
              <w:textAlignment w:val="center"/>
              <w:rPr>
                <w:rFonts w:eastAsia="標楷體"/>
                <w:spacing w:val="-20"/>
                <w:sz w:val="22"/>
              </w:rPr>
            </w:pPr>
            <w:r>
              <w:rPr>
                <w:rFonts w:eastAsia="標楷體" w:hint="eastAsia"/>
                <w:spacing w:val="-20"/>
                <w:sz w:val="22"/>
              </w:rPr>
              <w:t>9</w:t>
            </w:r>
            <w:r w:rsidRPr="006A5C30">
              <w:rPr>
                <w:rFonts w:eastAsia="標楷體" w:hint="eastAsia"/>
                <w:spacing w:val="-20"/>
                <w:sz w:val="22"/>
              </w:rPr>
              <w:t>月</w:t>
            </w:r>
          </w:p>
        </w:tc>
        <w:tc>
          <w:tcPr>
            <w:tcW w:w="669" w:type="dxa"/>
            <w:gridSpan w:val="2"/>
            <w:tcBorders>
              <w:top w:val="nil"/>
              <w:left w:val="single" w:sz="4" w:space="0" w:color="auto"/>
              <w:bottom w:val="single" w:sz="4" w:space="0" w:color="auto"/>
              <w:right w:val="nil"/>
            </w:tcBorders>
            <w:vAlign w:val="center"/>
          </w:tcPr>
          <w:p w14:paraId="283B5612" w14:textId="39E3972E"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累計</w:t>
            </w:r>
            <w:r w:rsidRPr="006A5C30">
              <w:rPr>
                <w:rFonts w:eastAsia="標楷體"/>
                <w:spacing w:val="-20"/>
                <w:sz w:val="22"/>
              </w:rPr>
              <w:t>/</w:t>
            </w:r>
          </w:p>
          <w:p w14:paraId="0761B181"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預估</w:t>
            </w:r>
          </w:p>
        </w:tc>
      </w:tr>
      <w:tr w:rsidR="00914A83" w:rsidRPr="006A5C30" w14:paraId="3282C7D8" w14:textId="77777777" w:rsidTr="00914A83">
        <w:trPr>
          <w:trHeight w:val="639"/>
          <w:jc w:val="center"/>
        </w:trPr>
        <w:tc>
          <w:tcPr>
            <w:tcW w:w="279" w:type="dxa"/>
            <w:vMerge w:val="restart"/>
            <w:tcBorders>
              <w:left w:val="nil"/>
            </w:tcBorders>
            <w:vAlign w:val="center"/>
          </w:tcPr>
          <w:p w14:paraId="3413BC56"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經</w:t>
            </w:r>
          </w:p>
          <w:p w14:paraId="742CF42C"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濟</w:t>
            </w:r>
          </w:p>
          <w:p w14:paraId="7BA0406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成</w:t>
            </w:r>
          </w:p>
          <w:p w14:paraId="4DD2C7F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長</w:t>
            </w:r>
          </w:p>
        </w:tc>
        <w:tc>
          <w:tcPr>
            <w:tcW w:w="1261" w:type="dxa"/>
            <w:gridSpan w:val="3"/>
            <w:tcBorders>
              <w:right w:val="single" w:sz="4" w:space="0" w:color="auto"/>
            </w:tcBorders>
            <w:vAlign w:val="center"/>
          </w:tcPr>
          <w:p w14:paraId="2A4D486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經濟成長率</w:t>
            </w:r>
          </w:p>
          <w:p w14:paraId="71DEBDA7"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w:t>
            </w:r>
          </w:p>
        </w:tc>
        <w:tc>
          <w:tcPr>
            <w:tcW w:w="699" w:type="dxa"/>
            <w:gridSpan w:val="2"/>
            <w:tcBorders>
              <w:top w:val="single" w:sz="4" w:space="0" w:color="auto"/>
              <w:left w:val="nil"/>
              <w:bottom w:val="nil"/>
              <w:right w:val="nil"/>
            </w:tcBorders>
            <w:vAlign w:val="center"/>
          </w:tcPr>
          <w:p w14:paraId="091E98A5"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2.96</w:t>
            </w:r>
          </w:p>
        </w:tc>
        <w:tc>
          <w:tcPr>
            <w:tcW w:w="600" w:type="dxa"/>
            <w:gridSpan w:val="2"/>
            <w:tcBorders>
              <w:top w:val="single" w:sz="4" w:space="0" w:color="auto"/>
              <w:left w:val="nil"/>
              <w:bottom w:val="nil"/>
              <w:right w:val="nil"/>
            </w:tcBorders>
            <w:vAlign w:val="center"/>
          </w:tcPr>
          <w:p w14:paraId="2FE3EBBB"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55D72DFD"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4.26</w:t>
            </w:r>
          </w:p>
        </w:tc>
        <w:tc>
          <w:tcPr>
            <w:tcW w:w="558" w:type="dxa"/>
            <w:gridSpan w:val="2"/>
            <w:tcBorders>
              <w:top w:val="single" w:sz="4" w:space="0" w:color="auto"/>
              <w:left w:val="nil"/>
              <w:bottom w:val="nil"/>
              <w:right w:val="nil"/>
            </w:tcBorders>
            <w:vAlign w:val="center"/>
          </w:tcPr>
          <w:p w14:paraId="3B0C2092"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gridSpan w:val="2"/>
            <w:tcBorders>
              <w:top w:val="single" w:sz="4" w:space="0" w:color="auto"/>
              <w:left w:val="nil"/>
              <w:bottom w:val="nil"/>
              <w:right w:val="nil"/>
            </w:tcBorders>
            <w:vAlign w:val="center"/>
          </w:tcPr>
          <w:p w14:paraId="5B4A5CD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gridSpan w:val="2"/>
            <w:tcBorders>
              <w:top w:val="single" w:sz="4" w:space="0" w:color="auto"/>
              <w:left w:val="nil"/>
              <w:bottom w:val="nil"/>
              <w:right w:val="nil"/>
            </w:tcBorders>
            <w:vAlign w:val="center"/>
          </w:tcPr>
          <w:p w14:paraId="4ED7F80C"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4</w:t>
            </w:r>
            <w:r w:rsidRPr="006A5C30">
              <w:rPr>
                <w:rFonts w:eastAsia="標楷體"/>
                <w:spacing w:val="-20"/>
                <w:sz w:val="22"/>
              </w:rPr>
              <w:t>季</w:t>
            </w:r>
          </w:p>
          <w:p w14:paraId="4E53C5B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5.15</w:t>
            </w:r>
          </w:p>
        </w:tc>
        <w:tc>
          <w:tcPr>
            <w:tcW w:w="614" w:type="dxa"/>
            <w:gridSpan w:val="2"/>
            <w:tcBorders>
              <w:top w:val="single" w:sz="4" w:space="0" w:color="auto"/>
              <w:left w:val="nil"/>
              <w:bottom w:val="nil"/>
              <w:right w:val="nil"/>
            </w:tcBorders>
            <w:vAlign w:val="center"/>
          </w:tcPr>
          <w:p w14:paraId="7ED3EF4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3.12</w:t>
            </w:r>
          </w:p>
        </w:tc>
        <w:tc>
          <w:tcPr>
            <w:tcW w:w="656" w:type="dxa"/>
            <w:gridSpan w:val="2"/>
            <w:tcBorders>
              <w:top w:val="single" w:sz="4" w:space="0" w:color="auto"/>
              <w:left w:val="nil"/>
              <w:bottom w:val="nil"/>
              <w:right w:val="nil"/>
            </w:tcBorders>
            <w:vAlign w:val="center"/>
          </w:tcPr>
          <w:p w14:paraId="238EE6FC"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8" w:type="dxa"/>
            <w:gridSpan w:val="2"/>
            <w:tcBorders>
              <w:top w:val="single" w:sz="4" w:space="0" w:color="auto"/>
              <w:left w:val="nil"/>
              <w:bottom w:val="nil"/>
              <w:right w:val="nil"/>
            </w:tcBorders>
            <w:vAlign w:val="center"/>
          </w:tcPr>
          <w:p w14:paraId="3C401EF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00" w:type="dxa"/>
            <w:gridSpan w:val="2"/>
            <w:tcBorders>
              <w:top w:val="single" w:sz="4" w:space="0" w:color="auto"/>
              <w:left w:val="nil"/>
              <w:bottom w:val="nil"/>
              <w:right w:val="nil"/>
            </w:tcBorders>
            <w:vAlign w:val="center"/>
          </w:tcPr>
          <w:p w14:paraId="02F01C1C"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spacing w:val="-20"/>
                <w:sz w:val="22"/>
                <w:szCs w:val="22"/>
              </w:rPr>
              <w:t>1</w:t>
            </w:r>
            <w:r w:rsidRPr="006A5C30">
              <w:rPr>
                <w:rFonts w:eastAsia="標楷體"/>
                <w:spacing w:val="-20"/>
                <w:sz w:val="22"/>
                <w:szCs w:val="22"/>
              </w:rPr>
              <w:t>季</w:t>
            </w:r>
          </w:p>
          <w:p w14:paraId="50730AC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9.27</w:t>
            </w:r>
          </w:p>
        </w:tc>
        <w:tc>
          <w:tcPr>
            <w:tcW w:w="608" w:type="dxa"/>
            <w:gridSpan w:val="2"/>
            <w:tcBorders>
              <w:top w:val="single" w:sz="4" w:space="0" w:color="auto"/>
              <w:left w:val="nil"/>
              <w:bottom w:val="nil"/>
              <w:right w:val="nil"/>
            </w:tcBorders>
            <w:vAlign w:val="center"/>
          </w:tcPr>
          <w:p w14:paraId="68706AE0"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4" w:type="dxa"/>
            <w:gridSpan w:val="2"/>
            <w:tcBorders>
              <w:top w:val="single" w:sz="4" w:space="0" w:color="auto"/>
              <w:left w:val="nil"/>
              <w:bottom w:val="nil"/>
              <w:right w:val="nil"/>
            </w:tcBorders>
            <w:vAlign w:val="center"/>
          </w:tcPr>
          <w:p w14:paraId="3BC0FF46"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12" w:type="dxa"/>
            <w:gridSpan w:val="2"/>
            <w:tcBorders>
              <w:top w:val="nil"/>
              <w:left w:val="nil"/>
              <w:bottom w:val="nil"/>
              <w:right w:val="nil"/>
            </w:tcBorders>
            <w:vAlign w:val="center"/>
          </w:tcPr>
          <w:p w14:paraId="760DE97B"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spacing w:val="-20"/>
                <w:sz w:val="22"/>
                <w:szCs w:val="22"/>
              </w:rPr>
              <w:t>2</w:t>
            </w:r>
            <w:r w:rsidRPr="006A5C30">
              <w:rPr>
                <w:rFonts w:eastAsia="標楷體"/>
                <w:spacing w:val="-20"/>
                <w:sz w:val="22"/>
                <w:szCs w:val="22"/>
              </w:rPr>
              <w:t>季</w:t>
            </w:r>
          </w:p>
          <w:p w14:paraId="0EC317B6"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hint="eastAsia"/>
                <w:spacing w:val="-20"/>
                <w:sz w:val="22"/>
                <w:szCs w:val="22"/>
              </w:rPr>
              <w:t>7.43</w:t>
            </w:r>
          </w:p>
        </w:tc>
        <w:tc>
          <w:tcPr>
            <w:tcW w:w="652" w:type="dxa"/>
            <w:gridSpan w:val="2"/>
            <w:tcBorders>
              <w:top w:val="nil"/>
              <w:left w:val="nil"/>
              <w:bottom w:val="nil"/>
              <w:right w:val="nil"/>
            </w:tcBorders>
            <w:vAlign w:val="center"/>
          </w:tcPr>
          <w:p w14:paraId="6D71568A"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3011D988" w14:textId="77777777"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21D48C4E" w14:textId="77777777" w:rsidR="00914A83" w:rsidRPr="006A5C30" w:rsidRDefault="00914A83" w:rsidP="004D0BFB">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3BACC38D" w14:textId="660A0EE3"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3.80</w:t>
            </w:r>
            <w:r w:rsidR="00587038">
              <w:rPr>
                <w:rFonts w:eastAsia="標楷體" w:hint="eastAsia"/>
                <w:spacing w:val="-20"/>
                <w:sz w:val="22"/>
              </w:rPr>
              <w:t>*</w:t>
            </w:r>
          </w:p>
        </w:tc>
        <w:tc>
          <w:tcPr>
            <w:tcW w:w="669" w:type="dxa"/>
            <w:gridSpan w:val="2"/>
            <w:tcBorders>
              <w:top w:val="nil"/>
              <w:left w:val="nil"/>
              <w:bottom w:val="nil"/>
              <w:right w:val="nil"/>
            </w:tcBorders>
            <w:vAlign w:val="center"/>
          </w:tcPr>
          <w:p w14:paraId="37D2F160" w14:textId="027ACA3A"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5.88</w:t>
            </w:r>
          </w:p>
        </w:tc>
      </w:tr>
      <w:tr w:rsidR="00914A83" w:rsidRPr="006A5C30" w14:paraId="33391455" w14:textId="77777777" w:rsidTr="00914A83">
        <w:trPr>
          <w:gridAfter w:val="1"/>
          <w:wAfter w:w="14" w:type="dxa"/>
          <w:trHeight w:val="577"/>
          <w:jc w:val="center"/>
        </w:trPr>
        <w:tc>
          <w:tcPr>
            <w:tcW w:w="279" w:type="dxa"/>
            <w:vMerge/>
            <w:tcBorders>
              <w:left w:val="nil"/>
            </w:tcBorders>
            <w:vAlign w:val="center"/>
          </w:tcPr>
          <w:p w14:paraId="5E396662"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right w:val="single" w:sz="4" w:space="0" w:color="auto"/>
            </w:tcBorders>
            <w:vAlign w:val="center"/>
          </w:tcPr>
          <w:p w14:paraId="5B19B14A" w14:textId="77777777" w:rsidR="00914A83" w:rsidRPr="00914A83" w:rsidRDefault="00914A83" w:rsidP="00C0781D">
            <w:pPr>
              <w:adjustRightInd w:val="0"/>
              <w:snapToGrid w:val="0"/>
              <w:ind w:leftChars="-50" w:left="-120" w:rightChars="-50" w:right="-120"/>
              <w:contextualSpacing/>
              <w:jc w:val="center"/>
              <w:textAlignment w:val="center"/>
              <w:rPr>
                <w:rFonts w:eastAsia="標楷體"/>
                <w:spacing w:val="-30"/>
                <w:sz w:val="22"/>
              </w:rPr>
            </w:pPr>
            <w:r w:rsidRPr="00914A83">
              <w:rPr>
                <w:rFonts w:eastAsia="標楷體"/>
                <w:spacing w:val="-30"/>
                <w:sz w:val="22"/>
              </w:rPr>
              <w:t>民間投資成長率</w:t>
            </w:r>
          </w:p>
          <w:p w14:paraId="03B34F1C" w14:textId="77777777" w:rsidR="00914A83" w:rsidRPr="00914A83" w:rsidRDefault="00914A83" w:rsidP="00C0781D">
            <w:pPr>
              <w:adjustRightInd w:val="0"/>
              <w:snapToGrid w:val="0"/>
              <w:ind w:leftChars="-50" w:left="-120" w:rightChars="-50" w:right="-120"/>
              <w:contextualSpacing/>
              <w:jc w:val="center"/>
              <w:textAlignment w:val="center"/>
              <w:rPr>
                <w:rFonts w:eastAsia="標楷體"/>
                <w:spacing w:val="-30"/>
                <w:sz w:val="22"/>
              </w:rPr>
            </w:pPr>
            <w:r w:rsidRPr="00914A83">
              <w:rPr>
                <w:rFonts w:eastAsia="標楷體"/>
                <w:spacing w:val="-30"/>
                <w:sz w:val="22"/>
              </w:rPr>
              <w:t>(%)</w:t>
            </w:r>
          </w:p>
        </w:tc>
        <w:tc>
          <w:tcPr>
            <w:tcW w:w="699" w:type="dxa"/>
            <w:gridSpan w:val="2"/>
            <w:tcBorders>
              <w:top w:val="nil"/>
              <w:left w:val="nil"/>
              <w:bottom w:val="nil"/>
              <w:right w:val="nil"/>
            </w:tcBorders>
            <w:vAlign w:val="center"/>
          </w:tcPr>
          <w:p w14:paraId="10EE95E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11.00</w:t>
            </w:r>
          </w:p>
        </w:tc>
        <w:tc>
          <w:tcPr>
            <w:tcW w:w="600" w:type="dxa"/>
            <w:gridSpan w:val="2"/>
            <w:tcBorders>
              <w:top w:val="nil"/>
              <w:left w:val="nil"/>
              <w:bottom w:val="nil"/>
              <w:right w:val="nil"/>
            </w:tcBorders>
            <w:vAlign w:val="center"/>
          </w:tcPr>
          <w:p w14:paraId="7989A74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30E24F57"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4.63</w:t>
            </w:r>
          </w:p>
        </w:tc>
        <w:tc>
          <w:tcPr>
            <w:tcW w:w="558" w:type="dxa"/>
            <w:gridSpan w:val="2"/>
            <w:tcBorders>
              <w:top w:val="nil"/>
              <w:left w:val="nil"/>
              <w:bottom w:val="nil"/>
              <w:right w:val="nil"/>
            </w:tcBorders>
            <w:vAlign w:val="center"/>
          </w:tcPr>
          <w:p w14:paraId="750A97A4"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gridSpan w:val="2"/>
            <w:tcBorders>
              <w:top w:val="nil"/>
              <w:left w:val="nil"/>
              <w:bottom w:val="nil"/>
              <w:right w:val="nil"/>
            </w:tcBorders>
            <w:vAlign w:val="center"/>
          </w:tcPr>
          <w:p w14:paraId="32686305"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gridSpan w:val="2"/>
            <w:tcBorders>
              <w:top w:val="nil"/>
              <w:left w:val="nil"/>
              <w:bottom w:val="nil"/>
              <w:right w:val="nil"/>
            </w:tcBorders>
            <w:vAlign w:val="center"/>
          </w:tcPr>
          <w:p w14:paraId="69AB74A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4</w:t>
            </w:r>
            <w:r w:rsidRPr="006A5C30">
              <w:rPr>
                <w:rFonts w:eastAsia="標楷體"/>
                <w:spacing w:val="-20"/>
                <w:sz w:val="22"/>
              </w:rPr>
              <w:t>季</w:t>
            </w:r>
          </w:p>
          <w:p w14:paraId="71A63F11"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-0.69</w:t>
            </w:r>
          </w:p>
        </w:tc>
        <w:tc>
          <w:tcPr>
            <w:tcW w:w="614" w:type="dxa"/>
            <w:gridSpan w:val="2"/>
            <w:tcBorders>
              <w:top w:val="nil"/>
              <w:left w:val="nil"/>
              <w:bottom w:val="nil"/>
              <w:right w:val="nil"/>
            </w:tcBorders>
            <w:vAlign w:val="center"/>
          </w:tcPr>
          <w:p w14:paraId="11CE75AD"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2.78</w:t>
            </w:r>
          </w:p>
        </w:tc>
        <w:tc>
          <w:tcPr>
            <w:tcW w:w="656" w:type="dxa"/>
            <w:gridSpan w:val="2"/>
            <w:tcBorders>
              <w:top w:val="nil"/>
              <w:left w:val="nil"/>
              <w:bottom w:val="nil"/>
              <w:right w:val="nil"/>
            </w:tcBorders>
            <w:vAlign w:val="center"/>
          </w:tcPr>
          <w:p w14:paraId="3885231F"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8" w:type="dxa"/>
            <w:gridSpan w:val="2"/>
            <w:tcBorders>
              <w:top w:val="nil"/>
              <w:left w:val="nil"/>
              <w:bottom w:val="nil"/>
              <w:right w:val="nil"/>
            </w:tcBorders>
            <w:vAlign w:val="center"/>
          </w:tcPr>
          <w:p w14:paraId="66A13BB8"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00" w:type="dxa"/>
            <w:gridSpan w:val="2"/>
            <w:tcBorders>
              <w:top w:val="nil"/>
              <w:left w:val="nil"/>
              <w:bottom w:val="nil"/>
              <w:right w:val="nil"/>
            </w:tcBorders>
            <w:vAlign w:val="center"/>
          </w:tcPr>
          <w:p w14:paraId="527CEB6B"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spacing w:val="-20"/>
                <w:sz w:val="22"/>
                <w:szCs w:val="22"/>
              </w:rPr>
              <w:t>1</w:t>
            </w:r>
            <w:r w:rsidRPr="006A5C30">
              <w:rPr>
                <w:rFonts w:eastAsia="標楷體"/>
                <w:spacing w:val="-20"/>
                <w:sz w:val="22"/>
                <w:szCs w:val="22"/>
              </w:rPr>
              <w:t>季</w:t>
            </w:r>
          </w:p>
          <w:p w14:paraId="1D603F17"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hint="eastAsia"/>
                <w:spacing w:val="-20"/>
                <w:sz w:val="22"/>
                <w:szCs w:val="22"/>
              </w:rPr>
              <w:t>1</w:t>
            </w:r>
            <w:r w:rsidRPr="006A5C30">
              <w:rPr>
                <w:rFonts w:eastAsia="標楷體"/>
                <w:spacing w:val="-20"/>
                <w:sz w:val="22"/>
                <w:szCs w:val="22"/>
              </w:rPr>
              <w:t>3.77</w:t>
            </w:r>
          </w:p>
        </w:tc>
        <w:tc>
          <w:tcPr>
            <w:tcW w:w="608" w:type="dxa"/>
            <w:gridSpan w:val="2"/>
            <w:tcBorders>
              <w:top w:val="nil"/>
              <w:left w:val="nil"/>
              <w:bottom w:val="nil"/>
              <w:right w:val="nil"/>
            </w:tcBorders>
            <w:vAlign w:val="center"/>
          </w:tcPr>
          <w:p w14:paraId="10611952"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4" w:type="dxa"/>
            <w:gridSpan w:val="2"/>
            <w:tcBorders>
              <w:top w:val="nil"/>
              <w:left w:val="nil"/>
              <w:bottom w:val="nil"/>
              <w:right w:val="nil"/>
            </w:tcBorders>
            <w:vAlign w:val="center"/>
          </w:tcPr>
          <w:p w14:paraId="78150899"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12" w:type="dxa"/>
            <w:gridSpan w:val="2"/>
            <w:tcBorders>
              <w:top w:val="nil"/>
              <w:left w:val="nil"/>
              <w:bottom w:val="nil"/>
              <w:right w:val="nil"/>
            </w:tcBorders>
            <w:vAlign w:val="center"/>
          </w:tcPr>
          <w:p w14:paraId="59F7BD0F"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hint="eastAsia"/>
                <w:spacing w:val="-20"/>
                <w:sz w:val="22"/>
                <w:szCs w:val="22"/>
              </w:rPr>
              <w:t>2</w:t>
            </w:r>
            <w:r w:rsidRPr="006A5C30">
              <w:rPr>
                <w:rFonts w:eastAsia="標楷體"/>
                <w:spacing w:val="-20"/>
                <w:sz w:val="22"/>
                <w:szCs w:val="22"/>
              </w:rPr>
              <w:t>季</w:t>
            </w:r>
          </w:p>
          <w:p w14:paraId="101CBC72"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hint="eastAsia"/>
                <w:spacing w:val="-20"/>
                <w:sz w:val="22"/>
                <w:szCs w:val="22"/>
              </w:rPr>
              <w:t>17.43</w:t>
            </w:r>
          </w:p>
        </w:tc>
        <w:tc>
          <w:tcPr>
            <w:tcW w:w="652" w:type="dxa"/>
            <w:gridSpan w:val="2"/>
            <w:tcBorders>
              <w:top w:val="nil"/>
              <w:left w:val="nil"/>
              <w:bottom w:val="nil"/>
              <w:right w:val="nil"/>
            </w:tcBorders>
            <w:vAlign w:val="center"/>
          </w:tcPr>
          <w:p w14:paraId="39762CA5"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059B7782" w14:textId="77777777"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04EBB2B7" w14:textId="77777777" w:rsidR="00914A83" w:rsidRPr="006A5C30" w:rsidRDefault="00914A83" w:rsidP="004D0BFB">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6285582C" w14:textId="6133D0B3"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4.63</w:t>
            </w:r>
          </w:p>
        </w:tc>
        <w:tc>
          <w:tcPr>
            <w:tcW w:w="669" w:type="dxa"/>
            <w:gridSpan w:val="2"/>
            <w:tcBorders>
              <w:top w:val="nil"/>
              <w:left w:val="nil"/>
              <w:bottom w:val="nil"/>
              <w:right w:val="nil"/>
            </w:tcBorders>
            <w:vAlign w:val="center"/>
          </w:tcPr>
          <w:p w14:paraId="3844673B" w14:textId="6DD6BFB4"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11.89</w:t>
            </w:r>
          </w:p>
        </w:tc>
      </w:tr>
      <w:tr w:rsidR="00914A83" w:rsidRPr="006A5C30" w14:paraId="240B0F8E" w14:textId="77777777" w:rsidTr="00914A83">
        <w:trPr>
          <w:gridAfter w:val="1"/>
          <w:wAfter w:w="14" w:type="dxa"/>
          <w:trHeight w:val="556"/>
          <w:jc w:val="center"/>
        </w:trPr>
        <w:tc>
          <w:tcPr>
            <w:tcW w:w="279" w:type="dxa"/>
            <w:vMerge/>
            <w:tcBorders>
              <w:left w:val="nil"/>
            </w:tcBorders>
            <w:vAlign w:val="center"/>
          </w:tcPr>
          <w:p w14:paraId="2FCDC8D0"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right w:val="single" w:sz="4" w:space="0" w:color="auto"/>
            </w:tcBorders>
            <w:vAlign w:val="center"/>
          </w:tcPr>
          <w:p w14:paraId="049D956E" w14:textId="77777777" w:rsidR="00914A83" w:rsidRPr="00914A83" w:rsidRDefault="00914A83" w:rsidP="00C0781D">
            <w:pPr>
              <w:adjustRightInd w:val="0"/>
              <w:snapToGrid w:val="0"/>
              <w:ind w:leftChars="-50" w:left="-120" w:rightChars="-50" w:right="-120"/>
              <w:contextualSpacing/>
              <w:jc w:val="center"/>
              <w:textAlignment w:val="center"/>
              <w:rPr>
                <w:rFonts w:eastAsia="標楷體"/>
                <w:spacing w:val="-30"/>
                <w:sz w:val="22"/>
              </w:rPr>
            </w:pPr>
            <w:r w:rsidRPr="00914A83">
              <w:rPr>
                <w:rFonts w:eastAsia="標楷體"/>
                <w:spacing w:val="-30"/>
                <w:sz w:val="22"/>
              </w:rPr>
              <w:t>民間消費成長率</w:t>
            </w:r>
          </w:p>
          <w:p w14:paraId="2C7A437A" w14:textId="77777777" w:rsidR="00914A83" w:rsidRPr="00914A83" w:rsidRDefault="00914A83" w:rsidP="00C0781D">
            <w:pPr>
              <w:adjustRightInd w:val="0"/>
              <w:snapToGrid w:val="0"/>
              <w:ind w:leftChars="-50" w:left="-120" w:rightChars="-50" w:right="-120"/>
              <w:contextualSpacing/>
              <w:jc w:val="center"/>
              <w:textAlignment w:val="center"/>
              <w:rPr>
                <w:rFonts w:eastAsia="標楷體"/>
                <w:spacing w:val="-30"/>
                <w:sz w:val="22"/>
              </w:rPr>
            </w:pPr>
            <w:r w:rsidRPr="00914A83">
              <w:rPr>
                <w:rFonts w:eastAsia="標楷體"/>
                <w:spacing w:val="-30"/>
                <w:sz w:val="22"/>
              </w:rPr>
              <w:t>(%)</w:t>
            </w:r>
          </w:p>
        </w:tc>
        <w:tc>
          <w:tcPr>
            <w:tcW w:w="699" w:type="dxa"/>
            <w:gridSpan w:val="2"/>
            <w:tcBorders>
              <w:top w:val="nil"/>
              <w:left w:val="nil"/>
              <w:bottom w:val="nil"/>
              <w:right w:val="nil"/>
            </w:tcBorders>
            <w:vAlign w:val="center"/>
          </w:tcPr>
          <w:p w14:paraId="697B60BB"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2.26</w:t>
            </w:r>
          </w:p>
        </w:tc>
        <w:tc>
          <w:tcPr>
            <w:tcW w:w="600" w:type="dxa"/>
            <w:gridSpan w:val="2"/>
            <w:tcBorders>
              <w:top w:val="nil"/>
              <w:left w:val="nil"/>
              <w:bottom w:val="nil"/>
              <w:right w:val="nil"/>
            </w:tcBorders>
            <w:vAlign w:val="center"/>
          </w:tcPr>
          <w:p w14:paraId="15261AB6"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71DB7F4C"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-1.55</w:t>
            </w:r>
          </w:p>
        </w:tc>
        <w:tc>
          <w:tcPr>
            <w:tcW w:w="558" w:type="dxa"/>
            <w:gridSpan w:val="2"/>
            <w:tcBorders>
              <w:top w:val="nil"/>
              <w:left w:val="nil"/>
              <w:bottom w:val="nil"/>
              <w:right w:val="nil"/>
            </w:tcBorders>
            <w:vAlign w:val="center"/>
          </w:tcPr>
          <w:p w14:paraId="0CAF75E2"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gridSpan w:val="2"/>
            <w:tcBorders>
              <w:top w:val="nil"/>
              <w:left w:val="nil"/>
              <w:bottom w:val="nil"/>
              <w:right w:val="nil"/>
            </w:tcBorders>
            <w:vAlign w:val="center"/>
          </w:tcPr>
          <w:p w14:paraId="424A0889"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gridSpan w:val="2"/>
            <w:tcBorders>
              <w:top w:val="nil"/>
              <w:left w:val="nil"/>
              <w:bottom w:val="nil"/>
              <w:right w:val="nil"/>
            </w:tcBorders>
            <w:vAlign w:val="center"/>
          </w:tcPr>
          <w:p w14:paraId="2D365AC5"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4</w:t>
            </w:r>
            <w:r w:rsidRPr="006A5C30">
              <w:rPr>
                <w:rFonts w:eastAsia="標楷體"/>
                <w:spacing w:val="-20"/>
                <w:sz w:val="22"/>
              </w:rPr>
              <w:t>季</w:t>
            </w:r>
          </w:p>
          <w:p w14:paraId="1944F9BB"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-1.25</w:t>
            </w:r>
          </w:p>
        </w:tc>
        <w:tc>
          <w:tcPr>
            <w:tcW w:w="614" w:type="dxa"/>
            <w:gridSpan w:val="2"/>
            <w:tcBorders>
              <w:top w:val="nil"/>
              <w:left w:val="nil"/>
              <w:bottom w:val="nil"/>
              <w:right w:val="nil"/>
            </w:tcBorders>
            <w:vAlign w:val="center"/>
          </w:tcPr>
          <w:p w14:paraId="062D3D5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6A5C30">
              <w:rPr>
                <w:rFonts w:eastAsia="標楷體"/>
                <w:spacing w:val="-20"/>
                <w:sz w:val="22"/>
              </w:rPr>
              <w:t>-2.42</w:t>
            </w:r>
          </w:p>
        </w:tc>
        <w:tc>
          <w:tcPr>
            <w:tcW w:w="656" w:type="dxa"/>
            <w:gridSpan w:val="2"/>
            <w:tcBorders>
              <w:top w:val="nil"/>
              <w:left w:val="nil"/>
              <w:bottom w:val="nil"/>
              <w:right w:val="nil"/>
            </w:tcBorders>
            <w:vAlign w:val="center"/>
          </w:tcPr>
          <w:p w14:paraId="10964A15"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8" w:type="dxa"/>
            <w:gridSpan w:val="2"/>
            <w:tcBorders>
              <w:top w:val="nil"/>
              <w:left w:val="nil"/>
              <w:bottom w:val="nil"/>
              <w:right w:val="nil"/>
            </w:tcBorders>
            <w:vAlign w:val="center"/>
          </w:tcPr>
          <w:p w14:paraId="70A4D28E"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00" w:type="dxa"/>
            <w:gridSpan w:val="2"/>
            <w:tcBorders>
              <w:top w:val="nil"/>
              <w:left w:val="nil"/>
              <w:bottom w:val="nil"/>
              <w:right w:val="nil"/>
            </w:tcBorders>
            <w:vAlign w:val="center"/>
          </w:tcPr>
          <w:p w14:paraId="7E2E83FF"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spacing w:val="-20"/>
                <w:sz w:val="22"/>
                <w:szCs w:val="22"/>
              </w:rPr>
              <w:t>1</w:t>
            </w:r>
            <w:r w:rsidRPr="006A5C30">
              <w:rPr>
                <w:rFonts w:eastAsia="標楷體"/>
                <w:spacing w:val="-20"/>
                <w:sz w:val="22"/>
                <w:szCs w:val="22"/>
              </w:rPr>
              <w:t>季</w:t>
            </w:r>
          </w:p>
          <w:p w14:paraId="598ADBED"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hint="eastAsia"/>
                <w:spacing w:val="-20"/>
                <w:sz w:val="22"/>
                <w:szCs w:val="22"/>
              </w:rPr>
              <w:t>2.27</w:t>
            </w:r>
          </w:p>
        </w:tc>
        <w:tc>
          <w:tcPr>
            <w:tcW w:w="608" w:type="dxa"/>
            <w:gridSpan w:val="2"/>
            <w:tcBorders>
              <w:top w:val="nil"/>
              <w:left w:val="nil"/>
              <w:bottom w:val="nil"/>
              <w:right w:val="nil"/>
            </w:tcBorders>
            <w:vAlign w:val="center"/>
          </w:tcPr>
          <w:p w14:paraId="3F23EA8A"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554" w:type="dxa"/>
            <w:gridSpan w:val="2"/>
            <w:tcBorders>
              <w:top w:val="nil"/>
              <w:left w:val="nil"/>
              <w:bottom w:val="nil"/>
              <w:right w:val="nil"/>
            </w:tcBorders>
            <w:vAlign w:val="center"/>
          </w:tcPr>
          <w:p w14:paraId="5FE988FF"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12" w:type="dxa"/>
            <w:gridSpan w:val="2"/>
            <w:tcBorders>
              <w:top w:val="nil"/>
              <w:left w:val="nil"/>
              <w:bottom w:val="nil"/>
              <w:right w:val="nil"/>
            </w:tcBorders>
            <w:vAlign w:val="center"/>
          </w:tcPr>
          <w:p w14:paraId="1D3988D0"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szCs w:val="22"/>
              </w:rPr>
            </w:pPr>
            <w:r w:rsidRPr="006A5C30">
              <w:rPr>
                <w:rFonts w:eastAsia="標楷體"/>
                <w:spacing w:val="-20"/>
                <w:sz w:val="22"/>
                <w:szCs w:val="22"/>
              </w:rPr>
              <w:t>第</w:t>
            </w:r>
            <w:r w:rsidRPr="006A5C30">
              <w:rPr>
                <w:rFonts w:eastAsia="標楷體" w:hint="eastAsia"/>
                <w:spacing w:val="-20"/>
                <w:sz w:val="22"/>
                <w:szCs w:val="22"/>
              </w:rPr>
              <w:t>2</w:t>
            </w:r>
            <w:r w:rsidRPr="006A5C30">
              <w:rPr>
                <w:rFonts w:eastAsia="標楷體"/>
                <w:spacing w:val="-20"/>
                <w:sz w:val="22"/>
                <w:szCs w:val="22"/>
              </w:rPr>
              <w:t>季</w:t>
            </w:r>
          </w:p>
          <w:p w14:paraId="434255CD"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hint="eastAsia"/>
                <w:spacing w:val="-20"/>
                <w:sz w:val="22"/>
                <w:szCs w:val="22"/>
              </w:rPr>
              <w:t>-0.41</w:t>
            </w:r>
          </w:p>
        </w:tc>
        <w:tc>
          <w:tcPr>
            <w:tcW w:w="652" w:type="dxa"/>
            <w:gridSpan w:val="2"/>
            <w:tcBorders>
              <w:top w:val="nil"/>
              <w:left w:val="nil"/>
              <w:bottom w:val="nil"/>
              <w:right w:val="nil"/>
            </w:tcBorders>
            <w:vAlign w:val="center"/>
          </w:tcPr>
          <w:p w14:paraId="62E262D3" w14:textId="77777777"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21F63230" w14:textId="77777777"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p>
        </w:tc>
        <w:tc>
          <w:tcPr>
            <w:tcW w:w="669" w:type="dxa"/>
            <w:gridSpan w:val="2"/>
            <w:tcBorders>
              <w:top w:val="nil"/>
              <w:left w:val="nil"/>
              <w:bottom w:val="nil"/>
              <w:right w:val="nil"/>
            </w:tcBorders>
            <w:vAlign w:val="center"/>
          </w:tcPr>
          <w:p w14:paraId="1BDA420A" w14:textId="77777777" w:rsidR="00914A83" w:rsidRPr="006A5C30" w:rsidRDefault="00914A83" w:rsidP="004D0BFB">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第</w:t>
            </w:r>
            <w:r w:rsidRPr="006A5C30">
              <w:rPr>
                <w:rFonts w:eastAsia="標楷體"/>
                <w:spacing w:val="-20"/>
                <w:sz w:val="22"/>
              </w:rPr>
              <w:t>3</w:t>
            </w:r>
            <w:r w:rsidRPr="006A5C30">
              <w:rPr>
                <w:rFonts w:eastAsia="標楷體"/>
                <w:spacing w:val="-20"/>
                <w:sz w:val="22"/>
              </w:rPr>
              <w:t>季</w:t>
            </w:r>
          </w:p>
          <w:p w14:paraId="491410AB" w14:textId="2AEA09F6" w:rsidR="00914A83" w:rsidRPr="006A5C30" w:rsidRDefault="00914A83" w:rsidP="0050729F">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w:t>
            </w:r>
            <w:r w:rsidR="00587038">
              <w:rPr>
                <w:rFonts w:eastAsia="標楷體" w:hint="eastAsia"/>
                <w:spacing w:val="-20"/>
                <w:sz w:val="22"/>
              </w:rPr>
              <w:t>5.49*</w:t>
            </w:r>
          </w:p>
        </w:tc>
        <w:tc>
          <w:tcPr>
            <w:tcW w:w="669" w:type="dxa"/>
            <w:gridSpan w:val="2"/>
            <w:tcBorders>
              <w:top w:val="nil"/>
              <w:left w:val="nil"/>
              <w:bottom w:val="nil"/>
              <w:right w:val="nil"/>
            </w:tcBorders>
            <w:vAlign w:val="center"/>
          </w:tcPr>
          <w:p w14:paraId="7CF026BD" w14:textId="30946C86" w:rsidR="00914A83" w:rsidRPr="006A5C30" w:rsidRDefault="00914A83"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1.36</w:t>
            </w:r>
          </w:p>
        </w:tc>
      </w:tr>
      <w:tr w:rsidR="0050729F" w:rsidRPr="006A5C30" w14:paraId="35890803" w14:textId="77777777" w:rsidTr="00914A83">
        <w:trPr>
          <w:gridAfter w:val="1"/>
          <w:wAfter w:w="14" w:type="dxa"/>
          <w:trHeight w:val="536"/>
          <w:jc w:val="center"/>
        </w:trPr>
        <w:tc>
          <w:tcPr>
            <w:tcW w:w="279" w:type="dxa"/>
            <w:vMerge w:val="restart"/>
            <w:tcBorders>
              <w:left w:val="nil"/>
            </w:tcBorders>
            <w:vAlign w:val="center"/>
          </w:tcPr>
          <w:p w14:paraId="57608DD5"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產</w:t>
            </w:r>
          </w:p>
          <w:p w14:paraId="2E2DF6A7"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業</w:t>
            </w:r>
          </w:p>
        </w:tc>
        <w:tc>
          <w:tcPr>
            <w:tcW w:w="1247" w:type="dxa"/>
            <w:gridSpan w:val="2"/>
            <w:tcBorders>
              <w:right w:val="single" w:sz="4" w:space="0" w:color="auto"/>
            </w:tcBorders>
            <w:vAlign w:val="center"/>
          </w:tcPr>
          <w:p w14:paraId="345C291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工業生產指數</w:t>
            </w:r>
          </w:p>
          <w:p w14:paraId="4EA0B7E3"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06BB4E3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-0.35</w:t>
            </w:r>
          </w:p>
        </w:tc>
        <w:tc>
          <w:tcPr>
            <w:tcW w:w="600" w:type="dxa"/>
            <w:gridSpan w:val="2"/>
            <w:tcBorders>
              <w:top w:val="nil"/>
              <w:left w:val="nil"/>
              <w:bottom w:val="nil"/>
              <w:right w:val="nil"/>
            </w:tcBorders>
            <w:vAlign w:val="center"/>
          </w:tcPr>
          <w:p w14:paraId="5659094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11.69</w:t>
            </w:r>
          </w:p>
        </w:tc>
        <w:tc>
          <w:tcPr>
            <w:tcW w:w="558" w:type="dxa"/>
            <w:gridSpan w:val="2"/>
            <w:tcBorders>
              <w:top w:val="nil"/>
              <w:left w:val="nil"/>
              <w:bottom w:val="nil"/>
              <w:right w:val="nil"/>
            </w:tcBorders>
            <w:vAlign w:val="center"/>
          </w:tcPr>
          <w:p w14:paraId="30C68C1E"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6.44</w:t>
            </w:r>
          </w:p>
        </w:tc>
        <w:tc>
          <w:tcPr>
            <w:tcW w:w="531" w:type="dxa"/>
            <w:gridSpan w:val="2"/>
            <w:tcBorders>
              <w:top w:val="nil"/>
              <w:left w:val="nil"/>
              <w:bottom w:val="nil"/>
              <w:right w:val="nil"/>
            </w:tcBorders>
            <w:vAlign w:val="center"/>
          </w:tcPr>
          <w:p w14:paraId="4BFA16C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7.74</w:t>
            </w:r>
          </w:p>
        </w:tc>
        <w:tc>
          <w:tcPr>
            <w:tcW w:w="614" w:type="dxa"/>
            <w:gridSpan w:val="2"/>
            <w:tcBorders>
              <w:top w:val="nil"/>
              <w:left w:val="nil"/>
              <w:bottom w:val="nil"/>
              <w:right w:val="nil"/>
            </w:tcBorders>
            <w:vAlign w:val="center"/>
          </w:tcPr>
          <w:p w14:paraId="54483C1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10.29</w:t>
            </w:r>
          </w:p>
        </w:tc>
        <w:tc>
          <w:tcPr>
            <w:tcW w:w="614" w:type="dxa"/>
            <w:gridSpan w:val="2"/>
            <w:tcBorders>
              <w:top w:val="nil"/>
              <w:left w:val="nil"/>
              <w:bottom w:val="nil"/>
              <w:right w:val="nil"/>
            </w:tcBorders>
            <w:vAlign w:val="center"/>
          </w:tcPr>
          <w:p w14:paraId="72350A0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7.08</w:t>
            </w:r>
          </w:p>
        </w:tc>
        <w:tc>
          <w:tcPr>
            <w:tcW w:w="656" w:type="dxa"/>
            <w:gridSpan w:val="2"/>
            <w:tcBorders>
              <w:top w:val="nil"/>
              <w:left w:val="nil"/>
              <w:bottom w:val="nil"/>
              <w:right w:val="nil"/>
            </w:tcBorders>
            <w:vAlign w:val="center"/>
          </w:tcPr>
          <w:p w14:paraId="77CD9A2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19.04</w:t>
            </w:r>
          </w:p>
        </w:tc>
        <w:tc>
          <w:tcPr>
            <w:tcW w:w="558" w:type="dxa"/>
            <w:gridSpan w:val="2"/>
            <w:tcBorders>
              <w:top w:val="nil"/>
              <w:left w:val="nil"/>
              <w:bottom w:val="nil"/>
              <w:right w:val="nil"/>
            </w:tcBorders>
            <w:vAlign w:val="center"/>
          </w:tcPr>
          <w:p w14:paraId="25A0E467"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w:t>
            </w:r>
            <w:r w:rsidRPr="006A5C30">
              <w:rPr>
                <w:rFonts w:eastAsia="標楷體" w:hint="eastAsia"/>
                <w:spacing w:val="-20"/>
                <w:sz w:val="22"/>
              </w:rPr>
              <w:t>52</w:t>
            </w:r>
          </w:p>
        </w:tc>
        <w:tc>
          <w:tcPr>
            <w:tcW w:w="600" w:type="dxa"/>
            <w:gridSpan w:val="2"/>
            <w:tcBorders>
              <w:top w:val="nil"/>
              <w:left w:val="nil"/>
              <w:bottom w:val="nil"/>
              <w:right w:val="nil"/>
            </w:tcBorders>
            <w:vAlign w:val="center"/>
          </w:tcPr>
          <w:p w14:paraId="2867097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16.</w:t>
            </w:r>
            <w:r w:rsidRPr="006A5C30">
              <w:rPr>
                <w:rFonts w:eastAsia="標楷體" w:hint="eastAsia"/>
                <w:spacing w:val="-20"/>
                <w:sz w:val="22"/>
              </w:rPr>
              <w:t>06</w:t>
            </w:r>
          </w:p>
        </w:tc>
        <w:tc>
          <w:tcPr>
            <w:tcW w:w="608" w:type="dxa"/>
            <w:gridSpan w:val="2"/>
            <w:tcBorders>
              <w:top w:val="nil"/>
              <w:left w:val="nil"/>
              <w:bottom w:val="nil"/>
              <w:right w:val="nil"/>
            </w:tcBorders>
            <w:vAlign w:val="center"/>
          </w:tcPr>
          <w:p w14:paraId="13E360C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14.10</w:t>
            </w:r>
          </w:p>
        </w:tc>
        <w:tc>
          <w:tcPr>
            <w:tcW w:w="554" w:type="dxa"/>
            <w:gridSpan w:val="2"/>
            <w:tcBorders>
              <w:top w:val="nil"/>
              <w:left w:val="nil"/>
              <w:bottom w:val="nil"/>
              <w:right w:val="nil"/>
            </w:tcBorders>
            <w:vAlign w:val="center"/>
          </w:tcPr>
          <w:p w14:paraId="15050C9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16.88</w:t>
            </w:r>
          </w:p>
        </w:tc>
        <w:tc>
          <w:tcPr>
            <w:tcW w:w="612" w:type="dxa"/>
            <w:gridSpan w:val="2"/>
            <w:tcBorders>
              <w:top w:val="nil"/>
              <w:left w:val="nil"/>
              <w:bottom w:val="nil"/>
              <w:right w:val="nil"/>
            </w:tcBorders>
            <w:vAlign w:val="center"/>
          </w:tcPr>
          <w:p w14:paraId="7DBFA85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18.00</w:t>
            </w:r>
          </w:p>
        </w:tc>
        <w:tc>
          <w:tcPr>
            <w:tcW w:w="652" w:type="dxa"/>
            <w:gridSpan w:val="2"/>
            <w:tcBorders>
              <w:top w:val="nil"/>
              <w:left w:val="nil"/>
              <w:bottom w:val="nil"/>
              <w:right w:val="nil"/>
            </w:tcBorders>
            <w:vAlign w:val="center"/>
          </w:tcPr>
          <w:p w14:paraId="3CAAA62B" w14:textId="61953BB8"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14.36</w:t>
            </w:r>
          </w:p>
        </w:tc>
        <w:tc>
          <w:tcPr>
            <w:tcW w:w="669" w:type="dxa"/>
            <w:gridSpan w:val="2"/>
            <w:tcBorders>
              <w:top w:val="nil"/>
              <w:left w:val="nil"/>
              <w:bottom w:val="nil"/>
              <w:right w:val="nil"/>
            </w:tcBorders>
            <w:vAlign w:val="center"/>
          </w:tcPr>
          <w:p w14:paraId="79B583E1" w14:textId="4A50F7C0" w:rsidR="0050729F" w:rsidRPr="006A5C30" w:rsidRDefault="0050729F" w:rsidP="00607CC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13.69</w:t>
            </w:r>
          </w:p>
        </w:tc>
        <w:tc>
          <w:tcPr>
            <w:tcW w:w="669" w:type="dxa"/>
            <w:gridSpan w:val="2"/>
            <w:tcBorders>
              <w:top w:val="nil"/>
              <w:left w:val="nil"/>
              <w:bottom w:val="nil"/>
              <w:right w:val="nil"/>
            </w:tcBorders>
            <w:vAlign w:val="center"/>
          </w:tcPr>
          <w:p w14:paraId="4F646C05" w14:textId="021E73CA"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12.24</w:t>
            </w:r>
          </w:p>
        </w:tc>
        <w:tc>
          <w:tcPr>
            <w:tcW w:w="669" w:type="dxa"/>
            <w:gridSpan w:val="2"/>
            <w:tcBorders>
              <w:top w:val="nil"/>
              <w:left w:val="nil"/>
              <w:bottom w:val="nil"/>
              <w:right w:val="nil"/>
            </w:tcBorders>
            <w:vAlign w:val="center"/>
          </w:tcPr>
          <w:p w14:paraId="43913AC9" w14:textId="52DDF97A" w:rsidR="0050729F" w:rsidRPr="006A5C30" w:rsidRDefault="0050729F" w:rsidP="00607CC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14.</w:t>
            </w:r>
            <w:r w:rsidR="006B3471">
              <w:rPr>
                <w:rFonts w:eastAsia="標楷體" w:hint="eastAsia"/>
                <w:spacing w:val="-20"/>
                <w:sz w:val="22"/>
              </w:rPr>
              <w:t>12</w:t>
            </w:r>
          </w:p>
        </w:tc>
      </w:tr>
      <w:tr w:rsidR="0050729F" w:rsidRPr="006A5C30" w14:paraId="698CB350" w14:textId="77777777" w:rsidTr="00914A83">
        <w:trPr>
          <w:gridAfter w:val="1"/>
          <w:wAfter w:w="14" w:type="dxa"/>
          <w:trHeight w:val="562"/>
          <w:jc w:val="center"/>
        </w:trPr>
        <w:tc>
          <w:tcPr>
            <w:tcW w:w="279" w:type="dxa"/>
            <w:vMerge/>
            <w:tcBorders>
              <w:left w:val="nil"/>
            </w:tcBorders>
            <w:vAlign w:val="center"/>
          </w:tcPr>
          <w:p w14:paraId="65053082"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bottom w:val="single" w:sz="4" w:space="0" w:color="auto"/>
              <w:right w:val="single" w:sz="4" w:space="0" w:color="auto"/>
            </w:tcBorders>
            <w:vAlign w:val="center"/>
          </w:tcPr>
          <w:p w14:paraId="1322C7C4" w14:textId="77777777" w:rsidR="0050729F" w:rsidRPr="00914A83" w:rsidRDefault="0050729F" w:rsidP="00C0781D">
            <w:pPr>
              <w:adjustRightInd w:val="0"/>
              <w:snapToGrid w:val="0"/>
              <w:ind w:leftChars="-50" w:left="-120" w:rightChars="-50" w:right="-120"/>
              <w:contextualSpacing/>
              <w:jc w:val="center"/>
              <w:textAlignment w:val="center"/>
              <w:rPr>
                <w:rFonts w:eastAsia="標楷體"/>
                <w:spacing w:val="-30"/>
                <w:sz w:val="22"/>
              </w:rPr>
            </w:pPr>
            <w:r w:rsidRPr="00914A83">
              <w:rPr>
                <w:rFonts w:eastAsia="標楷體"/>
                <w:spacing w:val="-30"/>
                <w:sz w:val="22"/>
              </w:rPr>
              <w:t>製造業生產指數</w:t>
            </w:r>
          </w:p>
          <w:p w14:paraId="38566A31"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914A83">
              <w:rPr>
                <w:rFonts w:eastAsia="標楷體"/>
                <w:spacing w:val="-30"/>
                <w:sz w:val="22"/>
              </w:rPr>
              <w:t>年增率</w:t>
            </w:r>
            <w:r w:rsidRPr="00914A83">
              <w:rPr>
                <w:rFonts w:eastAsia="標楷體"/>
                <w:spacing w:val="-30"/>
                <w:sz w:val="22"/>
              </w:rPr>
              <w:t>(%)</w:t>
            </w:r>
          </w:p>
        </w:tc>
        <w:tc>
          <w:tcPr>
            <w:tcW w:w="699" w:type="dxa"/>
            <w:gridSpan w:val="2"/>
            <w:tcBorders>
              <w:top w:val="nil"/>
              <w:left w:val="nil"/>
              <w:bottom w:val="nil"/>
              <w:right w:val="nil"/>
            </w:tcBorders>
            <w:vAlign w:val="center"/>
          </w:tcPr>
          <w:p w14:paraId="6634B84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-0.45</w:t>
            </w:r>
          </w:p>
        </w:tc>
        <w:tc>
          <w:tcPr>
            <w:tcW w:w="600" w:type="dxa"/>
            <w:gridSpan w:val="2"/>
            <w:tcBorders>
              <w:top w:val="nil"/>
              <w:left w:val="nil"/>
              <w:bottom w:val="nil"/>
              <w:right w:val="nil"/>
            </w:tcBorders>
            <w:vAlign w:val="center"/>
          </w:tcPr>
          <w:p w14:paraId="6E3F51D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12.33</w:t>
            </w:r>
          </w:p>
        </w:tc>
        <w:tc>
          <w:tcPr>
            <w:tcW w:w="558" w:type="dxa"/>
            <w:gridSpan w:val="2"/>
            <w:tcBorders>
              <w:top w:val="nil"/>
              <w:left w:val="nil"/>
              <w:bottom w:val="nil"/>
              <w:right w:val="nil"/>
            </w:tcBorders>
            <w:vAlign w:val="center"/>
          </w:tcPr>
          <w:p w14:paraId="0E344A61"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6.89</w:t>
            </w:r>
          </w:p>
        </w:tc>
        <w:tc>
          <w:tcPr>
            <w:tcW w:w="531" w:type="dxa"/>
            <w:gridSpan w:val="2"/>
            <w:tcBorders>
              <w:top w:val="nil"/>
              <w:left w:val="nil"/>
              <w:bottom w:val="nil"/>
              <w:right w:val="nil"/>
            </w:tcBorders>
            <w:vAlign w:val="center"/>
          </w:tcPr>
          <w:p w14:paraId="07161C7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8.03</w:t>
            </w:r>
          </w:p>
        </w:tc>
        <w:tc>
          <w:tcPr>
            <w:tcW w:w="614" w:type="dxa"/>
            <w:gridSpan w:val="2"/>
            <w:tcBorders>
              <w:top w:val="nil"/>
              <w:left w:val="nil"/>
              <w:bottom w:val="nil"/>
              <w:right w:val="nil"/>
            </w:tcBorders>
            <w:vAlign w:val="center"/>
          </w:tcPr>
          <w:p w14:paraId="764EE807"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10.80</w:t>
            </w:r>
          </w:p>
        </w:tc>
        <w:tc>
          <w:tcPr>
            <w:tcW w:w="614" w:type="dxa"/>
            <w:gridSpan w:val="2"/>
            <w:tcBorders>
              <w:top w:val="nil"/>
              <w:left w:val="nil"/>
              <w:bottom w:val="nil"/>
              <w:right w:val="nil"/>
            </w:tcBorders>
            <w:vAlign w:val="center"/>
          </w:tcPr>
          <w:p w14:paraId="4C285CD6"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7.56</w:t>
            </w:r>
          </w:p>
        </w:tc>
        <w:tc>
          <w:tcPr>
            <w:tcW w:w="656" w:type="dxa"/>
            <w:gridSpan w:val="2"/>
            <w:tcBorders>
              <w:top w:val="nil"/>
              <w:left w:val="nil"/>
              <w:bottom w:val="nil"/>
              <w:right w:val="nil"/>
            </w:tcBorders>
            <w:vAlign w:val="center"/>
          </w:tcPr>
          <w:p w14:paraId="437E672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19.97</w:t>
            </w:r>
          </w:p>
        </w:tc>
        <w:tc>
          <w:tcPr>
            <w:tcW w:w="558" w:type="dxa"/>
            <w:gridSpan w:val="2"/>
            <w:tcBorders>
              <w:top w:val="nil"/>
              <w:left w:val="nil"/>
              <w:bottom w:val="nil"/>
              <w:right w:val="nil"/>
            </w:tcBorders>
            <w:vAlign w:val="center"/>
          </w:tcPr>
          <w:p w14:paraId="6348A5E6"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w:t>
            </w:r>
            <w:r w:rsidRPr="006A5C30">
              <w:rPr>
                <w:rFonts w:eastAsia="標楷體" w:hint="eastAsia"/>
                <w:spacing w:val="-20"/>
                <w:sz w:val="22"/>
              </w:rPr>
              <w:t>29</w:t>
            </w:r>
          </w:p>
        </w:tc>
        <w:tc>
          <w:tcPr>
            <w:tcW w:w="600" w:type="dxa"/>
            <w:gridSpan w:val="2"/>
            <w:tcBorders>
              <w:top w:val="nil"/>
              <w:left w:val="nil"/>
              <w:bottom w:val="nil"/>
              <w:right w:val="nil"/>
            </w:tcBorders>
            <w:vAlign w:val="center"/>
          </w:tcPr>
          <w:p w14:paraId="75115B1E"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w:t>
            </w:r>
            <w:r w:rsidRPr="006A5C30">
              <w:rPr>
                <w:rFonts w:eastAsia="標楷體" w:hint="eastAsia"/>
                <w:spacing w:val="-20"/>
                <w:sz w:val="22"/>
              </w:rPr>
              <w:t>7</w:t>
            </w:r>
            <w:r w:rsidRPr="006A5C30">
              <w:rPr>
                <w:rFonts w:eastAsia="標楷體"/>
                <w:spacing w:val="-20"/>
                <w:sz w:val="22"/>
              </w:rPr>
              <w:t>.</w:t>
            </w:r>
            <w:r w:rsidRPr="006A5C30">
              <w:rPr>
                <w:rFonts w:eastAsia="標楷體" w:hint="eastAsia"/>
                <w:spacing w:val="-20"/>
                <w:sz w:val="22"/>
              </w:rPr>
              <w:t>24</w:t>
            </w:r>
          </w:p>
        </w:tc>
        <w:tc>
          <w:tcPr>
            <w:tcW w:w="608" w:type="dxa"/>
            <w:gridSpan w:val="2"/>
            <w:tcBorders>
              <w:top w:val="nil"/>
              <w:left w:val="nil"/>
              <w:bottom w:val="nil"/>
              <w:right w:val="nil"/>
            </w:tcBorders>
            <w:vAlign w:val="center"/>
          </w:tcPr>
          <w:p w14:paraId="35E183B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14.</w:t>
            </w:r>
            <w:r w:rsidRPr="006A5C30">
              <w:rPr>
                <w:rFonts w:eastAsia="標楷體"/>
                <w:spacing w:val="-20"/>
                <w:sz w:val="22"/>
              </w:rPr>
              <w:t>81</w:t>
            </w:r>
          </w:p>
        </w:tc>
        <w:tc>
          <w:tcPr>
            <w:tcW w:w="554" w:type="dxa"/>
            <w:gridSpan w:val="2"/>
            <w:tcBorders>
              <w:top w:val="nil"/>
              <w:left w:val="nil"/>
              <w:bottom w:val="nil"/>
              <w:right w:val="nil"/>
            </w:tcBorders>
            <w:vAlign w:val="center"/>
          </w:tcPr>
          <w:p w14:paraId="2785BF1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17.69</w:t>
            </w:r>
          </w:p>
        </w:tc>
        <w:tc>
          <w:tcPr>
            <w:tcW w:w="612" w:type="dxa"/>
            <w:gridSpan w:val="2"/>
            <w:tcBorders>
              <w:top w:val="nil"/>
              <w:left w:val="nil"/>
              <w:bottom w:val="nil"/>
              <w:right w:val="nil"/>
            </w:tcBorders>
            <w:vAlign w:val="center"/>
          </w:tcPr>
          <w:p w14:paraId="5100D27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19.65</w:t>
            </w:r>
          </w:p>
        </w:tc>
        <w:tc>
          <w:tcPr>
            <w:tcW w:w="652" w:type="dxa"/>
            <w:gridSpan w:val="2"/>
            <w:tcBorders>
              <w:top w:val="nil"/>
              <w:left w:val="nil"/>
              <w:bottom w:val="nil"/>
              <w:right w:val="nil"/>
            </w:tcBorders>
            <w:vAlign w:val="center"/>
          </w:tcPr>
          <w:p w14:paraId="2797C5ED" w14:textId="6DBDD7EF" w:rsidR="0050729F" w:rsidRPr="006A5C30" w:rsidRDefault="0050729F" w:rsidP="00607CCD">
            <w:pPr>
              <w:adjustRightInd w:val="0"/>
              <w:snapToGrid w:val="0"/>
              <w:contextualSpacing/>
              <w:jc w:val="center"/>
              <w:textAlignment w:val="center"/>
              <w:rPr>
                <w:rFonts w:eastAsia="標楷體"/>
                <w:spacing w:val="-20"/>
                <w:sz w:val="22"/>
              </w:rPr>
            </w:pPr>
            <w:r w:rsidRPr="006A5C30">
              <w:rPr>
                <w:rFonts w:eastAsia="標楷體" w:hint="eastAsia"/>
                <w:spacing w:val="-20"/>
                <w:sz w:val="22"/>
              </w:rPr>
              <w:t>15.52</w:t>
            </w:r>
          </w:p>
        </w:tc>
        <w:tc>
          <w:tcPr>
            <w:tcW w:w="669" w:type="dxa"/>
            <w:gridSpan w:val="2"/>
            <w:tcBorders>
              <w:top w:val="nil"/>
              <w:left w:val="nil"/>
              <w:bottom w:val="nil"/>
              <w:right w:val="nil"/>
            </w:tcBorders>
            <w:vAlign w:val="center"/>
          </w:tcPr>
          <w:p w14:paraId="0490D7A3" w14:textId="3B53D49D" w:rsidR="0050729F" w:rsidRPr="006A5C30" w:rsidRDefault="0050729F" w:rsidP="00607CC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14.62</w:t>
            </w:r>
          </w:p>
        </w:tc>
        <w:tc>
          <w:tcPr>
            <w:tcW w:w="669" w:type="dxa"/>
            <w:gridSpan w:val="2"/>
            <w:tcBorders>
              <w:top w:val="nil"/>
              <w:left w:val="nil"/>
              <w:bottom w:val="nil"/>
              <w:right w:val="nil"/>
            </w:tcBorders>
            <w:vAlign w:val="center"/>
          </w:tcPr>
          <w:p w14:paraId="034449FB" w14:textId="30D3F21C"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12.78</w:t>
            </w:r>
          </w:p>
        </w:tc>
        <w:tc>
          <w:tcPr>
            <w:tcW w:w="669" w:type="dxa"/>
            <w:gridSpan w:val="2"/>
            <w:tcBorders>
              <w:top w:val="nil"/>
              <w:left w:val="nil"/>
              <w:bottom w:val="nil"/>
              <w:right w:val="nil"/>
            </w:tcBorders>
            <w:vAlign w:val="center"/>
          </w:tcPr>
          <w:p w14:paraId="43AD4714" w14:textId="0925DAC8"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15.</w:t>
            </w:r>
            <w:r w:rsidR="006B3471">
              <w:rPr>
                <w:rFonts w:eastAsia="標楷體" w:hint="eastAsia"/>
                <w:spacing w:val="-20"/>
                <w:sz w:val="22"/>
              </w:rPr>
              <w:t>08</w:t>
            </w:r>
          </w:p>
        </w:tc>
      </w:tr>
      <w:tr w:rsidR="0050729F" w:rsidRPr="006A5C30" w14:paraId="77D35CB6" w14:textId="77777777" w:rsidTr="00914A83">
        <w:trPr>
          <w:gridAfter w:val="1"/>
          <w:wAfter w:w="14" w:type="dxa"/>
          <w:trHeight w:val="572"/>
          <w:jc w:val="center"/>
        </w:trPr>
        <w:tc>
          <w:tcPr>
            <w:tcW w:w="279" w:type="dxa"/>
            <w:vMerge/>
            <w:tcBorders>
              <w:left w:val="nil"/>
            </w:tcBorders>
            <w:vAlign w:val="center"/>
          </w:tcPr>
          <w:p w14:paraId="55C7F73A"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bottom w:val="nil"/>
              <w:right w:val="single" w:sz="4" w:space="0" w:color="auto"/>
            </w:tcBorders>
            <w:vAlign w:val="center"/>
          </w:tcPr>
          <w:p w14:paraId="73644CE0"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批發業營業額</w:t>
            </w:r>
          </w:p>
          <w:p w14:paraId="69E62149"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3C97EDB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-2.1</w:t>
            </w:r>
          </w:p>
        </w:tc>
        <w:tc>
          <w:tcPr>
            <w:tcW w:w="600" w:type="dxa"/>
            <w:gridSpan w:val="2"/>
            <w:tcBorders>
              <w:top w:val="nil"/>
              <w:left w:val="nil"/>
              <w:bottom w:val="nil"/>
              <w:right w:val="nil"/>
            </w:tcBorders>
            <w:vAlign w:val="center"/>
          </w:tcPr>
          <w:p w14:paraId="0DA6C822"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9.6</w:t>
            </w:r>
          </w:p>
        </w:tc>
        <w:tc>
          <w:tcPr>
            <w:tcW w:w="558" w:type="dxa"/>
            <w:gridSpan w:val="2"/>
            <w:tcBorders>
              <w:top w:val="nil"/>
              <w:left w:val="nil"/>
              <w:bottom w:val="nil"/>
              <w:right w:val="nil"/>
            </w:tcBorders>
            <w:vAlign w:val="center"/>
          </w:tcPr>
          <w:p w14:paraId="52586836"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-0.4</w:t>
            </w:r>
          </w:p>
        </w:tc>
        <w:tc>
          <w:tcPr>
            <w:tcW w:w="531" w:type="dxa"/>
            <w:gridSpan w:val="2"/>
            <w:tcBorders>
              <w:top w:val="nil"/>
              <w:left w:val="nil"/>
              <w:bottom w:val="nil"/>
              <w:right w:val="nil"/>
            </w:tcBorders>
            <w:vAlign w:val="center"/>
          </w:tcPr>
          <w:p w14:paraId="24A2D1BC"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9.3</w:t>
            </w:r>
          </w:p>
        </w:tc>
        <w:tc>
          <w:tcPr>
            <w:tcW w:w="614" w:type="dxa"/>
            <w:gridSpan w:val="2"/>
            <w:tcBorders>
              <w:top w:val="nil"/>
              <w:left w:val="nil"/>
              <w:bottom w:val="nil"/>
              <w:right w:val="nil"/>
            </w:tcBorders>
            <w:vAlign w:val="center"/>
          </w:tcPr>
          <w:p w14:paraId="1554E547"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12.5</w:t>
            </w:r>
          </w:p>
        </w:tc>
        <w:tc>
          <w:tcPr>
            <w:tcW w:w="614" w:type="dxa"/>
            <w:gridSpan w:val="2"/>
            <w:tcBorders>
              <w:top w:val="nil"/>
              <w:left w:val="nil"/>
              <w:bottom w:val="nil"/>
              <w:right w:val="nil"/>
            </w:tcBorders>
            <w:vAlign w:val="center"/>
          </w:tcPr>
          <w:p w14:paraId="74EC8F4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2.5</w:t>
            </w:r>
          </w:p>
        </w:tc>
        <w:tc>
          <w:tcPr>
            <w:tcW w:w="656" w:type="dxa"/>
            <w:gridSpan w:val="2"/>
            <w:tcBorders>
              <w:top w:val="nil"/>
              <w:left w:val="nil"/>
              <w:bottom w:val="nil"/>
              <w:right w:val="nil"/>
            </w:tcBorders>
            <w:vAlign w:val="center"/>
          </w:tcPr>
          <w:p w14:paraId="3242C495" w14:textId="6EAC297C"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23.</w:t>
            </w:r>
            <w:r w:rsidR="002E6D70">
              <w:rPr>
                <w:rFonts w:eastAsia="標楷體" w:hint="eastAsia"/>
                <w:spacing w:val="-20"/>
                <w:sz w:val="22"/>
              </w:rPr>
              <w:t>3</w:t>
            </w:r>
          </w:p>
        </w:tc>
        <w:tc>
          <w:tcPr>
            <w:tcW w:w="558" w:type="dxa"/>
            <w:gridSpan w:val="2"/>
            <w:tcBorders>
              <w:top w:val="nil"/>
              <w:left w:val="nil"/>
              <w:bottom w:val="nil"/>
              <w:right w:val="nil"/>
            </w:tcBorders>
            <w:vAlign w:val="center"/>
          </w:tcPr>
          <w:p w14:paraId="467C5DC6" w14:textId="3A38F0C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w:t>
            </w:r>
            <w:r w:rsidR="002E6D70">
              <w:rPr>
                <w:rFonts w:eastAsia="標楷體" w:hint="eastAsia"/>
                <w:spacing w:val="-20"/>
                <w:sz w:val="22"/>
              </w:rPr>
              <w:t>3</w:t>
            </w:r>
          </w:p>
        </w:tc>
        <w:tc>
          <w:tcPr>
            <w:tcW w:w="600" w:type="dxa"/>
            <w:gridSpan w:val="2"/>
            <w:tcBorders>
              <w:top w:val="nil"/>
              <w:left w:val="nil"/>
              <w:bottom w:val="nil"/>
              <w:right w:val="nil"/>
            </w:tcBorders>
            <w:vAlign w:val="center"/>
          </w:tcPr>
          <w:p w14:paraId="2C264002" w14:textId="2379AF97" w:rsidR="0050729F" w:rsidRPr="006A5C30" w:rsidRDefault="002E6D70"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12.9</w:t>
            </w:r>
          </w:p>
        </w:tc>
        <w:tc>
          <w:tcPr>
            <w:tcW w:w="608" w:type="dxa"/>
            <w:gridSpan w:val="2"/>
            <w:tcBorders>
              <w:top w:val="nil"/>
              <w:left w:val="nil"/>
              <w:bottom w:val="nil"/>
              <w:right w:val="nil"/>
            </w:tcBorders>
            <w:vAlign w:val="center"/>
          </w:tcPr>
          <w:p w14:paraId="527266B7" w14:textId="79801E64"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22.</w:t>
            </w:r>
            <w:r w:rsidR="002E6D70">
              <w:rPr>
                <w:rFonts w:eastAsia="標楷體" w:hint="eastAsia"/>
                <w:spacing w:val="-20"/>
                <w:sz w:val="22"/>
              </w:rPr>
              <w:t>0</w:t>
            </w:r>
          </w:p>
        </w:tc>
        <w:tc>
          <w:tcPr>
            <w:tcW w:w="554" w:type="dxa"/>
            <w:gridSpan w:val="2"/>
            <w:tcBorders>
              <w:top w:val="nil"/>
              <w:left w:val="nil"/>
              <w:bottom w:val="nil"/>
              <w:right w:val="nil"/>
            </w:tcBorders>
            <w:vAlign w:val="center"/>
          </w:tcPr>
          <w:p w14:paraId="09DB5A18" w14:textId="7629F2EA"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26.</w:t>
            </w:r>
            <w:r w:rsidR="002E6D70">
              <w:rPr>
                <w:rFonts w:eastAsia="標楷體" w:hint="eastAsia"/>
                <w:spacing w:val="-20"/>
                <w:sz w:val="22"/>
              </w:rPr>
              <w:t>0</w:t>
            </w:r>
          </w:p>
        </w:tc>
        <w:tc>
          <w:tcPr>
            <w:tcW w:w="612" w:type="dxa"/>
            <w:gridSpan w:val="2"/>
            <w:tcBorders>
              <w:top w:val="nil"/>
              <w:left w:val="nil"/>
              <w:bottom w:val="nil"/>
              <w:right w:val="nil"/>
            </w:tcBorders>
            <w:vAlign w:val="center"/>
          </w:tcPr>
          <w:p w14:paraId="3F1BF581" w14:textId="6800D6F0"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18.</w:t>
            </w:r>
            <w:r w:rsidR="002E6D70">
              <w:rPr>
                <w:rFonts w:eastAsia="標楷體" w:hint="eastAsia"/>
                <w:spacing w:val="-20"/>
                <w:sz w:val="22"/>
              </w:rPr>
              <w:t>0</w:t>
            </w:r>
          </w:p>
        </w:tc>
        <w:tc>
          <w:tcPr>
            <w:tcW w:w="652" w:type="dxa"/>
            <w:gridSpan w:val="2"/>
            <w:tcBorders>
              <w:top w:val="nil"/>
              <w:left w:val="nil"/>
              <w:bottom w:val="nil"/>
              <w:right w:val="nil"/>
            </w:tcBorders>
            <w:vAlign w:val="center"/>
          </w:tcPr>
          <w:p w14:paraId="2EA624D7" w14:textId="00DF10D7" w:rsidR="0050729F" w:rsidRPr="006A5C30" w:rsidRDefault="0050729F" w:rsidP="00A54B36">
            <w:pPr>
              <w:adjustRightInd w:val="0"/>
              <w:snapToGrid w:val="0"/>
              <w:contextualSpacing/>
              <w:jc w:val="center"/>
              <w:textAlignment w:val="center"/>
              <w:rPr>
                <w:rFonts w:eastAsia="標楷體"/>
                <w:spacing w:val="-20"/>
                <w:sz w:val="22"/>
              </w:rPr>
            </w:pPr>
            <w:r w:rsidRPr="006A5C30">
              <w:rPr>
                <w:rFonts w:eastAsia="標楷體" w:hint="eastAsia"/>
                <w:spacing w:val="-20"/>
                <w:sz w:val="22"/>
              </w:rPr>
              <w:t>11.2</w:t>
            </w:r>
          </w:p>
        </w:tc>
        <w:tc>
          <w:tcPr>
            <w:tcW w:w="669" w:type="dxa"/>
            <w:gridSpan w:val="2"/>
            <w:tcBorders>
              <w:top w:val="nil"/>
              <w:left w:val="nil"/>
              <w:bottom w:val="nil"/>
              <w:right w:val="nil"/>
            </w:tcBorders>
            <w:vAlign w:val="center"/>
          </w:tcPr>
          <w:p w14:paraId="36E010D1" w14:textId="73ADCB1C" w:rsidR="0050729F" w:rsidRPr="006A5C30" w:rsidRDefault="0050729F" w:rsidP="001F160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17.2</w:t>
            </w:r>
          </w:p>
        </w:tc>
        <w:tc>
          <w:tcPr>
            <w:tcW w:w="669" w:type="dxa"/>
            <w:gridSpan w:val="2"/>
            <w:tcBorders>
              <w:top w:val="nil"/>
              <w:left w:val="nil"/>
              <w:bottom w:val="nil"/>
              <w:right w:val="nil"/>
            </w:tcBorders>
            <w:vAlign w:val="center"/>
          </w:tcPr>
          <w:p w14:paraId="657949F2" w14:textId="4D77BDC4"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11.5</w:t>
            </w:r>
          </w:p>
        </w:tc>
        <w:tc>
          <w:tcPr>
            <w:tcW w:w="669" w:type="dxa"/>
            <w:gridSpan w:val="2"/>
            <w:tcBorders>
              <w:top w:val="nil"/>
              <w:left w:val="nil"/>
              <w:bottom w:val="nil"/>
              <w:right w:val="nil"/>
            </w:tcBorders>
            <w:vAlign w:val="center"/>
          </w:tcPr>
          <w:p w14:paraId="4CF1EB0E" w14:textId="288C7412" w:rsidR="0050729F" w:rsidRPr="006A5C30" w:rsidRDefault="006B3471" w:rsidP="001F160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16.5</w:t>
            </w:r>
          </w:p>
        </w:tc>
      </w:tr>
      <w:tr w:rsidR="0050729F" w:rsidRPr="006A5C30" w14:paraId="2C84B3CE" w14:textId="77777777" w:rsidTr="00914A83">
        <w:trPr>
          <w:gridAfter w:val="1"/>
          <w:wAfter w:w="14" w:type="dxa"/>
          <w:trHeight w:val="700"/>
          <w:jc w:val="center"/>
        </w:trPr>
        <w:tc>
          <w:tcPr>
            <w:tcW w:w="279" w:type="dxa"/>
            <w:vMerge/>
            <w:tcBorders>
              <w:left w:val="nil"/>
            </w:tcBorders>
            <w:vAlign w:val="center"/>
          </w:tcPr>
          <w:p w14:paraId="0298B027"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bottom w:val="nil"/>
              <w:right w:val="single" w:sz="4" w:space="0" w:color="auto"/>
            </w:tcBorders>
            <w:vAlign w:val="center"/>
          </w:tcPr>
          <w:p w14:paraId="36AA6936"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零售業營業額</w:t>
            </w:r>
          </w:p>
          <w:p w14:paraId="42931A6E"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2069C85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3.1</w:t>
            </w:r>
          </w:p>
        </w:tc>
        <w:tc>
          <w:tcPr>
            <w:tcW w:w="600" w:type="dxa"/>
            <w:gridSpan w:val="2"/>
            <w:tcBorders>
              <w:top w:val="nil"/>
              <w:left w:val="nil"/>
              <w:bottom w:val="nil"/>
              <w:right w:val="nil"/>
            </w:tcBorders>
            <w:vAlign w:val="center"/>
          </w:tcPr>
          <w:p w14:paraId="7844AB10"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3.1</w:t>
            </w:r>
          </w:p>
        </w:tc>
        <w:tc>
          <w:tcPr>
            <w:tcW w:w="558" w:type="dxa"/>
            <w:gridSpan w:val="2"/>
            <w:tcBorders>
              <w:top w:val="nil"/>
              <w:left w:val="nil"/>
              <w:bottom w:val="nil"/>
              <w:right w:val="nil"/>
            </w:tcBorders>
            <w:vAlign w:val="center"/>
          </w:tcPr>
          <w:p w14:paraId="7D637C05"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2.7</w:t>
            </w:r>
          </w:p>
        </w:tc>
        <w:tc>
          <w:tcPr>
            <w:tcW w:w="531" w:type="dxa"/>
            <w:gridSpan w:val="2"/>
            <w:tcBorders>
              <w:top w:val="nil"/>
              <w:left w:val="nil"/>
              <w:bottom w:val="nil"/>
              <w:right w:val="nil"/>
            </w:tcBorders>
            <w:vAlign w:val="center"/>
          </w:tcPr>
          <w:p w14:paraId="6C99CBB7"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2.7</w:t>
            </w:r>
          </w:p>
        </w:tc>
        <w:tc>
          <w:tcPr>
            <w:tcW w:w="614" w:type="dxa"/>
            <w:gridSpan w:val="2"/>
            <w:tcBorders>
              <w:top w:val="nil"/>
              <w:left w:val="nil"/>
              <w:bottom w:val="nil"/>
              <w:right w:val="nil"/>
            </w:tcBorders>
            <w:vAlign w:val="center"/>
          </w:tcPr>
          <w:p w14:paraId="63292E14"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1.4</w:t>
            </w:r>
          </w:p>
        </w:tc>
        <w:tc>
          <w:tcPr>
            <w:tcW w:w="614" w:type="dxa"/>
            <w:gridSpan w:val="2"/>
            <w:tcBorders>
              <w:top w:val="nil"/>
              <w:left w:val="nil"/>
              <w:bottom w:val="nil"/>
              <w:right w:val="nil"/>
            </w:tcBorders>
            <w:vAlign w:val="center"/>
          </w:tcPr>
          <w:p w14:paraId="3DD9A62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0.2</w:t>
            </w:r>
          </w:p>
        </w:tc>
        <w:tc>
          <w:tcPr>
            <w:tcW w:w="656" w:type="dxa"/>
            <w:gridSpan w:val="2"/>
            <w:tcBorders>
              <w:top w:val="nil"/>
              <w:left w:val="nil"/>
              <w:bottom w:val="nil"/>
              <w:right w:val="nil"/>
            </w:tcBorders>
            <w:vAlign w:val="center"/>
          </w:tcPr>
          <w:p w14:paraId="61C928A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3.7</w:t>
            </w:r>
          </w:p>
        </w:tc>
        <w:tc>
          <w:tcPr>
            <w:tcW w:w="558" w:type="dxa"/>
            <w:gridSpan w:val="2"/>
            <w:tcBorders>
              <w:top w:val="nil"/>
              <w:left w:val="nil"/>
              <w:bottom w:val="nil"/>
              <w:right w:val="nil"/>
            </w:tcBorders>
            <w:vAlign w:val="center"/>
          </w:tcPr>
          <w:p w14:paraId="7D293E6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12.8</w:t>
            </w:r>
          </w:p>
        </w:tc>
        <w:tc>
          <w:tcPr>
            <w:tcW w:w="600" w:type="dxa"/>
            <w:gridSpan w:val="2"/>
            <w:tcBorders>
              <w:top w:val="nil"/>
              <w:left w:val="nil"/>
              <w:bottom w:val="nil"/>
              <w:right w:val="nil"/>
            </w:tcBorders>
            <w:vAlign w:val="center"/>
          </w:tcPr>
          <w:p w14:paraId="324B9D9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12.</w:t>
            </w:r>
            <w:r w:rsidRPr="006A5C30">
              <w:rPr>
                <w:rFonts w:eastAsia="標楷體" w:hint="eastAsia"/>
                <w:spacing w:val="-20"/>
                <w:sz w:val="22"/>
              </w:rPr>
              <w:t>5</w:t>
            </w:r>
          </w:p>
        </w:tc>
        <w:tc>
          <w:tcPr>
            <w:tcW w:w="608" w:type="dxa"/>
            <w:gridSpan w:val="2"/>
            <w:tcBorders>
              <w:top w:val="nil"/>
              <w:left w:val="nil"/>
              <w:bottom w:val="nil"/>
              <w:right w:val="nil"/>
            </w:tcBorders>
            <w:vAlign w:val="center"/>
          </w:tcPr>
          <w:p w14:paraId="19E91E6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18.3</w:t>
            </w:r>
          </w:p>
        </w:tc>
        <w:tc>
          <w:tcPr>
            <w:tcW w:w="554" w:type="dxa"/>
            <w:gridSpan w:val="2"/>
            <w:tcBorders>
              <w:top w:val="nil"/>
              <w:left w:val="nil"/>
              <w:bottom w:val="nil"/>
              <w:right w:val="nil"/>
            </w:tcBorders>
            <w:vAlign w:val="center"/>
          </w:tcPr>
          <w:p w14:paraId="1F3FC43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3.4</w:t>
            </w:r>
          </w:p>
        </w:tc>
        <w:tc>
          <w:tcPr>
            <w:tcW w:w="612" w:type="dxa"/>
            <w:gridSpan w:val="2"/>
            <w:tcBorders>
              <w:top w:val="nil"/>
              <w:left w:val="nil"/>
              <w:bottom w:val="nil"/>
              <w:right w:val="nil"/>
            </w:tcBorders>
            <w:vAlign w:val="center"/>
          </w:tcPr>
          <w:p w14:paraId="6C56217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-13.3</w:t>
            </w:r>
          </w:p>
        </w:tc>
        <w:tc>
          <w:tcPr>
            <w:tcW w:w="652" w:type="dxa"/>
            <w:gridSpan w:val="2"/>
            <w:tcBorders>
              <w:top w:val="nil"/>
              <w:left w:val="nil"/>
              <w:bottom w:val="nil"/>
              <w:right w:val="nil"/>
            </w:tcBorders>
            <w:vAlign w:val="center"/>
          </w:tcPr>
          <w:p w14:paraId="3F4E4BF0" w14:textId="624CF671" w:rsidR="0050729F" w:rsidRPr="006A5C30" w:rsidRDefault="0050729F" w:rsidP="00A54B36">
            <w:pPr>
              <w:adjustRightInd w:val="0"/>
              <w:snapToGrid w:val="0"/>
              <w:contextualSpacing/>
              <w:jc w:val="center"/>
              <w:textAlignment w:val="center"/>
              <w:rPr>
                <w:rFonts w:eastAsia="標楷體"/>
                <w:spacing w:val="-20"/>
                <w:sz w:val="22"/>
              </w:rPr>
            </w:pPr>
            <w:r w:rsidRPr="006A5C30">
              <w:rPr>
                <w:rFonts w:eastAsia="標楷體" w:hint="eastAsia"/>
                <w:spacing w:val="-20"/>
                <w:sz w:val="22"/>
              </w:rPr>
              <w:t>-9.6</w:t>
            </w:r>
          </w:p>
        </w:tc>
        <w:tc>
          <w:tcPr>
            <w:tcW w:w="669" w:type="dxa"/>
            <w:gridSpan w:val="2"/>
            <w:tcBorders>
              <w:top w:val="nil"/>
              <w:left w:val="nil"/>
              <w:bottom w:val="nil"/>
              <w:right w:val="nil"/>
            </w:tcBorders>
            <w:vAlign w:val="center"/>
          </w:tcPr>
          <w:p w14:paraId="39C40623" w14:textId="5EF6CAA3" w:rsidR="0050729F" w:rsidRPr="006A5C30" w:rsidRDefault="0050729F" w:rsidP="001F160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-4.3</w:t>
            </w:r>
          </w:p>
        </w:tc>
        <w:tc>
          <w:tcPr>
            <w:tcW w:w="669" w:type="dxa"/>
            <w:gridSpan w:val="2"/>
            <w:tcBorders>
              <w:top w:val="nil"/>
              <w:left w:val="nil"/>
              <w:bottom w:val="nil"/>
              <w:right w:val="nil"/>
            </w:tcBorders>
            <w:vAlign w:val="center"/>
          </w:tcPr>
          <w:p w14:paraId="7914A23E" w14:textId="54CDFE86"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w:t>
            </w:r>
          </w:p>
        </w:tc>
        <w:tc>
          <w:tcPr>
            <w:tcW w:w="669" w:type="dxa"/>
            <w:gridSpan w:val="2"/>
            <w:tcBorders>
              <w:top w:val="nil"/>
              <w:left w:val="nil"/>
              <w:bottom w:val="nil"/>
              <w:right w:val="nil"/>
            </w:tcBorders>
            <w:vAlign w:val="center"/>
          </w:tcPr>
          <w:p w14:paraId="302C3F4A" w14:textId="089BE23D" w:rsidR="0050729F" w:rsidRPr="006A5C30" w:rsidRDefault="0050729F" w:rsidP="001F160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2.</w:t>
            </w:r>
            <w:r w:rsidR="006B3471">
              <w:rPr>
                <w:rFonts w:eastAsia="標楷體" w:hint="eastAsia"/>
                <w:spacing w:val="-20"/>
                <w:sz w:val="22"/>
              </w:rPr>
              <w:t>2</w:t>
            </w:r>
          </w:p>
        </w:tc>
      </w:tr>
      <w:tr w:rsidR="0050729F" w:rsidRPr="006A5C30" w14:paraId="22D69AFE" w14:textId="77777777" w:rsidTr="00914A83">
        <w:trPr>
          <w:gridAfter w:val="1"/>
          <w:wAfter w:w="14" w:type="dxa"/>
          <w:trHeight w:val="700"/>
          <w:jc w:val="center"/>
        </w:trPr>
        <w:tc>
          <w:tcPr>
            <w:tcW w:w="279" w:type="dxa"/>
            <w:vMerge/>
            <w:tcBorders>
              <w:left w:val="nil"/>
              <w:bottom w:val="nil"/>
            </w:tcBorders>
            <w:vAlign w:val="center"/>
          </w:tcPr>
          <w:p w14:paraId="79F2A8F8"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47" w:type="dxa"/>
            <w:gridSpan w:val="2"/>
            <w:tcBorders>
              <w:bottom w:val="nil"/>
              <w:right w:val="single" w:sz="4" w:space="0" w:color="auto"/>
            </w:tcBorders>
            <w:vAlign w:val="center"/>
          </w:tcPr>
          <w:p w14:paraId="6D4928B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餐飲業營業額</w:t>
            </w:r>
          </w:p>
          <w:p w14:paraId="2AAB6FE9"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0DF1147D"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4.4</w:t>
            </w:r>
          </w:p>
        </w:tc>
        <w:tc>
          <w:tcPr>
            <w:tcW w:w="600" w:type="dxa"/>
            <w:gridSpan w:val="2"/>
            <w:tcBorders>
              <w:top w:val="nil"/>
              <w:left w:val="nil"/>
              <w:bottom w:val="nil"/>
              <w:right w:val="nil"/>
            </w:tcBorders>
            <w:vAlign w:val="center"/>
          </w:tcPr>
          <w:p w14:paraId="7CF9FD9A"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0.1</w:t>
            </w:r>
          </w:p>
        </w:tc>
        <w:tc>
          <w:tcPr>
            <w:tcW w:w="558" w:type="dxa"/>
            <w:gridSpan w:val="2"/>
            <w:tcBorders>
              <w:top w:val="nil"/>
              <w:left w:val="nil"/>
              <w:bottom w:val="nil"/>
              <w:right w:val="nil"/>
            </w:tcBorders>
            <w:vAlign w:val="center"/>
          </w:tcPr>
          <w:p w14:paraId="1D8308FD"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3.1</w:t>
            </w:r>
          </w:p>
        </w:tc>
        <w:tc>
          <w:tcPr>
            <w:tcW w:w="531" w:type="dxa"/>
            <w:gridSpan w:val="2"/>
            <w:tcBorders>
              <w:top w:val="nil"/>
              <w:left w:val="nil"/>
              <w:bottom w:val="nil"/>
              <w:right w:val="nil"/>
            </w:tcBorders>
            <w:vAlign w:val="center"/>
          </w:tcPr>
          <w:p w14:paraId="46FC981E"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1.2</w:t>
            </w:r>
          </w:p>
        </w:tc>
        <w:tc>
          <w:tcPr>
            <w:tcW w:w="614" w:type="dxa"/>
            <w:gridSpan w:val="2"/>
            <w:tcBorders>
              <w:top w:val="nil"/>
              <w:left w:val="nil"/>
              <w:bottom w:val="nil"/>
              <w:right w:val="nil"/>
            </w:tcBorders>
            <w:vAlign w:val="center"/>
          </w:tcPr>
          <w:p w14:paraId="6364984E"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-0.6</w:t>
            </w:r>
          </w:p>
        </w:tc>
        <w:tc>
          <w:tcPr>
            <w:tcW w:w="614" w:type="dxa"/>
            <w:gridSpan w:val="2"/>
            <w:tcBorders>
              <w:top w:val="nil"/>
              <w:left w:val="nil"/>
              <w:bottom w:val="nil"/>
              <w:right w:val="nil"/>
            </w:tcBorders>
            <w:vAlign w:val="center"/>
          </w:tcPr>
          <w:p w14:paraId="2533C746"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-4.2</w:t>
            </w:r>
          </w:p>
        </w:tc>
        <w:tc>
          <w:tcPr>
            <w:tcW w:w="656" w:type="dxa"/>
            <w:gridSpan w:val="2"/>
            <w:tcBorders>
              <w:top w:val="nil"/>
              <w:left w:val="nil"/>
              <w:bottom w:val="nil"/>
              <w:right w:val="nil"/>
            </w:tcBorders>
            <w:vAlign w:val="center"/>
          </w:tcPr>
          <w:p w14:paraId="4E70813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-15.3</w:t>
            </w:r>
          </w:p>
        </w:tc>
        <w:tc>
          <w:tcPr>
            <w:tcW w:w="558" w:type="dxa"/>
            <w:gridSpan w:val="2"/>
            <w:tcBorders>
              <w:top w:val="nil"/>
              <w:left w:val="nil"/>
              <w:bottom w:val="nil"/>
              <w:right w:val="nil"/>
            </w:tcBorders>
            <w:vAlign w:val="center"/>
          </w:tcPr>
          <w:p w14:paraId="4D1A5BC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23.6</w:t>
            </w:r>
          </w:p>
        </w:tc>
        <w:tc>
          <w:tcPr>
            <w:tcW w:w="600" w:type="dxa"/>
            <w:gridSpan w:val="2"/>
            <w:tcBorders>
              <w:top w:val="nil"/>
              <w:left w:val="nil"/>
              <w:bottom w:val="nil"/>
              <w:right w:val="nil"/>
            </w:tcBorders>
            <w:vAlign w:val="center"/>
          </w:tcPr>
          <w:p w14:paraId="073F7C4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25.3</w:t>
            </w:r>
          </w:p>
        </w:tc>
        <w:tc>
          <w:tcPr>
            <w:tcW w:w="608" w:type="dxa"/>
            <w:gridSpan w:val="2"/>
            <w:tcBorders>
              <w:top w:val="nil"/>
              <w:left w:val="nil"/>
              <w:bottom w:val="nil"/>
              <w:right w:val="nil"/>
            </w:tcBorders>
            <w:vAlign w:val="center"/>
          </w:tcPr>
          <w:p w14:paraId="298F258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37.3</w:t>
            </w:r>
          </w:p>
        </w:tc>
        <w:tc>
          <w:tcPr>
            <w:tcW w:w="554" w:type="dxa"/>
            <w:gridSpan w:val="2"/>
            <w:tcBorders>
              <w:top w:val="nil"/>
              <w:left w:val="nil"/>
              <w:bottom w:val="nil"/>
              <w:right w:val="nil"/>
            </w:tcBorders>
            <w:vAlign w:val="center"/>
          </w:tcPr>
          <w:p w14:paraId="739F8A4D"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w:t>
            </w:r>
            <w:r w:rsidRPr="006A5C30">
              <w:rPr>
                <w:rFonts w:eastAsia="標楷體" w:hint="eastAsia"/>
                <w:spacing w:val="-20"/>
                <w:sz w:val="22"/>
              </w:rPr>
              <w:t>19.2</w:t>
            </w:r>
          </w:p>
        </w:tc>
        <w:tc>
          <w:tcPr>
            <w:tcW w:w="612" w:type="dxa"/>
            <w:gridSpan w:val="2"/>
            <w:tcBorders>
              <w:top w:val="nil"/>
              <w:left w:val="nil"/>
              <w:bottom w:val="nil"/>
              <w:right w:val="nil"/>
            </w:tcBorders>
            <w:vAlign w:val="center"/>
          </w:tcPr>
          <w:p w14:paraId="4A89992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-39.9</w:t>
            </w:r>
          </w:p>
        </w:tc>
        <w:tc>
          <w:tcPr>
            <w:tcW w:w="652" w:type="dxa"/>
            <w:gridSpan w:val="2"/>
            <w:tcBorders>
              <w:top w:val="nil"/>
              <w:left w:val="nil"/>
              <w:bottom w:val="nil"/>
              <w:right w:val="nil"/>
            </w:tcBorders>
            <w:vAlign w:val="center"/>
          </w:tcPr>
          <w:p w14:paraId="1BC4ECF2"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-38.8</w:t>
            </w:r>
          </w:p>
        </w:tc>
        <w:tc>
          <w:tcPr>
            <w:tcW w:w="669" w:type="dxa"/>
            <w:gridSpan w:val="2"/>
            <w:tcBorders>
              <w:top w:val="nil"/>
              <w:left w:val="nil"/>
              <w:bottom w:val="nil"/>
              <w:right w:val="nil"/>
            </w:tcBorders>
            <w:vAlign w:val="center"/>
          </w:tcPr>
          <w:p w14:paraId="6CC2C4D8" w14:textId="4F324A1A" w:rsidR="0050729F" w:rsidRPr="006A5C30" w:rsidRDefault="0050729F" w:rsidP="001F160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-25.7</w:t>
            </w:r>
          </w:p>
        </w:tc>
        <w:tc>
          <w:tcPr>
            <w:tcW w:w="669" w:type="dxa"/>
            <w:gridSpan w:val="2"/>
            <w:tcBorders>
              <w:top w:val="nil"/>
              <w:left w:val="nil"/>
              <w:bottom w:val="nil"/>
              <w:right w:val="nil"/>
            </w:tcBorders>
            <w:vAlign w:val="center"/>
          </w:tcPr>
          <w:p w14:paraId="6941E563" w14:textId="03FFF8EC"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-11.2</w:t>
            </w:r>
          </w:p>
        </w:tc>
        <w:tc>
          <w:tcPr>
            <w:tcW w:w="669" w:type="dxa"/>
            <w:gridSpan w:val="2"/>
            <w:tcBorders>
              <w:top w:val="nil"/>
              <w:left w:val="nil"/>
              <w:bottom w:val="nil"/>
              <w:right w:val="nil"/>
            </w:tcBorders>
            <w:vAlign w:val="center"/>
          </w:tcPr>
          <w:p w14:paraId="070696DF" w14:textId="4170ED54" w:rsidR="0050729F" w:rsidRPr="006A5C30" w:rsidRDefault="0050729F" w:rsidP="001F160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-10.</w:t>
            </w:r>
            <w:r w:rsidR="006B3471">
              <w:rPr>
                <w:rFonts w:eastAsia="標楷體" w:hint="eastAsia"/>
                <w:spacing w:val="-20"/>
                <w:sz w:val="22"/>
              </w:rPr>
              <w:t>2</w:t>
            </w:r>
          </w:p>
        </w:tc>
      </w:tr>
      <w:tr w:rsidR="0050729F" w:rsidRPr="006A5C30" w14:paraId="2959C0F5" w14:textId="77777777" w:rsidTr="00914A83">
        <w:trPr>
          <w:trHeight w:val="429"/>
          <w:jc w:val="center"/>
        </w:trPr>
        <w:tc>
          <w:tcPr>
            <w:tcW w:w="279" w:type="dxa"/>
            <w:vMerge w:val="restart"/>
            <w:tcBorders>
              <w:left w:val="nil"/>
            </w:tcBorders>
            <w:vAlign w:val="center"/>
          </w:tcPr>
          <w:p w14:paraId="1E04BBAC"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對</w:t>
            </w:r>
          </w:p>
          <w:p w14:paraId="36A06E35"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外</w:t>
            </w:r>
          </w:p>
          <w:p w14:paraId="43B0ADFC"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貿</w:t>
            </w:r>
          </w:p>
          <w:p w14:paraId="6C0F885E"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易</w:t>
            </w:r>
          </w:p>
        </w:tc>
        <w:tc>
          <w:tcPr>
            <w:tcW w:w="1261" w:type="dxa"/>
            <w:gridSpan w:val="3"/>
            <w:tcBorders>
              <w:bottom w:val="nil"/>
              <w:right w:val="single" w:sz="4" w:space="0" w:color="auto"/>
            </w:tcBorders>
            <w:vAlign w:val="center"/>
          </w:tcPr>
          <w:p w14:paraId="2AEF669A"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出口</w:t>
            </w:r>
            <w:r w:rsidRPr="006A5C30">
              <w:rPr>
                <w:rFonts w:eastAsia="標楷體"/>
                <w:spacing w:val="-20"/>
                <w:sz w:val="22"/>
              </w:rPr>
              <w:t>(</w:t>
            </w:r>
            <w:r w:rsidRPr="006A5C30">
              <w:rPr>
                <w:rFonts w:eastAsia="標楷體"/>
                <w:spacing w:val="-20"/>
                <w:sz w:val="22"/>
              </w:rPr>
              <w:t>億美元</w:t>
            </w:r>
            <w:r w:rsidRPr="006A5C30">
              <w:rPr>
                <w:rFonts w:eastAsia="標楷體"/>
                <w:spacing w:val="-20"/>
                <w:sz w:val="22"/>
              </w:rPr>
              <w:t>)</w:t>
            </w:r>
          </w:p>
        </w:tc>
        <w:tc>
          <w:tcPr>
            <w:tcW w:w="699" w:type="dxa"/>
            <w:gridSpan w:val="2"/>
            <w:tcBorders>
              <w:top w:val="nil"/>
              <w:left w:val="nil"/>
              <w:bottom w:val="nil"/>
              <w:right w:val="nil"/>
            </w:tcBorders>
            <w:vAlign w:val="center"/>
          </w:tcPr>
          <w:p w14:paraId="3D3FDD5D" w14:textId="77777777" w:rsidR="0050729F" w:rsidRPr="006A5C30" w:rsidRDefault="0050729F" w:rsidP="00C0781D">
            <w:pPr>
              <w:adjustRightInd w:val="0"/>
              <w:snapToGrid w:val="0"/>
              <w:ind w:leftChars="-50" w:left="-120" w:rightChars="-67" w:right="-161"/>
              <w:contextualSpacing/>
              <w:jc w:val="center"/>
              <w:textAlignment w:val="center"/>
              <w:rPr>
                <w:rFonts w:eastAsia="標楷體"/>
                <w:spacing w:val="-20"/>
                <w:sz w:val="22"/>
              </w:rPr>
            </w:pPr>
            <w:r w:rsidRPr="006A5C30">
              <w:rPr>
                <w:rFonts w:eastAsia="標楷體"/>
                <w:spacing w:val="-20"/>
                <w:sz w:val="22"/>
              </w:rPr>
              <w:t>3,291.6</w:t>
            </w:r>
          </w:p>
        </w:tc>
        <w:tc>
          <w:tcPr>
            <w:tcW w:w="600" w:type="dxa"/>
            <w:gridSpan w:val="2"/>
            <w:tcBorders>
              <w:top w:val="nil"/>
              <w:left w:val="nil"/>
              <w:bottom w:val="nil"/>
              <w:right w:val="nil"/>
            </w:tcBorders>
            <w:vAlign w:val="center"/>
          </w:tcPr>
          <w:p w14:paraId="0E3FB316"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307.0</w:t>
            </w:r>
          </w:p>
        </w:tc>
        <w:tc>
          <w:tcPr>
            <w:tcW w:w="558" w:type="dxa"/>
            <w:gridSpan w:val="2"/>
            <w:tcBorders>
              <w:top w:val="nil"/>
              <w:left w:val="nil"/>
              <w:bottom w:val="nil"/>
              <w:right w:val="nil"/>
            </w:tcBorders>
            <w:vAlign w:val="center"/>
          </w:tcPr>
          <w:p w14:paraId="3CC5FC34"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322.2</w:t>
            </w:r>
          </w:p>
        </w:tc>
        <w:tc>
          <w:tcPr>
            <w:tcW w:w="531" w:type="dxa"/>
            <w:gridSpan w:val="2"/>
            <w:tcBorders>
              <w:top w:val="nil"/>
              <w:left w:val="nil"/>
              <w:bottom w:val="nil"/>
              <w:right w:val="nil"/>
            </w:tcBorders>
            <w:vAlign w:val="center"/>
          </w:tcPr>
          <w:p w14:paraId="12692CFD" w14:textId="2C5A4D77" w:rsidR="0050729F" w:rsidRPr="006A5C30" w:rsidRDefault="0050729F" w:rsidP="001C167C">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319.4</w:t>
            </w:r>
          </w:p>
        </w:tc>
        <w:tc>
          <w:tcPr>
            <w:tcW w:w="614" w:type="dxa"/>
            <w:gridSpan w:val="2"/>
            <w:tcBorders>
              <w:top w:val="nil"/>
              <w:left w:val="nil"/>
              <w:bottom w:val="nil"/>
              <w:right w:val="nil"/>
            </w:tcBorders>
            <w:vAlign w:val="center"/>
          </w:tcPr>
          <w:p w14:paraId="67EF8E12" w14:textId="5B21DC3F" w:rsidR="0050729F" w:rsidRPr="006A5C30" w:rsidRDefault="0050729F" w:rsidP="001C167C">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329.9</w:t>
            </w:r>
          </w:p>
        </w:tc>
        <w:tc>
          <w:tcPr>
            <w:tcW w:w="614" w:type="dxa"/>
            <w:gridSpan w:val="2"/>
            <w:tcBorders>
              <w:top w:val="nil"/>
              <w:left w:val="nil"/>
              <w:bottom w:val="nil"/>
              <w:right w:val="nil"/>
            </w:tcBorders>
            <w:vAlign w:val="center"/>
          </w:tcPr>
          <w:p w14:paraId="6C2A302A"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3,452.1</w:t>
            </w:r>
          </w:p>
        </w:tc>
        <w:tc>
          <w:tcPr>
            <w:tcW w:w="656" w:type="dxa"/>
            <w:gridSpan w:val="2"/>
            <w:tcBorders>
              <w:top w:val="nil"/>
              <w:left w:val="nil"/>
              <w:bottom w:val="nil"/>
              <w:right w:val="nil"/>
            </w:tcBorders>
            <w:vAlign w:val="center"/>
          </w:tcPr>
          <w:p w14:paraId="29869D1E"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342.7</w:t>
            </w:r>
          </w:p>
        </w:tc>
        <w:tc>
          <w:tcPr>
            <w:tcW w:w="558" w:type="dxa"/>
            <w:gridSpan w:val="2"/>
            <w:tcBorders>
              <w:top w:val="nil"/>
              <w:left w:val="nil"/>
              <w:bottom w:val="nil"/>
              <w:right w:val="nil"/>
            </w:tcBorders>
            <w:vAlign w:val="center"/>
          </w:tcPr>
          <w:p w14:paraId="2C4643EB"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27</w:t>
            </w:r>
            <w:r w:rsidRPr="006A5C30">
              <w:rPr>
                <w:rFonts w:eastAsia="標楷體" w:hint="eastAsia"/>
                <w:spacing w:val="-20"/>
                <w:sz w:val="22"/>
              </w:rPr>
              <w:t>8.0</w:t>
            </w:r>
          </w:p>
        </w:tc>
        <w:tc>
          <w:tcPr>
            <w:tcW w:w="600" w:type="dxa"/>
            <w:gridSpan w:val="2"/>
            <w:tcBorders>
              <w:top w:val="nil"/>
              <w:left w:val="nil"/>
              <w:bottom w:val="nil"/>
              <w:right w:val="nil"/>
            </w:tcBorders>
            <w:vAlign w:val="center"/>
          </w:tcPr>
          <w:p w14:paraId="1EA854CE"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358.</w:t>
            </w:r>
            <w:r w:rsidRPr="006A5C30">
              <w:rPr>
                <w:rFonts w:eastAsia="標楷體" w:hint="eastAsia"/>
                <w:spacing w:val="-20"/>
                <w:sz w:val="22"/>
              </w:rPr>
              <w:t>8</w:t>
            </w:r>
          </w:p>
        </w:tc>
        <w:tc>
          <w:tcPr>
            <w:tcW w:w="608" w:type="dxa"/>
            <w:gridSpan w:val="2"/>
            <w:tcBorders>
              <w:top w:val="nil"/>
              <w:left w:val="nil"/>
              <w:bottom w:val="nil"/>
              <w:right w:val="nil"/>
            </w:tcBorders>
            <w:vAlign w:val="center"/>
          </w:tcPr>
          <w:p w14:paraId="3ACA32C9"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hint="eastAsia"/>
                <w:spacing w:val="-20"/>
                <w:sz w:val="22"/>
              </w:rPr>
              <w:t>349.</w:t>
            </w:r>
            <w:r w:rsidRPr="006A5C30">
              <w:rPr>
                <w:rFonts w:eastAsia="標楷體"/>
                <w:spacing w:val="-20"/>
                <w:sz w:val="22"/>
              </w:rPr>
              <w:t>1</w:t>
            </w:r>
          </w:p>
        </w:tc>
        <w:tc>
          <w:tcPr>
            <w:tcW w:w="554" w:type="dxa"/>
            <w:gridSpan w:val="2"/>
            <w:tcBorders>
              <w:top w:val="nil"/>
              <w:left w:val="nil"/>
              <w:bottom w:val="nil"/>
              <w:right w:val="nil"/>
            </w:tcBorders>
            <w:vAlign w:val="center"/>
          </w:tcPr>
          <w:p w14:paraId="7A0B1B96"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374.1</w:t>
            </w:r>
          </w:p>
        </w:tc>
        <w:tc>
          <w:tcPr>
            <w:tcW w:w="612" w:type="dxa"/>
            <w:gridSpan w:val="2"/>
            <w:tcBorders>
              <w:top w:val="nil"/>
              <w:left w:val="nil"/>
              <w:bottom w:val="nil"/>
              <w:right w:val="nil"/>
            </w:tcBorders>
            <w:vAlign w:val="center"/>
          </w:tcPr>
          <w:p w14:paraId="172E5024"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366.5</w:t>
            </w:r>
          </w:p>
        </w:tc>
        <w:tc>
          <w:tcPr>
            <w:tcW w:w="652" w:type="dxa"/>
            <w:gridSpan w:val="2"/>
            <w:tcBorders>
              <w:top w:val="nil"/>
              <w:left w:val="nil"/>
              <w:bottom w:val="nil"/>
              <w:right w:val="nil"/>
            </w:tcBorders>
            <w:vAlign w:val="center"/>
          </w:tcPr>
          <w:p w14:paraId="66C53849"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379.5</w:t>
            </w:r>
          </w:p>
        </w:tc>
        <w:tc>
          <w:tcPr>
            <w:tcW w:w="669" w:type="dxa"/>
            <w:gridSpan w:val="2"/>
            <w:tcBorders>
              <w:top w:val="nil"/>
              <w:left w:val="nil"/>
              <w:bottom w:val="nil"/>
              <w:right w:val="nil"/>
            </w:tcBorders>
            <w:vAlign w:val="center"/>
          </w:tcPr>
          <w:p w14:paraId="370D461A" w14:textId="4C4808FE"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395.</w:t>
            </w:r>
            <w:r w:rsidR="006B3471">
              <w:rPr>
                <w:rFonts w:eastAsia="標楷體" w:hint="eastAsia"/>
                <w:spacing w:val="-20"/>
                <w:sz w:val="22"/>
              </w:rPr>
              <w:t>4</w:t>
            </w:r>
          </w:p>
        </w:tc>
        <w:tc>
          <w:tcPr>
            <w:tcW w:w="669" w:type="dxa"/>
            <w:gridSpan w:val="2"/>
            <w:tcBorders>
              <w:top w:val="nil"/>
              <w:left w:val="nil"/>
              <w:bottom w:val="nil"/>
              <w:right w:val="nil"/>
            </w:tcBorders>
            <w:vAlign w:val="center"/>
          </w:tcPr>
          <w:p w14:paraId="3AAAFAD7" w14:textId="5F284834" w:rsidR="0050729F" w:rsidRPr="006A5C30" w:rsidRDefault="006B3471" w:rsidP="0050729F">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396.5</w:t>
            </w:r>
          </w:p>
        </w:tc>
        <w:tc>
          <w:tcPr>
            <w:tcW w:w="669" w:type="dxa"/>
            <w:gridSpan w:val="2"/>
            <w:tcBorders>
              <w:top w:val="nil"/>
              <w:left w:val="nil"/>
              <w:bottom w:val="nil"/>
              <w:right w:val="nil"/>
            </w:tcBorders>
            <w:vAlign w:val="center"/>
          </w:tcPr>
          <w:p w14:paraId="13471769" w14:textId="6894DDA2" w:rsidR="0050729F" w:rsidRPr="006A5C30" w:rsidRDefault="006B3471" w:rsidP="006B3471">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0050729F" w:rsidRPr="006A5C30">
              <w:rPr>
                <w:rFonts w:eastAsia="標楷體"/>
                <w:spacing w:val="-20"/>
                <w:sz w:val="22"/>
              </w:rPr>
              <w:t>,</w:t>
            </w:r>
            <w:r>
              <w:rPr>
                <w:rFonts w:eastAsia="標楷體" w:hint="eastAsia"/>
                <w:spacing w:val="-20"/>
                <w:sz w:val="22"/>
              </w:rPr>
              <w:t>240</w:t>
            </w:r>
            <w:r w:rsidR="0050729F" w:rsidRPr="006A5C30">
              <w:rPr>
                <w:rFonts w:eastAsia="標楷體"/>
                <w:spacing w:val="-20"/>
                <w:sz w:val="22"/>
              </w:rPr>
              <w:t>.</w:t>
            </w:r>
            <w:r>
              <w:rPr>
                <w:rFonts w:eastAsia="標楷體" w:hint="eastAsia"/>
                <w:spacing w:val="-20"/>
                <w:sz w:val="22"/>
              </w:rPr>
              <w:t>6</w:t>
            </w:r>
          </w:p>
        </w:tc>
      </w:tr>
      <w:tr w:rsidR="0050729F" w:rsidRPr="006A5C30" w14:paraId="7B1D0D4F" w14:textId="77777777" w:rsidTr="00914A83">
        <w:trPr>
          <w:trHeight w:val="406"/>
          <w:jc w:val="center"/>
        </w:trPr>
        <w:tc>
          <w:tcPr>
            <w:tcW w:w="279" w:type="dxa"/>
            <w:vMerge/>
            <w:tcBorders>
              <w:left w:val="nil"/>
            </w:tcBorders>
            <w:vAlign w:val="center"/>
          </w:tcPr>
          <w:p w14:paraId="734C381D"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14:paraId="4E11AAD1"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905" w:type="dxa"/>
            <w:gridSpan w:val="2"/>
            <w:tcBorders>
              <w:top w:val="single" w:sz="4" w:space="0" w:color="auto"/>
              <w:bottom w:val="single" w:sz="4" w:space="0" w:color="auto"/>
              <w:right w:val="single" w:sz="4" w:space="0" w:color="auto"/>
            </w:tcBorders>
            <w:vAlign w:val="center"/>
          </w:tcPr>
          <w:p w14:paraId="16D2FE8D"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377C2CE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-1.5</w:t>
            </w:r>
          </w:p>
        </w:tc>
        <w:tc>
          <w:tcPr>
            <w:tcW w:w="600" w:type="dxa"/>
            <w:gridSpan w:val="2"/>
            <w:tcBorders>
              <w:top w:val="nil"/>
              <w:left w:val="nil"/>
              <w:bottom w:val="nil"/>
              <w:right w:val="nil"/>
            </w:tcBorders>
            <w:vAlign w:val="center"/>
          </w:tcPr>
          <w:p w14:paraId="1D5F2DD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9.3</w:t>
            </w:r>
          </w:p>
        </w:tc>
        <w:tc>
          <w:tcPr>
            <w:tcW w:w="558" w:type="dxa"/>
            <w:gridSpan w:val="2"/>
            <w:tcBorders>
              <w:top w:val="nil"/>
              <w:left w:val="nil"/>
              <w:bottom w:val="nil"/>
              <w:right w:val="nil"/>
            </w:tcBorders>
            <w:vAlign w:val="center"/>
          </w:tcPr>
          <w:p w14:paraId="676EBA5E"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11.2</w:t>
            </w:r>
          </w:p>
        </w:tc>
        <w:tc>
          <w:tcPr>
            <w:tcW w:w="531" w:type="dxa"/>
            <w:gridSpan w:val="2"/>
            <w:tcBorders>
              <w:top w:val="nil"/>
              <w:left w:val="nil"/>
              <w:bottom w:val="nil"/>
              <w:right w:val="nil"/>
            </w:tcBorders>
            <w:vAlign w:val="center"/>
          </w:tcPr>
          <w:p w14:paraId="1DF08E81" w14:textId="669128B9" w:rsidR="0050729F" w:rsidRPr="006A5C30" w:rsidRDefault="0050729F" w:rsidP="001C167C">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11.8</w:t>
            </w:r>
          </w:p>
        </w:tc>
        <w:tc>
          <w:tcPr>
            <w:tcW w:w="614" w:type="dxa"/>
            <w:gridSpan w:val="2"/>
            <w:tcBorders>
              <w:top w:val="nil"/>
              <w:left w:val="nil"/>
              <w:bottom w:val="nil"/>
              <w:right w:val="nil"/>
            </w:tcBorders>
            <w:vAlign w:val="center"/>
          </w:tcPr>
          <w:p w14:paraId="3097A2FC" w14:textId="1A19D994" w:rsidR="0050729F" w:rsidRPr="006A5C30" w:rsidRDefault="0050729F" w:rsidP="001C167C">
            <w:pPr>
              <w:adjustRightInd w:val="0"/>
              <w:snapToGrid w:val="0"/>
              <w:contextualSpacing/>
              <w:jc w:val="center"/>
              <w:textAlignment w:val="center"/>
              <w:rPr>
                <w:rFonts w:eastAsia="標楷體"/>
                <w:spacing w:val="-20"/>
                <w:sz w:val="22"/>
              </w:rPr>
            </w:pPr>
            <w:r w:rsidRPr="006A5C30">
              <w:rPr>
                <w:rFonts w:eastAsia="標楷體"/>
                <w:spacing w:val="-20"/>
                <w:sz w:val="22"/>
              </w:rPr>
              <w:t>11.9</w:t>
            </w:r>
          </w:p>
        </w:tc>
        <w:tc>
          <w:tcPr>
            <w:tcW w:w="614" w:type="dxa"/>
            <w:gridSpan w:val="2"/>
            <w:tcBorders>
              <w:top w:val="nil"/>
              <w:left w:val="nil"/>
              <w:bottom w:val="nil"/>
              <w:right w:val="nil"/>
            </w:tcBorders>
            <w:vAlign w:val="center"/>
          </w:tcPr>
          <w:p w14:paraId="44547942"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4.9</w:t>
            </w:r>
          </w:p>
        </w:tc>
        <w:tc>
          <w:tcPr>
            <w:tcW w:w="656" w:type="dxa"/>
            <w:gridSpan w:val="2"/>
            <w:tcBorders>
              <w:top w:val="nil"/>
              <w:left w:val="nil"/>
              <w:bottom w:val="nil"/>
              <w:right w:val="nil"/>
            </w:tcBorders>
            <w:vAlign w:val="center"/>
          </w:tcPr>
          <w:p w14:paraId="77BCBF67"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36.8</w:t>
            </w:r>
          </w:p>
        </w:tc>
        <w:tc>
          <w:tcPr>
            <w:tcW w:w="558" w:type="dxa"/>
            <w:gridSpan w:val="2"/>
            <w:tcBorders>
              <w:top w:val="nil"/>
              <w:left w:val="nil"/>
              <w:bottom w:val="nil"/>
              <w:right w:val="nil"/>
            </w:tcBorders>
            <w:vAlign w:val="center"/>
          </w:tcPr>
          <w:p w14:paraId="1F07B7E0"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9.7</w:t>
            </w:r>
          </w:p>
        </w:tc>
        <w:tc>
          <w:tcPr>
            <w:tcW w:w="600" w:type="dxa"/>
            <w:gridSpan w:val="2"/>
            <w:tcBorders>
              <w:top w:val="nil"/>
              <w:left w:val="nil"/>
              <w:bottom w:val="nil"/>
              <w:right w:val="nil"/>
            </w:tcBorders>
            <w:vAlign w:val="center"/>
          </w:tcPr>
          <w:p w14:paraId="0625BD9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27.1</w:t>
            </w:r>
          </w:p>
        </w:tc>
        <w:tc>
          <w:tcPr>
            <w:tcW w:w="608" w:type="dxa"/>
            <w:gridSpan w:val="2"/>
            <w:tcBorders>
              <w:top w:val="nil"/>
              <w:left w:val="nil"/>
              <w:bottom w:val="nil"/>
              <w:right w:val="nil"/>
            </w:tcBorders>
            <w:vAlign w:val="center"/>
          </w:tcPr>
          <w:p w14:paraId="70E7A3B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38.</w:t>
            </w:r>
            <w:r w:rsidRPr="006A5C30">
              <w:rPr>
                <w:rFonts w:eastAsia="標楷體"/>
                <w:spacing w:val="-20"/>
                <w:sz w:val="22"/>
              </w:rPr>
              <w:t>4</w:t>
            </w:r>
          </w:p>
        </w:tc>
        <w:tc>
          <w:tcPr>
            <w:tcW w:w="554" w:type="dxa"/>
            <w:gridSpan w:val="2"/>
            <w:tcBorders>
              <w:top w:val="nil"/>
              <w:left w:val="nil"/>
              <w:bottom w:val="nil"/>
              <w:right w:val="nil"/>
            </w:tcBorders>
            <w:vAlign w:val="center"/>
          </w:tcPr>
          <w:p w14:paraId="0181B852"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38.6</w:t>
            </w:r>
          </w:p>
        </w:tc>
        <w:tc>
          <w:tcPr>
            <w:tcW w:w="612" w:type="dxa"/>
            <w:gridSpan w:val="2"/>
            <w:tcBorders>
              <w:top w:val="nil"/>
              <w:left w:val="nil"/>
              <w:bottom w:val="nil"/>
              <w:right w:val="nil"/>
            </w:tcBorders>
            <w:vAlign w:val="center"/>
          </w:tcPr>
          <w:p w14:paraId="6888E4D9"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35.1</w:t>
            </w:r>
          </w:p>
        </w:tc>
        <w:tc>
          <w:tcPr>
            <w:tcW w:w="652" w:type="dxa"/>
            <w:gridSpan w:val="2"/>
            <w:tcBorders>
              <w:top w:val="nil"/>
              <w:left w:val="nil"/>
              <w:bottom w:val="nil"/>
              <w:right w:val="nil"/>
            </w:tcBorders>
            <w:vAlign w:val="center"/>
          </w:tcPr>
          <w:p w14:paraId="66C04879"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34.7</w:t>
            </w:r>
          </w:p>
        </w:tc>
        <w:tc>
          <w:tcPr>
            <w:tcW w:w="669" w:type="dxa"/>
            <w:gridSpan w:val="2"/>
            <w:tcBorders>
              <w:top w:val="nil"/>
              <w:left w:val="nil"/>
              <w:bottom w:val="nil"/>
              <w:right w:val="nil"/>
            </w:tcBorders>
            <w:vAlign w:val="center"/>
          </w:tcPr>
          <w:p w14:paraId="79A947F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26.9</w:t>
            </w:r>
          </w:p>
        </w:tc>
        <w:tc>
          <w:tcPr>
            <w:tcW w:w="669" w:type="dxa"/>
            <w:gridSpan w:val="2"/>
            <w:tcBorders>
              <w:top w:val="nil"/>
              <w:left w:val="nil"/>
              <w:bottom w:val="nil"/>
              <w:right w:val="nil"/>
            </w:tcBorders>
            <w:vAlign w:val="center"/>
          </w:tcPr>
          <w:p w14:paraId="787F93C5" w14:textId="7EB0154F"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29.2</w:t>
            </w:r>
          </w:p>
        </w:tc>
        <w:tc>
          <w:tcPr>
            <w:tcW w:w="669" w:type="dxa"/>
            <w:gridSpan w:val="2"/>
            <w:tcBorders>
              <w:top w:val="nil"/>
              <w:left w:val="nil"/>
              <w:bottom w:val="nil"/>
              <w:right w:val="nil"/>
            </w:tcBorders>
            <w:vAlign w:val="center"/>
          </w:tcPr>
          <w:p w14:paraId="6E3B7C50" w14:textId="43144930"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30.</w:t>
            </w:r>
            <w:r w:rsidR="006B3471">
              <w:rPr>
                <w:rFonts w:eastAsia="標楷體" w:hint="eastAsia"/>
                <w:spacing w:val="-20"/>
                <w:sz w:val="22"/>
              </w:rPr>
              <w:t>7</w:t>
            </w:r>
          </w:p>
        </w:tc>
      </w:tr>
      <w:tr w:rsidR="0050729F" w:rsidRPr="006A5C30" w14:paraId="73DE45BC" w14:textId="77777777" w:rsidTr="00914A83">
        <w:trPr>
          <w:trHeight w:val="427"/>
          <w:jc w:val="center"/>
        </w:trPr>
        <w:tc>
          <w:tcPr>
            <w:tcW w:w="279" w:type="dxa"/>
            <w:vMerge/>
            <w:tcBorders>
              <w:left w:val="nil"/>
            </w:tcBorders>
            <w:vAlign w:val="center"/>
          </w:tcPr>
          <w:p w14:paraId="24948078"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tcBorders>
              <w:bottom w:val="nil"/>
              <w:right w:val="single" w:sz="4" w:space="0" w:color="auto"/>
            </w:tcBorders>
            <w:vAlign w:val="center"/>
          </w:tcPr>
          <w:p w14:paraId="70113D4E"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進口</w:t>
            </w:r>
            <w:r w:rsidRPr="006A5C30">
              <w:rPr>
                <w:rFonts w:eastAsia="標楷體"/>
                <w:spacing w:val="-20"/>
                <w:sz w:val="22"/>
              </w:rPr>
              <w:t>(</w:t>
            </w:r>
            <w:r w:rsidRPr="006A5C30">
              <w:rPr>
                <w:rFonts w:eastAsia="標楷體"/>
                <w:spacing w:val="-20"/>
                <w:sz w:val="22"/>
              </w:rPr>
              <w:t>億美元</w:t>
            </w:r>
            <w:r w:rsidRPr="006A5C30">
              <w:rPr>
                <w:rFonts w:eastAsia="標楷體"/>
                <w:spacing w:val="-20"/>
                <w:sz w:val="22"/>
              </w:rPr>
              <w:t>)</w:t>
            </w:r>
          </w:p>
        </w:tc>
        <w:tc>
          <w:tcPr>
            <w:tcW w:w="699" w:type="dxa"/>
            <w:gridSpan w:val="2"/>
            <w:tcBorders>
              <w:top w:val="nil"/>
              <w:left w:val="nil"/>
              <w:bottom w:val="nil"/>
              <w:right w:val="nil"/>
            </w:tcBorders>
            <w:vAlign w:val="center"/>
          </w:tcPr>
          <w:p w14:paraId="6069BEA3"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2,856.5</w:t>
            </w:r>
          </w:p>
        </w:tc>
        <w:tc>
          <w:tcPr>
            <w:tcW w:w="600" w:type="dxa"/>
            <w:gridSpan w:val="2"/>
            <w:tcBorders>
              <w:top w:val="nil"/>
              <w:left w:val="nil"/>
              <w:bottom w:val="nil"/>
              <w:right w:val="nil"/>
            </w:tcBorders>
            <w:vAlign w:val="center"/>
          </w:tcPr>
          <w:p w14:paraId="09C2BD7B" w14:textId="085EF9F4" w:rsidR="0050729F" w:rsidRPr="006A5C30" w:rsidRDefault="0050729F" w:rsidP="001C167C">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236.5</w:t>
            </w:r>
          </w:p>
        </w:tc>
        <w:tc>
          <w:tcPr>
            <w:tcW w:w="558" w:type="dxa"/>
            <w:gridSpan w:val="2"/>
            <w:tcBorders>
              <w:top w:val="nil"/>
              <w:left w:val="nil"/>
              <w:bottom w:val="nil"/>
              <w:right w:val="nil"/>
            </w:tcBorders>
            <w:vAlign w:val="center"/>
          </w:tcPr>
          <w:p w14:paraId="0EEBD281" w14:textId="43CEA190" w:rsidR="0050729F" w:rsidRPr="006A5C30" w:rsidRDefault="0050729F" w:rsidP="001C167C">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247.9</w:t>
            </w:r>
          </w:p>
        </w:tc>
        <w:tc>
          <w:tcPr>
            <w:tcW w:w="531" w:type="dxa"/>
            <w:gridSpan w:val="2"/>
            <w:tcBorders>
              <w:top w:val="nil"/>
              <w:left w:val="nil"/>
              <w:bottom w:val="nil"/>
              <w:right w:val="nil"/>
            </w:tcBorders>
            <w:vAlign w:val="center"/>
          </w:tcPr>
          <w:p w14:paraId="07F768E5" w14:textId="33B88F7C" w:rsidR="0050729F" w:rsidRPr="006A5C30" w:rsidRDefault="0050729F" w:rsidP="001C167C">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268.0</w:t>
            </w:r>
          </w:p>
        </w:tc>
        <w:tc>
          <w:tcPr>
            <w:tcW w:w="614" w:type="dxa"/>
            <w:gridSpan w:val="2"/>
            <w:tcBorders>
              <w:top w:val="nil"/>
              <w:left w:val="nil"/>
              <w:bottom w:val="nil"/>
              <w:right w:val="nil"/>
            </w:tcBorders>
            <w:vAlign w:val="center"/>
          </w:tcPr>
          <w:p w14:paraId="397FDE5A" w14:textId="2C554B10" w:rsidR="0050729F" w:rsidRPr="006A5C30" w:rsidRDefault="0050729F" w:rsidP="001C167C">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272.9</w:t>
            </w:r>
          </w:p>
        </w:tc>
        <w:tc>
          <w:tcPr>
            <w:tcW w:w="614" w:type="dxa"/>
            <w:gridSpan w:val="2"/>
            <w:tcBorders>
              <w:top w:val="nil"/>
              <w:left w:val="nil"/>
              <w:bottom w:val="nil"/>
              <w:right w:val="nil"/>
            </w:tcBorders>
            <w:vAlign w:val="center"/>
          </w:tcPr>
          <w:p w14:paraId="7981EF45"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2,858.2</w:t>
            </w:r>
          </w:p>
        </w:tc>
        <w:tc>
          <w:tcPr>
            <w:tcW w:w="656" w:type="dxa"/>
            <w:gridSpan w:val="2"/>
            <w:tcBorders>
              <w:top w:val="nil"/>
              <w:left w:val="nil"/>
              <w:bottom w:val="nil"/>
              <w:right w:val="nil"/>
            </w:tcBorders>
            <w:vAlign w:val="center"/>
          </w:tcPr>
          <w:p w14:paraId="08C51C56"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280.8</w:t>
            </w:r>
          </w:p>
        </w:tc>
        <w:tc>
          <w:tcPr>
            <w:tcW w:w="558" w:type="dxa"/>
            <w:gridSpan w:val="2"/>
            <w:tcBorders>
              <w:top w:val="nil"/>
              <w:left w:val="nil"/>
              <w:bottom w:val="nil"/>
              <w:right w:val="nil"/>
            </w:tcBorders>
            <w:vAlign w:val="center"/>
          </w:tcPr>
          <w:p w14:paraId="0CDCC2DF"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232.8</w:t>
            </w:r>
          </w:p>
        </w:tc>
        <w:tc>
          <w:tcPr>
            <w:tcW w:w="600" w:type="dxa"/>
            <w:gridSpan w:val="2"/>
            <w:tcBorders>
              <w:top w:val="nil"/>
              <w:left w:val="nil"/>
              <w:bottom w:val="nil"/>
              <w:right w:val="nil"/>
            </w:tcBorders>
            <w:vAlign w:val="center"/>
          </w:tcPr>
          <w:p w14:paraId="0C2C9E43"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322.</w:t>
            </w:r>
            <w:r w:rsidRPr="006A5C30">
              <w:rPr>
                <w:rFonts w:eastAsia="標楷體" w:hint="eastAsia"/>
                <w:spacing w:val="-20"/>
                <w:sz w:val="22"/>
              </w:rPr>
              <w:t>2</w:t>
            </w:r>
          </w:p>
        </w:tc>
        <w:tc>
          <w:tcPr>
            <w:tcW w:w="608" w:type="dxa"/>
            <w:gridSpan w:val="2"/>
            <w:tcBorders>
              <w:top w:val="nil"/>
              <w:left w:val="nil"/>
              <w:bottom w:val="nil"/>
              <w:right w:val="nil"/>
            </w:tcBorders>
            <w:vAlign w:val="center"/>
          </w:tcPr>
          <w:p w14:paraId="26C01B20"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hint="eastAsia"/>
                <w:spacing w:val="-20"/>
                <w:sz w:val="22"/>
              </w:rPr>
              <w:t>287.</w:t>
            </w:r>
            <w:r w:rsidRPr="006A5C30">
              <w:rPr>
                <w:rFonts w:eastAsia="標楷體"/>
                <w:spacing w:val="-20"/>
                <w:sz w:val="22"/>
              </w:rPr>
              <w:t>7</w:t>
            </w:r>
          </w:p>
        </w:tc>
        <w:tc>
          <w:tcPr>
            <w:tcW w:w="554" w:type="dxa"/>
            <w:gridSpan w:val="2"/>
            <w:tcBorders>
              <w:top w:val="nil"/>
              <w:left w:val="nil"/>
              <w:bottom w:val="nil"/>
              <w:right w:val="nil"/>
            </w:tcBorders>
            <w:vAlign w:val="center"/>
          </w:tcPr>
          <w:p w14:paraId="32DD699A"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312.4</w:t>
            </w:r>
          </w:p>
        </w:tc>
        <w:tc>
          <w:tcPr>
            <w:tcW w:w="612" w:type="dxa"/>
            <w:gridSpan w:val="2"/>
            <w:tcBorders>
              <w:top w:val="nil"/>
              <w:left w:val="nil"/>
              <w:bottom w:val="nil"/>
              <w:right w:val="nil"/>
            </w:tcBorders>
            <w:vAlign w:val="center"/>
          </w:tcPr>
          <w:p w14:paraId="7328FDA7"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315.0</w:t>
            </w:r>
          </w:p>
        </w:tc>
        <w:tc>
          <w:tcPr>
            <w:tcW w:w="652" w:type="dxa"/>
            <w:gridSpan w:val="2"/>
            <w:tcBorders>
              <w:top w:val="nil"/>
              <w:left w:val="nil"/>
              <w:bottom w:val="nil"/>
              <w:right w:val="nil"/>
            </w:tcBorders>
            <w:vAlign w:val="center"/>
          </w:tcPr>
          <w:p w14:paraId="0697DF2A" w14:textId="793032C4" w:rsidR="0050729F" w:rsidRPr="006A5C30" w:rsidRDefault="0050729F" w:rsidP="008A56E4">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320.</w:t>
            </w:r>
            <w:r w:rsidRPr="006A5C30">
              <w:rPr>
                <w:rFonts w:eastAsia="標楷體" w:hint="eastAsia"/>
                <w:spacing w:val="-20"/>
                <w:sz w:val="22"/>
              </w:rPr>
              <w:t>3</w:t>
            </w:r>
          </w:p>
        </w:tc>
        <w:tc>
          <w:tcPr>
            <w:tcW w:w="669" w:type="dxa"/>
            <w:gridSpan w:val="2"/>
            <w:tcBorders>
              <w:top w:val="nil"/>
              <w:left w:val="nil"/>
              <w:bottom w:val="nil"/>
              <w:right w:val="nil"/>
            </w:tcBorders>
            <w:vAlign w:val="center"/>
          </w:tcPr>
          <w:p w14:paraId="0B590C87" w14:textId="0ACEA32F"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360.</w:t>
            </w:r>
            <w:r w:rsidR="006B3471">
              <w:rPr>
                <w:rFonts w:eastAsia="標楷體" w:hint="eastAsia"/>
                <w:spacing w:val="-20"/>
                <w:sz w:val="22"/>
              </w:rPr>
              <w:t>5</w:t>
            </w:r>
          </w:p>
        </w:tc>
        <w:tc>
          <w:tcPr>
            <w:tcW w:w="669" w:type="dxa"/>
            <w:gridSpan w:val="2"/>
            <w:tcBorders>
              <w:top w:val="nil"/>
              <w:left w:val="nil"/>
              <w:bottom w:val="nil"/>
              <w:right w:val="nil"/>
            </w:tcBorders>
            <w:vAlign w:val="center"/>
          </w:tcPr>
          <w:p w14:paraId="3F62D1E4" w14:textId="3D453CC3" w:rsidR="0050729F" w:rsidRPr="006A5C30" w:rsidRDefault="006B3471" w:rsidP="0050729F">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332.1</w:t>
            </w:r>
          </w:p>
        </w:tc>
        <w:tc>
          <w:tcPr>
            <w:tcW w:w="669" w:type="dxa"/>
            <w:gridSpan w:val="2"/>
            <w:tcBorders>
              <w:top w:val="nil"/>
              <w:left w:val="nil"/>
              <w:bottom w:val="nil"/>
              <w:right w:val="nil"/>
            </w:tcBorders>
            <w:vAlign w:val="center"/>
          </w:tcPr>
          <w:p w14:paraId="72424858" w14:textId="2FB5A0B8" w:rsidR="0050729F" w:rsidRPr="006A5C30" w:rsidRDefault="0050729F" w:rsidP="006B3471">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2,</w:t>
            </w:r>
            <w:r w:rsidR="006B3471">
              <w:rPr>
                <w:rFonts w:eastAsia="標楷體" w:hint="eastAsia"/>
                <w:spacing w:val="-20"/>
                <w:sz w:val="22"/>
              </w:rPr>
              <w:t>763</w:t>
            </w:r>
            <w:r w:rsidRPr="006A5C30">
              <w:rPr>
                <w:rFonts w:eastAsia="標楷體" w:hint="eastAsia"/>
                <w:spacing w:val="-20"/>
                <w:sz w:val="22"/>
              </w:rPr>
              <w:t>.</w:t>
            </w:r>
            <w:r w:rsidR="006B3471">
              <w:rPr>
                <w:rFonts w:eastAsia="標楷體" w:hint="eastAsia"/>
                <w:spacing w:val="-20"/>
                <w:sz w:val="22"/>
              </w:rPr>
              <w:t>6</w:t>
            </w:r>
          </w:p>
        </w:tc>
      </w:tr>
      <w:tr w:rsidR="0050729F" w:rsidRPr="006A5C30" w14:paraId="6C3E98FB" w14:textId="77777777" w:rsidTr="00914A83">
        <w:trPr>
          <w:trHeight w:val="419"/>
          <w:jc w:val="center"/>
        </w:trPr>
        <w:tc>
          <w:tcPr>
            <w:tcW w:w="279" w:type="dxa"/>
            <w:vMerge/>
            <w:tcBorders>
              <w:left w:val="nil"/>
            </w:tcBorders>
            <w:vAlign w:val="center"/>
          </w:tcPr>
          <w:p w14:paraId="3126418C"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14:paraId="23AD624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905" w:type="dxa"/>
            <w:gridSpan w:val="2"/>
            <w:tcBorders>
              <w:top w:val="single" w:sz="4" w:space="0" w:color="auto"/>
              <w:bottom w:val="single" w:sz="4" w:space="0" w:color="auto"/>
              <w:right w:val="single" w:sz="4" w:space="0" w:color="auto"/>
            </w:tcBorders>
            <w:vAlign w:val="center"/>
          </w:tcPr>
          <w:p w14:paraId="4D9F8C57"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7CD7C3F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0.3</w:t>
            </w:r>
          </w:p>
        </w:tc>
        <w:tc>
          <w:tcPr>
            <w:tcW w:w="600" w:type="dxa"/>
            <w:gridSpan w:val="2"/>
            <w:tcBorders>
              <w:top w:val="nil"/>
              <w:left w:val="nil"/>
              <w:bottom w:val="nil"/>
              <w:right w:val="nil"/>
            </w:tcBorders>
            <w:vAlign w:val="center"/>
          </w:tcPr>
          <w:p w14:paraId="0C1FD8D3" w14:textId="0A7DEE78" w:rsidR="0050729F" w:rsidRPr="006A5C30" w:rsidRDefault="0050729F" w:rsidP="001C167C">
            <w:pPr>
              <w:jc w:val="center"/>
              <w:rPr>
                <w:rFonts w:eastAsia="標楷體"/>
                <w:spacing w:val="-20"/>
                <w:sz w:val="22"/>
              </w:rPr>
            </w:pPr>
            <w:r w:rsidRPr="006A5C30">
              <w:rPr>
                <w:rFonts w:eastAsia="標楷體"/>
                <w:spacing w:val="-20"/>
                <w:sz w:val="22"/>
              </w:rPr>
              <w:t>-5.1</w:t>
            </w:r>
          </w:p>
        </w:tc>
        <w:tc>
          <w:tcPr>
            <w:tcW w:w="558" w:type="dxa"/>
            <w:gridSpan w:val="2"/>
            <w:tcBorders>
              <w:top w:val="nil"/>
              <w:left w:val="nil"/>
              <w:bottom w:val="nil"/>
              <w:right w:val="nil"/>
            </w:tcBorders>
            <w:vAlign w:val="center"/>
          </w:tcPr>
          <w:p w14:paraId="3CCDD511" w14:textId="55FF9E77" w:rsidR="0050729F" w:rsidRPr="006A5C30" w:rsidRDefault="0050729F" w:rsidP="001C167C">
            <w:pPr>
              <w:jc w:val="center"/>
              <w:rPr>
                <w:rFonts w:eastAsia="標楷體"/>
                <w:spacing w:val="-20"/>
                <w:sz w:val="22"/>
              </w:rPr>
            </w:pPr>
            <w:r w:rsidRPr="006A5C30">
              <w:rPr>
                <w:rFonts w:eastAsia="標楷體"/>
                <w:spacing w:val="-20"/>
                <w:sz w:val="22"/>
              </w:rPr>
              <w:t>-0.9</w:t>
            </w:r>
          </w:p>
        </w:tc>
        <w:tc>
          <w:tcPr>
            <w:tcW w:w="531" w:type="dxa"/>
            <w:gridSpan w:val="2"/>
            <w:tcBorders>
              <w:top w:val="nil"/>
              <w:left w:val="nil"/>
              <w:bottom w:val="nil"/>
              <w:right w:val="nil"/>
            </w:tcBorders>
            <w:vAlign w:val="center"/>
          </w:tcPr>
          <w:p w14:paraId="3F73D2C7" w14:textId="2234C8F7" w:rsidR="0050729F" w:rsidRPr="006A5C30" w:rsidRDefault="0050729F" w:rsidP="001C167C">
            <w:pPr>
              <w:jc w:val="center"/>
              <w:rPr>
                <w:rFonts w:eastAsia="標楷體"/>
                <w:spacing w:val="-20"/>
                <w:sz w:val="22"/>
              </w:rPr>
            </w:pPr>
            <w:r w:rsidRPr="006A5C30">
              <w:rPr>
                <w:rFonts w:eastAsia="標楷體"/>
                <w:spacing w:val="-20"/>
                <w:sz w:val="22"/>
              </w:rPr>
              <w:t>10.3</w:t>
            </w:r>
          </w:p>
        </w:tc>
        <w:tc>
          <w:tcPr>
            <w:tcW w:w="614" w:type="dxa"/>
            <w:gridSpan w:val="2"/>
            <w:tcBorders>
              <w:top w:val="nil"/>
              <w:left w:val="nil"/>
              <w:bottom w:val="nil"/>
              <w:right w:val="nil"/>
            </w:tcBorders>
            <w:vAlign w:val="center"/>
          </w:tcPr>
          <w:p w14:paraId="596A01D2" w14:textId="26C6DF1D" w:rsidR="0050729F" w:rsidRPr="006A5C30" w:rsidRDefault="0050729F" w:rsidP="001C167C">
            <w:pPr>
              <w:jc w:val="center"/>
              <w:rPr>
                <w:rFonts w:eastAsia="標楷體"/>
                <w:spacing w:val="-20"/>
                <w:sz w:val="22"/>
              </w:rPr>
            </w:pPr>
            <w:r w:rsidRPr="006A5C30">
              <w:rPr>
                <w:rFonts w:eastAsia="標楷體"/>
                <w:spacing w:val="-20"/>
                <w:sz w:val="22"/>
              </w:rPr>
              <w:t>1.1</w:t>
            </w:r>
          </w:p>
        </w:tc>
        <w:tc>
          <w:tcPr>
            <w:tcW w:w="614" w:type="dxa"/>
            <w:gridSpan w:val="2"/>
            <w:tcBorders>
              <w:top w:val="nil"/>
              <w:left w:val="nil"/>
              <w:bottom w:val="nil"/>
              <w:right w:val="nil"/>
            </w:tcBorders>
            <w:vAlign w:val="center"/>
          </w:tcPr>
          <w:p w14:paraId="52D4B3D9" w14:textId="77777777" w:rsidR="0050729F" w:rsidRPr="006A5C30" w:rsidRDefault="0050729F" w:rsidP="00C0781D">
            <w:pPr>
              <w:jc w:val="center"/>
              <w:rPr>
                <w:rFonts w:eastAsia="標楷體"/>
                <w:spacing w:val="-20"/>
                <w:sz w:val="22"/>
              </w:rPr>
            </w:pPr>
            <w:r w:rsidRPr="006A5C30">
              <w:rPr>
                <w:rFonts w:eastAsia="標楷體"/>
                <w:spacing w:val="-20"/>
                <w:sz w:val="22"/>
              </w:rPr>
              <w:t>0.1</w:t>
            </w:r>
          </w:p>
        </w:tc>
        <w:tc>
          <w:tcPr>
            <w:tcW w:w="656" w:type="dxa"/>
            <w:gridSpan w:val="2"/>
            <w:tcBorders>
              <w:top w:val="nil"/>
              <w:left w:val="nil"/>
              <w:bottom w:val="nil"/>
              <w:right w:val="nil"/>
            </w:tcBorders>
            <w:vAlign w:val="center"/>
          </w:tcPr>
          <w:p w14:paraId="45046E83" w14:textId="77777777" w:rsidR="0050729F" w:rsidRPr="006A5C30" w:rsidRDefault="0050729F" w:rsidP="00C0781D">
            <w:pPr>
              <w:jc w:val="center"/>
              <w:rPr>
                <w:rFonts w:eastAsia="標楷體"/>
                <w:spacing w:val="-20"/>
                <w:sz w:val="22"/>
              </w:rPr>
            </w:pPr>
            <w:r w:rsidRPr="006A5C30">
              <w:rPr>
                <w:rFonts w:eastAsia="標楷體"/>
                <w:spacing w:val="-20"/>
                <w:sz w:val="22"/>
              </w:rPr>
              <w:t>29.9</w:t>
            </w:r>
          </w:p>
        </w:tc>
        <w:tc>
          <w:tcPr>
            <w:tcW w:w="558" w:type="dxa"/>
            <w:gridSpan w:val="2"/>
            <w:tcBorders>
              <w:top w:val="nil"/>
              <w:left w:val="nil"/>
              <w:bottom w:val="nil"/>
              <w:right w:val="nil"/>
            </w:tcBorders>
            <w:vAlign w:val="center"/>
          </w:tcPr>
          <w:p w14:paraId="561079E5" w14:textId="77777777" w:rsidR="0050729F" w:rsidRPr="006A5C30" w:rsidRDefault="0050729F" w:rsidP="00C0781D">
            <w:pPr>
              <w:jc w:val="center"/>
              <w:rPr>
                <w:rFonts w:eastAsia="標楷體"/>
                <w:spacing w:val="-20"/>
                <w:sz w:val="22"/>
              </w:rPr>
            </w:pPr>
            <w:r w:rsidRPr="006A5C30">
              <w:rPr>
                <w:rFonts w:eastAsia="標楷體"/>
                <w:spacing w:val="-20"/>
                <w:sz w:val="22"/>
              </w:rPr>
              <w:t>5.</w:t>
            </w:r>
            <w:r w:rsidRPr="006A5C30">
              <w:rPr>
                <w:rFonts w:eastAsia="標楷體" w:hint="eastAsia"/>
                <w:spacing w:val="-20"/>
                <w:sz w:val="22"/>
              </w:rPr>
              <w:t>6</w:t>
            </w:r>
          </w:p>
        </w:tc>
        <w:tc>
          <w:tcPr>
            <w:tcW w:w="600" w:type="dxa"/>
            <w:gridSpan w:val="2"/>
            <w:tcBorders>
              <w:top w:val="nil"/>
              <w:left w:val="nil"/>
              <w:bottom w:val="nil"/>
              <w:right w:val="nil"/>
            </w:tcBorders>
            <w:vAlign w:val="center"/>
          </w:tcPr>
          <w:p w14:paraId="51212C05" w14:textId="58F52647" w:rsidR="0050729F" w:rsidRPr="006A5C30" w:rsidRDefault="0050729F" w:rsidP="001C167C">
            <w:pPr>
              <w:jc w:val="center"/>
              <w:rPr>
                <w:rFonts w:eastAsia="標楷體"/>
                <w:spacing w:val="-20"/>
                <w:sz w:val="22"/>
              </w:rPr>
            </w:pPr>
            <w:r w:rsidRPr="006A5C30">
              <w:rPr>
                <w:rFonts w:eastAsia="標楷體"/>
                <w:spacing w:val="-20"/>
                <w:sz w:val="22"/>
              </w:rPr>
              <w:t>26.8</w:t>
            </w:r>
          </w:p>
        </w:tc>
        <w:tc>
          <w:tcPr>
            <w:tcW w:w="608" w:type="dxa"/>
            <w:gridSpan w:val="2"/>
            <w:tcBorders>
              <w:top w:val="nil"/>
              <w:left w:val="nil"/>
              <w:bottom w:val="nil"/>
              <w:right w:val="nil"/>
            </w:tcBorders>
            <w:vAlign w:val="center"/>
          </w:tcPr>
          <w:p w14:paraId="00A28FE4" w14:textId="77777777" w:rsidR="0050729F" w:rsidRPr="006A5C30" w:rsidRDefault="0050729F" w:rsidP="00C0781D">
            <w:pPr>
              <w:jc w:val="center"/>
              <w:rPr>
                <w:rFonts w:eastAsia="標楷體"/>
                <w:spacing w:val="-20"/>
                <w:sz w:val="22"/>
              </w:rPr>
            </w:pPr>
            <w:r w:rsidRPr="006A5C30">
              <w:rPr>
                <w:rFonts w:eastAsia="標楷體" w:hint="eastAsia"/>
                <w:spacing w:val="-20"/>
                <w:sz w:val="22"/>
              </w:rPr>
              <w:t>26.</w:t>
            </w:r>
            <w:r w:rsidRPr="006A5C30">
              <w:rPr>
                <w:rFonts w:eastAsia="標楷體"/>
                <w:spacing w:val="-20"/>
                <w:sz w:val="22"/>
              </w:rPr>
              <w:t>3</w:t>
            </w:r>
          </w:p>
        </w:tc>
        <w:tc>
          <w:tcPr>
            <w:tcW w:w="554" w:type="dxa"/>
            <w:gridSpan w:val="2"/>
            <w:tcBorders>
              <w:top w:val="nil"/>
              <w:left w:val="nil"/>
              <w:bottom w:val="nil"/>
              <w:right w:val="nil"/>
            </w:tcBorders>
            <w:vAlign w:val="center"/>
          </w:tcPr>
          <w:p w14:paraId="7776C9A8" w14:textId="1F56F0EE" w:rsidR="0050729F" w:rsidRPr="006A5C30" w:rsidRDefault="0050729F" w:rsidP="001C167C">
            <w:pPr>
              <w:jc w:val="center"/>
              <w:rPr>
                <w:rFonts w:eastAsia="標楷體"/>
                <w:spacing w:val="-20"/>
                <w:sz w:val="22"/>
              </w:rPr>
            </w:pPr>
            <w:r w:rsidRPr="006A5C30">
              <w:rPr>
                <w:rFonts w:eastAsia="標楷體"/>
                <w:spacing w:val="-20"/>
                <w:sz w:val="22"/>
              </w:rPr>
              <w:t>40.7</w:t>
            </w:r>
          </w:p>
        </w:tc>
        <w:tc>
          <w:tcPr>
            <w:tcW w:w="612" w:type="dxa"/>
            <w:gridSpan w:val="2"/>
            <w:tcBorders>
              <w:top w:val="nil"/>
              <w:left w:val="nil"/>
              <w:bottom w:val="nil"/>
              <w:right w:val="nil"/>
            </w:tcBorders>
            <w:vAlign w:val="center"/>
          </w:tcPr>
          <w:p w14:paraId="23233C34"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42.3</w:t>
            </w:r>
          </w:p>
        </w:tc>
        <w:tc>
          <w:tcPr>
            <w:tcW w:w="652" w:type="dxa"/>
            <w:gridSpan w:val="2"/>
            <w:tcBorders>
              <w:top w:val="nil"/>
              <w:left w:val="nil"/>
              <w:bottom w:val="nil"/>
              <w:right w:val="nil"/>
            </w:tcBorders>
            <w:vAlign w:val="center"/>
          </w:tcPr>
          <w:p w14:paraId="19C953CF" w14:textId="74597F39" w:rsidR="0050729F" w:rsidRPr="006A5C30" w:rsidRDefault="0050729F" w:rsidP="001C167C">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40.7</w:t>
            </w:r>
          </w:p>
        </w:tc>
        <w:tc>
          <w:tcPr>
            <w:tcW w:w="669" w:type="dxa"/>
            <w:gridSpan w:val="2"/>
            <w:tcBorders>
              <w:top w:val="nil"/>
              <w:left w:val="nil"/>
              <w:bottom w:val="nil"/>
              <w:right w:val="nil"/>
            </w:tcBorders>
            <w:vAlign w:val="center"/>
          </w:tcPr>
          <w:p w14:paraId="5BA0F986" w14:textId="64095938" w:rsidR="0050729F" w:rsidRPr="006A5C30" w:rsidRDefault="0050729F" w:rsidP="008A56E4">
            <w:pPr>
              <w:jc w:val="center"/>
              <w:rPr>
                <w:rFonts w:eastAsia="標楷體"/>
                <w:spacing w:val="-20"/>
                <w:sz w:val="22"/>
              </w:rPr>
            </w:pPr>
            <w:r w:rsidRPr="006A5C30">
              <w:rPr>
                <w:rFonts w:eastAsia="標楷體"/>
                <w:spacing w:val="-20"/>
                <w:sz w:val="22"/>
              </w:rPr>
              <w:t>46.</w:t>
            </w:r>
            <w:r w:rsidR="006B3471">
              <w:rPr>
                <w:rFonts w:eastAsia="標楷體" w:hint="eastAsia"/>
                <w:spacing w:val="-20"/>
                <w:sz w:val="22"/>
              </w:rPr>
              <w:t>0</w:t>
            </w:r>
          </w:p>
        </w:tc>
        <w:tc>
          <w:tcPr>
            <w:tcW w:w="669" w:type="dxa"/>
            <w:gridSpan w:val="2"/>
            <w:tcBorders>
              <w:top w:val="nil"/>
              <w:left w:val="nil"/>
              <w:bottom w:val="nil"/>
              <w:right w:val="nil"/>
            </w:tcBorders>
            <w:vAlign w:val="center"/>
          </w:tcPr>
          <w:p w14:paraId="1A888365" w14:textId="0AC16306" w:rsidR="0050729F" w:rsidRPr="006A5C30" w:rsidRDefault="006B3471" w:rsidP="0050729F">
            <w:pPr>
              <w:jc w:val="center"/>
              <w:rPr>
                <w:rFonts w:eastAsia="標楷體"/>
                <w:spacing w:val="-20"/>
                <w:sz w:val="22"/>
              </w:rPr>
            </w:pPr>
            <w:r>
              <w:rPr>
                <w:rFonts w:eastAsia="標楷體" w:hint="eastAsia"/>
                <w:spacing w:val="-20"/>
                <w:sz w:val="22"/>
              </w:rPr>
              <w:t>40.4</w:t>
            </w:r>
          </w:p>
        </w:tc>
        <w:tc>
          <w:tcPr>
            <w:tcW w:w="669" w:type="dxa"/>
            <w:gridSpan w:val="2"/>
            <w:tcBorders>
              <w:top w:val="nil"/>
              <w:left w:val="nil"/>
              <w:bottom w:val="nil"/>
              <w:right w:val="nil"/>
            </w:tcBorders>
            <w:vAlign w:val="center"/>
          </w:tcPr>
          <w:p w14:paraId="499174E7" w14:textId="03644E8C" w:rsidR="0050729F" w:rsidRPr="006A5C30" w:rsidRDefault="0050729F" w:rsidP="006B3471">
            <w:pPr>
              <w:jc w:val="center"/>
              <w:rPr>
                <w:rFonts w:eastAsia="標楷體"/>
                <w:spacing w:val="-20"/>
                <w:sz w:val="22"/>
              </w:rPr>
            </w:pPr>
            <w:r w:rsidRPr="006A5C30">
              <w:rPr>
                <w:rFonts w:eastAsia="標楷體"/>
                <w:spacing w:val="-20"/>
                <w:sz w:val="22"/>
              </w:rPr>
              <w:t>3</w:t>
            </w:r>
            <w:r w:rsidR="006B3471">
              <w:rPr>
                <w:rFonts w:eastAsia="標楷體" w:hint="eastAsia"/>
                <w:spacing w:val="-20"/>
                <w:sz w:val="22"/>
              </w:rPr>
              <w:t>3.3</w:t>
            </w:r>
          </w:p>
        </w:tc>
      </w:tr>
      <w:tr w:rsidR="0050729F" w:rsidRPr="006A5C30" w14:paraId="11F68E3E" w14:textId="77777777" w:rsidTr="00914A83">
        <w:trPr>
          <w:trHeight w:val="555"/>
          <w:jc w:val="center"/>
        </w:trPr>
        <w:tc>
          <w:tcPr>
            <w:tcW w:w="279" w:type="dxa"/>
            <w:vMerge/>
            <w:tcBorders>
              <w:left w:val="nil"/>
            </w:tcBorders>
            <w:vAlign w:val="center"/>
          </w:tcPr>
          <w:p w14:paraId="387FD7E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tcBorders>
              <w:bottom w:val="nil"/>
              <w:right w:val="single" w:sz="4" w:space="0" w:color="auto"/>
            </w:tcBorders>
            <w:vAlign w:val="center"/>
          </w:tcPr>
          <w:p w14:paraId="1B8BC451"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外銷訂單</w:t>
            </w:r>
          </w:p>
          <w:p w14:paraId="5BF71EC2"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w:t>
            </w:r>
            <w:r w:rsidRPr="006A5C30">
              <w:rPr>
                <w:rFonts w:eastAsia="標楷體"/>
                <w:spacing w:val="-20"/>
                <w:sz w:val="22"/>
              </w:rPr>
              <w:t>億美元</w:t>
            </w:r>
            <w:r w:rsidRPr="006A5C30">
              <w:rPr>
                <w:rFonts w:eastAsia="標楷體"/>
                <w:spacing w:val="-20"/>
                <w:sz w:val="22"/>
              </w:rPr>
              <w:t>)</w:t>
            </w:r>
          </w:p>
        </w:tc>
        <w:tc>
          <w:tcPr>
            <w:tcW w:w="699" w:type="dxa"/>
            <w:gridSpan w:val="2"/>
            <w:tcBorders>
              <w:top w:val="nil"/>
              <w:left w:val="nil"/>
              <w:bottom w:val="nil"/>
              <w:right w:val="nil"/>
            </w:tcBorders>
            <w:vAlign w:val="center"/>
          </w:tcPr>
          <w:p w14:paraId="3263CF52"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4,845.6</w:t>
            </w:r>
          </w:p>
        </w:tc>
        <w:tc>
          <w:tcPr>
            <w:tcW w:w="600" w:type="dxa"/>
            <w:gridSpan w:val="2"/>
            <w:tcBorders>
              <w:top w:val="nil"/>
              <w:left w:val="nil"/>
              <w:bottom w:val="nil"/>
              <w:right w:val="nil"/>
            </w:tcBorders>
            <w:vAlign w:val="center"/>
          </w:tcPr>
          <w:p w14:paraId="5CE8EFD8"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500.3</w:t>
            </w:r>
          </w:p>
        </w:tc>
        <w:tc>
          <w:tcPr>
            <w:tcW w:w="558" w:type="dxa"/>
            <w:gridSpan w:val="2"/>
            <w:tcBorders>
              <w:top w:val="nil"/>
              <w:left w:val="nil"/>
              <w:bottom w:val="nil"/>
              <w:right w:val="nil"/>
            </w:tcBorders>
            <w:vAlign w:val="center"/>
          </w:tcPr>
          <w:p w14:paraId="6F461712"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515.9</w:t>
            </w:r>
          </w:p>
        </w:tc>
        <w:tc>
          <w:tcPr>
            <w:tcW w:w="531" w:type="dxa"/>
            <w:gridSpan w:val="2"/>
            <w:tcBorders>
              <w:top w:val="nil"/>
              <w:left w:val="nil"/>
              <w:bottom w:val="nil"/>
              <w:right w:val="nil"/>
            </w:tcBorders>
            <w:vAlign w:val="center"/>
          </w:tcPr>
          <w:p w14:paraId="6EEFF310"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577.8</w:t>
            </w:r>
          </w:p>
        </w:tc>
        <w:tc>
          <w:tcPr>
            <w:tcW w:w="614" w:type="dxa"/>
            <w:gridSpan w:val="2"/>
            <w:tcBorders>
              <w:top w:val="nil"/>
              <w:left w:val="nil"/>
              <w:bottom w:val="nil"/>
              <w:right w:val="nil"/>
            </w:tcBorders>
            <w:vAlign w:val="center"/>
          </w:tcPr>
          <w:p w14:paraId="064CB1D0"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605.5</w:t>
            </w:r>
          </w:p>
        </w:tc>
        <w:tc>
          <w:tcPr>
            <w:tcW w:w="614" w:type="dxa"/>
            <w:gridSpan w:val="2"/>
            <w:tcBorders>
              <w:top w:val="nil"/>
              <w:left w:val="nil"/>
              <w:bottom w:val="nil"/>
              <w:right w:val="nil"/>
            </w:tcBorders>
            <w:vAlign w:val="center"/>
          </w:tcPr>
          <w:p w14:paraId="474E3BEC"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5,336.6</w:t>
            </w:r>
          </w:p>
        </w:tc>
        <w:tc>
          <w:tcPr>
            <w:tcW w:w="656" w:type="dxa"/>
            <w:gridSpan w:val="2"/>
            <w:tcBorders>
              <w:top w:val="nil"/>
              <w:left w:val="nil"/>
              <w:bottom w:val="nil"/>
              <w:right w:val="nil"/>
            </w:tcBorders>
            <w:vAlign w:val="center"/>
          </w:tcPr>
          <w:p w14:paraId="1F5DB1E4"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527.2</w:t>
            </w:r>
          </w:p>
        </w:tc>
        <w:tc>
          <w:tcPr>
            <w:tcW w:w="558" w:type="dxa"/>
            <w:gridSpan w:val="2"/>
            <w:tcBorders>
              <w:top w:val="nil"/>
              <w:left w:val="nil"/>
              <w:bottom w:val="nil"/>
              <w:right w:val="nil"/>
            </w:tcBorders>
            <w:vAlign w:val="center"/>
          </w:tcPr>
          <w:p w14:paraId="687E338B"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425.9</w:t>
            </w:r>
          </w:p>
        </w:tc>
        <w:tc>
          <w:tcPr>
            <w:tcW w:w="600" w:type="dxa"/>
            <w:gridSpan w:val="2"/>
            <w:tcBorders>
              <w:top w:val="nil"/>
              <w:left w:val="nil"/>
              <w:bottom w:val="nil"/>
              <w:right w:val="nil"/>
            </w:tcBorders>
            <w:vAlign w:val="center"/>
          </w:tcPr>
          <w:p w14:paraId="4C8C52C8"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536.6</w:t>
            </w:r>
          </w:p>
        </w:tc>
        <w:tc>
          <w:tcPr>
            <w:tcW w:w="608" w:type="dxa"/>
            <w:gridSpan w:val="2"/>
            <w:tcBorders>
              <w:top w:val="nil"/>
              <w:left w:val="nil"/>
              <w:bottom w:val="nil"/>
              <w:right w:val="nil"/>
            </w:tcBorders>
            <w:vAlign w:val="center"/>
          </w:tcPr>
          <w:p w14:paraId="3E50A317"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hint="eastAsia"/>
                <w:spacing w:val="-20"/>
                <w:sz w:val="22"/>
              </w:rPr>
              <w:t>549.3</w:t>
            </w:r>
          </w:p>
        </w:tc>
        <w:tc>
          <w:tcPr>
            <w:tcW w:w="554" w:type="dxa"/>
            <w:gridSpan w:val="2"/>
            <w:tcBorders>
              <w:top w:val="nil"/>
              <w:left w:val="nil"/>
              <w:bottom w:val="nil"/>
              <w:right w:val="nil"/>
            </w:tcBorders>
            <w:vAlign w:val="center"/>
          </w:tcPr>
          <w:p w14:paraId="368D7A6E"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hint="eastAsia"/>
                <w:spacing w:val="-20"/>
                <w:sz w:val="22"/>
              </w:rPr>
              <w:t>522.9</w:t>
            </w:r>
          </w:p>
        </w:tc>
        <w:tc>
          <w:tcPr>
            <w:tcW w:w="612" w:type="dxa"/>
            <w:gridSpan w:val="2"/>
            <w:tcBorders>
              <w:top w:val="nil"/>
              <w:left w:val="nil"/>
              <w:bottom w:val="nil"/>
              <w:right w:val="nil"/>
            </w:tcBorders>
            <w:vAlign w:val="center"/>
          </w:tcPr>
          <w:p w14:paraId="6C9E95F7"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hint="eastAsia"/>
                <w:spacing w:val="-20"/>
                <w:sz w:val="22"/>
              </w:rPr>
              <w:t>537.3</w:t>
            </w:r>
          </w:p>
        </w:tc>
        <w:tc>
          <w:tcPr>
            <w:tcW w:w="652" w:type="dxa"/>
            <w:gridSpan w:val="2"/>
            <w:tcBorders>
              <w:top w:val="nil"/>
              <w:left w:val="nil"/>
              <w:bottom w:val="nil"/>
              <w:right w:val="nil"/>
            </w:tcBorders>
            <w:vAlign w:val="center"/>
          </w:tcPr>
          <w:p w14:paraId="1AEC13ED" w14:textId="77777777" w:rsidR="0050729F" w:rsidRPr="006A5C30" w:rsidRDefault="0050729F" w:rsidP="00C0781D">
            <w:pPr>
              <w:adjustRightInd w:val="0"/>
              <w:snapToGrid w:val="0"/>
              <w:ind w:rightChars="-25" w:right="-60"/>
              <w:contextualSpacing/>
              <w:jc w:val="center"/>
              <w:textAlignment w:val="center"/>
              <w:rPr>
                <w:rFonts w:eastAsia="標楷體"/>
                <w:spacing w:val="-20"/>
                <w:sz w:val="22"/>
              </w:rPr>
            </w:pPr>
            <w:r w:rsidRPr="006A5C30">
              <w:rPr>
                <w:rFonts w:eastAsia="標楷體"/>
                <w:spacing w:val="-20"/>
                <w:sz w:val="22"/>
              </w:rPr>
              <w:t>553.0</w:t>
            </w:r>
          </w:p>
        </w:tc>
        <w:tc>
          <w:tcPr>
            <w:tcW w:w="669" w:type="dxa"/>
            <w:gridSpan w:val="2"/>
            <w:tcBorders>
              <w:top w:val="nil"/>
              <w:left w:val="nil"/>
              <w:bottom w:val="nil"/>
              <w:right w:val="nil"/>
            </w:tcBorders>
            <w:vAlign w:val="center"/>
          </w:tcPr>
          <w:p w14:paraId="6DC533DA"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spacing w:val="-20"/>
                <w:sz w:val="22"/>
              </w:rPr>
              <w:t>535.0</w:t>
            </w:r>
          </w:p>
        </w:tc>
        <w:tc>
          <w:tcPr>
            <w:tcW w:w="669" w:type="dxa"/>
            <w:gridSpan w:val="2"/>
            <w:tcBorders>
              <w:top w:val="nil"/>
              <w:left w:val="nil"/>
              <w:bottom w:val="nil"/>
              <w:right w:val="nil"/>
            </w:tcBorders>
            <w:vAlign w:val="center"/>
          </w:tcPr>
          <w:p w14:paraId="7315E28E" w14:textId="7646835C" w:rsidR="0050729F" w:rsidRPr="006A5C30" w:rsidRDefault="006B3471" w:rsidP="0050729F">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629.0</w:t>
            </w:r>
          </w:p>
        </w:tc>
        <w:tc>
          <w:tcPr>
            <w:tcW w:w="669" w:type="dxa"/>
            <w:gridSpan w:val="2"/>
            <w:tcBorders>
              <w:top w:val="nil"/>
              <w:left w:val="nil"/>
              <w:bottom w:val="nil"/>
              <w:right w:val="nil"/>
            </w:tcBorders>
            <w:vAlign w:val="center"/>
          </w:tcPr>
          <w:p w14:paraId="41631A59" w14:textId="5AB32A10"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2"/>
              </w:rPr>
            </w:pPr>
            <w:r w:rsidRPr="006A5C30">
              <w:rPr>
                <w:rFonts w:eastAsia="標楷體" w:hint="eastAsia"/>
                <w:spacing w:val="-20"/>
                <w:sz w:val="22"/>
              </w:rPr>
              <w:t>4,</w:t>
            </w:r>
            <w:r w:rsidR="006B3471">
              <w:rPr>
                <w:rFonts w:eastAsia="標楷體" w:hint="eastAsia"/>
                <w:spacing w:val="-20"/>
                <w:sz w:val="22"/>
              </w:rPr>
              <w:t>816</w:t>
            </w:r>
            <w:r w:rsidRPr="006A5C30">
              <w:rPr>
                <w:rFonts w:eastAsia="標楷體" w:hint="eastAsia"/>
                <w:spacing w:val="-20"/>
                <w:sz w:val="22"/>
              </w:rPr>
              <w:t>.3</w:t>
            </w:r>
          </w:p>
        </w:tc>
      </w:tr>
      <w:tr w:rsidR="0050729F" w:rsidRPr="006A5C30" w14:paraId="42C56685" w14:textId="77777777" w:rsidTr="00914A83">
        <w:trPr>
          <w:trHeight w:val="421"/>
          <w:jc w:val="center"/>
        </w:trPr>
        <w:tc>
          <w:tcPr>
            <w:tcW w:w="279" w:type="dxa"/>
            <w:vMerge/>
            <w:tcBorders>
              <w:left w:val="nil"/>
            </w:tcBorders>
            <w:vAlign w:val="center"/>
          </w:tcPr>
          <w:p w14:paraId="3ABBA60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tcBorders>
            <w:vAlign w:val="center"/>
          </w:tcPr>
          <w:p w14:paraId="4BDE5681"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905" w:type="dxa"/>
            <w:gridSpan w:val="2"/>
            <w:tcBorders>
              <w:top w:val="single" w:sz="4" w:space="0" w:color="auto"/>
              <w:right w:val="single" w:sz="4" w:space="0" w:color="auto"/>
            </w:tcBorders>
            <w:vAlign w:val="center"/>
          </w:tcPr>
          <w:p w14:paraId="2BA97086"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1E4EA07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-5.3</w:t>
            </w:r>
          </w:p>
        </w:tc>
        <w:tc>
          <w:tcPr>
            <w:tcW w:w="600" w:type="dxa"/>
            <w:gridSpan w:val="2"/>
            <w:tcBorders>
              <w:top w:val="nil"/>
              <w:left w:val="nil"/>
              <w:bottom w:val="nil"/>
              <w:right w:val="nil"/>
            </w:tcBorders>
            <w:vAlign w:val="center"/>
          </w:tcPr>
          <w:p w14:paraId="3DF8F57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9.9</w:t>
            </w:r>
          </w:p>
        </w:tc>
        <w:tc>
          <w:tcPr>
            <w:tcW w:w="558" w:type="dxa"/>
            <w:gridSpan w:val="2"/>
            <w:tcBorders>
              <w:top w:val="nil"/>
              <w:left w:val="nil"/>
              <w:bottom w:val="nil"/>
              <w:right w:val="nil"/>
            </w:tcBorders>
            <w:vAlign w:val="center"/>
          </w:tcPr>
          <w:p w14:paraId="12ED617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9.1</w:t>
            </w:r>
          </w:p>
        </w:tc>
        <w:tc>
          <w:tcPr>
            <w:tcW w:w="531" w:type="dxa"/>
            <w:gridSpan w:val="2"/>
            <w:tcBorders>
              <w:top w:val="nil"/>
              <w:left w:val="nil"/>
              <w:bottom w:val="nil"/>
              <w:right w:val="nil"/>
            </w:tcBorders>
            <w:vAlign w:val="center"/>
          </w:tcPr>
          <w:p w14:paraId="37C11BE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29.7</w:t>
            </w:r>
          </w:p>
        </w:tc>
        <w:tc>
          <w:tcPr>
            <w:tcW w:w="614" w:type="dxa"/>
            <w:gridSpan w:val="2"/>
            <w:tcBorders>
              <w:top w:val="nil"/>
              <w:left w:val="nil"/>
              <w:bottom w:val="nil"/>
              <w:right w:val="nil"/>
            </w:tcBorders>
            <w:vAlign w:val="center"/>
          </w:tcPr>
          <w:p w14:paraId="06572DB4"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38.3</w:t>
            </w:r>
          </w:p>
        </w:tc>
        <w:tc>
          <w:tcPr>
            <w:tcW w:w="614" w:type="dxa"/>
            <w:gridSpan w:val="2"/>
            <w:tcBorders>
              <w:top w:val="nil"/>
              <w:left w:val="nil"/>
              <w:bottom w:val="nil"/>
              <w:right w:val="nil"/>
            </w:tcBorders>
            <w:vAlign w:val="center"/>
          </w:tcPr>
          <w:p w14:paraId="5981174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10.1</w:t>
            </w:r>
          </w:p>
        </w:tc>
        <w:tc>
          <w:tcPr>
            <w:tcW w:w="656" w:type="dxa"/>
            <w:gridSpan w:val="2"/>
            <w:tcBorders>
              <w:top w:val="nil"/>
              <w:left w:val="nil"/>
              <w:bottom w:val="nil"/>
              <w:right w:val="nil"/>
            </w:tcBorders>
            <w:vAlign w:val="center"/>
          </w:tcPr>
          <w:p w14:paraId="4865C951"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49.3</w:t>
            </w:r>
          </w:p>
        </w:tc>
        <w:tc>
          <w:tcPr>
            <w:tcW w:w="558" w:type="dxa"/>
            <w:gridSpan w:val="2"/>
            <w:tcBorders>
              <w:top w:val="nil"/>
              <w:left w:val="nil"/>
              <w:bottom w:val="nil"/>
              <w:right w:val="nil"/>
            </w:tcBorders>
            <w:vAlign w:val="center"/>
          </w:tcPr>
          <w:p w14:paraId="03E904D1"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48.5</w:t>
            </w:r>
          </w:p>
        </w:tc>
        <w:tc>
          <w:tcPr>
            <w:tcW w:w="600" w:type="dxa"/>
            <w:gridSpan w:val="2"/>
            <w:tcBorders>
              <w:top w:val="nil"/>
              <w:left w:val="nil"/>
              <w:bottom w:val="nil"/>
              <w:right w:val="nil"/>
            </w:tcBorders>
            <w:vAlign w:val="center"/>
          </w:tcPr>
          <w:p w14:paraId="1D6A77F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33.3</w:t>
            </w:r>
          </w:p>
        </w:tc>
        <w:tc>
          <w:tcPr>
            <w:tcW w:w="608" w:type="dxa"/>
            <w:gridSpan w:val="2"/>
            <w:tcBorders>
              <w:top w:val="nil"/>
              <w:left w:val="nil"/>
              <w:bottom w:val="nil"/>
              <w:right w:val="nil"/>
            </w:tcBorders>
            <w:vAlign w:val="center"/>
          </w:tcPr>
          <w:p w14:paraId="1889988D"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42.6</w:t>
            </w:r>
          </w:p>
        </w:tc>
        <w:tc>
          <w:tcPr>
            <w:tcW w:w="554" w:type="dxa"/>
            <w:gridSpan w:val="2"/>
            <w:tcBorders>
              <w:top w:val="nil"/>
              <w:left w:val="nil"/>
              <w:bottom w:val="nil"/>
              <w:right w:val="nil"/>
            </w:tcBorders>
            <w:vAlign w:val="center"/>
          </w:tcPr>
          <w:p w14:paraId="71AE0DD2"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34.5</w:t>
            </w:r>
          </w:p>
        </w:tc>
        <w:tc>
          <w:tcPr>
            <w:tcW w:w="612" w:type="dxa"/>
            <w:gridSpan w:val="2"/>
            <w:tcBorders>
              <w:top w:val="nil"/>
              <w:left w:val="nil"/>
              <w:bottom w:val="nil"/>
              <w:right w:val="nil"/>
            </w:tcBorders>
            <w:vAlign w:val="center"/>
          </w:tcPr>
          <w:p w14:paraId="3D551EC3"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31.1</w:t>
            </w:r>
          </w:p>
        </w:tc>
        <w:tc>
          <w:tcPr>
            <w:tcW w:w="652" w:type="dxa"/>
            <w:gridSpan w:val="2"/>
            <w:tcBorders>
              <w:top w:val="nil"/>
              <w:left w:val="nil"/>
              <w:bottom w:val="nil"/>
              <w:right w:val="nil"/>
            </w:tcBorders>
            <w:vAlign w:val="center"/>
          </w:tcPr>
          <w:p w14:paraId="0589E0DB"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21.4</w:t>
            </w:r>
          </w:p>
        </w:tc>
        <w:tc>
          <w:tcPr>
            <w:tcW w:w="669" w:type="dxa"/>
            <w:gridSpan w:val="2"/>
            <w:tcBorders>
              <w:top w:val="nil"/>
              <w:left w:val="nil"/>
              <w:bottom w:val="nil"/>
              <w:right w:val="nil"/>
            </w:tcBorders>
            <w:vAlign w:val="center"/>
          </w:tcPr>
          <w:p w14:paraId="1583E603"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17.6</w:t>
            </w:r>
          </w:p>
        </w:tc>
        <w:tc>
          <w:tcPr>
            <w:tcW w:w="669" w:type="dxa"/>
            <w:gridSpan w:val="2"/>
            <w:tcBorders>
              <w:top w:val="nil"/>
              <w:left w:val="nil"/>
              <w:bottom w:val="nil"/>
              <w:right w:val="nil"/>
            </w:tcBorders>
            <w:vAlign w:val="center"/>
          </w:tcPr>
          <w:p w14:paraId="2CF564B8" w14:textId="3318DA16" w:rsidR="0050729F" w:rsidRPr="006A5C30" w:rsidRDefault="006B3471"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25.7</w:t>
            </w:r>
          </w:p>
        </w:tc>
        <w:tc>
          <w:tcPr>
            <w:tcW w:w="669" w:type="dxa"/>
            <w:gridSpan w:val="2"/>
            <w:tcBorders>
              <w:top w:val="nil"/>
              <w:left w:val="nil"/>
              <w:bottom w:val="nil"/>
              <w:right w:val="nil"/>
            </w:tcBorders>
            <w:vAlign w:val="center"/>
          </w:tcPr>
          <w:p w14:paraId="001BBA44" w14:textId="4136BAFF" w:rsidR="0050729F" w:rsidRPr="006A5C30" w:rsidRDefault="006B3471"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32.4</w:t>
            </w:r>
          </w:p>
        </w:tc>
      </w:tr>
      <w:tr w:rsidR="0050729F" w:rsidRPr="006A5C30" w14:paraId="41F46C1A" w14:textId="77777777" w:rsidTr="00914A83">
        <w:trPr>
          <w:trHeight w:val="624"/>
          <w:jc w:val="center"/>
        </w:trPr>
        <w:tc>
          <w:tcPr>
            <w:tcW w:w="279" w:type="dxa"/>
            <w:vMerge w:val="restart"/>
            <w:tcBorders>
              <w:left w:val="nil"/>
            </w:tcBorders>
            <w:vAlign w:val="center"/>
          </w:tcPr>
          <w:p w14:paraId="29FACF6A"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物</w:t>
            </w:r>
          </w:p>
          <w:p w14:paraId="15F3E83B"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價</w:t>
            </w:r>
          </w:p>
        </w:tc>
        <w:tc>
          <w:tcPr>
            <w:tcW w:w="1261" w:type="dxa"/>
            <w:gridSpan w:val="3"/>
            <w:tcBorders>
              <w:right w:val="single" w:sz="4" w:space="0" w:color="auto"/>
            </w:tcBorders>
            <w:vAlign w:val="center"/>
          </w:tcPr>
          <w:p w14:paraId="4920E74A"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消費者物價指數</w:t>
            </w:r>
          </w:p>
          <w:p w14:paraId="0E55E325"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0FF7AD1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0.56</w:t>
            </w:r>
          </w:p>
        </w:tc>
        <w:tc>
          <w:tcPr>
            <w:tcW w:w="600" w:type="dxa"/>
            <w:gridSpan w:val="2"/>
            <w:tcBorders>
              <w:top w:val="nil"/>
              <w:left w:val="nil"/>
              <w:bottom w:val="nil"/>
              <w:right w:val="nil"/>
            </w:tcBorders>
            <w:vAlign w:val="center"/>
          </w:tcPr>
          <w:p w14:paraId="3D81124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-0.58</w:t>
            </w:r>
          </w:p>
        </w:tc>
        <w:tc>
          <w:tcPr>
            <w:tcW w:w="558" w:type="dxa"/>
            <w:gridSpan w:val="2"/>
            <w:tcBorders>
              <w:top w:val="nil"/>
              <w:left w:val="nil"/>
              <w:bottom w:val="nil"/>
              <w:right w:val="nil"/>
            </w:tcBorders>
            <w:vAlign w:val="center"/>
          </w:tcPr>
          <w:p w14:paraId="1BA7694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-0.26</w:t>
            </w:r>
          </w:p>
        </w:tc>
        <w:tc>
          <w:tcPr>
            <w:tcW w:w="531" w:type="dxa"/>
            <w:gridSpan w:val="2"/>
            <w:tcBorders>
              <w:top w:val="nil"/>
              <w:left w:val="nil"/>
              <w:bottom w:val="nil"/>
              <w:right w:val="nil"/>
            </w:tcBorders>
            <w:vAlign w:val="center"/>
          </w:tcPr>
          <w:p w14:paraId="007E1B0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0.09</w:t>
            </w:r>
          </w:p>
        </w:tc>
        <w:tc>
          <w:tcPr>
            <w:tcW w:w="614" w:type="dxa"/>
            <w:gridSpan w:val="2"/>
            <w:tcBorders>
              <w:top w:val="nil"/>
              <w:left w:val="nil"/>
              <w:bottom w:val="nil"/>
              <w:right w:val="nil"/>
            </w:tcBorders>
            <w:vAlign w:val="center"/>
          </w:tcPr>
          <w:p w14:paraId="00DF1C9B"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0.0</w:t>
            </w:r>
            <w:r w:rsidRPr="006A5C30">
              <w:rPr>
                <w:rFonts w:eastAsia="標楷體" w:hint="eastAsia"/>
                <w:spacing w:val="-20"/>
                <w:sz w:val="22"/>
              </w:rPr>
              <w:t>5</w:t>
            </w:r>
          </w:p>
        </w:tc>
        <w:tc>
          <w:tcPr>
            <w:tcW w:w="614" w:type="dxa"/>
            <w:gridSpan w:val="2"/>
            <w:tcBorders>
              <w:top w:val="nil"/>
              <w:left w:val="nil"/>
              <w:bottom w:val="nil"/>
              <w:right w:val="nil"/>
            </w:tcBorders>
            <w:vAlign w:val="center"/>
          </w:tcPr>
          <w:p w14:paraId="0A5929F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-0.23</w:t>
            </w:r>
          </w:p>
        </w:tc>
        <w:tc>
          <w:tcPr>
            <w:tcW w:w="656" w:type="dxa"/>
            <w:gridSpan w:val="2"/>
            <w:tcBorders>
              <w:top w:val="nil"/>
              <w:left w:val="nil"/>
              <w:bottom w:val="nil"/>
              <w:right w:val="nil"/>
            </w:tcBorders>
            <w:vAlign w:val="center"/>
          </w:tcPr>
          <w:p w14:paraId="19ABF542"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-0.1</w:t>
            </w:r>
            <w:r w:rsidRPr="006A5C30">
              <w:rPr>
                <w:rFonts w:eastAsia="標楷體" w:hint="eastAsia"/>
                <w:spacing w:val="-20"/>
                <w:sz w:val="22"/>
              </w:rPr>
              <w:t>9</w:t>
            </w:r>
          </w:p>
        </w:tc>
        <w:tc>
          <w:tcPr>
            <w:tcW w:w="558" w:type="dxa"/>
            <w:gridSpan w:val="2"/>
            <w:tcBorders>
              <w:top w:val="nil"/>
              <w:left w:val="nil"/>
              <w:bottom w:val="nil"/>
              <w:right w:val="nil"/>
            </w:tcBorders>
            <w:vAlign w:val="center"/>
          </w:tcPr>
          <w:p w14:paraId="74ECAE3A"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w:t>
            </w:r>
            <w:r w:rsidRPr="006A5C30">
              <w:rPr>
                <w:rFonts w:eastAsia="標楷體" w:hint="eastAsia"/>
                <w:spacing w:val="-20"/>
                <w:sz w:val="22"/>
              </w:rPr>
              <w:t>38</w:t>
            </w:r>
          </w:p>
        </w:tc>
        <w:tc>
          <w:tcPr>
            <w:tcW w:w="600" w:type="dxa"/>
            <w:gridSpan w:val="2"/>
            <w:tcBorders>
              <w:top w:val="nil"/>
              <w:left w:val="nil"/>
              <w:bottom w:val="nil"/>
              <w:right w:val="nil"/>
            </w:tcBorders>
            <w:vAlign w:val="center"/>
          </w:tcPr>
          <w:p w14:paraId="36E4D23D"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1.23</w:t>
            </w:r>
          </w:p>
        </w:tc>
        <w:tc>
          <w:tcPr>
            <w:tcW w:w="608" w:type="dxa"/>
            <w:gridSpan w:val="2"/>
            <w:tcBorders>
              <w:top w:val="nil"/>
              <w:left w:val="nil"/>
              <w:bottom w:val="nil"/>
              <w:right w:val="nil"/>
            </w:tcBorders>
            <w:vAlign w:val="center"/>
          </w:tcPr>
          <w:p w14:paraId="03623678"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2.</w:t>
            </w:r>
            <w:r w:rsidRPr="006A5C30">
              <w:rPr>
                <w:rFonts w:eastAsia="標楷體"/>
                <w:spacing w:val="-20"/>
                <w:sz w:val="22"/>
              </w:rPr>
              <w:t>10</w:t>
            </w:r>
          </w:p>
        </w:tc>
        <w:tc>
          <w:tcPr>
            <w:tcW w:w="554" w:type="dxa"/>
            <w:gridSpan w:val="2"/>
            <w:tcBorders>
              <w:top w:val="nil"/>
              <w:left w:val="nil"/>
              <w:bottom w:val="nil"/>
              <w:right w:val="nil"/>
            </w:tcBorders>
            <w:vAlign w:val="center"/>
          </w:tcPr>
          <w:p w14:paraId="69D057E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2.45</w:t>
            </w:r>
          </w:p>
        </w:tc>
        <w:tc>
          <w:tcPr>
            <w:tcW w:w="612" w:type="dxa"/>
            <w:gridSpan w:val="2"/>
            <w:tcBorders>
              <w:top w:val="nil"/>
              <w:left w:val="nil"/>
              <w:bottom w:val="nil"/>
              <w:right w:val="nil"/>
            </w:tcBorders>
            <w:vAlign w:val="center"/>
          </w:tcPr>
          <w:p w14:paraId="78CA4A7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1.83</w:t>
            </w:r>
          </w:p>
        </w:tc>
        <w:tc>
          <w:tcPr>
            <w:tcW w:w="652" w:type="dxa"/>
            <w:gridSpan w:val="2"/>
            <w:tcBorders>
              <w:top w:val="nil"/>
              <w:left w:val="nil"/>
              <w:bottom w:val="nil"/>
              <w:right w:val="nil"/>
            </w:tcBorders>
            <w:vAlign w:val="center"/>
          </w:tcPr>
          <w:p w14:paraId="03975428" w14:textId="7821B1CA" w:rsidR="0050729F" w:rsidRPr="006A5C30" w:rsidRDefault="0050729F" w:rsidP="00C8241A">
            <w:pPr>
              <w:adjustRightInd w:val="0"/>
              <w:snapToGrid w:val="0"/>
              <w:contextualSpacing/>
              <w:jc w:val="center"/>
              <w:textAlignment w:val="center"/>
              <w:rPr>
                <w:rFonts w:eastAsia="標楷體"/>
                <w:spacing w:val="-20"/>
                <w:sz w:val="22"/>
              </w:rPr>
            </w:pPr>
            <w:r w:rsidRPr="006A5C30">
              <w:rPr>
                <w:rFonts w:eastAsia="標楷體" w:hint="eastAsia"/>
                <w:spacing w:val="-20"/>
                <w:sz w:val="22"/>
              </w:rPr>
              <w:t>1.</w:t>
            </w:r>
            <w:r w:rsidR="00C8241A">
              <w:rPr>
                <w:rFonts w:eastAsia="標楷體" w:hint="eastAsia"/>
                <w:spacing w:val="-20"/>
                <w:sz w:val="22"/>
              </w:rPr>
              <w:t>91</w:t>
            </w:r>
          </w:p>
        </w:tc>
        <w:tc>
          <w:tcPr>
            <w:tcW w:w="669" w:type="dxa"/>
            <w:gridSpan w:val="2"/>
            <w:tcBorders>
              <w:top w:val="nil"/>
              <w:left w:val="nil"/>
              <w:bottom w:val="nil"/>
              <w:right w:val="nil"/>
            </w:tcBorders>
            <w:vAlign w:val="center"/>
          </w:tcPr>
          <w:p w14:paraId="5F843A5A" w14:textId="4A161D94" w:rsidR="0050729F" w:rsidRPr="006A5C30" w:rsidRDefault="0050729F" w:rsidP="00C8241A">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w:t>
            </w:r>
            <w:r w:rsidR="00C8241A">
              <w:rPr>
                <w:rFonts w:eastAsia="標楷體" w:hint="eastAsia"/>
                <w:spacing w:val="-20"/>
                <w:sz w:val="22"/>
              </w:rPr>
              <w:t>35</w:t>
            </w:r>
          </w:p>
        </w:tc>
        <w:tc>
          <w:tcPr>
            <w:tcW w:w="669" w:type="dxa"/>
            <w:gridSpan w:val="2"/>
            <w:tcBorders>
              <w:top w:val="nil"/>
              <w:left w:val="nil"/>
              <w:bottom w:val="nil"/>
              <w:right w:val="nil"/>
            </w:tcBorders>
            <w:vAlign w:val="center"/>
          </w:tcPr>
          <w:p w14:paraId="0C102EBE" w14:textId="55FE41B0" w:rsidR="0050729F" w:rsidRPr="006A5C30" w:rsidRDefault="00C8241A"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2.63</w:t>
            </w:r>
          </w:p>
        </w:tc>
        <w:tc>
          <w:tcPr>
            <w:tcW w:w="669" w:type="dxa"/>
            <w:gridSpan w:val="2"/>
            <w:tcBorders>
              <w:top w:val="nil"/>
              <w:left w:val="nil"/>
              <w:bottom w:val="nil"/>
              <w:right w:val="nil"/>
            </w:tcBorders>
            <w:vAlign w:val="center"/>
          </w:tcPr>
          <w:p w14:paraId="6EBF74E5" w14:textId="70A622AF" w:rsidR="0050729F" w:rsidRPr="006A5C30" w:rsidRDefault="0050729F" w:rsidP="00C8241A">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1.</w:t>
            </w:r>
            <w:r w:rsidR="00C8241A">
              <w:rPr>
                <w:rFonts w:eastAsia="標楷體" w:hint="eastAsia"/>
                <w:spacing w:val="-20"/>
                <w:sz w:val="22"/>
              </w:rPr>
              <w:t>74</w:t>
            </w:r>
          </w:p>
        </w:tc>
      </w:tr>
      <w:tr w:rsidR="0050729F" w:rsidRPr="006A5C30" w14:paraId="76BC60BF" w14:textId="77777777" w:rsidTr="00914A83">
        <w:trPr>
          <w:trHeight w:val="546"/>
          <w:jc w:val="center"/>
        </w:trPr>
        <w:tc>
          <w:tcPr>
            <w:tcW w:w="279" w:type="dxa"/>
            <w:vMerge/>
            <w:tcBorders>
              <w:left w:val="nil"/>
            </w:tcBorders>
            <w:vAlign w:val="center"/>
          </w:tcPr>
          <w:p w14:paraId="58E40579"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tcBorders>
              <w:right w:val="single" w:sz="4" w:space="0" w:color="auto"/>
            </w:tcBorders>
            <w:vAlign w:val="center"/>
          </w:tcPr>
          <w:p w14:paraId="3EB2DF9A"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躉售物價指數</w:t>
            </w:r>
          </w:p>
          <w:p w14:paraId="6F38FF51"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78A7C79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-2.26</w:t>
            </w:r>
          </w:p>
        </w:tc>
        <w:tc>
          <w:tcPr>
            <w:tcW w:w="600" w:type="dxa"/>
            <w:gridSpan w:val="2"/>
            <w:tcBorders>
              <w:top w:val="nil"/>
              <w:left w:val="nil"/>
              <w:bottom w:val="nil"/>
              <w:right w:val="nil"/>
            </w:tcBorders>
            <w:vAlign w:val="center"/>
          </w:tcPr>
          <w:p w14:paraId="5FE6BEF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-8.15</w:t>
            </w:r>
          </w:p>
        </w:tc>
        <w:tc>
          <w:tcPr>
            <w:tcW w:w="558" w:type="dxa"/>
            <w:gridSpan w:val="2"/>
            <w:tcBorders>
              <w:top w:val="nil"/>
              <w:left w:val="nil"/>
              <w:bottom w:val="nil"/>
              <w:right w:val="nil"/>
            </w:tcBorders>
            <w:vAlign w:val="center"/>
          </w:tcPr>
          <w:p w14:paraId="3237D741"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-7.28</w:t>
            </w:r>
          </w:p>
        </w:tc>
        <w:tc>
          <w:tcPr>
            <w:tcW w:w="531" w:type="dxa"/>
            <w:gridSpan w:val="2"/>
            <w:tcBorders>
              <w:top w:val="nil"/>
              <w:left w:val="nil"/>
              <w:bottom w:val="nil"/>
              <w:right w:val="nil"/>
            </w:tcBorders>
            <w:vAlign w:val="center"/>
          </w:tcPr>
          <w:p w14:paraId="234998D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-5.90</w:t>
            </w:r>
          </w:p>
        </w:tc>
        <w:tc>
          <w:tcPr>
            <w:tcW w:w="614" w:type="dxa"/>
            <w:gridSpan w:val="2"/>
            <w:tcBorders>
              <w:top w:val="nil"/>
              <w:left w:val="nil"/>
              <w:bottom w:val="nil"/>
              <w:right w:val="nil"/>
            </w:tcBorders>
            <w:vAlign w:val="center"/>
          </w:tcPr>
          <w:p w14:paraId="5978CA0A"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-4.79</w:t>
            </w:r>
          </w:p>
        </w:tc>
        <w:tc>
          <w:tcPr>
            <w:tcW w:w="614" w:type="dxa"/>
            <w:gridSpan w:val="2"/>
            <w:tcBorders>
              <w:top w:val="nil"/>
              <w:left w:val="nil"/>
              <w:bottom w:val="nil"/>
              <w:right w:val="nil"/>
            </w:tcBorders>
            <w:vAlign w:val="center"/>
          </w:tcPr>
          <w:p w14:paraId="09EBD75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-7.77</w:t>
            </w:r>
          </w:p>
        </w:tc>
        <w:tc>
          <w:tcPr>
            <w:tcW w:w="656" w:type="dxa"/>
            <w:gridSpan w:val="2"/>
            <w:tcBorders>
              <w:top w:val="nil"/>
              <w:left w:val="nil"/>
              <w:bottom w:val="nil"/>
              <w:right w:val="nil"/>
            </w:tcBorders>
            <w:vAlign w:val="center"/>
          </w:tcPr>
          <w:p w14:paraId="37B1328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-2.</w:t>
            </w:r>
            <w:r w:rsidRPr="006A5C30">
              <w:rPr>
                <w:rFonts w:eastAsia="標楷體" w:hint="eastAsia"/>
                <w:spacing w:val="-20"/>
                <w:sz w:val="22"/>
              </w:rPr>
              <w:t>06</w:t>
            </w:r>
          </w:p>
        </w:tc>
        <w:tc>
          <w:tcPr>
            <w:tcW w:w="558" w:type="dxa"/>
            <w:gridSpan w:val="2"/>
            <w:tcBorders>
              <w:top w:val="nil"/>
              <w:left w:val="nil"/>
              <w:bottom w:val="nil"/>
              <w:right w:val="nil"/>
            </w:tcBorders>
            <w:vAlign w:val="center"/>
          </w:tcPr>
          <w:p w14:paraId="23EBF335"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0.09</w:t>
            </w:r>
          </w:p>
        </w:tc>
        <w:tc>
          <w:tcPr>
            <w:tcW w:w="600" w:type="dxa"/>
            <w:gridSpan w:val="2"/>
            <w:tcBorders>
              <w:top w:val="nil"/>
              <w:left w:val="nil"/>
              <w:bottom w:val="nil"/>
              <w:right w:val="nil"/>
            </w:tcBorders>
            <w:vAlign w:val="center"/>
          </w:tcPr>
          <w:p w14:paraId="2DDDF865"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5</w:t>
            </w:r>
            <w:r w:rsidRPr="006A5C30">
              <w:rPr>
                <w:rFonts w:eastAsia="標楷體"/>
                <w:spacing w:val="-20"/>
                <w:sz w:val="22"/>
              </w:rPr>
              <w:t>.1</w:t>
            </w:r>
            <w:r w:rsidRPr="006A5C30">
              <w:rPr>
                <w:rFonts w:eastAsia="標楷體" w:hint="eastAsia"/>
                <w:spacing w:val="-20"/>
                <w:sz w:val="22"/>
              </w:rPr>
              <w:t>9</w:t>
            </w:r>
          </w:p>
        </w:tc>
        <w:tc>
          <w:tcPr>
            <w:tcW w:w="608" w:type="dxa"/>
            <w:gridSpan w:val="2"/>
            <w:tcBorders>
              <w:top w:val="nil"/>
              <w:left w:val="nil"/>
              <w:bottom w:val="nil"/>
              <w:right w:val="nil"/>
            </w:tcBorders>
            <w:vAlign w:val="center"/>
          </w:tcPr>
          <w:p w14:paraId="378F00C0" w14:textId="77777777" w:rsidR="0050729F" w:rsidRPr="006A5C30" w:rsidRDefault="0050729F" w:rsidP="00C0781D">
            <w:pPr>
              <w:adjustRightInd w:val="0"/>
              <w:snapToGrid w:val="0"/>
              <w:ind w:leftChars="-5" w:left="1" w:rightChars="-30" w:right="-72" w:hangingChars="7" w:hanging="13"/>
              <w:contextualSpacing/>
              <w:jc w:val="center"/>
              <w:textAlignment w:val="center"/>
              <w:rPr>
                <w:rFonts w:eastAsia="標楷體"/>
                <w:spacing w:val="-20"/>
                <w:sz w:val="22"/>
              </w:rPr>
            </w:pPr>
            <w:r w:rsidRPr="006A5C30">
              <w:rPr>
                <w:rFonts w:eastAsia="標楷體" w:hint="eastAsia"/>
                <w:spacing w:val="-20"/>
                <w:sz w:val="22"/>
              </w:rPr>
              <w:t xml:space="preserve">10.50 </w:t>
            </w:r>
          </w:p>
        </w:tc>
        <w:tc>
          <w:tcPr>
            <w:tcW w:w="554" w:type="dxa"/>
            <w:gridSpan w:val="2"/>
            <w:tcBorders>
              <w:top w:val="nil"/>
              <w:left w:val="nil"/>
              <w:bottom w:val="nil"/>
              <w:right w:val="nil"/>
            </w:tcBorders>
            <w:vAlign w:val="center"/>
          </w:tcPr>
          <w:p w14:paraId="041C9939" w14:textId="77777777" w:rsidR="0050729F" w:rsidRPr="006A5C30" w:rsidRDefault="0050729F" w:rsidP="00C0781D">
            <w:pPr>
              <w:adjustRightInd w:val="0"/>
              <w:snapToGrid w:val="0"/>
              <w:ind w:leftChars="-5" w:left="1" w:rightChars="-30" w:right="-72" w:hangingChars="7" w:hanging="13"/>
              <w:contextualSpacing/>
              <w:jc w:val="center"/>
              <w:textAlignment w:val="center"/>
              <w:rPr>
                <w:rFonts w:eastAsia="標楷體"/>
                <w:spacing w:val="-20"/>
                <w:sz w:val="22"/>
              </w:rPr>
            </w:pPr>
            <w:r w:rsidRPr="006A5C30">
              <w:rPr>
                <w:rFonts w:eastAsia="標楷體" w:hint="eastAsia"/>
                <w:spacing w:val="-20"/>
                <w:sz w:val="22"/>
              </w:rPr>
              <w:t>11.71</w:t>
            </w:r>
          </w:p>
        </w:tc>
        <w:tc>
          <w:tcPr>
            <w:tcW w:w="612" w:type="dxa"/>
            <w:gridSpan w:val="2"/>
            <w:tcBorders>
              <w:top w:val="nil"/>
              <w:left w:val="nil"/>
              <w:bottom w:val="nil"/>
              <w:right w:val="nil"/>
            </w:tcBorders>
            <w:vAlign w:val="center"/>
          </w:tcPr>
          <w:p w14:paraId="582EE085" w14:textId="29019EDB" w:rsidR="0050729F" w:rsidRPr="006A5C30" w:rsidRDefault="0050729F" w:rsidP="00C8241A">
            <w:pPr>
              <w:adjustRightInd w:val="0"/>
              <w:snapToGrid w:val="0"/>
              <w:contextualSpacing/>
              <w:jc w:val="center"/>
              <w:textAlignment w:val="center"/>
              <w:rPr>
                <w:rFonts w:eastAsia="標楷體"/>
                <w:spacing w:val="-20"/>
                <w:sz w:val="22"/>
              </w:rPr>
            </w:pPr>
            <w:r w:rsidRPr="006A5C30">
              <w:rPr>
                <w:rFonts w:eastAsia="標楷體" w:hint="eastAsia"/>
                <w:spacing w:val="-20"/>
                <w:sz w:val="22"/>
              </w:rPr>
              <w:t>10.</w:t>
            </w:r>
            <w:r w:rsidR="00C8241A">
              <w:rPr>
                <w:rFonts w:eastAsia="標楷體" w:hint="eastAsia"/>
                <w:spacing w:val="-20"/>
                <w:sz w:val="22"/>
              </w:rPr>
              <w:t>98</w:t>
            </w:r>
          </w:p>
        </w:tc>
        <w:tc>
          <w:tcPr>
            <w:tcW w:w="652" w:type="dxa"/>
            <w:gridSpan w:val="2"/>
            <w:tcBorders>
              <w:top w:val="nil"/>
              <w:left w:val="nil"/>
              <w:bottom w:val="nil"/>
              <w:right w:val="nil"/>
            </w:tcBorders>
            <w:vAlign w:val="center"/>
          </w:tcPr>
          <w:p w14:paraId="19682CBB" w14:textId="1BE996FD" w:rsidR="0050729F" w:rsidRPr="006A5C30" w:rsidRDefault="0050729F" w:rsidP="00C8241A">
            <w:pPr>
              <w:adjustRightInd w:val="0"/>
              <w:snapToGrid w:val="0"/>
              <w:contextualSpacing/>
              <w:jc w:val="center"/>
              <w:textAlignment w:val="center"/>
              <w:rPr>
                <w:rFonts w:eastAsia="標楷體"/>
                <w:spacing w:val="-20"/>
                <w:sz w:val="22"/>
              </w:rPr>
            </w:pPr>
            <w:r w:rsidRPr="006A5C30">
              <w:rPr>
                <w:rFonts w:eastAsia="標楷體" w:hint="eastAsia"/>
                <w:spacing w:val="-20"/>
                <w:sz w:val="22"/>
              </w:rPr>
              <w:t>12.</w:t>
            </w:r>
            <w:r w:rsidR="00C8241A">
              <w:rPr>
                <w:rFonts w:eastAsia="標楷體" w:hint="eastAsia"/>
                <w:spacing w:val="-20"/>
                <w:sz w:val="22"/>
              </w:rPr>
              <w:t>16</w:t>
            </w:r>
          </w:p>
        </w:tc>
        <w:tc>
          <w:tcPr>
            <w:tcW w:w="669" w:type="dxa"/>
            <w:gridSpan w:val="2"/>
            <w:tcBorders>
              <w:top w:val="nil"/>
              <w:left w:val="nil"/>
              <w:bottom w:val="nil"/>
              <w:right w:val="nil"/>
            </w:tcBorders>
            <w:vAlign w:val="center"/>
          </w:tcPr>
          <w:p w14:paraId="4C88B050" w14:textId="2C1CDAB1" w:rsidR="0050729F" w:rsidRPr="006A5C30" w:rsidRDefault="0050729F" w:rsidP="00C8241A">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11.</w:t>
            </w:r>
            <w:r w:rsidR="00C8241A">
              <w:rPr>
                <w:rFonts w:eastAsia="標楷體" w:hint="eastAsia"/>
                <w:spacing w:val="-20"/>
                <w:sz w:val="22"/>
              </w:rPr>
              <w:t>96</w:t>
            </w:r>
          </w:p>
        </w:tc>
        <w:tc>
          <w:tcPr>
            <w:tcW w:w="669" w:type="dxa"/>
            <w:gridSpan w:val="2"/>
            <w:tcBorders>
              <w:top w:val="nil"/>
              <w:left w:val="nil"/>
              <w:bottom w:val="nil"/>
              <w:right w:val="nil"/>
            </w:tcBorders>
            <w:vAlign w:val="center"/>
          </w:tcPr>
          <w:p w14:paraId="51A3418B" w14:textId="78961859" w:rsidR="0050729F" w:rsidRPr="006A5C30" w:rsidRDefault="00C8241A"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11.96</w:t>
            </w:r>
          </w:p>
        </w:tc>
        <w:tc>
          <w:tcPr>
            <w:tcW w:w="669" w:type="dxa"/>
            <w:gridSpan w:val="2"/>
            <w:tcBorders>
              <w:top w:val="nil"/>
              <w:left w:val="nil"/>
              <w:bottom w:val="nil"/>
              <w:right w:val="nil"/>
            </w:tcBorders>
            <w:vAlign w:val="center"/>
          </w:tcPr>
          <w:p w14:paraId="32E0D79D" w14:textId="2E0D7996" w:rsidR="0050729F" w:rsidRPr="006A5C30" w:rsidRDefault="0050729F" w:rsidP="00C8241A">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7.</w:t>
            </w:r>
            <w:r w:rsidR="00C8241A">
              <w:rPr>
                <w:rFonts w:eastAsia="標楷體" w:hint="eastAsia"/>
                <w:spacing w:val="-20"/>
                <w:sz w:val="22"/>
              </w:rPr>
              <w:t>93</w:t>
            </w:r>
          </w:p>
        </w:tc>
      </w:tr>
      <w:tr w:rsidR="0050729F" w:rsidRPr="006A5C30" w14:paraId="7C6691DA" w14:textId="77777777" w:rsidTr="00914A83">
        <w:trPr>
          <w:trHeight w:val="719"/>
          <w:jc w:val="center"/>
        </w:trPr>
        <w:tc>
          <w:tcPr>
            <w:tcW w:w="279" w:type="dxa"/>
            <w:tcBorders>
              <w:left w:val="nil"/>
            </w:tcBorders>
            <w:vAlign w:val="center"/>
          </w:tcPr>
          <w:p w14:paraId="33D880DD"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金</w:t>
            </w:r>
          </w:p>
          <w:p w14:paraId="13D47355"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融</w:t>
            </w:r>
          </w:p>
        </w:tc>
        <w:tc>
          <w:tcPr>
            <w:tcW w:w="1261" w:type="dxa"/>
            <w:gridSpan w:val="3"/>
            <w:tcBorders>
              <w:right w:val="single" w:sz="4" w:space="0" w:color="auto"/>
            </w:tcBorders>
            <w:vAlign w:val="center"/>
          </w:tcPr>
          <w:p w14:paraId="58593D93"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貨幣供給額</w:t>
            </w:r>
            <w:r w:rsidRPr="006A5C30">
              <w:rPr>
                <w:rFonts w:eastAsia="標楷體"/>
                <w:spacing w:val="-20"/>
                <w:sz w:val="22"/>
              </w:rPr>
              <w:t>M2</w:t>
            </w:r>
          </w:p>
          <w:p w14:paraId="729C04FE"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年增率</w:t>
            </w:r>
            <w:r w:rsidRPr="006A5C30">
              <w:rPr>
                <w:rFonts w:eastAsia="標楷體"/>
                <w:spacing w:val="-20"/>
                <w:sz w:val="22"/>
              </w:rPr>
              <w:t>(%)</w:t>
            </w:r>
          </w:p>
        </w:tc>
        <w:tc>
          <w:tcPr>
            <w:tcW w:w="699" w:type="dxa"/>
            <w:gridSpan w:val="2"/>
            <w:tcBorders>
              <w:top w:val="nil"/>
              <w:left w:val="nil"/>
              <w:bottom w:val="nil"/>
              <w:right w:val="nil"/>
            </w:tcBorders>
            <w:vAlign w:val="center"/>
          </w:tcPr>
          <w:p w14:paraId="6678873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3.46</w:t>
            </w:r>
          </w:p>
        </w:tc>
        <w:tc>
          <w:tcPr>
            <w:tcW w:w="600" w:type="dxa"/>
            <w:gridSpan w:val="2"/>
            <w:tcBorders>
              <w:top w:val="nil"/>
              <w:left w:val="nil"/>
              <w:bottom w:val="nil"/>
              <w:right w:val="nil"/>
            </w:tcBorders>
            <w:vAlign w:val="center"/>
          </w:tcPr>
          <w:p w14:paraId="6D75F09D"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7.15</w:t>
            </w:r>
          </w:p>
        </w:tc>
        <w:tc>
          <w:tcPr>
            <w:tcW w:w="558" w:type="dxa"/>
            <w:gridSpan w:val="2"/>
            <w:tcBorders>
              <w:top w:val="nil"/>
              <w:left w:val="nil"/>
              <w:bottom w:val="nil"/>
              <w:right w:val="nil"/>
            </w:tcBorders>
            <w:vAlign w:val="center"/>
          </w:tcPr>
          <w:p w14:paraId="609CB97C"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7.05</w:t>
            </w:r>
          </w:p>
        </w:tc>
        <w:tc>
          <w:tcPr>
            <w:tcW w:w="531" w:type="dxa"/>
            <w:gridSpan w:val="2"/>
            <w:tcBorders>
              <w:top w:val="nil"/>
              <w:left w:val="nil"/>
              <w:bottom w:val="nil"/>
              <w:right w:val="nil"/>
            </w:tcBorders>
            <w:vAlign w:val="center"/>
          </w:tcPr>
          <w:p w14:paraId="7784AD06"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7.60</w:t>
            </w:r>
          </w:p>
        </w:tc>
        <w:tc>
          <w:tcPr>
            <w:tcW w:w="614" w:type="dxa"/>
            <w:gridSpan w:val="2"/>
            <w:tcBorders>
              <w:top w:val="nil"/>
              <w:left w:val="nil"/>
              <w:bottom w:val="nil"/>
              <w:right w:val="nil"/>
            </w:tcBorders>
            <w:vAlign w:val="center"/>
          </w:tcPr>
          <w:p w14:paraId="37EEBD5C"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8.45</w:t>
            </w:r>
          </w:p>
        </w:tc>
        <w:tc>
          <w:tcPr>
            <w:tcW w:w="614" w:type="dxa"/>
            <w:gridSpan w:val="2"/>
            <w:tcBorders>
              <w:top w:val="nil"/>
              <w:left w:val="nil"/>
              <w:bottom w:val="nil"/>
              <w:right w:val="nil"/>
            </w:tcBorders>
            <w:vAlign w:val="center"/>
          </w:tcPr>
          <w:p w14:paraId="5CE347C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5.84</w:t>
            </w:r>
          </w:p>
        </w:tc>
        <w:tc>
          <w:tcPr>
            <w:tcW w:w="656" w:type="dxa"/>
            <w:gridSpan w:val="2"/>
            <w:tcBorders>
              <w:top w:val="nil"/>
              <w:left w:val="nil"/>
              <w:bottom w:val="nil"/>
              <w:right w:val="nil"/>
            </w:tcBorders>
            <w:vAlign w:val="center"/>
          </w:tcPr>
          <w:p w14:paraId="1644FFC6"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8.84</w:t>
            </w:r>
          </w:p>
        </w:tc>
        <w:tc>
          <w:tcPr>
            <w:tcW w:w="558" w:type="dxa"/>
            <w:gridSpan w:val="2"/>
            <w:tcBorders>
              <w:top w:val="nil"/>
              <w:left w:val="nil"/>
              <w:bottom w:val="nil"/>
              <w:right w:val="nil"/>
            </w:tcBorders>
            <w:vAlign w:val="center"/>
          </w:tcPr>
          <w:p w14:paraId="70151309"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9.12</w:t>
            </w:r>
          </w:p>
        </w:tc>
        <w:tc>
          <w:tcPr>
            <w:tcW w:w="600" w:type="dxa"/>
            <w:gridSpan w:val="2"/>
            <w:tcBorders>
              <w:top w:val="nil"/>
              <w:left w:val="nil"/>
              <w:bottom w:val="nil"/>
              <w:right w:val="nil"/>
            </w:tcBorders>
            <w:vAlign w:val="center"/>
          </w:tcPr>
          <w:p w14:paraId="738844BD"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8.91</w:t>
            </w:r>
          </w:p>
        </w:tc>
        <w:tc>
          <w:tcPr>
            <w:tcW w:w="608" w:type="dxa"/>
            <w:gridSpan w:val="2"/>
            <w:tcBorders>
              <w:top w:val="nil"/>
              <w:left w:val="nil"/>
              <w:bottom w:val="nil"/>
              <w:right w:val="nil"/>
            </w:tcBorders>
            <w:vAlign w:val="center"/>
          </w:tcPr>
          <w:p w14:paraId="4DC20C42"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8.83</w:t>
            </w:r>
          </w:p>
        </w:tc>
        <w:tc>
          <w:tcPr>
            <w:tcW w:w="554" w:type="dxa"/>
            <w:gridSpan w:val="2"/>
            <w:tcBorders>
              <w:top w:val="nil"/>
              <w:left w:val="nil"/>
              <w:bottom w:val="nil"/>
              <w:right w:val="nil"/>
            </w:tcBorders>
            <w:vAlign w:val="center"/>
          </w:tcPr>
          <w:p w14:paraId="285D14B9"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9.21</w:t>
            </w:r>
          </w:p>
        </w:tc>
        <w:tc>
          <w:tcPr>
            <w:tcW w:w="612" w:type="dxa"/>
            <w:gridSpan w:val="2"/>
            <w:tcBorders>
              <w:top w:val="nil"/>
              <w:left w:val="nil"/>
              <w:bottom w:val="nil"/>
              <w:right w:val="nil"/>
            </w:tcBorders>
            <w:vAlign w:val="center"/>
          </w:tcPr>
          <w:p w14:paraId="15F0C16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9.23</w:t>
            </w:r>
          </w:p>
        </w:tc>
        <w:tc>
          <w:tcPr>
            <w:tcW w:w="652" w:type="dxa"/>
            <w:gridSpan w:val="2"/>
            <w:tcBorders>
              <w:top w:val="nil"/>
              <w:left w:val="nil"/>
              <w:bottom w:val="nil"/>
              <w:right w:val="nil"/>
            </w:tcBorders>
            <w:vAlign w:val="center"/>
          </w:tcPr>
          <w:p w14:paraId="5037FE68"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8.70</w:t>
            </w:r>
          </w:p>
        </w:tc>
        <w:tc>
          <w:tcPr>
            <w:tcW w:w="669" w:type="dxa"/>
            <w:gridSpan w:val="2"/>
            <w:tcBorders>
              <w:top w:val="nil"/>
              <w:left w:val="nil"/>
              <w:bottom w:val="nil"/>
              <w:right w:val="nil"/>
            </w:tcBorders>
            <w:vAlign w:val="center"/>
          </w:tcPr>
          <w:p w14:paraId="0F27B6E6"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8.44</w:t>
            </w:r>
          </w:p>
        </w:tc>
        <w:tc>
          <w:tcPr>
            <w:tcW w:w="669" w:type="dxa"/>
            <w:gridSpan w:val="2"/>
            <w:tcBorders>
              <w:top w:val="nil"/>
              <w:left w:val="nil"/>
              <w:bottom w:val="nil"/>
              <w:right w:val="nil"/>
            </w:tcBorders>
            <w:vAlign w:val="center"/>
          </w:tcPr>
          <w:p w14:paraId="15F8CC8C" w14:textId="0E851EE8" w:rsidR="0050729F" w:rsidRPr="006A5C30" w:rsidRDefault="00C8241A"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8.69</w:t>
            </w:r>
          </w:p>
        </w:tc>
        <w:tc>
          <w:tcPr>
            <w:tcW w:w="669" w:type="dxa"/>
            <w:gridSpan w:val="2"/>
            <w:tcBorders>
              <w:top w:val="nil"/>
              <w:left w:val="nil"/>
              <w:bottom w:val="nil"/>
              <w:right w:val="nil"/>
            </w:tcBorders>
            <w:vAlign w:val="center"/>
          </w:tcPr>
          <w:p w14:paraId="01A0443D" w14:textId="43358E04" w:rsidR="0050729F" w:rsidRPr="006A5C30" w:rsidRDefault="0050729F" w:rsidP="00C8241A">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8.</w:t>
            </w:r>
            <w:r w:rsidR="00C8241A">
              <w:rPr>
                <w:rFonts w:eastAsia="標楷體" w:hint="eastAsia"/>
                <w:spacing w:val="-20"/>
                <w:sz w:val="22"/>
              </w:rPr>
              <w:t>88</w:t>
            </w:r>
          </w:p>
        </w:tc>
      </w:tr>
      <w:tr w:rsidR="0050729F" w:rsidRPr="006A5C30" w14:paraId="7520D6FF" w14:textId="77777777" w:rsidTr="00914A83">
        <w:trPr>
          <w:trHeight w:val="536"/>
          <w:jc w:val="center"/>
        </w:trPr>
        <w:tc>
          <w:tcPr>
            <w:tcW w:w="279" w:type="dxa"/>
            <w:vMerge w:val="restart"/>
            <w:tcBorders>
              <w:left w:val="nil"/>
            </w:tcBorders>
            <w:vAlign w:val="center"/>
          </w:tcPr>
          <w:p w14:paraId="05F65328"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就</w:t>
            </w:r>
          </w:p>
          <w:p w14:paraId="55E0E73E"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業</w:t>
            </w:r>
          </w:p>
        </w:tc>
        <w:tc>
          <w:tcPr>
            <w:tcW w:w="1261" w:type="dxa"/>
            <w:gridSpan w:val="3"/>
            <w:tcBorders>
              <w:right w:val="single" w:sz="4" w:space="0" w:color="auto"/>
            </w:tcBorders>
            <w:vAlign w:val="center"/>
          </w:tcPr>
          <w:p w14:paraId="30141AD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就業人數</w:t>
            </w:r>
          </w:p>
          <w:p w14:paraId="0E5600AC"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w:t>
            </w:r>
            <w:r w:rsidRPr="006A5C30">
              <w:rPr>
                <w:rFonts w:eastAsia="標楷體"/>
                <w:spacing w:val="-20"/>
                <w:sz w:val="22"/>
              </w:rPr>
              <w:t>萬人</w:t>
            </w:r>
            <w:r w:rsidRPr="006A5C30">
              <w:rPr>
                <w:rFonts w:eastAsia="標楷體"/>
                <w:spacing w:val="-20"/>
                <w:sz w:val="22"/>
              </w:rPr>
              <w:t>)</w:t>
            </w:r>
          </w:p>
        </w:tc>
        <w:tc>
          <w:tcPr>
            <w:tcW w:w="699" w:type="dxa"/>
            <w:gridSpan w:val="2"/>
            <w:tcBorders>
              <w:top w:val="nil"/>
              <w:left w:val="nil"/>
              <w:bottom w:val="nil"/>
              <w:right w:val="nil"/>
            </w:tcBorders>
            <w:vAlign w:val="center"/>
          </w:tcPr>
          <w:p w14:paraId="14648F2B"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1,150.0</w:t>
            </w:r>
          </w:p>
        </w:tc>
        <w:tc>
          <w:tcPr>
            <w:tcW w:w="600" w:type="dxa"/>
            <w:gridSpan w:val="2"/>
            <w:tcBorders>
              <w:top w:val="nil"/>
              <w:left w:val="nil"/>
              <w:bottom w:val="nil"/>
              <w:right w:val="nil"/>
            </w:tcBorders>
            <w:vAlign w:val="center"/>
          </w:tcPr>
          <w:p w14:paraId="3B23FC15"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1,150.4</w:t>
            </w:r>
          </w:p>
        </w:tc>
        <w:tc>
          <w:tcPr>
            <w:tcW w:w="558" w:type="dxa"/>
            <w:gridSpan w:val="2"/>
            <w:tcBorders>
              <w:top w:val="nil"/>
              <w:left w:val="nil"/>
              <w:bottom w:val="nil"/>
              <w:right w:val="nil"/>
            </w:tcBorders>
            <w:vAlign w:val="center"/>
          </w:tcPr>
          <w:p w14:paraId="6E8A76C9"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1,151.0</w:t>
            </w:r>
          </w:p>
        </w:tc>
        <w:tc>
          <w:tcPr>
            <w:tcW w:w="531" w:type="dxa"/>
            <w:gridSpan w:val="2"/>
            <w:tcBorders>
              <w:top w:val="nil"/>
              <w:left w:val="nil"/>
              <w:bottom w:val="nil"/>
              <w:right w:val="nil"/>
            </w:tcBorders>
            <w:vAlign w:val="center"/>
          </w:tcPr>
          <w:p w14:paraId="50FBEFF5"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1,152.0</w:t>
            </w:r>
          </w:p>
        </w:tc>
        <w:tc>
          <w:tcPr>
            <w:tcW w:w="614" w:type="dxa"/>
            <w:gridSpan w:val="2"/>
            <w:tcBorders>
              <w:top w:val="nil"/>
              <w:left w:val="nil"/>
              <w:bottom w:val="nil"/>
              <w:right w:val="nil"/>
            </w:tcBorders>
            <w:vAlign w:val="center"/>
          </w:tcPr>
          <w:p w14:paraId="6C317C44"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1,152.7</w:t>
            </w:r>
          </w:p>
        </w:tc>
        <w:tc>
          <w:tcPr>
            <w:tcW w:w="614" w:type="dxa"/>
            <w:gridSpan w:val="2"/>
            <w:tcBorders>
              <w:top w:val="nil"/>
              <w:left w:val="nil"/>
              <w:bottom w:val="nil"/>
              <w:right w:val="nil"/>
            </w:tcBorders>
            <w:vAlign w:val="center"/>
          </w:tcPr>
          <w:p w14:paraId="41793CFB"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1,150.4</w:t>
            </w:r>
          </w:p>
        </w:tc>
        <w:tc>
          <w:tcPr>
            <w:tcW w:w="656" w:type="dxa"/>
            <w:gridSpan w:val="2"/>
            <w:tcBorders>
              <w:top w:val="nil"/>
              <w:left w:val="nil"/>
              <w:bottom w:val="nil"/>
              <w:right w:val="nil"/>
            </w:tcBorders>
            <w:vAlign w:val="center"/>
          </w:tcPr>
          <w:p w14:paraId="632541D2"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1,152.7</w:t>
            </w:r>
          </w:p>
        </w:tc>
        <w:tc>
          <w:tcPr>
            <w:tcW w:w="558" w:type="dxa"/>
            <w:gridSpan w:val="2"/>
            <w:tcBorders>
              <w:top w:val="nil"/>
              <w:left w:val="nil"/>
              <w:bottom w:val="nil"/>
              <w:right w:val="nil"/>
            </w:tcBorders>
            <w:vAlign w:val="center"/>
          </w:tcPr>
          <w:p w14:paraId="275B10EC"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1,151.4</w:t>
            </w:r>
          </w:p>
        </w:tc>
        <w:tc>
          <w:tcPr>
            <w:tcW w:w="600" w:type="dxa"/>
            <w:gridSpan w:val="2"/>
            <w:tcBorders>
              <w:top w:val="nil"/>
              <w:left w:val="nil"/>
              <w:bottom w:val="nil"/>
              <w:right w:val="nil"/>
            </w:tcBorders>
            <w:vAlign w:val="center"/>
          </w:tcPr>
          <w:p w14:paraId="6BA4FC55"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1,152.1</w:t>
            </w:r>
          </w:p>
        </w:tc>
        <w:tc>
          <w:tcPr>
            <w:tcW w:w="608" w:type="dxa"/>
            <w:gridSpan w:val="2"/>
            <w:tcBorders>
              <w:top w:val="nil"/>
              <w:left w:val="nil"/>
              <w:bottom w:val="nil"/>
              <w:right w:val="nil"/>
            </w:tcBorders>
            <w:vAlign w:val="center"/>
          </w:tcPr>
          <w:p w14:paraId="33713779"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1,152.</w:t>
            </w:r>
            <w:r w:rsidRPr="006A5C30">
              <w:rPr>
                <w:rFonts w:eastAsia="標楷體" w:hint="eastAsia"/>
                <w:spacing w:val="-20"/>
                <w:sz w:val="20"/>
                <w:szCs w:val="20"/>
              </w:rPr>
              <w:t>4</w:t>
            </w:r>
          </w:p>
        </w:tc>
        <w:tc>
          <w:tcPr>
            <w:tcW w:w="554" w:type="dxa"/>
            <w:gridSpan w:val="2"/>
            <w:tcBorders>
              <w:top w:val="nil"/>
              <w:left w:val="nil"/>
              <w:bottom w:val="nil"/>
              <w:right w:val="nil"/>
            </w:tcBorders>
            <w:vAlign w:val="center"/>
          </w:tcPr>
          <w:p w14:paraId="1969FAB2"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spacing w:val="-20"/>
                <w:sz w:val="20"/>
                <w:szCs w:val="20"/>
              </w:rPr>
              <w:t>1</w:t>
            </w:r>
            <w:r w:rsidRPr="006A5C30">
              <w:rPr>
                <w:rFonts w:eastAsia="標楷體" w:hint="eastAsia"/>
                <w:spacing w:val="-20"/>
                <w:sz w:val="20"/>
                <w:szCs w:val="20"/>
              </w:rPr>
              <w:t>,</w:t>
            </w:r>
            <w:r w:rsidRPr="006A5C30">
              <w:rPr>
                <w:rFonts w:eastAsia="標楷體"/>
                <w:spacing w:val="-20"/>
                <w:sz w:val="20"/>
                <w:szCs w:val="20"/>
              </w:rPr>
              <w:t>139.8</w:t>
            </w:r>
          </w:p>
        </w:tc>
        <w:tc>
          <w:tcPr>
            <w:tcW w:w="612" w:type="dxa"/>
            <w:gridSpan w:val="2"/>
            <w:tcBorders>
              <w:top w:val="nil"/>
              <w:left w:val="nil"/>
              <w:bottom w:val="nil"/>
              <w:right w:val="nil"/>
            </w:tcBorders>
            <w:vAlign w:val="center"/>
          </w:tcPr>
          <w:p w14:paraId="11C33B0F"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hint="eastAsia"/>
                <w:spacing w:val="-20"/>
                <w:sz w:val="20"/>
                <w:szCs w:val="20"/>
              </w:rPr>
              <w:t>1,130.1</w:t>
            </w:r>
          </w:p>
        </w:tc>
        <w:tc>
          <w:tcPr>
            <w:tcW w:w="652" w:type="dxa"/>
            <w:gridSpan w:val="2"/>
            <w:tcBorders>
              <w:top w:val="nil"/>
              <w:left w:val="nil"/>
              <w:bottom w:val="nil"/>
              <w:right w:val="nil"/>
            </w:tcBorders>
            <w:vAlign w:val="center"/>
          </w:tcPr>
          <w:p w14:paraId="09BD715D" w14:textId="77777777" w:rsidR="0050729F" w:rsidRPr="006A5C30" w:rsidRDefault="0050729F" w:rsidP="00C0781D">
            <w:pPr>
              <w:adjustRightInd w:val="0"/>
              <w:snapToGrid w:val="0"/>
              <w:ind w:rightChars="-25" w:right="-60"/>
              <w:contextualSpacing/>
              <w:jc w:val="center"/>
              <w:textAlignment w:val="center"/>
              <w:rPr>
                <w:rFonts w:eastAsia="標楷體"/>
                <w:spacing w:val="-20"/>
                <w:sz w:val="20"/>
                <w:szCs w:val="20"/>
              </w:rPr>
            </w:pPr>
            <w:r w:rsidRPr="006A5C30">
              <w:rPr>
                <w:rFonts w:eastAsia="標楷體" w:hint="eastAsia"/>
                <w:spacing w:val="-20"/>
                <w:sz w:val="20"/>
                <w:szCs w:val="20"/>
              </w:rPr>
              <w:t>1,136.4</w:t>
            </w:r>
          </w:p>
        </w:tc>
        <w:tc>
          <w:tcPr>
            <w:tcW w:w="669" w:type="dxa"/>
            <w:gridSpan w:val="2"/>
            <w:tcBorders>
              <w:top w:val="nil"/>
              <w:left w:val="nil"/>
              <w:bottom w:val="nil"/>
              <w:right w:val="nil"/>
            </w:tcBorders>
            <w:vAlign w:val="center"/>
          </w:tcPr>
          <w:p w14:paraId="43B2B821" w14:textId="7777777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hint="eastAsia"/>
                <w:spacing w:val="-20"/>
                <w:sz w:val="20"/>
                <w:szCs w:val="20"/>
              </w:rPr>
              <w:t>1,139.9</w:t>
            </w:r>
          </w:p>
        </w:tc>
        <w:tc>
          <w:tcPr>
            <w:tcW w:w="669" w:type="dxa"/>
            <w:gridSpan w:val="2"/>
            <w:tcBorders>
              <w:top w:val="nil"/>
              <w:left w:val="nil"/>
              <w:bottom w:val="nil"/>
              <w:right w:val="nil"/>
            </w:tcBorders>
            <w:vAlign w:val="center"/>
          </w:tcPr>
          <w:p w14:paraId="185A9FB6" w14:textId="0CA27221" w:rsidR="0050729F" w:rsidRPr="006A5C30" w:rsidRDefault="00C8241A" w:rsidP="0050729F">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1,141.7</w:t>
            </w:r>
          </w:p>
        </w:tc>
        <w:tc>
          <w:tcPr>
            <w:tcW w:w="669" w:type="dxa"/>
            <w:gridSpan w:val="2"/>
            <w:tcBorders>
              <w:top w:val="nil"/>
              <w:left w:val="nil"/>
              <w:bottom w:val="nil"/>
              <w:right w:val="nil"/>
            </w:tcBorders>
            <w:vAlign w:val="center"/>
          </w:tcPr>
          <w:p w14:paraId="3A4E9E6F" w14:textId="77B24EC7" w:rsidR="0050729F" w:rsidRPr="006A5C30" w:rsidRDefault="0050729F" w:rsidP="00C0781D">
            <w:pPr>
              <w:adjustRightInd w:val="0"/>
              <w:snapToGrid w:val="0"/>
              <w:ind w:leftChars="-50" w:left="-120" w:rightChars="-25" w:right="-60"/>
              <w:contextualSpacing/>
              <w:jc w:val="center"/>
              <w:textAlignment w:val="center"/>
              <w:rPr>
                <w:rFonts w:eastAsia="標楷體"/>
                <w:spacing w:val="-20"/>
                <w:sz w:val="20"/>
                <w:szCs w:val="20"/>
              </w:rPr>
            </w:pPr>
            <w:r w:rsidRPr="006A5C30">
              <w:rPr>
                <w:rFonts w:eastAsia="標楷體" w:hint="eastAsia"/>
                <w:spacing w:val="-20"/>
                <w:sz w:val="20"/>
                <w:szCs w:val="20"/>
              </w:rPr>
              <w:t>1,144.</w:t>
            </w:r>
            <w:r w:rsidR="00C8241A">
              <w:rPr>
                <w:rFonts w:eastAsia="標楷體" w:hint="eastAsia"/>
                <w:spacing w:val="-20"/>
                <w:sz w:val="20"/>
                <w:szCs w:val="20"/>
              </w:rPr>
              <w:t>1</w:t>
            </w:r>
          </w:p>
        </w:tc>
      </w:tr>
      <w:tr w:rsidR="0050729F" w:rsidRPr="006A5C30" w14:paraId="626BEAA2" w14:textId="77777777" w:rsidTr="00914A83">
        <w:trPr>
          <w:trHeight w:val="547"/>
          <w:jc w:val="center"/>
        </w:trPr>
        <w:tc>
          <w:tcPr>
            <w:tcW w:w="279" w:type="dxa"/>
            <w:vMerge/>
            <w:tcBorders>
              <w:left w:val="nil"/>
            </w:tcBorders>
          </w:tcPr>
          <w:p w14:paraId="07E4EA3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tcBorders>
              <w:right w:val="single" w:sz="4" w:space="0" w:color="auto"/>
            </w:tcBorders>
            <w:vAlign w:val="center"/>
          </w:tcPr>
          <w:p w14:paraId="73F98037"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失業人數</w:t>
            </w:r>
          </w:p>
          <w:p w14:paraId="45B8A814"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w:t>
            </w:r>
            <w:r w:rsidRPr="006A5C30">
              <w:rPr>
                <w:rFonts w:eastAsia="標楷體"/>
                <w:spacing w:val="-20"/>
                <w:sz w:val="22"/>
              </w:rPr>
              <w:t>萬人</w:t>
            </w:r>
            <w:r w:rsidRPr="006A5C30">
              <w:rPr>
                <w:rFonts w:eastAsia="標楷體"/>
                <w:spacing w:val="-20"/>
                <w:sz w:val="22"/>
              </w:rPr>
              <w:t>)</w:t>
            </w:r>
          </w:p>
        </w:tc>
        <w:tc>
          <w:tcPr>
            <w:tcW w:w="699" w:type="dxa"/>
            <w:gridSpan w:val="2"/>
            <w:tcBorders>
              <w:top w:val="nil"/>
              <w:left w:val="nil"/>
              <w:bottom w:val="nil"/>
              <w:right w:val="nil"/>
            </w:tcBorders>
            <w:vAlign w:val="center"/>
          </w:tcPr>
          <w:p w14:paraId="5814E8E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44.6</w:t>
            </w:r>
          </w:p>
        </w:tc>
        <w:tc>
          <w:tcPr>
            <w:tcW w:w="600" w:type="dxa"/>
            <w:gridSpan w:val="2"/>
            <w:tcBorders>
              <w:top w:val="nil"/>
              <w:left w:val="nil"/>
              <w:bottom w:val="nil"/>
              <w:right w:val="nil"/>
            </w:tcBorders>
            <w:vAlign w:val="center"/>
          </w:tcPr>
          <w:p w14:paraId="2F2A3EB4"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45.8</w:t>
            </w:r>
          </w:p>
        </w:tc>
        <w:tc>
          <w:tcPr>
            <w:tcW w:w="558" w:type="dxa"/>
            <w:gridSpan w:val="2"/>
            <w:tcBorders>
              <w:top w:val="nil"/>
              <w:left w:val="nil"/>
              <w:bottom w:val="nil"/>
              <w:right w:val="nil"/>
            </w:tcBorders>
            <w:vAlign w:val="center"/>
          </w:tcPr>
          <w:p w14:paraId="02B44E3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45.5</w:t>
            </w:r>
          </w:p>
        </w:tc>
        <w:tc>
          <w:tcPr>
            <w:tcW w:w="531" w:type="dxa"/>
            <w:gridSpan w:val="2"/>
            <w:tcBorders>
              <w:top w:val="nil"/>
              <w:left w:val="nil"/>
              <w:bottom w:val="nil"/>
              <w:right w:val="nil"/>
            </w:tcBorders>
            <w:vAlign w:val="center"/>
          </w:tcPr>
          <w:p w14:paraId="5A29711D"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44.9</w:t>
            </w:r>
          </w:p>
        </w:tc>
        <w:tc>
          <w:tcPr>
            <w:tcW w:w="614" w:type="dxa"/>
            <w:gridSpan w:val="2"/>
            <w:tcBorders>
              <w:top w:val="nil"/>
              <w:left w:val="nil"/>
              <w:bottom w:val="nil"/>
              <w:right w:val="nil"/>
            </w:tcBorders>
            <w:vAlign w:val="center"/>
          </w:tcPr>
          <w:p w14:paraId="02E55D47"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44.0</w:t>
            </w:r>
          </w:p>
        </w:tc>
        <w:tc>
          <w:tcPr>
            <w:tcW w:w="614" w:type="dxa"/>
            <w:gridSpan w:val="2"/>
            <w:tcBorders>
              <w:top w:val="nil"/>
              <w:left w:val="nil"/>
              <w:bottom w:val="nil"/>
              <w:right w:val="nil"/>
            </w:tcBorders>
            <w:vAlign w:val="center"/>
          </w:tcPr>
          <w:p w14:paraId="34381AF3"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46.0</w:t>
            </w:r>
          </w:p>
        </w:tc>
        <w:tc>
          <w:tcPr>
            <w:tcW w:w="656" w:type="dxa"/>
            <w:gridSpan w:val="2"/>
            <w:tcBorders>
              <w:top w:val="nil"/>
              <w:left w:val="nil"/>
              <w:bottom w:val="nil"/>
              <w:right w:val="nil"/>
            </w:tcBorders>
            <w:vAlign w:val="center"/>
          </w:tcPr>
          <w:p w14:paraId="676EB1E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43.8</w:t>
            </w:r>
          </w:p>
        </w:tc>
        <w:tc>
          <w:tcPr>
            <w:tcW w:w="558" w:type="dxa"/>
            <w:gridSpan w:val="2"/>
            <w:tcBorders>
              <w:top w:val="nil"/>
              <w:left w:val="nil"/>
              <w:bottom w:val="nil"/>
              <w:right w:val="nil"/>
            </w:tcBorders>
            <w:vAlign w:val="center"/>
          </w:tcPr>
          <w:p w14:paraId="1CAC8CD1"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44.3</w:t>
            </w:r>
          </w:p>
        </w:tc>
        <w:tc>
          <w:tcPr>
            <w:tcW w:w="600" w:type="dxa"/>
            <w:gridSpan w:val="2"/>
            <w:tcBorders>
              <w:top w:val="nil"/>
              <w:left w:val="nil"/>
              <w:bottom w:val="nil"/>
              <w:right w:val="nil"/>
            </w:tcBorders>
            <w:vAlign w:val="center"/>
          </w:tcPr>
          <w:p w14:paraId="22A2FED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43.9</w:t>
            </w:r>
          </w:p>
        </w:tc>
        <w:tc>
          <w:tcPr>
            <w:tcW w:w="608" w:type="dxa"/>
            <w:gridSpan w:val="2"/>
            <w:tcBorders>
              <w:top w:val="nil"/>
              <w:left w:val="nil"/>
              <w:bottom w:val="nil"/>
              <w:right w:val="nil"/>
            </w:tcBorders>
            <w:vAlign w:val="center"/>
          </w:tcPr>
          <w:p w14:paraId="6217AB43"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43.5</w:t>
            </w:r>
          </w:p>
        </w:tc>
        <w:tc>
          <w:tcPr>
            <w:tcW w:w="554" w:type="dxa"/>
            <w:gridSpan w:val="2"/>
            <w:tcBorders>
              <w:top w:val="nil"/>
              <w:left w:val="nil"/>
              <w:bottom w:val="nil"/>
              <w:right w:val="nil"/>
            </w:tcBorders>
            <w:vAlign w:val="center"/>
          </w:tcPr>
          <w:p w14:paraId="411220C7"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48.9</w:t>
            </w:r>
          </w:p>
        </w:tc>
        <w:tc>
          <w:tcPr>
            <w:tcW w:w="612" w:type="dxa"/>
            <w:gridSpan w:val="2"/>
            <w:tcBorders>
              <w:top w:val="nil"/>
              <w:left w:val="nil"/>
              <w:bottom w:val="nil"/>
              <w:right w:val="nil"/>
            </w:tcBorders>
            <w:vAlign w:val="center"/>
          </w:tcPr>
          <w:p w14:paraId="6F803A4C"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57.0</w:t>
            </w:r>
          </w:p>
        </w:tc>
        <w:tc>
          <w:tcPr>
            <w:tcW w:w="652" w:type="dxa"/>
            <w:gridSpan w:val="2"/>
            <w:tcBorders>
              <w:top w:val="nil"/>
              <w:left w:val="nil"/>
              <w:bottom w:val="nil"/>
              <w:right w:val="nil"/>
            </w:tcBorders>
            <w:vAlign w:val="center"/>
          </w:tcPr>
          <w:p w14:paraId="254964CE"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hint="eastAsia"/>
                <w:spacing w:val="-20"/>
                <w:sz w:val="22"/>
              </w:rPr>
              <w:t>53.9</w:t>
            </w:r>
          </w:p>
        </w:tc>
        <w:tc>
          <w:tcPr>
            <w:tcW w:w="669" w:type="dxa"/>
            <w:gridSpan w:val="2"/>
            <w:tcBorders>
              <w:top w:val="nil"/>
              <w:left w:val="nil"/>
              <w:bottom w:val="nil"/>
              <w:right w:val="nil"/>
            </w:tcBorders>
            <w:vAlign w:val="center"/>
          </w:tcPr>
          <w:p w14:paraId="0BACFB9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50.5</w:t>
            </w:r>
          </w:p>
        </w:tc>
        <w:tc>
          <w:tcPr>
            <w:tcW w:w="669" w:type="dxa"/>
            <w:gridSpan w:val="2"/>
            <w:tcBorders>
              <w:top w:val="nil"/>
              <w:left w:val="nil"/>
              <w:bottom w:val="nil"/>
              <w:right w:val="nil"/>
            </w:tcBorders>
            <w:vAlign w:val="center"/>
          </w:tcPr>
          <w:p w14:paraId="10D8117F" w14:textId="57ECA69C" w:rsidR="0050729F" w:rsidRPr="006A5C30" w:rsidRDefault="00C8241A"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47.1</w:t>
            </w:r>
          </w:p>
        </w:tc>
        <w:tc>
          <w:tcPr>
            <w:tcW w:w="669" w:type="dxa"/>
            <w:gridSpan w:val="2"/>
            <w:tcBorders>
              <w:top w:val="nil"/>
              <w:left w:val="nil"/>
              <w:bottom w:val="nil"/>
              <w:right w:val="nil"/>
            </w:tcBorders>
            <w:vAlign w:val="center"/>
          </w:tcPr>
          <w:p w14:paraId="063CB802" w14:textId="70E2FF8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48.</w:t>
            </w:r>
            <w:r w:rsidR="00C8241A">
              <w:rPr>
                <w:rFonts w:eastAsia="標楷體" w:hint="eastAsia"/>
                <w:spacing w:val="-20"/>
                <w:sz w:val="22"/>
              </w:rPr>
              <w:t>1</w:t>
            </w:r>
          </w:p>
        </w:tc>
      </w:tr>
      <w:tr w:rsidR="0050729F" w:rsidRPr="006A5C30" w14:paraId="6DC81929" w14:textId="77777777" w:rsidTr="00914A83">
        <w:trPr>
          <w:trHeight w:val="421"/>
          <w:jc w:val="center"/>
        </w:trPr>
        <w:tc>
          <w:tcPr>
            <w:tcW w:w="279" w:type="dxa"/>
            <w:vMerge/>
            <w:tcBorders>
              <w:left w:val="nil"/>
            </w:tcBorders>
          </w:tcPr>
          <w:p w14:paraId="611534B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p>
        </w:tc>
        <w:tc>
          <w:tcPr>
            <w:tcW w:w="1261" w:type="dxa"/>
            <w:gridSpan w:val="3"/>
            <w:tcBorders>
              <w:right w:val="single" w:sz="4" w:space="0" w:color="auto"/>
            </w:tcBorders>
            <w:vAlign w:val="center"/>
          </w:tcPr>
          <w:p w14:paraId="059572CF" w14:textId="77777777" w:rsidR="0050729F" w:rsidRPr="006A5C30" w:rsidRDefault="0050729F" w:rsidP="00C0781D">
            <w:pPr>
              <w:adjustRightInd w:val="0"/>
              <w:snapToGrid w:val="0"/>
              <w:ind w:leftChars="-50" w:left="-120" w:rightChars="-50" w:right="-120"/>
              <w:contextualSpacing/>
              <w:jc w:val="center"/>
              <w:textAlignment w:val="center"/>
              <w:rPr>
                <w:rFonts w:eastAsia="標楷體"/>
                <w:spacing w:val="-20"/>
                <w:sz w:val="22"/>
              </w:rPr>
            </w:pPr>
            <w:r w:rsidRPr="006A5C30">
              <w:rPr>
                <w:rFonts w:eastAsia="標楷體"/>
                <w:spacing w:val="-20"/>
                <w:sz w:val="22"/>
              </w:rPr>
              <w:t>失業率</w:t>
            </w:r>
            <w:r w:rsidRPr="006A5C30">
              <w:rPr>
                <w:rFonts w:eastAsia="標楷體"/>
                <w:spacing w:val="-20"/>
                <w:sz w:val="22"/>
              </w:rPr>
              <w:t>(%)</w:t>
            </w:r>
          </w:p>
        </w:tc>
        <w:tc>
          <w:tcPr>
            <w:tcW w:w="699" w:type="dxa"/>
            <w:gridSpan w:val="2"/>
            <w:tcBorders>
              <w:top w:val="nil"/>
              <w:left w:val="nil"/>
              <w:bottom w:val="single" w:sz="4" w:space="0" w:color="auto"/>
              <w:right w:val="nil"/>
            </w:tcBorders>
            <w:vAlign w:val="center"/>
          </w:tcPr>
          <w:p w14:paraId="5162267F"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3.73</w:t>
            </w:r>
          </w:p>
        </w:tc>
        <w:tc>
          <w:tcPr>
            <w:tcW w:w="600" w:type="dxa"/>
            <w:gridSpan w:val="2"/>
            <w:tcBorders>
              <w:top w:val="nil"/>
              <w:left w:val="nil"/>
              <w:bottom w:val="single" w:sz="4" w:space="0" w:color="auto"/>
              <w:right w:val="nil"/>
            </w:tcBorders>
            <w:vAlign w:val="center"/>
          </w:tcPr>
          <w:p w14:paraId="67959821"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3.83</w:t>
            </w:r>
          </w:p>
        </w:tc>
        <w:tc>
          <w:tcPr>
            <w:tcW w:w="558" w:type="dxa"/>
            <w:gridSpan w:val="2"/>
            <w:tcBorders>
              <w:top w:val="nil"/>
              <w:left w:val="nil"/>
              <w:bottom w:val="single" w:sz="4" w:space="0" w:color="auto"/>
              <w:right w:val="nil"/>
            </w:tcBorders>
            <w:vAlign w:val="center"/>
          </w:tcPr>
          <w:p w14:paraId="70FA0B51"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3.80</w:t>
            </w:r>
          </w:p>
        </w:tc>
        <w:tc>
          <w:tcPr>
            <w:tcW w:w="531" w:type="dxa"/>
            <w:gridSpan w:val="2"/>
            <w:tcBorders>
              <w:top w:val="nil"/>
              <w:left w:val="nil"/>
              <w:bottom w:val="single" w:sz="4" w:space="0" w:color="auto"/>
              <w:right w:val="nil"/>
            </w:tcBorders>
            <w:vAlign w:val="center"/>
          </w:tcPr>
          <w:p w14:paraId="439120C1"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3.75</w:t>
            </w:r>
          </w:p>
        </w:tc>
        <w:tc>
          <w:tcPr>
            <w:tcW w:w="614" w:type="dxa"/>
            <w:gridSpan w:val="2"/>
            <w:tcBorders>
              <w:top w:val="nil"/>
              <w:left w:val="nil"/>
              <w:bottom w:val="single" w:sz="4" w:space="0" w:color="auto"/>
              <w:right w:val="nil"/>
            </w:tcBorders>
            <w:vAlign w:val="center"/>
          </w:tcPr>
          <w:p w14:paraId="31A26F65"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3.68</w:t>
            </w:r>
          </w:p>
        </w:tc>
        <w:tc>
          <w:tcPr>
            <w:tcW w:w="614" w:type="dxa"/>
            <w:gridSpan w:val="2"/>
            <w:tcBorders>
              <w:top w:val="nil"/>
              <w:left w:val="nil"/>
              <w:bottom w:val="single" w:sz="4" w:space="0" w:color="auto"/>
              <w:right w:val="nil"/>
            </w:tcBorders>
            <w:vAlign w:val="center"/>
          </w:tcPr>
          <w:p w14:paraId="3F98430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3.85</w:t>
            </w:r>
          </w:p>
        </w:tc>
        <w:tc>
          <w:tcPr>
            <w:tcW w:w="656" w:type="dxa"/>
            <w:gridSpan w:val="2"/>
            <w:tcBorders>
              <w:top w:val="nil"/>
              <w:left w:val="nil"/>
              <w:bottom w:val="single" w:sz="4" w:space="0" w:color="auto"/>
              <w:right w:val="nil"/>
            </w:tcBorders>
            <w:vAlign w:val="center"/>
          </w:tcPr>
          <w:p w14:paraId="4F4FDBAD"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3.66</w:t>
            </w:r>
          </w:p>
        </w:tc>
        <w:tc>
          <w:tcPr>
            <w:tcW w:w="558" w:type="dxa"/>
            <w:gridSpan w:val="2"/>
            <w:tcBorders>
              <w:top w:val="nil"/>
              <w:left w:val="nil"/>
              <w:bottom w:val="single" w:sz="4" w:space="0" w:color="auto"/>
              <w:right w:val="nil"/>
            </w:tcBorders>
            <w:vAlign w:val="center"/>
          </w:tcPr>
          <w:p w14:paraId="45AB52EA"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3.70</w:t>
            </w:r>
          </w:p>
        </w:tc>
        <w:tc>
          <w:tcPr>
            <w:tcW w:w="600" w:type="dxa"/>
            <w:gridSpan w:val="2"/>
            <w:tcBorders>
              <w:top w:val="nil"/>
              <w:left w:val="nil"/>
              <w:bottom w:val="single" w:sz="4" w:space="0" w:color="auto"/>
              <w:right w:val="nil"/>
            </w:tcBorders>
            <w:vAlign w:val="center"/>
          </w:tcPr>
          <w:p w14:paraId="5898B765"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spacing w:val="-20"/>
                <w:sz w:val="22"/>
              </w:rPr>
              <w:t>3.67</w:t>
            </w:r>
          </w:p>
        </w:tc>
        <w:tc>
          <w:tcPr>
            <w:tcW w:w="608" w:type="dxa"/>
            <w:gridSpan w:val="2"/>
            <w:tcBorders>
              <w:top w:val="nil"/>
              <w:left w:val="nil"/>
              <w:bottom w:val="single" w:sz="4" w:space="0" w:color="auto"/>
              <w:right w:val="nil"/>
            </w:tcBorders>
            <w:vAlign w:val="center"/>
          </w:tcPr>
          <w:p w14:paraId="75C0761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3.64</w:t>
            </w:r>
          </w:p>
        </w:tc>
        <w:tc>
          <w:tcPr>
            <w:tcW w:w="554" w:type="dxa"/>
            <w:gridSpan w:val="2"/>
            <w:tcBorders>
              <w:top w:val="nil"/>
              <w:left w:val="nil"/>
              <w:bottom w:val="single" w:sz="4" w:space="0" w:color="auto"/>
              <w:right w:val="nil"/>
            </w:tcBorders>
            <w:vAlign w:val="center"/>
          </w:tcPr>
          <w:p w14:paraId="737FD088"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4.11</w:t>
            </w:r>
          </w:p>
        </w:tc>
        <w:tc>
          <w:tcPr>
            <w:tcW w:w="612" w:type="dxa"/>
            <w:gridSpan w:val="2"/>
            <w:tcBorders>
              <w:top w:val="nil"/>
              <w:left w:val="nil"/>
              <w:bottom w:val="single" w:sz="4" w:space="0" w:color="auto"/>
              <w:right w:val="nil"/>
            </w:tcBorders>
            <w:vAlign w:val="center"/>
          </w:tcPr>
          <w:p w14:paraId="096FF2D0"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4.80</w:t>
            </w:r>
          </w:p>
        </w:tc>
        <w:tc>
          <w:tcPr>
            <w:tcW w:w="652" w:type="dxa"/>
            <w:gridSpan w:val="2"/>
            <w:tcBorders>
              <w:top w:val="nil"/>
              <w:left w:val="nil"/>
              <w:bottom w:val="single" w:sz="4" w:space="0" w:color="auto"/>
              <w:right w:val="nil"/>
            </w:tcBorders>
            <w:vAlign w:val="center"/>
          </w:tcPr>
          <w:p w14:paraId="26C2BD5A" w14:textId="77777777" w:rsidR="0050729F" w:rsidRPr="006A5C30" w:rsidRDefault="0050729F" w:rsidP="00C0781D">
            <w:pPr>
              <w:adjustRightInd w:val="0"/>
              <w:snapToGrid w:val="0"/>
              <w:contextualSpacing/>
              <w:jc w:val="center"/>
              <w:textAlignment w:val="center"/>
              <w:rPr>
                <w:rFonts w:eastAsia="標楷體"/>
                <w:spacing w:val="-20"/>
                <w:sz w:val="22"/>
              </w:rPr>
            </w:pPr>
            <w:r w:rsidRPr="006A5C30">
              <w:rPr>
                <w:rFonts w:eastAsia="標楷體"/>
                <w:spacing w:val="-20"/>
                <w:sz w:val="22"/>
              </w:rPr>
              <w:t>4.53</w:t>
            </w:r>
          </w:p>
        </w:tc>
        <w:tc>
          <w:tcPr>
            <w:tcW w:w="669" w:type="dxa"/>
            <w:gridSpan w:val="2"/>
            <w:tcBorders>
              <w:top w:val="nil"/>
              <w:left w:val="nil"/>
              <w:bottom w:val="single" w:sz="4" w:space="0" w:color="auto"/>
              <w:right w:val="nil"/>
            </w:tcBorders>
            <w:vAlign w:val="center"/>
          </w:tcPr>
          <w:p w14:paraId="17E6EA7B" w14:textId="77777777"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4.24</w:t>
            </w:r>
          </w:p>
        </w:tc>
        <w:tc>
          <w:tcPr>
            <w:tcW w:w="669" w:type="dxa"/>
            <w:gridSpan w:val="2"/>
            <w:tcBorders>
              <w:top w:val="nil"/>
              <w:left w:val="nil"/>
              <w:bottom w:val="single" w:sz="4" w:space="0" w:color="auto"/>
              <w:right w:val="nil"/>
            </w:tcBorders>
            <w:vAlign w:val="center"/>
          </w:tcPr>
          <w:p w14:paraId="17E7A8FD" w14:textId="371367D1" w:rsidR="0050729F" w:rsidRPr="006A5C30" w:rsidRDefault="00C8241A" w:rsidP="0050729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3.96</w:t>
            </w:r>
          </w:p>
        </w:tc>
        <w:tc>
          <w:tcPr>
            <w:tcW w:w="669" w:type="dxa"/>
            <w:gridSpan w:val="2"/>
            <w:tcBorders>
              <w:top w:val="nil"/>
              <w:left w:val="nil"/>
              <w:bottom w:val="single" w:sz="4" w:space="0" w:color="auto"/>
              <w:right w:val="nil"/>
            </w:tcBorders>
            <w:vAlign w:val="center"/>
          </w:tcPr>
          <w:p w14:paraId="10BE40C9" w14:textId="4C23E3D1" w:rsidR="0050729F" w:rsidRPr="006A5C30" w:rsidRDefault="0050729F" w:rsidP="00C0781D">
            <w:pPr>
              <w:adjustRightInd w:val="0"/>
              <w:snapToGrid w:val="0"/>
              <w:ind w:leftChars="-50" w:left="-120"/>
              <w:contextualSpacing/>
              <w:jc w:val="center"/>
              <w:textAlignment w:val="center"/>
              <w:rPr>
                <w:rFonts w:eastAsia="標楷體"/>
                <w:spacing w:val="-20"/>
                <w:sz w:val="22"/>
              </w:rPr>
            </w:pPr>
            <w:r w:rsidRPr="006A5C30">
              <w:rPr>
                <w:rFonts w:eastAsia="標楷體" w:hint="eastAsia"/>
                <w:spacing w:val="-20"/>
                <w:sz w:val="22"/>
              </w:rPr>
              <w:t>4.04</w:t>
            </w:r>
          </w:p>
        </w:tc>
      </w:tr>
    </w:tbl>
    <w:p w14:paraId="6F8CE0A1" w14:textId="2C1CBB7A" w:rsidR="00587038" w:rsidRPr="00587038" w:rsidRDefault="00587038" w:rsidP="00587038">
      <w:pPr>
        <w:widowControl/>
        <w:ind w:leftChars="-413" w:left="1" w:hangingChars="451" w:hanging="992"/>
        <w:rPr>
          <w:rFonts w:eastAsia="標楷體"/>
          <w:sz w:val="22"/>
          <w:szCs w:val="22"/>
        </w:rPr>
      </w:pPr>
      <w:r w:rsidRPr="00587038">
        <w:rPr>
          <w:rFonts w:eastAsia="標楷體" w:hint="eastAsia"/>
          <w:sz w:val="22"/>
          <w:szCs w:val="22"/>
        </w:rPr>
        <w:t>註：</w:t>
      </w:r>
      <w:r w:rsidRPr="00587038">
        <w:rPr>
          <w:rFonts w:eastAsia="標楷體" w:hint="eastAsia"/>
          <w:sz w:val="22"/>
          <w:szCs w:val="22"/>
        </w:rPr>
        <w:t>*</w:t>
      </w:r>
      <w:r w:rsidRPr="00587038">
        <w:rPr>
          <w:rFonts w:eastAsia="標楷體" w:hint="eastAsia"/>
          <w:sz w:val="22"/>
          <w:szCs w:val="22"/>
        </w:rPr>
        <w:t>為行政院主計總處</w:t>
      </w:r>
      <w:r>
        <w:rPr>
          <w:rFonts w:eastAsia="標楷體" w:hint="eastAsia"/>
          <w:sz w:val="22"/>
          <w:szCs w:val="22"/>
        </w:rPr>
        <w:t>110</w:t>
      </w:r>
      <w:r w:rsidRPr="00587038">
        <w:rPr>
          <w:rFonts w:eastAsia="標楷體" w:hint="eastAsia"/>
          <w:sz w:val="22"/>
          <w:szCs w:val="22"/>
        </w:rPr>
        <w:t>年</w:t>
      </w:r>
      <w:r w:rsidRPr="00587038">
        <w:rPr>
          <w:rFonts w:eastAsia="標楷體" w:hint="eastAsia"/>
          <w:sz w:val="22"/>
          <w:szCs w:val="22"/>
        </w:rPr>
        <w:t>10</w:t>
      </w:r>
      <w:r w:rsidRPr="00587038">
        <w:rPr>
          <w:rFonts w:eastAsia="標楷體" w:hint="eastAsia"/>
          <w:sz w:val="22"/>
          <w:szCs w:val="22"/>
        </w:rPr>
        <w:t>月</w:t>
      </w:r>
      <w:r>
        <w:rPr>
          <w:rFonts w:eastAsia="標楷體" w:hint="eastAsia"/>
          <w:sz w:val="22"/>
          <w:szCs w:val="22"/>
        </w:rPr>
        <w:t>29</w:t>
      </w:r>
      <w:r w:rsidRPr="00587038">
        <w:rPr>
          <w:rFonts w:eastAsia="標楷體" w:hint="eastAsia"/>
          <w:sz w:val="22"/>
          <w:szCs w:val="22"/>
        </w:rPr>
        <w:t>日概估統計，其餘經濟成長項目為</w:t>
      </w:r>
      <w:r>
        <w:rPr>
          <w:rFonts w:eastAsia="標楷體" w:hint="eastAsia"/>
          <w:sz w:val="22"/>
          <w:szCs w:val="22"/>
        </w:rPr>
        <w:t>110</w:t>
      </w:r>
      <w:r w:rsidRPr="00587038">
        <w:rPr>
          <w:rFonts w:eastAsia="標楷體" w:hint="eastAsia"/>
          <w:sz w:val="22"/>
          <w:szCs w:val="22"/>
        </w:rPr>
        <w:t>年</w:t>
      </w:r>
      <w:r w:rsidRPr="00587038">
        <w:rPr>
          <w:rFonts w:eastAsia="標楷體" w:hint="eastAsia"/>
          <w:sz w:val="22"/>
          <w:szCs w:val="22"/>
        </w:rPr>
        <w:t>8</w:t>
      </w:r>
      <w:r w:rsidRPr="00587038">
        <w:rPr>
          <w:rFonts w:eastAsia="標楷體" w:hint="eastAsia"/>
          <w:sz w:val="22"/>
          <w:szCs w:val="22"/>
        </w:rPr>
        <w:t>月</w:t>
      </w:r>
      <w:r>
        <w:rPr>
          <w:rFonts w:eastAsia="標楷體" w:hint="eastAsia"/>
          <w:sz w:val="22"/>
          <w:szCs w:val="22"/>
        </w:rPr>
        <w:t>13</w:t>
      </w:r>
      <w:r w:rsidRPr="00587038">
        <w:rPr>
          <w:rFonts w:eastAsia="標楷體" w:hint="eastAsia"/>
          <w:sz w:val="22"/>
          <w:szCs w:val="22"/>
        </w:rPr>
        <w:t>日資料。</w:t>
      </w:r>
    </w:p>
    <w:p w14:paraId="554D454B" w14:textId="2D1E5773" w:rsidR="00163D59" w:rsidRPr="006A5C30" w:rsidRDefault="00163D59" w:rsidP="00163D59">
      <w:pPr>
        <w:widowControl/>
        <w:ind w:leftChars="-413" w:left="1" w:hangingChars="451" w:hanging="992"/>
        <w:rPr>
          <w:rFonts w:eastAsia="標楷體"/>
          <w:sz w:val="22"/>
          <w:szCs w:val="22"/>
        </w:rPr>
      </w:pPr>
      <w:r w:rsidRPr="006A5C30">
        <w:rPr>
          <w:rFonts w:eastAsia="標楷體"/>
          <w:sz w:val="22"/>
          <w:szCs w:val="22"/>
        </w:rPr>
        <w:t>資料來源：行政院主計總處、中央銀行、經濟部。</w:t>
      </w:r>
    </w:p>
    <w:p w14:paraId="2E1958C4" w14:textId="1D6F1073" w:rsidR="00BF226B" w:rsidRPr="006A5C30" w:rsidRDefault="00BF226B">
      <w:pPr>
        <w:widowControl/>
        <w:rPr>
          <w:rFonts w:eastAsia="標楷體"/>
          <w:sz w:val="22"/>
          <w:szCs w:val="22"/>
        </w:rPr>
      </w:pPr>
      <w:r w:rsidRPr="006A5C30">
        <w:rPr>
          <w:rFonts w:eastAsia="標楷體"/>
          <w:sz w:val="22"/>
          <w:szCs w:val="22"/>
        </w:rPr>
        <w:br w:type="page"/>
      </w:r>
    </w:p>
    <w:p w14:paraId="454CA0FF" w14:textId="77777777" w:rsidR="00BF226B" w:rsidRPr="006A5C30" w:rsidRDefault="00BF226B" w:rsidP="006A2510">
      <w:pPr>
        <w:keepNext/>
        <w:spacing w:afterLines="100" w:after="240" w:line="520" w:lineRule="exact"/>
        <w:jc w:val="center"/>
        <w:outlineLvl w:val="1"/>
        <w:rPr>
          <w:rFonts w:eastAsia="標楷體"/>
          <w:bCs/>
          <w:sz w:val="28"/>
          <w:szCs w:val="36"/>
        </w:rPr>
      </w:pPr>
      <w:bookmarkStart w:id="62" w:name="_Toc86066373"/>
      <w:r w:rsidRPr="006A5C30">
        <w:rPr>
          <w:rFonts w:eastAsia="標楷體"/>
          <w:b/>
          <w:bCs/>
          <w:sz w:val="32"/>
          <w:szCs w:val="36"/>
        </w:rPr>
        <w:lastRenderedPageBreak/>
        <w:t>表</w:t>
      </w:r>
      <w:r w:rsidRPr="006A5C30">
        <w:rPr>
          <w:rFonts w:eastAsia="標楷體"/>
          <w:b/>
          <w:bCs/>
          <w:sz w:val="32"/>
          <w:szCs w:val="36"/>
        </w:rPr>
        <w:t xml:space="preserve">4  </w:t>
      </w:r>
      <w:r w:rsidRPr="006A5C30">
        <w:rPr>
          <w:rFonts w:eastAsia="標楷體"/>
          <w:b/>
          <w:bCs/>
          <w:sz w:val="32"/>
          <w:szCs w:val="36"/>
        </w:rPr>
        <w:t>中國大陸主要經濟指標</w:t>
      </w:r>
      <w:bookmarkEnd w:id="6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870"/>
        <w:gridCol w:w="872"/>
        <w:gridCol w:w="1022"/>
        <w:gridCol w:w="1022"/>
        <w:gridCol w:w="860"/>
      </w:tblGrid>
      <w:tr w:rsidR="00205E2C" w:rsidRPr="006A5C30" w14:paraId="0976DC20" w14:textId="77777777" w:rsidTr="00205E2C">
        <w:trPr>
          <w:cantSplit/>
          <w:trHeight w:val="644"/>
          <w:jc w:val="center"/>
        </w:trPr>
        <w:tc>
          <w:tcPr>
            <w:tcW w:w="1657" w:type="pct"/>
            <w:gridSpan w:val="4"/>
            <w:vMerge w:val="restart"/>
            <w:tcBorders>
              <w:left w:val="nil"/>
            </w:tcBorders>
            <w:vAlign w:val="center"/>
          </w:tcPr>
          <w:p w14:paraId="481C4A69" w14:textId="77777777" w:rsidR="00205E2C" w:rsidRPr="006A5C30" w:rsidRDefault="00205E2C" w:rsidP="00304A1D">
            <w:pPr>
              <w:widowControl/>
              <w:snapToGrid w:val="0"/>
              <w:spacing w:before="120" w:after="240" w:line="300" w:lineRule="auto"/>
              <w:jc w:val="center"/>
              <w:rPr>
                <w:rFonts w:eastAsia="標楷體"/>
                <w:kern w:val="0"/>
              </w:rPr>
            </w:pPr>
          </w:p>
        </w:tc>
        <w:tc>
          <w:tcPr>
            <w:tcW w:w="528" w:type="pct"/>
            <w:vMerge w:val="restart"/>
            <w:vAlign w:val="center"/>
          </w:tcPr>
          <w:p w14:paraId="005F7DFB" w14:textId="77777777" w:rsidR="00205E2C" w:rsidRPr="006A5C30" w:rsidRDefault="00205E2C" w:rsidP="00304A1D">
            <w:pPr>
              <w:snapToGrid w:val="0"/>
              <w:spacing w:before="120" w:after="240" w:line="240" w:lineRule="exact"/>
              <w:jc w:val="center"/>
              <w:rPr>
                <w:rFonts w:eastAsia="標楷體"/>
              </w:rPr>
            </w:pPr>
            <w:r w:rsidRPr="006A5C30">
              <w:rPr>
                <w:rFonts w:eastAsia="標楷體" w:hint="eastAsia"/>
              </w:rPr>
              <w:t>2018</w:t>
            </w:r>
            <w:r w:rsidRPr="006A5C30">
              <w:rPr>
                <w:rFonts w:eastAsia="標楷體" w:hint="eastAsia"/>
              </w:rPr>
              <w:t>年</w:t>
            </w:r>
          </w:p>
        </w:tc>
        <w:tc>
          <w:tcPr>
            <w:tcW w:w="527" w:type="pct"/>
            <w:vMerge w:val="restart"/>
            <w:vAlign w:val="center"/>
          </w:tcPr>
          <w:p w14:paraId="6A70C5DF" w14:textId="77777777" w:rsidR="00205E2C" w:rsidRPr="006A5C30" w:rsidRDefault="00205E2C" w:rsidP="00304A1D">
            <w:pPr>
              <w:snapToGrid w:val="0"/>
              <w:spacing w:before="120" w:after="240" w:line="240" w:lineRule="exact"/>
              <w:jc w:val="center"/>
              <w:rPr>
                <w:rFonts w:eastAsia="標楷體"/>
              </w:rPr>
            </w:pPr>
            <w:r w:rsidRPr="006A5C30">
              <w:rPr>
                <w:rFonts w:eastAsia="標楷體" w:hint="eastAsia"/>
              </w:rPr>
              <w:t>2019</w:t>
            </w:r>
            <w:r w:rsidRPr="006A5C30">
              <w:rPr>
                <w:rFonts w:eastAsia="標楷體" w:hint="eastAsia"/>
              </w:rPr>
              <w:t>年</w:t>
            </w:r>
          </w:p>
        </w:tc>
        <w:tc>
          <w:tcPr>
            <w:tcW w:w="528" w:type="pct"/>
            <w:vMerge w:val="restart"/>
            <w:tcBorders>
              <w:right w:val="nil"/>
            </w:tcBorders>
            <w:vAlign w:val="center"/>
          </w:tcPr>
          <w:p w14:paraId="0363E4FE" w14:textId="77777777" w:rsidR="00205E2C" w:rsidRPr="006A5C30" w:rsidRDefault="00205E2C" w:rsidP="00304A1D">
            <w:pPr>
              <w:snapToGrid w:val="0"/>
              <w:spacing w:before="120" w:after="240" w:line="240" w:lineRule="exact"/>
              <w:jc w:val="center"/>
              <w:rPr>
                <w:rFonts w:eastAsia="標楷體"/>
              </w:rPr>
            </w:pPr>
            <w:r w:rsidRPr="006A5C30">
              <w:rPr>
                <w:rFonts w:eastAsia="標楷體" w:hint="eastAsia"/>
              </w:rPr>
              <w:t>2020</w:t>
            </w:r>
            <w:r w:rsidRPr="006A5C30">
              <w:rPr>
                <w:rFonts w:eastAsia="標楷體" w:hint="eastAsia"/>
              </w:rPr>
              <w:t>年</w:t>
            </w:r>
          </w:p>
        </w:tc>
        <w:tc>
          <w:tcPr>
            <w:tcW w:w="1759" w:type="pct"/>
            <w:gridSpan w:val="3"/>
            <w:tcBorders>
              <w:right w:val="nil"/>
            </w:tcBorders>
            <w:vAlign w:val="center"/>
          </w:tcPr>
          <w:p w14:paraId="2A549222" w14:textId="77777777" w:rsidR="00205E2C" w:rsidRPr="006A5C30" w:rsidRDefault="00205E2C" w:rsidP="00304A1D">
            <w:pPr>
              <w:snapToGrid w:val="0"/>
              <w:spacing w:before="120" w:after="240" w:line="240" w:lineRule="exact"/>
              <w:jc w:val="center"/>
              <w:rPr>
                <w:rFonts w:eastAsia="標楷體"/>
              </w:rPr>
            </w:pPr>
            <w:r w:rsidRPr="006A5C30">
              <w:rPr>
                <w:rFonts w:eastAsia="標楷體" w:hint="eastAsia"/>
              </w:rPr>
              <w:t>2021</w:t>
            </w:r>
            <w:r w:rsidRPr="006A5C30">
              <w:rPr>
                <w:rFonts w:eastAsia="標楷體" w:hint="eastAsia"/>
              </w:rPr>
              <w:t>年</w:t>
            </w:r>
          </w:p>
        </w:tc>
      </w:tr>
      <w:tr w:rsidR="00205E2C" w:rsidRPr="006A5C30" w14:paraId="276185C6" w14:textId="77777777" w:rsidTr="00205E2C">
        <w:trPr>
          <w:cantSplit/>
          <w:trHeight w:val="574"/>
          <w:jc w:val="center"/>
        </w:trPr>
        <w:tc>
          <w:tcPr>
            <w:tcW w:w="1657" w:type="pct"/>
            <w:gridSpan w:val="4"/>
            <w:vMerge/>
            <w:tcBorders>
              <w:left w:val="nil"/>
            </w:tcBorders>
            <w:vAlign w:val="center"/>
          </w:tcPr>
          <w:p w14:paraId="2FE76CD3" w14:textId="77777777" w:rsidR="00205E2C" w:rsidRPr="006A5C30" w:rsidRDefault="00205E2C" w:rsidP="00304A1D">
            <w:pPr>
              <w:widowControl/>
              <w:snapToGrid w:val="0"/>
              <w:spacing w:before="120" w:after="240" w:line="300" w:lineRule="auto"/>
              <w:jc w:val="center"/>
              <w:rPr>
                <w:rFonts w:eastAsia="標楷體"/>
                <w:kern w:val="0"/>
              </w:rPr>
            </w:pPr>
          </w:p>
        </w:tc>
        <w:tc>
          <w:tcPr>
            <w:tcW w:w="528" w:type="pct"/>
            <w:vMerge/>
            <w:vAlign w:val="center"/>
          </w:tcPr>
          <w:p w14:paraId="5C46B324" w14:textId="77777777" w:rsidR="00205E2C" w:rsidRPr="006A5C30" w:rsidRDefault="00205E2C" w:rsidP="00304A1D">
            <w:pPr>
              <w:snapToGrid w:val="0"/>
              <w:spacing w:before="120" w:after="240" w:line="240" w:lineRule="exact"/>
              <w:jc w:val="center"/>
              <w:rPr>
                <w:rFonts w:eastAsia="標楷體"/>
              </w:rPr>
            </w:pPr>
          </w:p>
        </w:tc>
        <w:tc>
          <w:tcPr>
            <w:tcW w:w="527" w:type="pct"/>
            <w:vMerge/>
            <w:vAlign w:val="center"/>
          </w:tcPr>
          <w:p w14:paraId="1F5359C7" w14:textId="77777777" w:rsidR="00205E2C" w:rsidRPr="006A5C30" w:rsidRDefault="00205E2C" w:rsidP="00304A1D">
            <w:pPr>
              <w:snapToGrid w:val="0"/>
              <w:spacing w:before="120" w:after="240" w:line="240" w:lineRule="exact"/>
              <w:jc w:val="center"/>
              <w:rPr>
                <w:rFonts w:eastAsia="標楷體"/>
              </w:rPr>
            </w:pPr>
          </w:p>
        </w:tc>
        <w:tc>
          <w:tcPr>
            <w:tcW w:w="528" w:type="pct"/>
            <w:vMerge/>
            <w:tcBorders>
              <w:right w:val="nil"/>
            </w:tcBorders>
            <w:vAlign w:val="center"/>
          </w:tcPr>
          <w:p w14:paraId="5BA7D7C5" w14:textId="77777777" w:rsidR="00205E2C" w:rsidRPr="006A5C30" w:rsidRDefault="00205E2C" w:rsidP="00304A1D">
            <w:pPr>
              <w:snapToGrid w:val="0"/>
              <w:spacing w:before="120" w:after="240" w:line="240" w:lineRule="exact"/>
              <w:jc w:val="center"/>
              <w:rPr>
                <w:rFonts w:eastAsia="標楷體"/>
              </w:rPr>
            </w:pPr>
          </w:p>
        </w:tc>
        <w:tc>
          <w:tcPr>
            <w:tcW w:w="619" w:type="pct"/>
            <w:tcBorders>
              <w:right w:val="nil"/>
            </w:tcBorders>
            <w:vAlign w:val="center"/>
          </w:tcPr>
          <w:p w14:paraId="510D8E69" w14:textId="77777777" w:rsidR="00205E2C" w:rsidRPr="006A5C30" w:rsidRDefault="00205E2C" w:rsidP="00304A1D">
            <w:pPr>
              <w:snapToGrid w:val="0"/>
              <w:spacing w:before="120" w:after="240" w:line="240" w:lineRule="exact"/>
              <w:jc w:val="center"/>
              <w:rPr>
                <w:rFonts w:eastAsia="標楷體"/>
              </w:rPr>
            </w:pPr>
            <w:r w:rsidRPr="006A5C30">
              <w:rPr>
                <w:rFonts w:eastAsia="標楷體"/>
              </w:rPr>
              <w:t>8</w:t>
            </w:r>
            <w:r w:rsidRPr="006A5C30">
              <w:rPr>
                <w:rFonts w:eastAsia="標楷體"/>
              </w:rPr>
              <w:t>月</w:t>
            </w:r>
          </w:p>
        </w:tc>
        <w:tc>
          <w:tcPr>
            <w:tcW w:w="619" w:type="pct"/>
            <w:tcBorders>
              <w:right w:val="nil"/>
            </w:tcBorders>
            <w:vAlign w:val="center"/>
          </w:tcPr>
          <w:p w14:paraId="101D36ED" w14:textId="77777777" w:rsidR="00205E2C" w:rsidRPr="006A5C30" w:rsidRDefault="00205E2C" w:rsidP="00304A1D">
            <w:pPr>
              <w:snapToGrid w:val="0"/>
              <w:spacing w:before="120" w:after="240" w:line="240" w:lineRule="exact"/>
              <w:jc w:val="center"/>
              <w:rPr>
                <w:rFonts w:eastAsia="標楷體"/>
              </w:rPr>
            </w:pPr>
            <w:r w:rsidRPr="006A5C30">
              <w:rPr>
                <w:rFonts w:eastAsia="標楷體"/>
              </w:rPr>
              <w:t>9</w:t>
            </w:r>
            <w:r w:rsidRPr="006A5C30">
              <w:rPr>
                <w:rFonts w:eastAsia="標楷體"/>
              </w:rPr>
              <w:t>月</w:t>
            </w:r>
          </w:p>
        </w:tc>
        <w:tc>
          <w:tcPr>
            <w:tcW w:w="521" w:type="pct"/>
            <w:tcBorders>
              <w:right w:val="nil"/>
            </w:tcBorders>
            <w:vAlign w:val="center"/>
          </w:tcPr>
          <w:p w14:paraId="4BD0E156" w14:textId="77777777" w:rsidR="00205E2C" w:rsidRPr="006A5C30" w:rsidRDefault="00205E2C" w:rsidP="00304A1D">
            <w:pPr>
              <w:snapToGrid w:val="0"/>
              <w:spacing w:before="120" w:after="240" w:line="240" w:lineRule="exact"/>
              <w:jc w:val="center"/>
              <w:rPr>
                <w:rFonts w:eastAsia="標楷體"/>
              </w:rPr>
            </w:pPr>
            <w:r w:rsidRPr="006A5C30">
              <w:rPr>
                <w:rFonts w:eastAsia="標楷體" w:hint="eastAsia"/>
              </w:rPr>
              <w:t>1-</w:t>
            </w:r>
            <w:r w:rsidRPr="006A5C30">
              <w:rPr>
                <w:rFonts w:eastAsia="標楷體"/>
              </w:rPr>
              <w:t>9</w:t>
            </w:r>
            <w:r w:rsidRPr="006A5C30">
              <w:rPr>
                <w:rFonts w:eastAsia="標楷體" w:hint="eastAsia"/>
              </w:rPr>
              <w:t>月</w:t>
            </w:r>
          </w:p>
        </w:tc>
      </w:tr>
      <w:tr w:rsidR="00205E2C" w:rsidRPr="006A5C30" w14:paraId="023602FE" w14:textId="77777777" w:rsidTr="00205E2C">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6355B520" w14:textId="77777777" w:rsidR="00205E2C" w:rsidRPr="006A5C30" w:rsidRDefault="00205E2C" w:rsidP="00304A1D">
            <w:pPr>
              <w:jc w:val="center"/>
              <w:rPr>
                <w:rFonts w:eastAsia="標楷體"/>
                <w:bCs/>
                <w:kern w:val="0"/>
                <w:szCs w:val="40"/>
              </w:rPr>
            </w:pPr>
            <w:r w:rsidRPr="006A5C30">
              <w:rPr>
                <w:rFonts w:eastAsia="標楷體" w:hint="eastAsia"/>
                <w:bCs/>
                <w:kern w:val="0"/>
                <w:szCs w:val="40"/>
              </w:rPr>
              <w:t>國</w:t>
            </w:r>
            <w:r w:rsidRPr="006A5C30">
              <w:rPr>
                <w:rFonts w:eastAsia="標楷體"/>
                <w:bCs/>
                <w:kern w:val="0"/>
                <w:szCs w:val="40"/>
              </w:rPr>
              <w:t>內生</w:t>
            </w:r>
            <w:r w:rsidRPr="006A5C30">
              <w:rPr>
                <w:rFonts w:eastAsia="標楷體"/>
                <w:bCs/>
                <w:kern w:val="0"/>
                <w:szCs w:val="40"/>
              </w:rPr>
              <w:br/>
            </w:r>
            <w:r w:rsidRPr="006A5C30">
              <w:rPr>
                <w:rFonts w:eastAsia="標楷體"/>
                <w:bCs/>
                <w:kern w:val="0"/>
                <w:szCs w:val="40"/>
              </w:rPr>
              <w:t>產總值</w:t>
            </w:r>
          </w:p>
          <w:p w14:paraId="6A126F4E" w14:textId="77777777" w:rsidR="00205E2C" w:rsidRPr="006A5C30" w:rsidRDefault="00205E2C" w:rsidP="00304A1D">
            <w:pPr>
              <w:jc w:val="center"/>
              <w:rPr>
                <w:rFonts w:eastAsia="標楷體"/>
              </w:rPr>
            </w:pPr>
            <w:r w:rsidRPr="006A5C30">
              <w:rPr>
                <w:rFonts w:eastAsia="標楷體"/>
              </w:rPr>
              <w:t>（</w:t>
            </w:r>
            <w:r w:rsidRPr="006A5C30">
              <w:rPr>
                <w:rFonts w:eastAsia="標楷體"/>
              </w:rPr>
              <w:t>GDP</w:t>
            </w:r>
            <w:r w:rsidRPr="006A5C30">
              <w:rPr>
                <w:rFonts w:eastAsia="標楷體"/>
              </w:rPr>
              <w:t>）</w:t>
            </w:r>
          </w:p>
        </w:tc>
        <w:tc>
          <w:tcPr>
            <w:tcW w:w="848" w:type="pct"/>
            <w:tcBorders>
              <w:top w:val="single" w:sz="4" w:space="0" w:color="auto"/>
              <w:bottom w:val="single" w:sz="4" w:space="0" w:color="auto"/>
            </w:tcBorders>
            <w:vAlign w:val="center"/>
          </w:tcPr>
          <w:p w14:paraId="6044E5A4" w14:textId="77777777" w:rsidR="00205E2C" w:rsidRPr="006A5C30" w:rsidRDefault="00205E2C" w:rsidP="00304A1D">
            <w:pPr>
              <w:spacing w:line="240" w:lineRule="atLeast"/>
              <w:jc w:val="center"/>
              <w:rPr>
                <w:rFonts w:eastAsia="標楷體"/>
                <w:sz w:val="22"/>
              </w:rPr>
            </w:pPr>
            <w:r w:rsidRPr="006A5C30">
              <w:rPr>
                <w:rFonts w:eastAsia="標楷體"/>
                <w:sz w:val="22"/>
              </w:rPr>
              <w:t>金額</w:t>
            </w:r>
          </w:p>
          <w:p w14:paraId="4E2AAA68" w14:textId="77777777" w:rsidR="00205E2C" w:rsidRPr="006A5C30" w:rsidRDefault="00205E2C" w:rsidP="00304A1D">
            <w:pPr>
              <w:spacing w:line="240" w:lineRule="atLeast"/>
              <w:jc w:val="center"/>
              <w:rPr>
                <w:rFonts w:eastAsia="標楷體"/>
                <w:sz w:val="22"/>
              </w:rPr>
            </w:pPr>
            <w:r w:rsidRPr="006A5C30">
              <w:rPr>
                <w:rFonts w:eastAsia="標楷體"/>
                <w:sz w:val="22"/>
              </w:rPr>
              <w:t>（億人民幣）</w:t>
            </w:r>
          </w:p>
        </w:tc>
        <w:tc>
          <w:tcPr>
            <w:tcW w:w="528" w:type="pct"/>
            <w:tcBorders>
              <w:top w:val="single" w:sz="4" w:space="0" w:color="auto"/>
              <w:left w:val="nil"/>
              <w:bottom w:val="nil"/>
              <w:right w:val="nil"/>
            </w:tcBorders>
            <w:vAlign w:val="center"/>
          </w:tcPr>
          <w:p w14:paraId="55D82BDA"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900,309</w:t>
            </w:r>
          </w:p>
        </w:tc>
        <w:tc>
          <w:tcPr>
            <w:tcW w:w="527" w:type="pct"/>
            <w:tcBorders>
              <w:top w:val="single" w:sz="4" w:space="0" w:color="auto"/>
              <w:left w:val="nil"/>
              <w:bottom w:val="nil"/>
              <w:right w:val="nil"/>
            </w:tcBorders>
            <w:vAlign w:val="center"/>
          </w:tcPr>
          <w:p w14:paraId="61171C64"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990,865</w:t>
            </w:r>
          </w:p>
        </w:tc>
        <w:tc>
          <w:tcPr>
            <w:tcW w:w="528" w:type="pct"/>
            <w:tcBorders>
              <w:top w:val="single" w:sz="4" w:space="0" w:color="auto"/>
              <w:left w:val="nil"/>
              <w:bottom w:val="nil"/>
              <w:right w:val="nil"/>
            </w:tcBorders>
            <w:vAlign w:val="center"/>
          </w:tcPr>
          <w:p w14:paraId="4EA90C22"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18"/>
              </w:rPr>
              <w:t>1,015,986</w:t>
            </w:r>
          </w:p>
        </w:tc>
        <w:tc>
          <w:tcPr>
            <w:tcW w:w="619" w:type="pct"/>
            <w:tcBorders>
              <w:top w:val="single" w:sz="4" w:space="0" w:color="auto"/>
              <w:left w:val="nil"/>
              <w:bottom w:val="nil"/>
              <w:right w:val="nil"/>
            </w:tcBorders>
            <w:vAlign w:val="center"/>
          </w:tcPr>
          <w:p w14:paraId="46434C18"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single" w:sz="4" w:space="0" w:color="auto"/>
              <w:left w:val="nil"/>
              <w:bottom w:val="nil"/>
              <w:right w:val="nil"/>
            </w:tcBorders>
            <w:vAlign w:val="center"/>
          </w:tcPr>
          <w:p w14:paraId="1ECB0319" w14:textId="77777777" w:rsidR="00205E2C" w:rsidRPr="006A5C30" w:rsidRDefault="00205E2C" w:rsidP="00304A1D">
            <w:pPr>
              <w:snapToGrid w:val="0"/>
              <w:spacing w:line="240" w:lineRule="exact"/>
              <w:jc w:val="center"/>
              <w:rPr>
                <w:sz w:val="22"/>
              </w:rPr>
            </w:pPr>
            <w:r w:rsidRPr="006A5C30">
              <w:rPr>
                <w:rFonts w:hint="eastAsia"/>
                <w:sz w:val="22"/>
              </w:rPr>
              <w:t>823,131</w:t>
            </w:r>
          </w:p>
          <w:p w14:paraId="6D428968" w14:textId="77777777" w:rsidR="00205E2C" w:rsidRPr="006A5C30" w:rsidRDefault="00205E2C" w:rsidP="00304A1D">
            <w:pPr>
              <w:snapToGrid w:val="0"/>
              <w:spacing w:line="240" w:lineRule="exact"/>
              <w:jc w:val="center"/>
              <w:rPr>
                <w:sz w:val="22"/>
              </w:rPr>
            </w:pPr>
            <w:r w:rsidRPr="006A5C30">
              <w:rPr>
                <w:sz w:val="22"/>
              </w:rPr>
              <w:t>(Q3)</w:t>
            </w:r>
          </w:p>
        </w:tc>
        <w:tc>
          <w:tcPr>
            <w:tcW w:w="521" w:type="pct"/>
            <w:tcBorders>
              <w:top w:val="single" w:sz="4" w:space="0" w:color="auto"/>
              <w:left w:val="nil"/>
              <w:bottom w:val="nil"/>
              <w:right w:val="nil"/>
            </w:tcBorders>
            <w:vAlign w:val="center"/>
          </w:tcPr>
          <w:p w14:paraId="2C9E44E2" w14:textId="77777777" w:rsidR="00205E2C" w:rsidRPr="006A5C30" w:rsidRDefault="00205E2C" w:rsidP="00304A1D">
            <w:pPr>
              <w:snapToGrid w:val="0"/>
              <w:spacing w:line="240" w:lineRule="exact"/>
              <w:jc w:val="center"/>
              <w:rPr>
                <w:sz w:val="22"/>
              </w:rPr>
            </w:pPr>
            <w:r w:rsidRPr="006A5C30">
              <w:rPr>
                <w:rFonts w:hint="eastAsia"/>
                <w:sz w:val="22"/>
              </w:rPr>
              <w:t>823,131</w:t>
            </w:r>
          </w:p>
          <w:p w14:paraId="4EC54D5F" w14:textId="77777777" w:rsidR="00205E2C" w:rsidRPr="006A5C30" w:rsidRDefault="00205E2C" w:rsidP="00304A1D">
            <w:pPr>
              <w:snapToGrid w:val="0"/>
              <w:spacing w:line="240" w:lineRule="exact"/>
              <w:jc w:val="center"/>
              <w:rPr>
                <w:sz w:val="22"/>
              </w:rPr>
            </w:pPr>
            <w:r w:rsidRPr="006A5C30">
              <w:rPr>
                <w:sz w:val="22"/>
              </w:rPr>
              <w:t>(Q3)</w:t>
            </w:r>
          </w:p>
        </w:tc>
      </w:tr>
      <w:tr w:rsidR="00205E2C" w:rsidRPr="006A5C30" w14:paraId="4B2B0DE8" w14:textId="77777777" w:rsidTr="00205E2C">
        <w:trPr>
          <w:cantSplit/>
          <w:trHeight w:hRule="exact" w:val="603"/>
          <w:jc w:val="center"/>
        </w:trPr>
        <w:tc>
          <w:tcPr>
            <w:tcW w:w="809" w:type="pct"/>
            <w:gridSpan w:val="3"/>
            <w:vMerge/>
            <w:tcBorders>
              <w:top w:val="double" w:sz="4" w:space="0" w:color="auto"/>
              <w:left w:val="nil"/>
              <w:bottom w:val="single" w:sz="4" w:space="0" w:color="auto"/>
            </w:tcBorders>
            <w:vAlign w:val="center"/>
          </w:tcPr>
          <w:p w14:paraId="6D1D76B4"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1E5FCC95"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成長率</w:t>
            </w:r>
          </w:p>
          <w:p w14:paraId="5C383DD4"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74A8D5B7"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6.6</w:t>
            </w:r>
          </w:p>
        </w:tc>
        <w:tc>
          <w:tcPr>
            <w:tcW w:w="527" w:type="pct"/>
            <w:tcBorders>
              <w:top w:val="nil"/>
              <w:left w:val="nil"/>
              <w:bottom w:val="nil"/>
              <w:right w:val="nil"/>
            </w:tcBorders>
            <w:vAlign w:val="center"/>
          </w:tcPr>
          <w:p w14:paraId="0C1BB64F"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6.1</w:t>
            </w:r>
          </w:p>
        </w:tc>
        <w:tc>
          <w:tcPr>
            <w:tcW w:w="528" w:type="pct"/>
            <w:tcBorders>
              <w:top w:val="nil"/>
              <w:left w:val="nil"/>
              <w:bottom w:val="nil"/>
              <w:right w:val="nil"/>
            </w:tcBorders>
            <w:vAlign w:val="center"/>
          </w:tcPr>
          <w:p w14:paraId="1E2DACAC"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2.3</w:t>
            </w:r>
          </w:p>
        </w:tc>
        <w:tc>
          <w:tcPr>
            <w:tcW w:w="619" w:type="pct"/>
            <w:tcBorders>
              <w:top w:val="nil"/>
              <w:left w:val="nil"/>
              <w:bottom w:val="nil"/>
              <w:right w:val="nil"/>
            </w:tcBorders>
            <w:vAlign w:val="center"/>
          </w:tcPr>
          <w:p w14:paraId="59461042"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nil"/>
              <w:right w:val="nil"/>
            </w:tcBorders>
            <w:vAlign w:val="center"/>
          </w:tcPr>
          <w:p w14:paraId="6FEAA2A5" w14:textId="77777777" w:rsidR="00205E2C" w:rsidRPr="006A5C30" w:rsidRDefault="00205E2C" w:rsidP="00304A1D">
            <w:pPr>
              <w:snapToGrid w:val="0"/>
              <w:spacing w:line="240" w:lineRule="exact"/>
              <w:jc w:val="center"/>
              <w:rPr>
                <w:sz w:val="22"/>
              </w:rPr>
            </w:pPr>
            <w:r w:rsidRPr="006A5C30">
              <w:rPr>
                <w:rFonts w:hint="eastAsia"/>
                <w:sz w:val="22"/>
              </w:rPr>
              <w:t>9.8</w:t>
            </w:r>
          </w:p>
          <w:p w14:paraId="176E78A6" w14:textId="77777777" w:rsidR="00205E2C" w:rsidRPr="006A5C30" w:rsidRDefault="00205E2C" w:rsidP="00304A1D">
            <w:pPr>
              <w:snapToGrid w:val="0"/>
              <w:spacing w:line="240" w:lineRule="exact"/>
              <w:jc w:val="center"/>
              <w:rPr>
                <w:rFonts w:eastAsia="標楷體"/>
                <w:sz w:val="22"/>
              </w:rPr>
            </w:pPr>
            <w:r w:rsidRPr="006A5C30">
              <w:rPr>
                <w:sz w:val="22"/>
              </w:rPr>
              <w:t>(Q3)</w:t>
            </w:r>
          </w:p>
        </w:tc>
        <w:tc>
          <w:tcPr>
            <w:tcW w:w="521" w:type="pct"/>
            <w:tcBorders>
              <w:top w:val="nil"/>
              <w:left w:val="nil"/>
              <w:bottom w:val="nil"/>
              <w:right w:val="nil"/>
            </w:tcBorders>
            <w:vAlign w:val="center"/>
          </w:tcPr>
          <w:p w14:paraId="04173094" w14:textId="77777777" w:rsidR="00205E2C" w:rsidRPr="006A5C30" w:rsidRDefault="00205E2C" w:rsidP="00304A1D">
            <w:pPr>
              <w:snapToGrid w:val="0"/>
              <w:spacing w:line="240" w:lineRule="exact"/>
              <w:jc w:val="center"/>
              <w:rPr>
                <w:sz w:val="22"/>
              </w:rPr>
            </w:pPr>
            <w:r w:rsidRPr="006A5C30">
              <w:rPr>
                <w:rFonts w:hint="eastAsia"/>
                <w:sz w:val="22"/>
              </w:rPr>
              <w:t>9.8</w:t>
            </w:r>
          </w:p>
          <w:p w14:paraId="08AF610E" w14:textId="77777777" w:rsidR="00205E2C" w:rsidRPr="006A5C30" w:rsidRDefault="00205E2C" w:rsidP="00304A1D">
            <w:pPr>
              <w:snapToGrid w:val="0"/>
              <w:spacing w:line="240" w:lineRule="exact"/>
              <w:jc w:val="center"/>
              <w:rPr>
                <w:rFonts w:eastAsia="標楷體"/>
                <w:sz w:val="22"/>
              </w:rPr>
            </w:pPr>
            <w:r w:rsidRPr="006A5C30">
              <w:rPr>
                <w:sz w:val="22"/>
              </w:rPr>
              <w:t>(Q3)</w:t>
            </w:r>
          </w:p>
        </w:tc>
      </w:tr>
      <w:tr w:rsidR="00205E2C" w:rsidRPr="006A5C30" w14:paraId="0A801142" w14:textId="77777777" w:rsidTr="00205E2C">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4DC1637C" w14:textId="77777777" w:rsidR="00205E2C" w:rsidRPr="006A5C30" w:rsidRDefault="00205E2C" w:rsidP="00304A1D">
            <w:pPr>
              <w:snapToGrid w:val="0"/>
              <w:spacing w:line="300" w:lineRule="auto"/>
              <w:ind w:rightChars="-20" w:right="-48"/>
              <w:jc w:val="center"/>
              <w:rPr>
                <w:rFonts w:eastAsia="標楷體"/>
              </w:rPr>
            </w:pPr>
            <w:r w:rsidRPr="006A5C30">
              <w:rPr>
                <w:rFonts w:eastAsia="標楷體"/>
              </w:rPr>
              <w:t>固定資產</w:t>
            </w:r>
            <w:r w:rsidRPr="006A5C30">
              <w:rPr>
                <w:rFonts w:eastAsia="標楷體" w:hint="eastAsia"/>
              </w:rPr>
              <w:br/>
            </w:r>
            <w:r w:rsidRPr="006A5C30">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0F125C99"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4E77172C"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（億人民幣）</w:t>
            </w:r>
          </w:p>
        </w:tc>
        <w:tc>
          <w:tcPr>
            <w:tcW w:w="528" w:type="pct"/>
            <w:tcBorders>
              <w:top w:val="nil"/>
              <w:left w:val="nil"/>
              <w:bottom w:val="nil"/>
              <w:right w:val="nil"/>
            </w:tcBorders>
            <w:vAlign w:val="center"/>
          </w:tcPr>
          <w:p w14:paraId="49C0D8A9"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635,636</w:t>
            </w:r>
          </w:p>
        </w:tc>
        <w:tc>
          <w:tcPr>
            <w:tcW w:w="527" w:type="pct"/>
            <w:tcBorders>
              <w:top w:val="nil"/>
              <w:left w:val="nil"/>
              <w:bottom w:val="nil"/>
              <w:right w:val="nil"/>
            </w:tcBorders>
            <w:vAlign w:val="center"/>
          </w:tcPr>
          <w:p w14:paraId="0644B7E5" w14:textId="77777777" w:rsidR="00205E2C" w:rsidRPr="006A5C30" w:rsidRDefault="00205E2C" w:rsidP="00304A1D">
            <w:pPr>
              <w:snapToGrid w:val="0"/>
              <w:spacing w:line="240" w:lineRule="exact"/>
              <w:jc w:val="center"/>
              <w:rPr>
                <w:rFonts w:eastAsia="標楷體"/>
                <w:sz w:val="22"/>
              </w:rPr>
            </w:pPr>
            <w:r w:rsidRPr="006A5C30">
              <w:rPr>
                <w:shd w:val="clear" w:color="auto" w:fill="FFFFFF"/>
              </w:rPr>
              <w:t>5</w:t>
            </w:r>
            <w:r w:rsidRPr="006A5C30">
              <w:rPr>
                <w:rFonts w:hint="eastAsia"/>
                <w:shd w:val="clear" w:color="auto" w:fill="FFFFFF"/>
              </w:rPr>
              <w:t>51</w:t>
            </w:r>
            <w:r w:rsidRPr="006A5C30">
              <w:rPr>
                <w:shd w:val="clear" w:color="auto" w:fill="FFFFFF"/>
              </w:rPr>
              <w:t>,</w:t>
            </w:r>
            <w:r w:rsidRPr="006A5C30">
              <w:rPr>
                <w:rFonts w:hint="eastAsia"/>
                <w:shd w:val="clear" w:color="auto" w:fill="FFFFFF"/>
              </w:rPr>
              <w:t>478</w:t>
            </w:r>
          </w:p>
        </w:tc>
        <w:tc>
          <w:tcPr>
            <w:tcW w:w="528" w:type="pct"/>
            <w:tcBorders>
              <w:top w:val="nil"/>
              <w:left w:val="nil"/>
              <w:bottom w:val="nil"/>
              <w:right w:val="nil"/>
            </w:tcBorders>
            <w:vAlign w:val="center"/>
          </w:tcPr>
          <w:p w14:paraId="154F8045" w14:textId="77777777" w:rsidR="00205E2C" w:rsidRPr="006A5C30" w:rsidRDefault="00205E2C" w:rsidP="00304A1D">
            <w:pPr>
              <w:snapToGrid w:val="0"/>
              <w:spacing w:line="240" w:lineRule="exact"/>
              <w:jc w:val="center"/>
              <w:rPr>
                <w:rFonts w:eastAsia="標楷體"/>
                <w:sz w:val="22"/>
              </w:rPr>
            </w:pPr>
            <w:r w:rsidRPr="006A5C30">
              <w:rPr>
                <w:rFonts w:hint="eastAsia"/>
                <w:sz w:val="22"/>
                <w:shd w:val="clear" w:color="auto" w:fill="FFFFFF"/>
              </w:rPr>
              <w:t>518</w:t>
            </w:r>
            <w:r w:rsidRPr="006A5C30">
              <w:rPr>
                <w:sz w:val="22"/>
                <w:shd w:val="clear" w:color="auto" w:fill="FFFFFF"/>
              </w:rPr>
              <w:t>,</w:t>
            </w:r>
            <w:r w:rsidRPr="006A5C30">
              <w:rPr>
                <w:rFonts w:hint="eastAsia"/>
                <w:sz w:val="22"/>
                <w:shd w:val="clear" w:color="auto" w:fill="FFFFFF"/>
              </w:rPr>
              <w:t>907</w:t>
            </w:r>
          </w:p>
        </w:tc>
        <w:tc>
          <w:tcPr>
            <w:tcW w:w="619" w:type="pct"/>
            <w:tcBorders>
              <w:top w:val="nil"/>
              <w:left w:val="nil"/>
              <w:bottom w:val="nil"/>
              <w:right w:val="nil"/>
            </w:tcBorders>
            <w:vAlign w:val="center"/>
          </w:tcPr>
          <w:p w14:paraId="25F893C3" w14:textId="77777777" w:rsidR="00205E2C" w:rsidRPr="006A5C30" w:rsidRDefault="00205E2C" w:rsidP="00304A1D">
            <w:pPr>
              <w:snapToGrid w:val="0"/>
              <w:spacing w:line="240" w:lineRule="exact"/>
              <w:jc w:val="center"/>
              <w:rPr>
                <w:sz w:val="22"/>
                <w:shd w:val="clear" w:color="auto" w:fill="FFFFFF"/>
              </w:rPr>
            </w:pPr>
            <w:r w:rsidRPr="006A5C30">
              <w:rPr>
                <w:sz w:val="22"/>
                <w:shd w:val="clear" w:color="auto" w:fill="FFFFFF"/>
              </w:rPr>
              <w:t>44,380</w:t>
            </w:r>
          </w:p>
        </w:tc>
        <w:tc>
          <w:tcPr>
            <w:tcW w:w="619" w:type="pct"/>
            <w:tcBorders>
              <w:top w:val="nil"/>
              <w:left w:val="nil"/>
              <w:bottom w:val="nil"/>
              <w:right w:val="nil"/>
            </w:tcBorders>
            <w:vAlign w:val="center"/>
          </w:tcPr>
          <w:p w14:paraId="4C495843" w14:textId="77777777" w:rsidR="00205E2C" w:rsidRPr="006A5C30" w:rsidRDefault="00205E2C" w:rsidP="00304A1D">
            <w:pPr>
              <w:snapToGrid w:val="0"/>
              <w:spacing w:line="240" w:lineRule="exact"/>
              <w:jc w:val="center"/>
              <w:rPr>
                <w:sz w:val="22"/>
                <w:shd w:val="clear" w:color="auto" w:fill="FFFFFF"/>
              </w:rPr>
            </w:pPr>
            <w:r w:rsidRPr="006A5C30">
              <w:rPr>
                <w:sz w:val="22"/>
                <w:shd w:val="clear" w:color="auto" w:fill="FFFFFF"/>
              </w:rPr>
              <w:t>50,914</w:t>
            </w:r>
          </w:p>
        </w:tc>
        <w:tc>
          <w:tcPr>
            <w:tcW w:w="521" w:type="pct"/>
            <w:tcBorders>
              <w:top w:val="nil"/>
              <w:left w:val="nil"/>
              <w:bottom w:val="nil"/>
              <w:right w:val="nil"/>
            </w:tcBorders>
            <w:vAlign w:val="center"/>
          </w:tcPr>
          <w:p w14:paraId="34CBD390" w14:textId="77777777" w:rsidR="00205E2C" w:rsidRPr="006A5C30" w:rsidRDefault="00205E2C" w:rsidP="00304A1D">
            <w:pPr>
              <w:snapToGrid w:val="0"/>
              <w:spacing w:line="240" w:lineRule="exact"/>
              <w:jc w:val="center"/>
              <w:rPr>
                <w:shd w:val="clear" w:color="auto" w:fill="FFFFFF"/>
              </w:rPr>
            </w:pPr>
            <w:r w:rsidRPr="006A5C30">
              <w:rPr>
                <w:sz w:val="22"/>
                <w:shd w:val="clear" w:color="auto" w:fill="FFFFFF"/>
              </w:rPr>
              <w:t>397,827</w:t>
            </w:r>
          </w:p>
        </w:tc>
      </w:tr>
      <w:tr w:rsidR="00205E2C" w:rsidRPr="006A5C30" w14:paraId="04099571" w14:textId="77777777" w:rsidTr="00205E2C">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6E22D190"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8CE712E"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32D8D2E5"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431F6538"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5.9</w:t>
            </w:r>
          </w:p>
        </w:tc>
        <w:tc>
          <w:tcPr>
            <w:tcW w:w="527" w:type="pct"/>
            <w:tcBorders>
              <w:top w:val="nil"/>
              <w:left w:val="nil"/>
              <w:bottom w:val="nil"/>
              <w:right w:val="nil"/>
            </w:tcBorders>
            <w:vAlign w:val="center"/>
          </w:tcPr>
          <w:p w14:paraId="267B00DE"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-13.2</w:t>
            </w:r>
          </w:p>
        </w:tc>
        <w:tc>
          <w:tcPr>
            <w:tcW w:w="528" w:type="pct"/>
            <w:tcBorders>
              <w:top w:val="nil"/>
              <w:left w:val="nil"/>
              <w:bottom w:val="nil"/>
              <w:right w:val="nil"/>
            </w:tcBorders>
            <w:vAlign w:val="center"/>
          </w:tcPr>
          <w:p w14:paraId="57DD1139"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w:t>
            </w:r>
            <w:r w:rsidRPr="006A5C30">
              <w:rPr>
                <w:rFonts w:eastAsia="標楷體" w:hint="eastAsia"/>
                <w:sz w:val="22"/>
              </w:rPr>
              <w:t>9</w:t>
            </w:r>
          </w:p>
        </w:tc>
        <w:tc>
          <w:tcPr>
            <w:tcW w:w="619" w:type="pct"/>
            <w:tcBorders>
              <w:top w:val="nil"/>
              <w:left w:val="nil"/>
              <w:bottom w:val="nil"/>
              <w:right w:val="nil"/>
            </w:tcBorders>
            <w:vAlign w:val="center"/>
          </w:tcPr>
          <w:p w14:paraId="56EAA9F9"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-10.56</w:t>
            </w:r>
          </w:p>
        </w:tc>
        <w:tc>
          <w:tcPr>
            <w:tcW w:w="619" w:type="pct"/>
            <w:tcBorders>
              <w:top w:val="nil"/>
              <w:left w:val="nil"/>
              <w:bottom w:val="nil"/>
              <w:right w:val="nil"/>
            </w:tcBorders>
            <w:vAlign w:val="center"/>
          </w:tcPr>
          <w:p w14:paraId="03878F60"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-11.75</w:t>
            </w:r>
          </w:p>
        </w:tc>
        <w:tc>
          <w:tcPr>
            <w:tcW w:w="521" w:type="pct"/>
            <w:tcBorders>
              <w:top w:val="nil"/>
              <w:left w:val="nil"/>
              <w:bottom w:val="nil"/>
              <w:right w:val="nil"/>
            </w:tcBorders>
            <w:vAlign w:val="center"/>
          </w:tcPr>
          <w:p w14:paraId="02940828"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7.3</w:t>
            </w:r>
          </w:p>
        </w:tc>
      </w:tr>
      <w:tr w:rsidR="00205E2C" w:rsidRPr="006A5C30" w14:paraId="2495A85B" w14:textId="77777777" w:rsidTr="00205E2C">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7EB6B849" w14:textId="77777777" w:rsidR="00205E2C" w:rsidRPr="006A5C30" w:rsidRDefault="00205E2C" w:rsidP="00304A1D">
            <w:pPr>
              <w:snapToGrid w:val="0"/>
              <w:spacing w:line="300" w:lineRule="auto"/>
              <w:ind w:rightChars="-20" w:right="-48"/>
              <w:jc w:val="center"/>
              <w:rPr>
                <w:rFonts w:eastAsia="標楷體"/>
              </w:rPr>
            </w:pPr>
            <w:r w:rsidRPr="006A5C30">
              <w:rPr>
                <w:rFonts w:eastAsia="標楷體"/>
              </w:rPr>
              <w:t>消費品</w:t>
            </w:r>
            <w:r w:rsidRPr="006A5C30">
              <w:rPr>
                <w:rFonts w:eastAsia="標楷體"/>
              </w:rPr>
              <w:br/>
            </w:r>
            <w:r w:rsidRPr="006A5C30">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42C8CE1D"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2C97FBA3"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（億人民幣）</w:t>
            </w:r>
          </w:p>
        </w:tc>
        <w:tc>
          <w:tcPr>
            <w:tcW w:w="528" w:type="pct"/>
            <w:tcBorders>
              <w:top w:val="nil"/>
              <w:left w:val="nil"/>
              <w:bottom w:val="nil"/>
              <w:right w:val="nil"/>
            </w:tcBorders>
            <w:vAlign w:val="center"/>
          </w:tcPr>
          <w:p w14:paraId="5D9D7288"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380,987</w:t>
            </w:r>
          </w:p>
        </w:tc>
        <w:tc>
          <w:tcPr>
            <w:tcW w:w="527" w:type="pct"/>
            <w:tcBorders>
              <w:top w:val="nil"/>
              <w:left w:val="nil"/>
              <w:bottom w:val="nil"/>
              <w:right w:val="nil"/>
            </w:tcBorders>
            <w:vAlign w:val="center"/>
          </w:tcPr>
          <w:p w14:paraId="7C3FAED5"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411,649</w:t>
            </w:r>
          </w:p>
        </w:tc>
        <w:tc>
          <w:tcPr>
            <w:tcW w:w="528" w:type="pct"/>
            <w:tcBorders>
              <w:top w:val="nil"/>
              <w:left w:val="nil"/>
              <w:bottom w:val="nil"/>
              <w:right w:val="nil"/>
            </w:tcBorders>
            <w:vAlign w:val="center"/>
          </w:tcPr>
          <w:p w14:paraId="32232302" w14:textId="77777777" w:rsidR="00205E2C" w:rsidRPr="006A5C30" w:rsidRDefault="00205E2C" w:rsidP="00304A1D">
            <w:pPr>
              <w:snapToGrid w:val="0"/>
              <w:spacing w:line="240" w:lineRule="exact"/>
              <w:jc w:val="center"/>
              <w:rPr>
                <w:rFonts w:eastAsia="標楷體"/>
                <w:sz w:val="22"/>
              </w:rPr>
            </w:pPr>
            <w:r w:rsidRPr="006A5C30">
              <w:rPr>
                <w:sz w:val="22"/>
                <w:shd w:val="clear" w:color="auto" w:fill="FFFFFF"/>
              </w:rPr>
              <w:t>3</w:t>
            </w:r>
            <w:r w:rsidRPr="006A5C30">
              <w:rPr>
                <w:rFonts w:hint="eastAsia"/>
                <w:sz w:val="22"/>
                <w:shd w:val="clear" w:color="auto" w:fill="FFFFFF"/>
              </w:rPr>
              <w:t>91,981</w:t>
            </w:r>
          </w:p>
        </w:tc>
        <w:tc>
          <w:tcPr>
            <w:tcW w:w="619" w:type="pct"/>
            <w:tcBorders>
              <w:top w:val="nil"/>
              <w:left w:val="nil"/>
              <w:bottom w:val="nil"/>
              <w:right w:val="nil"/>
            </w:tcBorders>
            <w:vAlign w:val="center"/>
          </w:tcPr>
          <w:p w14:paraId="0902C059"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34</w:t>
            </w:r>
            <w:r w:rsidRPr="006A5C30">
              <w:rPr>
                <w:rFonts w:eastAsia="標楷體" w:hint="eastAsia"/>
                <w:sz w:val="22"/>
              </w:rPr>
              <w:t>,</w:t>
            </w:r>
            <w:r w:rsidRPr="006A5C30">
              <w:rPr>
                <w:rFonts w:eastAsia="標楷體"/>
                <w:sz w:val="22"/>
              </w:rPr>
              <w:t>395</w:t>
            </w:r>
          </w:p>
        </w:tc>
        <w:tc>
          <w:tcPr>
            <w:tcW w:w="619" w:type="pct"/>
            <w:tcBorders>
              <w:top w:val="nil"/>
              <w:left w:val="nil"/>
              <w:bottom w:val="nil"/>
              <w:right w:val="nil"/>
            </w:tcBorders>
            <w:vAlign w:val="center"/>
          </w:tcPr>
          <w:p w14:paraId="4999C7C9"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36</w:t>
            </w:r>
            <w:r w:rsidRPr="006A5C30">
              <w:rPr>
                <w:rFonts w:eastAsia="標楷體" w:hint="eastAsia"/>
                <w:sz w:val="22"/>
              </w:rPr>
              <w:t>,833</w:t>
            </w:r>
          </w:p>
        </w:tc>
        <w:tc>
          <w:tcPr>
            <w:tcW w:w="521" w:type="pct"/>
            <w:tcBorders>
              <w:top w:val="nil"/>
              <w:left w:val="nil"/>
              <w:bottom w:val="nil"/>
              <w:right w:val="nil"/>
            </w:tcBorders>
            <w:vAlign w:val="center"/>
          </w:tcPr>
          <w:p w14:paraId="2B923F5D"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318</w:t>
            </w:r>
            <w:r w:rsidRPr="006A5C30">
              <w:rPr>
                <w:rFonts w:eastAsia="標楷體"/>
                <w:sz w:val="22"/>
              </w:rPr>
              <w:t>,057</w:t>
            </w:r>
          </w:p>
        </w:tc>
      </w:tr>
      <w:tr w:rsidR="00205E2C" w:rsidRPr="006A5C30" w14:paraId="13D53779" w14:textId="77777777" w:rsidTr="00205E2C">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1C686F2C"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D7DA2BB"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07D8BF2C"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212AA95E"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9.0</w:t>
            </w:r>
          </w:p>
        </w:tc>
        <w:tc>
          <w:tcPr>
            <w:tcW w:w="527" w:type="pct"/>
            <w:tcBorders>
              <w:top w:val="nil"/>
              <w:left w:val="nil"/>
              <w:bottom w:val="nil"/>
              <w:right w:val="nil"/>
            </w:tcBorders>
            <w:vAlign w:val="center"/>
          </w:tcPr>
          <w:p w14:paraId="7CB03F54"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8.0</w:t>
            </w:r>
          </w:p>
        </w:tc>
        <w:tc>
          <w:tcPr>
            <w:tcW w:w="528" w:type="pct"/>
            <w:tcBorders>
              <w:top w:val="nil"/>
              <w:left w:val="nil"/>
              <w:bottom w:val="nil"/>
              <w:right w:val="nil"/>
            </w:tcBorders>
            <w:vAlign w:val="center"/>
          </w:tcPr>
          <w:p w14:paraId="107A84F6"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w:t>
            </w:r>
            <w:r w:rsidRPr="006A5C30">
              <w:rPr>
                <w:rFonts w:eastAsia="標楷體" w:hint="eastAsia"/>
                <w:sz w:val="22"/>
              </w:rPr>
              <w:t>3.9</w:t>
            </w:r>
          </w:p>
        </w:tc>
        <w:tc>
          <w:tcPr>
            <w:tcW w:w="619" w:type="pct"/>
            <w:tcBorders>
              <w:top w:val="nil"/>
              <w:left w:val="nil"/>
              <w:bottom w:val="nil"/>
              <w:right w:val="nil"/>
            </w:tcBorders>
            <w:vAlign w:val="center"/>
          </w:tcPr>
          <w:p w14:paraId="474B8631"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2.5</w:t>
            </w:r>
          </w:p>
        </w:tc>
        <w:tc>
          <w:tcPr>
            <w:tcW w:w="619" w:type="pct"/>
            <w:tcBorders>
              <w:top w:val="nil"/>
              <w:left w:val="nil"/>
              <w:bottom w:val="nil"/>
              <w:right w:val="nil"/>
            </w:tcBorders>
            <w:vAlign w:val="center"/>
          </w:tcPr>
          <w:p w14:paraId="3767E1D0"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4.4</w:t>
            </w:r>
          </w:p>
        </w:tc>
        <w:tc>
          <w:tcPr>
            <w:tcW w:w="521" w:type="pct"/>
            <w:tcBorders>
              <w:top w:val="nil"/>
              <w:left w:val="nil"/>
              <w:bottom w:val="nil"/>
              <w:right w:val="nil"/>
            </w:tcBorders>
            <w:vAlign w:val="center"/>
          </w:tcPr>
          <w:p w14:paraId="274EC480"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16.4</w:t>
            </w:r>
          </w:p>
        </w:tc>
      </w:tr>
      <w:tr w:rsidR="00205E2C" w:rsidRPr="006A5C30" w14:paraId="43E1934C" w14:textId="77777777" w:rsidTr="00205E2C">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75BDCFAE" w14:textId="77777777" w:rsidR="00205E2C" w:rsidRPr="006A5C30" w:rsidRDefault="00205E2C" w:rsidP="00304A1D">
            <w:pPr>
              <w:snapToGrid w:val="0"/>
              <w:spacing w:line="300" w:lineRule="auto"/>
              <w:jc w:val="right"/>
              <w:rPr>
                <w:rFonts w:eastAsia="標楷體"/>
              </w:rPr>
            </w:pPr>
            <w:r w:rsidRPr="006A5C30">
              <w:rPr>
                <w:rFonts w:eastAsia="標楷體"/>
              </w:rPr>
              <w:t>對外</w:t>
            </w:r>
          </w:p>
          <w:p w14:paraId="0DD5454B" w14:textId="77777777" w:rsidR="00205E2C" w:rsidRPr="006A5C30" w:rsidRDefault="00205E2C" w:rsidP="00304A1D">
            <w:pPr>
              <w:snapToGrid w:val="0"/>
              <w:spacing w:line="300" w:lineRule="auto"/>
              <w:jc w:val="right"/>
              <w:rPr>
                <w:rFonts w:eastAsia="標楷體"/>
              </w:rPr>
            </w:pPr>
            <w:r w:rsidRPr="006A5C30">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49D0041F" w14:textId="77777777" w:rsidR="00205E2C" w:rsidRPr="006A5C30" w:rsidRDefault="00205E2C" w:rsidP="00304A1D">
            <w:pPr>
              <w:snapToGrid w:val="0"/>
              <w:spacing w:line="300" w:lineRule="auto"/>
              <w:jc w:val="center"/>
              <w:rPr>
                <w:rFonts w:eastAsia="標楷體"/>
              </w:rPr>
            </w:pPr>
            <w:r w:rsidRPr="006A5C30">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4C3AE3BD"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0A3FB8A2"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（億美元）</w:t>
            </w:r>
          </w:p>
        </w:tc>
        <w:tc>
          <w:tcPr>
            <w:tcW w:w="528" w:type="pct"/>
            <w:tcBorders>
              <w:top w:val="nil"/>
              <w:left w:val="nil"/>
              <w:bottom w:val="nil"/>
              <w:right w:val="nil"/>
            </w:tcBorders>
            <w:vAlign w:val="center"/>
          </w:tcPr>
          <w:p w14:paraId="499AD2B4"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w:t>
            </w:r>
            <w:r w:rsidRPr="006A5C30">
              <w:rPr>
                <w:rFonts w:eastAsia="標楷體" w:hint="eastAsia"/>
                <w:sz w:val="22"/>
              </w:rPr>
              <w:t>4</w:t>
            </w:r>
            <w:r w:rsidRPr="006A5C30">
              <w:rPr>
                <w:rFonts w:eastAsia="標楷體"/>
                <w:sz w:val="22"/>
              </w:rPr>
              <w:t>,</w:t>
            </w:r>
            <w:r w:rsidRPr="006A5C30">
              <w:rPr>
                <w:rFonts w:eastAsia="標楷體" w:hint="eastAsia"/>
                <w:sz w:val="22"/>
              </w:rPr>
              <w:t>874.0</w:t>
            </w:r>
          </w:p>
        </w:tc>
        <w:tc>
          <w:tcPr>
            <w:tcW w:w="527" w:type="pct"/>
            <w:tcBorders>
              <w:top w:val="nil"/>
              <w:left w:val="nil"/>
              <w:bottom w:val="nil"/>
              <w:right w:val="nil"/>
            </w:tcBorders>
            <w:vAlign w:val="center"/>
          </w:tcPr>
          <w:p w14:paraId="5392118A" w14:textId="77777777" w:rsidR="00205E2C" w:rsidRPr="006A5C30" w:rsidRDefault="00205E2C" w:rsidP="00304A1D">
            <w:pPr>
              <w:snapToGrid w:val="0"/>
              <w:spacing w:line="240" w:lineRule="exact"/>
              <w:jc w:val="center"/>
              <w:rPr>
                <w:rFonts w:eastAsia="標楷體"/>
                <w:sz w:val="22"/>
              </w:rPr>
            </w:pPr>
            <w:r w:rsidRPr="006A5C30">
              <w:rPr>
                <w:sz w:val="22"/>
              </w:rPr>
              <w:t>2,371.8</w:t>
            </w:r>
          </w:p>
        </w:tc>
        <w:tc>
          <w:tcPr>
            <w:tcW w:w="528" w:type="pct"/>
            <w:tcBorders>
              <w:top w:val="nil"/>
              <w:left w:val="nil"/>
              <w:bottom w:val="nil"/>
              <w:right w:val="nil"/>
            </w:tcBorders>
            <w:vAlign w:val="center"/>
          </w:tcPr>
          <w:p w14:paraId="25B7C648" w14:textId="77777777" w:rsidR="00205E2C" w:rsidRPr="006A5C30" w:rsidRDefault="00205E2C" w:rsidP="00304A1D">
            <w:pPr>
              <w:snapToGrid w:val="0"/>
              <w:spacing w:line="240" w:lineRule="exact"/>
              <w:jc w:val="center"/>
              <w:rPr>
                <w:rFonts w:eastAsia="標楷體"/>
                <w:sz w:val="22"/>
              </w:rPr>
            </w:pPr>
            <w:r w:rsidRPr="006A5C30">
              <w:rPr>
                <w:rFonts w:hint="eastAsia"/>
                <w:sz w:val="22"/>
              </w:rPr>
              <w:t>25</w:t>
            </w:r>
            <w:r w:rsidRPr="006A5C30">
              <w:rPr>
                <w:sz w:val="22"/>
              </w:rPr>
              <w:t>,</w:t>
            </w:r>
            <w:r w:rsidRPr="006A5C30">
              <w:rPr>
                <w:rFonts w:hint="eastAsia"/>
                <w:sz w:val="22"/>
              </w:rPr>
              <w:t>906.5</w:t>
            </w:r>
          </w:p>
        </w:tc>
        <w:tc>
          <w:tcPr>
            <w:tcW w:w="619" w:type="pct"/>
            <w:tcBorders>
              <w:top w:val="nil"/>
              <w:left w:val="nil"/>
              <w:bottom w:val="nil"/>
              <w:right w:val="nil"/>
            </w:tcBorders>
            <w:vAlign w:val="center"/>
          </w:tcPr>
          <w:p w14:paraId="163E8842" w14:textId="77777777" w:rsidR="00205E2C" w:rsidRPr="006A5C30" w:rsidRDefault="00205E2C" w:rsidP="00304A1D">
            <w:pPr>
              <w:snapToGrid w:val="0"/>
              <w:spacing w:line="240" w:lineRule="exact"/>
              <w:jc w:val="center"/>
              <w:rPr>
                <w:rFonts w:eastAsia="標楷體"/>
                <w:sz w:val="22"/>
              </w:rPr>
            </w:pPr>
            <w:r w:rsidRPr="006A5C30">
              <w:rPr>
                <w:rFonts w:hint="eastAsia"/>
                <w:sz w:val="22"/>
              </w:rPr>
              <w:t>2,943.2</w:t>
            </w:r>
          </w:p>
        </w:tc>
        <w:tc>
          <w:tcPr>
            <w:tcW w:w="619" w:type="pct"/>
            <w:tcBorders>
              <w:top w:val="nil"/>
              <w:left w:val="nil"/>
              <w:bottom w:val="nil"/>
              <w:right w:val="nil"/>
            </w:tcBorders>
            <w:vAlign w:val="center"/>
          </w:tcPr>
          <w:p w14:paraId="77FE061E" w14:textId="77777777" w:rsidR="00205E2C" w:rsidRPr="006A5C30" w:rsidRDefault="00205E2C" w:rsidP="00304A1D">
            <w:pPr>
              <w:snapToGrid w:val="0"/>
              <w:spacing w:line="240" w:lineRule="exact"/>
              <w:jc w:val="center"/>
              <w:rPr>
                <w:rFonts w:eastAsia="標楷體"/>
                <w:sz w:val="22"/>
              </w:rPr>
            </w:pPr>
            <w:r w:rsidRPr="006A5C30">
              <w:rPr>
                <w:rFonts w:hint="eastAsia"/>
                <w:sz w:val="22"/>
              </w:rPr>
              <w:t>3,057.4</w:t>
            </w:r>
          </w:p>
        </w:tc>
        <w:tc>
          <w:tcPr>
            <w:tcW w:w="521" w:type="pct"/>
            <w:tcBorders>
              <w:top w:val="nil"/>
              <w:left w:val="nil"/>
              <w:bottom w:val="nil"/>
              <w:right w:val="nil"/>
            </w:tcBorders>
            <w:vAlign w:val="center"/>
          </w:tcPr>
          <w:p w14:paraId="673DAB4D"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24,008.2</w:t>
            </w:r>
          </w:p>
        </w:tc>
      </w:tr>
      <w:tr w:rsidR="00205E2C" w:rsidRPr="006A5C30" w14:paraId="5517E984" w14:textId="77777777" w:rsidTr="00205E2C">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3FDC9AC8" w14:textId="77777777" w:rsidR="00205E2C" w:rsidRPr="006A5C30" w:rsidRDefault="00205E2C" w:rsidP="00304A1D">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D2AD223"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3ECC3646"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3B4ADFB1"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42744EFC"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9.9</w:t>
            </w:r>
          </w:p>
        </w:tc>
        <w:tc>
          <w:tcPr>
            <w:tcW w:w="527" w:type="pct"/>
            <w:tcBorders>
              <w:top w:val="nil"/>
              <w:left w:val="nil"/>
              <w:bottom w:val="nil"/>
              <w:right w:val="nil"/>
            </w:tcBorders>
            <w:vAlign w:val="center"/>
          </w:tcPr>
          <w:p w14:paraId="0306F08B"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11.4</w:t>
            </w:r>
          </w:p>
        </w:tc>
        <w:tc>
          <w:tcPr>
            <w:tcW w:w="528" w:type="pct"/>
            <w:tcBorders>
              <w:top w:val="nil"/>
              <w:left w:val="nil"/>
              <w:bottom w:val="nil"/>
              <w:right w:val="nil"/>
            </w:tcBorders>
            <w:vAlign w:val="center"/>
          </w:tcPr>
          <w:p w14:paraId="3C46B38D"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3.6</w:t>
            </w:r>
          </w:p>
        </w:tc>
        <w:tc>
          <w:tcPr>
            <w:tcW w:w="619" w:type="pct"/>
            <w:tcBorders>
              <w:top w:val="nil"/>
              <w:left w:val="nil"/>
              <w:bottom w:val="nil"/>
              <w:right w:val="nil"/>
            </w:tcBorders>
            <w:vAlign w:val="center"/>
          </w:tcPr>
          <w:p w14:paraId="7F6304C2"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25.6</w:t>
            </w:r>
          </w:p>
        </w:tc>
        <w:tc>
          <w:tcPr>
            <w:tcW w:w="619" w:type="pct"/>
            <w:tcBorders>
              <w:top w:val="nil"/>
              <w:left w:val="nil"/>
              <w:bottom w:val="nil"/>
              <w:right w:val="nil"/>
            </w:tcBorders>
            <w:vAlign w:val="center"/>
          </w:tcPr>
          <w:p w14:paraId="14BA83D6"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28.1</w:t>
            </w:r>
          </w:p>
        </w:tc>
        <w:tc>
          <w:tcPr>
            <w:tcW w:w="521" w:type="pct"/>
            <w:tcBorders>
              <w:top w:val="nil"/>
              <w:left w:val="nil"/>
              <w:bottom w:val="nil"/>
              <w:right w:val="nil"/>
            </w:tcBorders>
            <w:vAlign w:val="center"/>
          </w:tcPr>
          <w:p w14:paraId="526057DF"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33.0</w:t>
            </w:r>
          </w:p>
        </w:tc>
      </w:tr>
      <w:tr w:rsidR="00205E2C" w:rsidRPr="006A5C30" w14:paraId="60C7F5C9" w14:textId="77777777" w:rsidTr="00205E2C">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11664F30" w14:textId="77777777" w:rsidR="00205E2C" w:rsidRPr="006A5C30" w:rsidRDefault="00205E2C" w:rsidP="00304A1D">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CF89CF0" w14:textId="77777777" w:rsidR="00205E2C" w:rsidRPr="006A5C30" w:rsidRDefault="00205E2C" w:rsidP="00304A1D">
            <w:pPr>
              <w:snapToGrid w:val="0"/>
              <w:spacing w:line="300" w:lineRule="auto"/>
              <w:jc w:val="center"/>
              <w:rPr>
                <w:rFonts w:eastAsia="標楷體"/>
              </w:rPr>
            </w:pPr>
            <w:r w:rsidRPr="006A5C30">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08A95505"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632F4C46"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（億美元）</w:t>
            </w:r>
          </w:p>
        </w:tc>
        <w:tc>
          <w:tcPr>
            <w:tcW w:w="528" w:type="pct"/>
            <w:tcBorders>
              <w:top w:val="nil"/>
              <w:left w:val="nil"/>
              <w:bottom w:val="nil"/>
              <w:right w:val="nil"/>
            </w:tcBorders>
            <w:vAlign w:val="center"/>
          </w:tcPr>
          <w:p w14:paraId="288E00C2"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21</w:t>
            </w:r>
            <w:r w:rsidRPr="006A5C30">
              <w:rPr>
                <w:rFonts w:eastAsia="標楷體"/>
                <w:sz w:val="22"/>
              </w:rPr>
              <w:t>,</w:t>
            </w:r>
            <w:r w:rsidRPr="006A5C30">
              <w:rPr>
                <w:rFonts w:eastAsia="標楷體" w:hint="eastAsia"/>
                <w:sz w:val="22"/>
              </w:rPr>
              <w:t>356</w:t>
            </w:r>
            <w:r w:rsidRPr="006A5C30">
              <w:rPr>
                <w:rFonts w:eastAsia="標楷體"/>
                <w:sz w:val="22"/>
              </w:rPr>
              <w:t>.4</w:t>
            </w:r>
          </w:p>
        </w:tc>
        <w:tc>
          <w:tcPr>
            <w:tcW w:w="527" w:type="pct"/>
            <w:tcBorders>
              <w:top w:val="nil"/>
              <w:left w:val="nil"/>
              <w:bottom w:val="nil"/>
              <w:right w:val="nil"/>
            </w:tcBorders>
            <w:vAlign w:val="center"/>
          </w:tcPr>
          <w:p w14:paraId="6ABFD875" w14:textId="77777777" w:rsidR="00205E2C" w:rsidRPr="006A5C30" w:rsidRDefault="00205E2C" w:rsidP="00304A1D">
            <w:pPr>
              <w:snapToGrid w:val="0"/>
              <w:spacing w:line="240" w:lineRule="exact"/>
              <w:jc w:val="center"/>
              <w:rPr>
                <w:rFonts w:eastAsia="標楷體"/>
                <w:sz w:val="22"/>
              </w:rPr>
            </w:pPr>
            <w:r w:rsidRPr="006A5C30">
              <w:rPr>
                <w:sz w:val="22"/>
              </w:rPr>
              <w:t>1,787.4</w:t>
            </w:r>
          </w:p>
        </w:tc>
        <w:tc>
          <w:tcPr>
            <w:tcW w:w="528" w:type="pct"/>
            <w:tcBorders>
              <w:top w:val="nil"/>
              <w:left w:val="nil"/>
              <w:bottom w:val="nil"/>
              <w:right w:val="nil"/>
            </w:tcBorders>
            <w:vAlign w:val="center"/>
          </w:tcPr>
          <w:p w14:paraId="5CDFF35E" w14:textId="77777777" w:rsidR="00205E2C" w:rsidRPr="006A5C30" w:rsidRDefault="00205E2C" w:rsidP="00304A1D">
            <w:pPr>
              <w:snapToGrid w:val="0"/>
              <w:spacing w:line="240" w:lineRule="exact"/>
              <w:jc w:val="center"/>
              <w:rPr>
                <w:rFonts w:eastAsia="標楷體"/>
                <w:sz w:val="22"/>
              </w:rPr>
            </w:pPr>
            <w:r w:rsidRPr="006A5C30">
              <w:rPr>
                <w:rFonts w:hint="eastAsia"/>
                <w:sz w:val="22"/>
              </w:rPr>
              <w:t>20,556.1</w:t>
            </w:r>
          </w:p>
        </w:tc>
        <w:tc>
          <w:tcPr>
            <w:tcW w:w="619" w:type="pct"/>
            <w:tcBorders>
              <w:top w:val="nil"/>
              <w:left w:val="nil"/>
              <w:bottom w:val="nil"/>
              <w:right w:val="nil"/>
            </w:tcBorders>
            <w:vAlign w:val="center"/>
          </w:tcPr>
          <w:p w14:paraId="16884873" w14:textId="77777777" w:rsidR="00205E2C" w:rsidRPr="006A5C30" w:rsidRDefault="00205E2C" w:rsidP="00304A1D">
            <w:pPr>
              <w:snapToGrid w:val="0"/>
              <w:spacing w:line="240" w:lineRule="exact"/>
              <w:jc w:val="center"/>
              <w:rPr>
                <w:sz w:val="22"/>
              </w:rPr>
            </w:pPr>
            <w:r w:rsidRPr="006A5C30">
              <w:rPr>
                <w:rFonts w:hint="eastAsia"/>
                <w:sz w:val="22"/>
              </w:rPr>
              <w:t>2,359.8</w:t>
            </w:r>
          </w:p>
        </w:tc>
        <w:tc>
          <w:tcPr>
            <w:tcW w:w="619" w:type="pct"/>
            <w:tcBorders>
              <w:top w:val="nil"/>
              <w:left w:val="nil"/>
              <w:bottom w:val="nil"/>
              <w:right w:val="nil"/>
            </w:tcBorders>
            <w:vAlign w:val="center"/>
          </w:tcPr>
          <w:p w14:paraId="05501B74" w14:textId="77777777" w:rsidR="00205E2C" w:rsidRPr="006A5C30" w:rsidRDefault="00205E2C" w:rsidP="00304A1D">
            <w:pPr>
              <w:snapToGrid w:val="0"/>
              <w:spacing w:line="240" w:lineRule="exact"/>
              <w:jc w:val="center"/>
              <w:rPr>
                <w:sz w:val="22"/>
              </w:rPr>
            </w:pPr>
            <w:r w:rsidRPr="006A5C30">
              <w:rPr>
                <w:rFonts w:hint="eastAsia"/>
                <w:sz w:val="22"/>
              </w:rPr>
              <w:t>2,389.8</w:t>
            </w:r>
          </w:p>
        </w:tc>
        <w:tc>
          <w:tcPr>
            <w:tcW w:w="521" w:type="pct"/>
            <w:tcBorders>
              <w:top w:val="nil"/>
              <w:left w:val="nil"/>
              <w:bottom w:val="nil"/>
              <w:right w:val="nil"/>
            </w:tcBorders>
            <w:vAlign w:val="center"/>
          </w:tcPr>
          <w:p w14:paraId="6D39E30A" w14:textId="77777777" w:rsidR="00205E2C" w:rsidRPr="006A5C30" w:rsidRDefault="00205E2C" w:rsidP="00304A1D">
            <w:pPr>
              <w:snapToGrid w:val="0"/>
              <w:spacing w:line="240" w:lineRule="exact"/>
              <w:jc w:val="center"/>
              <w:rPr>
                <w:sz w:val="22"/>
              </w:rPr>
            </w:pPr>
            <w:r w:rsidRPr="006A5C30">
              <w:rPr>
                <w:sz w:val="22"/>
              </w:rPr>
              <w:t>19</w:t>
            </w:r>
            <w:r w:rsidRPr="006A5C30">
              <w:rPr>
                <w:rFonts w:hint="eastAsia"/>
                <w:sz w:val="22"/>
              </w:rPr>
              <w:t>,732.9</w:t>
            </w:r>
          </w:p>
        </w:tc>
      </w:tr>
      <w:tr w:rsidR="00205E2C" w:rsidRPr="006A5C30" w14:paraId="4C2768D8" w14:textId="77777777" w:rsidTr="00205E2C">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722D034C" w14:textId="77777777" w:rsidR="00205E2C" w:rsidRPr="006A5C30" w:rsidRDefault="00205E2C" w:rsidP="00304A1D">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3E46E4C"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2D6844D5"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14257673"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7C3DCFCC"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15.8</w:t>
            </w:r>
          </w:p>
        </w:tc>
        <w:tc>
          <w:tcPr>
            <w:tcW w:w="527" w:type="pct"/>
            <w:tcBorders>
              <w:top w:val="nil"/>
              <w:left w:val="nil"/>
              <w:bottom w:val="nil"/>
              <w:right w:val="nil"/>
            </w:tcBorders>
            <w:vAlign w:val="center"/>
          </w:tcPr>
          <w:p w14:paraId="6A59C3E3"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4.7</w:t>
            </w:r>
          </w:p>
        </w:tc>
        <w:tc>
          <w:tcPr>
            <w:tcW w:w="528" w:type="pct"/>
            <w:tcBorders>
              <w:top w:val="nil"/>
              <w:left w:val="nil"/>
              <w:bottom w:val="nil"/>
              <w:right w:val="nil"/>
            </w:tcBorders>
            <w:vAlign w:val="center"/>
          </w:tcPr>
          <w:p w14:paraId="10BCC232"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-1.1</w:t>
            </w:r>
          </w:p>
        </w:tc>
        <w:tc>
          <w:tcPr>
            <w:tcW w:w="619" w:type="pct"/>
            <w:tcBorders>
              <w:top w:val="nil"/>
              <w:left w:val="nil"/>
              <w:bottom w:val="nil"/>
              <w:right w:val="nil"/>
            </w:tcBorders>
            <w:vAlign w:val="center"/>
          </w:tcPr>
          <w:p w14:paraId="3472ACC4"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33.1</w:t>
            </w:r>
          </w:p>
        </w:tc>
        <w:tc>
          <w:tcPr>
            <w:tcW w:w="619" w:type="pct"/>
            <w:tcBorders>
              <w:top w:val="nil"/>
              <w:left w:val="nil"/>
              <w:bottom w:val="nil"/>
              <w:right w:val="nil"/>
            </w:tcBorders>
            <w:vAlign w:val="center"/>
          </w:tcPr>
          <w:p w14:paraId="2E5AA250"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17.6</w:t>
            </w:r>
          </w:p>
        </w:tc>
        <w:tc>
          <w:tcPr>
            <w:tcW w:w="521" w:type="pct"/>
            <w:tcBorders>
              <w:top w:val="nil"/>
              <w:left w:val="nil"/>
              <w:bottom w:val="nil"/>
              <w:right w:val="nil"/>
            </w:tcBorders>
            <w:vAlign w:val="center"/>
          </w:tcPr>
          <w:p w14:paraId="661198FF"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32.6</w:t>
            </w:r>
          </w:p>
        </w:tc>
      </w:tr>
      <w:tr w:rsidR="00205E2C" w:rsidRPr="006A5C30" w14:paraId="47A20587" w14:textId="77777777" w:rsidTr="00205E2C">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1EEE0A20" w14:textId="77777777" w:rsidR="00205E2C" w:rsidRPr="006A5C30" w:rsidRDefault="00205E2C" w:rsidP="00304A1D">
            <w:pPr>
              <w:snapToGrid w:val="0"/>
              <w:spacing w:line="300" w:lineRule="auto"/>
              <w:ind w:rightChars="-9" w:right="-22"/>
              <w:jc w:val="center"/>
              <w:rPr>
                <w:rFonts w:eastAsia="標楷體"/>
              </w:rPr>
            </w:pPr>
            <w:r w:rsidRPr="006A5C30">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2D07376E"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08E64D95"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（億美元）</w:t>
            </w:r>
          </w:p>
        </w:tc>
        <w:tc>
          <w:tcPr>
            <w:tcW w:w="528" w:type="pct"/>
            <w:tcBorders>
              <w:top w:val="nil"/>
              <w:left w:val="nil"/>
              <w:bottom w:val="nil"/>
              <w:right w:val="nil"/>
            </w:tcBorders>
            <w:vAlign w:val="center"/>
          </w:tcPr>
          <w:p w14:paraId="063AFFB6"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1,349.7</w:t>
            </w:r>
          </w:p>
        </w:tc>
        <w:tc>
          <w:tcPr>
            <w:tcW w:w="527" w:type="pct"/>
            <w:tcBorders>
              <w:top w:val="nil"/>
              <w:left w:val="nil"/>
              <w:bottom w:val="nil"/>
              <w:right w:val="nil"/>
            </w:tcBorders>
            <w:vAlign w:val="center"/>
          </w:tcPr>
          <w:p w14:paraId="20708D89"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1,381.4</w:t>
            </w:r>
          </w:p>
        </w:tc>
        <w:tc>
          <w:tcPr>
            <w:tcW w:w="528" w:type="pct"/>
            <w:tcBorders>
              <w:top w:val="nil"/>
              <w:left w:val="nil"/>
              <w:bottom w:val="nil"/>
              <w:right w:val="nil"/>
            </w:tcBorders>
            <w:vAlign w:val="center"/>
          </w:tcPr>
          <w:p w14:paraId="18F27EE3" w14:textId="77777777" w:rsidR="00205E2C" w:rsidRPr="006A5C30" w:rsidRDefault="00205E2C" w:rsidP="00304A1D">
            <w:pPr>
              <w:snapToGrid w:val="0"/>
              <w:spacing w:line="240" w:lineRule="exact"/>
              <w:jc w:val="center"/>
              <w:rPr>
                <w:rFonts w:eastAsia="標楷體"/>
                <w:sz w:val="22"/>
              </w:rPr>
            </w:pPr>
            <w:r w:rsidRPr="006A5C30">
              <w:rPr>
                <w:sz w:val="22"/>
              </w:rPr>
              <w:t>1443.7</w:t>
            </w:r>
          </w:p>
        </w:tc>
        <w:tc>
          <w:tcPr>
            <w:tcW w:w="619" w:type="pct"/>
            <w:tcBorders>
              <w:top w:val="nil"/>
              <w:left w:val="nil"/>
              <w:bottom w:val="nil"/>
              <w:right w:val="nil"/>
            </w:tcBorders>
            <w:vAlign w:val="center"/>
          </w:tcPr>
          <w:p w14:paraId="29FA9432"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nil"/>
              <w:right w:val="nil"/>
            </w:tcBorders>
            <w:vAlign w:val="center"/>
          </w:tcPr>
          <w:p w14:paraId="0D1411D1" w14:textId="77777777" w:rsidR="00205E2C" w:rsidRPr="006A5C30" w:rsidRDefault="00205E2C" w:rsidP="00304A1D">
            <w:pPr>
              <w:snapToGrid w:val="0"/>
              <w:spacing w:line="240" w:lineRule="exact"/>
              <w:jc w:val="center"/>
              <w:rPr>
                <w:rFonts w:eastAsia="標楷體"/>
                <w:sz w:val="22"/>
                <w:highlight w:val="green"/>
              </w:rPr>
            </w:pPr>
            <w:r w:rsidRPr="006A5C30">
              <w:t>－</w:t>
            </w:r>
          </w:p>
        </w:tc>
        <w:tc>
          <w:tcPr>
            <w:tcW w:w="521" w:type="pct"/>
            <w:tcBorders>
              <w:top w:val="nil"/>
              <w:left w:val="nil"/>
              <w:bottom w:val="nil"/>
              <w:right w:val="nil"/>
            </w:tcBorders>
            <w:vAlign w:val="center"/>
          </w:tcPr>
          <w:p w14:paraId="55FC359F" w14:textId="77777777" w:rsidR="00205E2C" w:rsidRPr="006A5C30" w:rsidRDefault="00205E2C" w:rsidP="00304A1D">
            <w:pPr>
              <w:snapToGrid w:val="0"/>
              <w:spacing w:line="240" w:lineRule="exact"/>
              <w:jc w:val="center"/>
              <w:rPr>
                <w:rFonts w:eastAsia="標楷體"/>
                <w:sz w:val="22"/>
                <w:highlight w:val="green"/>
              </w:rPr>
            </w:pPr>
            <w:r w:rsidRPr="006A5C30">
              <w:rPr>
                <w:rFonts w:eastAsia="標楷體"/>
                <w:sz w:val="22"/>
              </w:rPr>
              <w:t>1,292.6</w:t>
            </w:r>
          </w:p>
        </w:tc>
      </w:tr>
      <w:tr w:rsidR="00205E2C" w:rsidRPr="006A5C30" w14:paraId="105AB9E2" w14:textId="77777777" w:rsidTr="00205E2C">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2DBAF40B" w14:textId="77777777" w:rsidR="00205E2C" w:rsidRPr="006A5C30" w:rsidRDefault="00205E2C" w:rsidP="00304A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78312854"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10E512A8"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3F097F56"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3.0</w:t>
            </w:r>
          </w:p>
        </w:tc>
        <w:tc>
          <w:tcPr>
            <w:tcW w:w="527" w:type="pct"/>
            <w:tcBorders>
              <w:top w:val="nil"/>
              <w:left w:val="nil"/>
              <w:bottom w:val="nil"/>
              <w:right w:val="nil"/>
            </w:tcBorders>
            <w:vAlign w:val="center"/>
          </w:tcPr>
          <w:p w14:paraId="6A66EAF2"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2.4</w:t>
            </w:r>
          </w:p>
        </w:tc>
        <w:tc>
          <w:tcPr>
            <w:tcW w:w="528" w:type="pct"/>
            <w:tcBorders>
              <w:top w:val="nil"/>
              <w:left w:val="nil"/>
              <w:bottom w:val="nil"/>
              <w:right w:val="nil"/>
            </w:tcBorders>
            <w:vAlign w:val="center"/>
          </w:tcPr>
          <w:p w14:paraId="0950248D" w14:textId="77777777" w:rsidR="00205E2C" w:rsidRPr="006A5C30" w:rsidRDefault="00205E2C" w:rsidP="00304A1D">
            <w:pPr>
              <w:snapToGrid w:val="0"/>
              <w:spacing w:line="240" w:lineRule="exact"/>
              <w:jc w:val="center"/>
              <w:rPr>
                <w:rFonts w:eastAsia="標楷體"/>
                <w:sz w:val="22"/>
              </w:rPr>
            </w:pPr>
            <w:r w:rsidRPr="006A5C30">
              <w:rPr>
                <w:rFonts w:hint="eastAsia"/>
                <w:sz w:val="22"/>
              </w:rPr>
              <w:t>4.5</w:t>
            </w:r>
          </w:p>
        </w:tc>
        <w:tc>
          <w:tcPr>
            <w:tcW w:w="619" w:type="pct"/>
            <w:tcBorders>
              <w:top w:val="nil"/>
              <w:left w:val="nil"/>
              <w:bottom w:val="nil"/>
              <w:right w:val="nil"/>
            </w:tcBorders>
            <w:vAlign w:val="center"/>
          </w:tcPr>
          <w:p w14:paraId="6296F882"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nil"/>
              <w:right w:val="nil"/>
            </w:tcBorders>
            <w:vAlign w:val="center"/>
          </w:tcPr>
          <w:p w14:paraId="54C87169" w14:textId="77777777" w:rsidR="00205E2C" w:rsidRPr="006A5C30" w:rsidRDefault="00205E2C" w:rsidP="00304A1D">
            <w:pPr>
              <w:snapToGrid w:val="0"/>
              <w:spacing w:line="240" w:lineRule="exact"/>
              <w:jc w:val="center"/>
              <w:rPr>
                <w:rFonts w:eastAsia="標楷體"/>
                <w:sz w:val="22"/>
                <w:highlight w:val="green"/>
              </w:rPr>
            </w:pPr>
            <w:r w:rsidRPr="006A5C30">
              <w:t>－</w:t>
            </w:r>
          </w:p>
        </w:tc>
        <w:tc>
          <w:tcPr>
            <w:tcW w:w="521" w:type="pct"/>
            <w:tcBorders>
              <w:top w:val="nil"/>
              <w:left w:val="nil"/>
              <w:bottom w:val="nil"/>
              <w:right w:val="nil"/>
            </w:tcBorders>
            <w:vAlign w:val="center"/>
          </w:tcPr>
          <w:p w14:paraId="28B3AF59" w14:textId="77777777" w:rsidR="00205E2C" w:rsidRPr="006A5C30" w:rsidRDefault="00205E2C" w:rsidP="00304A1D">
            <w:pPr>
              <w:snapToGrid w:val="0"/>
              <w:spacing w:line="240" w:lineRule="exact"/>
              <w:jc w:val="center"/>
              <w:rPr>
                <w:rFonts w:eastAsia="標楷體"/>
                <w:sz w:val="22"/>
                <w:highlight w:val="green"/>
              </w:rPr>
            </w:pPr>
            <w:r w:rsidRPr="006A5C30">
              <w:rPr>
                <w:rFonts w:eastAsia="標楷體" w:hint="eastAsia"/>
                <w:sz w:val="22"/>
              </w:rPr>
              <w:t>25.2</w:t>
            </w:r>
          </w:p>
        </w:tc>
      </w:tr>
      <w:tr w:rsidR="00205E2C" w:rsidRPr="006A5C30" w14:paraId="15AD4F54" w14:textId="77777777" w:rsidTr="00205E2C">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0399D0B2" w14:textId="77777777" w:rsidR="00205E2C" w:rsidRPr="006A5C30" w:rsidRDefault="00205E2C" w:rsidP="00304A1D">
            <w:pPr>
              <w:snapToGrid w:val="0"/>
              <w:spacing w:line="300" w:lineRule="auto"/>
              <w:ind w:left="2" w:rightChars="-19" w:right="-46" w:hanging="2"/>
              <w:jc w:val="center"/>
              <w:rPr>
                <w:rFonts w:eastAsia="標楷體"/>
              </w:rPr>
            </w:pPr>
            <w:r w:rsidRPr="006A5C30">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3EE7FBFB"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64BA9251"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648C07DD" w14:textId="77777777" w:rsidR="00205E2C" w:rsidRPr="006A5C30" w:rsidRDefault="00205E2C" w:rsidP="00304A1D">
            <w:pPr>
              <w:snapToGrid w:val="0"/>
              <w:spacing w:before="100" w:beforeAutospacing="1" w:line="240" w:lineRule="exact"/>
              <w:jc w:val="center"/>
              <w:rPr>
                <w:rFonts w:eastAsia="標楷體"/>
                <w:sz w:val="22"/>
              </w:rPr>
            </w:pPr>
            <w:r w:rsidRPr="006A5C30">
              <w:rPr>
                <w:rFonts w:eastAsia="標楷體" w:hint="eastAsia"/>
                <w:sz w:val="22"/>
              </w:rPr>
              <w:t>2.1</w:t>
            </w:r>
          </w:p>
        </w:tc>
        <w:tc>
          <w:tcPr>
            <w:tcW w:w="527" w:type="pct"/>
            <w:tcBorders>
              <w:top w:val="nil"/>
              <w:left w:val="nil"/>
              <w:bottom w:val="nil"/>
              <w:right w:val="nil"/>
            </w:tcBorders>
            <w:vAlign w:val="center"/>
          </w:tcPr>
          <w:p w14:paraId="6B168C57"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2.9</w:t>
            </w:r>
          </w:p>
        </w:tc>
        <w:tc>
          <w:tcPr>
            <w:tcW w:w="528" w:type="pct"/>
            <w:tcBorders>
              <w:top w:val="nil"/>
              <w:left w:val="nil"/>
              <w:bottom w:val="nil"/>
              <w:right w:val="nil"/>
            </w:tcBorders>
            <w:vAlign w:val="center"/>
          </w:tcPr>
          <w:p w14:paraId="5B12C463"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2.</w:t>
            </w:r>
            <w:r w:rsidRPr="006A5C30">
              <w:rPr>
                <w:rFonts w:eastAsia="標楷體" w:hint="eastAsia"/>
                <w:sz w:val="22"/>
              </w:rPr>
              <w:t>5</w:t>
            </w:r>
          </w:p>
        </w:tc>
        <w:tc>
          <w:tcPr>
            <w:tcW w:w="619" w:type="pct"/>
            <w:tcBorders>
              <w:top w:val="nil"/>
              <w:left w:val="nil"/>
              <w:bottom w:val="nil"/>
              <w:right w:val="nil"/>
            </w:tcBorders>
            <w:vAlign w:val="center"/>
          </w:tcPr>
          <w:p w14:paraId="7A05019F"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0.8</w:t>
            </w:r>
          </w:p>
        </w:tc>
        <w:tc>
          <w:tcPr>
            <w:tcW w:w="619" w:type="pct"/>
            <w:tcBorders>
              <w:top w:val="nil"/>
              <w:left w:val="nil"/>
              <w:bottom w:val="nil"/>
              <w:right w:val="nil"/>
            </w:tcBorders>
            <w:vAlign w:val="center"/>
          </w:tcPr>
          <w:p w14:paraId="2D1C340A"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0.7</w:t>
            </w:r>
          </w:p>
        </w:tc>
        <w:tc>
          <w:tcPr>
            <w:tcW w:w="521" w:type="pct"/>
            <w:tcBorders>
              <w:top w:val="nil"/>
              <w:left w:val="nil"/>
              <w:bottom w:val="nil"/>
              <w:right w:val="nil"/>
            </w:tcBorders>
            <w:vAlign w:val="center"/>
          </w:tcPr>
          <w:p w14:paraId="2E05201A" w14:textId="77777777" w:rsidR="00205E2C" w:rsidRPr="006A5C30" w:rsidRDefault="00205E2C" w:rsidP="00304A1D">
            <w:pPr>
              <w:snapToGrid w:val="0"/>
              <w:spacing w:line="240" w:lineRule="exact"/>
              <w:jc w:val="center"/>
              <w:rPr>
                <w:rFonts w:eastAsia="標楷體"/>
                <w:sz w:val="22"/>
                <w:highlight w:val="yellow"/>
              </w:rPr>
            </w:pPr>
            <w:r w:rsidRPr="006A5C30">
              <w:t>－</w:t>
            </w:r>
          </w:p>
        </w:tc>
      </w:tr>
      <w:tr w:rsidR="00205E2C" w:rsidRPr="006A5C30" w14:paraId="45F74490" w14:textId="77777777" w:rsidTr="00205E2C">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34C900BD" w14:textId="77777777" w:rsidR="00205E2C" w:rsidRPr="006A5C30" w:rsidRDefault="00205E2C" w:rsidP="00304A1D">
            <w:pPr>
              <w:snapToGrid w:val="0"/>
              <w:spacing w:line="300" w:lineRule="auto"/>
              <w:jc w:val="right"/>
              <w:rPr>
                <w:rFonts w:eastAsia="標楷體"/>
              </w:rPr>
            </w:pPr>
            <w:r w:rsidRPr="006A5C30">
              <w:rPr>
                <w:rFonts w:eastAsia="標楷體"/>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1E2E277B" w14:textId="77777777" w:rsidR="00205E2C" w:rsidRPr="006A5C30" w:rsidRDefault="00205E2C" w:rsidP="00304A1D">
            <w:pPr>
              <w:snapToGrid w:val="0"/>
              <w:spacing w:line="240" w:lineRule="exact"/>
              <w:jc w:val="center"/>
              <w:rPr>
                <w:rFonts w:eastAsia="標楷體"/>
              </w:rPr>
            </w:pPr>
            <w:r w:rsidRPr="006A5C30">
              <w:rPr>
                <w:rFonts w:eastAsia="標楷體"/>
              </w:rPr>
              <w:t>貨幣供給</w:t>
            </w:r>
          </w:p>
          <w:p w14:paraId="6BAD64D6" w14:textId="77777777" w:rsidR="00205E2C" w:rsidRPr="006A5C30" w:rsidRDefault="00205E2C" w:rsidP="00304A1D">
            <w:pPr>
              <w:snapToGrid w:val="0"/>
              <w:spacing w:line="240" w:lineRule="exact"/>
              <w:ind w:hanging="133"/>
              <w:jc w:val="center"/>
              <w:rPr>
                <w:rFonts w:eastAsia="標楷體"/>
                <w:sz w:val="20"/>
              </w:rPr>
            </w:pPr>
            <w:r w:rsidRPr="006A5C30">
              <w:rPr>
                <w:rFonts w:eastAsia="標楷體"/>
                <w:sz w:val="20"/>
              </w:rPr>
              <w:t xml:space="preserve"> </w:t>
            </w:r>
            <w:r w:rsidRPr="006A5C30">
              <w:rPr>
                <w:rFonts w:eastAsia="標楷體"/>
                <w:sz w:val="20"/>
              </w:rPr>
              <w:t>（</w:t>
            </w:r>
            <w:r w:rsidRPr="006A5C30">
              <w:rPr>
                <w:rFonts w:eastAsia="標楷體"/>
                <w:sz w:val="20"/>
              </w:rPr>
              <w:t>M2</w:t>
            </w:r>
            <w:r w:rsidRPr="006A5C30">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760246B2"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p w14:paraId="505F1C84"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w:t>
            </w:r>
            <w:r w:rsidRPr="006A5C30">
              <w:rPr>
                <w:rFonts w:eastAsia="標楷體"/>
                <w:sz w:val="22"/>
              </w:rPr>
              <w:t>%</w:t>
            </w:r>
            <w:r w:rsidRPr="006A5C30">
              <w:rPr>
                <w:rFonts w:eastAsia="標楷體"/>
                <w:sz w:val="22"/>
              </w:rPr>
              <w:t>）</w:t>
            </w:r>
          </w:p>
        </w:tc>
        <w:tc>
          <w:tcPr>
            <w:tcW w:w="528" w:type="pct"/>
            <w:tcBorders>
              <w:top w:val="nil"/>
              <w:left w:val="nil"/>
              <w:bottom w:val="nil"/>
              <w:right w:val="nil"/>
            </w:tcBorders>
            <w:vAlign w:val="center"/>
          </w:tcPr>
          <w:p w14:paraId="6BD5C58C"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8.1</w:t>
            </w:r>
          </w:p>
        </w:tc>
        <w:tc>
          <w:tcPr>
            <w:tcW w:w="527" w:type="pct"/>
            <w:tcBorders>
              <w:top w:val="nil"/>
              <w:left w:val="nil"/>
              <w:bottom w:val="nil"/>
              <w:right w:val="nil"/>
            </w:tcBorders>
            <w:vAlign w:val="center"/>
          </w:tcPr>
          <w:p w14:paraId="030884A6" w14:textId="77777777" w:rsidR="00205E2C" w:rsidRPr="006A5C30" w:rsidRDefault="00205E2C" w:rsidP="00304A1D">
            <w:pPr>
              <w:snapToGrid w:val="0"/>
              <w:spacing w:line="240" w:lineRule="exact"/>
              <w:jc w:val="center"/>
              <w:rPr>
                <w:rFonts w:eastAsia="標楷體"/>
                <w:sz w:val="22"/>
              </w:rPr>
            </w:pPr>
            <w:r w:rsidRPr="006A5C30">
              <w:t>－</w:t>
            </w:r>
          </w:p>
        </w:tc>
        <w:tc>
          <w:tcPr>
            <w:tcW w:w="528" w:type="pct"/>
            <w:tcBorders>
              <w:top w:val="nil"/>
              <w:left w:val="nil"/>
              <w:bottom w:val="nil"/>
              <w:right w:val="nil"/>
            </w:tcBorders>
            <w:vAlign w:val="center"/>
          </w:tcPr>
          <w:p w14:paraId="78D58049"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nil"/>
              <w:right w:val="nil"/>
            </w:tcBorders>
            <w:vAlign w:val="center"/>
          </w:tcPr>
          <w:p w14:paraId="31A76244"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8.2</w:t>
            </w:r>
          </w:p>
        </w:tc>
        <w:tc>
          <w:tcPr>
            <w:tcW w:w="619" w:type="pct"/>
            <w:tcBorders>
              <w:top w:val="nil"/>
              <w:left w:val="nil"/>
              <w:bottom w:val="nil"/>
              <w:right w:val="nil"/>
            </w:tcBorders>
            <w:vAlign w:val="center"/>
          </w:tcPr>
          <w:p w14:paraId="7D718AC3"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8.</w:t>
            </w:r>
            <w:r w:rsidRPr="006A5C30">
              <w:rPr>
                <w:rFonts w:eastAsia="標楷體"/>
                <w:sz w:val="22"/>
              </w:rPr>
              <w:t>3</w:t>
            </w:r>
          </w:p>
        </w:tc>
        <w:tc>
          <w:tcPr>
            <w:tcW w:w="521" w:type="pct"/>
            <w:tcBorders>
              <w:top w:val="nil"/>
              <w:left w:val="nil"/>
              <w:bottom w:val="nil"/>
              <w:right w:val="nil"/>
            </w:tcBorders>
          </w:tcPr>
          <w:p w14:paraId="07E566A9" w14:textId="77777777" w:rsidR="00205E2C" w:rsidRPr="006A5C30" w:rsidRDefault="00205E2C" w:rsidP="00304A1D">
            <w:pPr>
              <w:snapToGrid w:val="0"/>
              <w:spacing w:line="240" w:lineRule="exact"/>
              <w:jc w:val="center"/>
            </w:pPr>
          </w:p>
          <w:p w14:paraId="06A012A0" w14:textId="77777777" w:rsidR="00205E2C" w:rsidRPr="006A5C30" w:rsidRDefault="00205E2C" w:rsidP="00304A1D">
            <w:pPr>
              <w:snapToGrid w:val="0"/>
              <w:spacing w:line="240" w:lineRule="exact"/>
              <w:jc w:val="center"/>
              <w:rPr>
                <w:rFonts w:eastAsia="標楷體"/>
                <w:sz w:val="22"/>
              </w:rPr>
            </w:pPr>
            <w:r w:rsidRPr="006A5C30">
              <w:t>－</w:t>
            </w:r>
          </w:p>
        </w:tc>
      </w:tr>
      <w:tr w:rsidR="00205E2C" w:rsidRPr="006A5C30" w14:paraId="7765CC88" w14:textId="77777777" w:rsidTr="00205E2C">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3A0E2A3F" w14:textId="77777777" w:rsidR="00205E2C" w:rsidRPr="006A5C30" w:rsidRDefault="00205E2C" w:rsidP="00304A1D">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4C7775DF" w14:textId="77777777" w:rsidR="00205E2C" w:rsidRPr="006A5C30" w:rsidRDefault="00205E2C" w:rsidP="00304A1D">
            <w:pPr>
              <w:snapToGrid w:val="0"/>
              <w:spacing w:line="300" w:lineRule="auto"/>
              <w:jc w:val="center"/>
              <w:rPr>
                <w:rFonts w:eastAsia="標楷體"/>
              </w:rPr>
            </w:pPr>
            <w:r w:rsidRPr="006A5C30">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1DF1D4B0"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美元兌</w:t>
            </w:r>
          </w:p>
          <w:p w14:paraId="61793442"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人民幣</w:t>
            </w:r>
          </w:p>
        </w:tc>
        <w:tc>
          <w:tcPr>
            <w:tcW w:w="528" w:type="pct"/>
            <w:tcBorders>
              <w:top w:val="nil"/>
              <w:left w:val="nil"/>
              <w:bottom w:val="nil"/>
              <w:right w:val="nil"/>
            </w:tcBorders>
            <w:vAlign w:val="center"/>
          </w:tcPr>
          <w:p w14:paraId="01D6BD65" w14:textId="77777777" w:rsidR="00205E2C" w:rsidRPr="006A5C30" w:rsidRDefault="00205E2C" w:rsidP="00304A1D">
            <w:pPr>
              <w:snapToGrid w:val="0"/>
              <w:spacing w:line="240" w:lineRule="exact"/>
              <w:rPr>
                <w:rFonts w:eastAsia="標楷體"/>
                <w:sz w:val="22"/>
              </w:rPr>
            </w:pPr>
            <w:r w:rsidRPr="006A5C30">
              <w:rPr>
                <w:rFonts w:eastAsia="標楷體" w:hint="eastAsia"/>
                <w:sz w:val="22"/>
              </w:rPr>
              <w:t>1:6.8632</w:t>
            </w:r>
          </w:p>
        </w:tc>
        <w:tc>
          <w:tcPr>
            <w:tcW w:w="527" w:type="pct"/>
            <w:tcBorders>
              <w:top w:val="nil"/>
              <w:left w:val="nil"/>
              <w:bottom w:val="nil"/>
              <w:right w:val="nil"/>
            </w:tcBorders>
            <w:vAlign w:val="center"/>
          </w:tcPr>
          <w:p w14:paraId="262C7102" w14:textId="77777777" w:rsidR="00205E2C" w:rsidRPr="006A5C30" w:rsidRDefault="00205E2C" w:rsidP="00304A1D">
            <w:pPr>
              <w:snapToGrid w:val="0"/>
              <w:spacing w:line="240" w:lineRule="exact"/>
              <w:jc w:val="center"/>
              <w:rPr>
                <w:rFonts w:eastAsia="標楷體"/>
                <w:sz w:val="22"/>
              </w:rPr>
            </w:pPr>
            <w:r w:rsidRPr="006A5C30">
              <w:t>－</w:t>
            </w:r>
          </w:p>
        </w:tc>
        <w:tc>
          <w:tcPr>
            <w:tcW w:w="528" w:type="pct"/>
            <w:tcBorders>
              <w:top w:val="nil"/>
              <w:left w:val="nil"/>
              <w:bottom w:val="nil"/>
              <w:right w:val="nil"/>
            </w:tcBorders>
            <w:vAlign w:val="center"/>
          </w:tcPr>
          <w:p w14:paraId="11F81EBE"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nil"/>
              <w:right w:val="nil"/>
            </w:tcBorders>
            <w:vAlign w:val="center"/>
          </w:tcPr>
          <w:p w14:paraId="76C00E4D"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 xml:space="preserve"> </w:t>
            </w:r>
            <w:r w:rsidRPr="006A5C30">
              <w:rPr>
                <w:rFonts w:eastAsia="標楷體"/>
                <w:sz w:val="22"/>
              </w:rPr>
              <w:t>1:6.4521</w:t>
            </w:r>
          </w:p>
        </w:tc>
        <w:tc>
          <w:tcPr>
            <w:tcW w:w="619" w:type="pct"/>
            <w:tcBorders>
              <w:top w:val="nil"/>
              <w:left w:val="nil"/>
              <w:bottom w:val="nil"/>
              <w:right w:val="nil"/>
            </w:tcBorders>
            <w:vAlign w:val="center"/>
          </w:tcPr>
          <w:p w14:paraId="40F1916A" w14:textId="77777777" w:rsidR="00205E2C" w:rsidRPr="006A5C30" w:rsidRDefault="00205E2C" w:rsidP="00304A1D">
            <w:pPr>
              <w:snapToGrid w:val="0"/>
              <w:spacing w:line="240" w:lineRule="exact"/>
              <w:jc w:val="center"/>
              <w:rPr>
                <w:rFonts w:eastAsia="標楷體"/>
                <w:sz w:val="22"/>
              </w:rPr>
            </w:pPr>
            <w:r w:rsidRPr="006A5C30">
              <w:rPr>
                <w:rFonts w:eastAsia="標楷體"/>
                <w:sz w:val="22"/>
              </w:rPr>
              <w:t>1:6.4626</w:t>
            </w:r>
          </w:p>
        </w:tc>
        <w:tc>
          <w:tcPr>
            <w:tcW w:w="521" w:type="pct"/>
            <w:tcBorders>
              <w:top w:val="nil"/>
              <w:left w:val="nil"/>
              <w:bottom w:val="nil"/>
              <w:right w:val="nil"/>
            </w:tcBorders>
          </w:tcPr>
          <w:p w14:paraId="0E646980" w14:textId="77777777" w:rsidR="00205E2C" w:rsidRPr="006A5C30" w:rsidRDefault="00205E2C" w:rsidP="00304A1D">
            <w:pPr>
              <w:snapToGrid w:val="0"/>
              <w:spacing w:line="240" w:lineRule="exact"/>
              <w:jc w:val="center"/>
            </w:pPr>
          </w:p>
          <w:p w14:paraId="3D300CBF" w14:textId="77777777" w:rsidR="00205E2C" w:rsidRPr="006A5C30" w:rsidRDefault="00205E2C" w:rsidP="00304A1D">
            <w:pPr>
              <w:snapToGrid w:val="0"/>
              <w:spacing w:line="240" w:lineRule="exact"/>
              <w:jc w:val="center"/>
              <w:rPr>
                <w:rFonts w:eastAsia="標楷體"/>
                <w:sz w:val="22"/>
              </w:rPr>
            </w:pPr>
            <w:r w:rsidRPr="006A5C30">
              <w:t>－</w:t>
            </w:r>
          </w:p>
        </w:tc>
      </w:tr>
      <w:tr w:rsidR="00205E2C" w:rsidRPr="006A5C30" w14:paraId="76BED018" w14:textId="77777777" w:rsidTr="00205E2C">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176472BF" w14:textId="77777777" w:rsidR="00205E2C" w:rsidRPr="006A5C30" w:rsidRDefault="00205E2C" w:rsidP="00304A1D">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0392CE1A" w14:textId="77777777" w:rsidR="00205E2C" w:rsidRPr="006A5C30" w:rsidRDefault="00205E2C" w:rsidP="00304A1D">
            <w:pPr>
              <w:snapToGrid w:val="0"/>
              <w:jc w:val="center"/>
              <w:rPr>
                <w:rFonts w:eastAsia="標楷體"/>
              </w:rPr>
            </w:pPr>
            <w:r w:rsidRPr="006A5C30">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31F95E37"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p w14:paraId="46A0223F"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（億美元）</w:t>
            </w:r>
          </w:p>
        </w:tc>
        <w:tc>
          <w:tcPr>
            <w:tcW w:w="528" w:type="pct"/>
            <w:tcBorders>
              <w:top w:val="nil"/>
              <w:left w:val="nil"/>
              <w:bottom w:val="single" w:sz="4" w:space="0" w:color="auto"/>
              <w:right w:val="nil"/>
            </w:tcBorders>
            <w:vAlign w:val="center"/>
          </w:tcPr>
          <w:p w14:paraId="084EA28E"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30,727</w:t>
            </w:r>
          </w:p>
        </w:tc>
        <w:tc>
          <w:tcPr>
            <w:tcW w:w="527" w:type="pct"/>
            <w:tcBorders>
              <w:top w:val="nil"/>
              <w:left w:val="nil"/>
              <w:bottom w:val="single" w:sz="4" w:space="0" w:color="auto"/>
              <w:right w:val="nil"/>
            </w:tcBorders>
            <w:vAlign w:val="center"/>
          </w:tcPr>
          <w:p w14:paraId="4BBEE8FE" w14:textId="77777777" w:rsidR="00205E2C" w:rsidRPr="006A5C30" w:rsidRDefault="00205E2C" w:rsidP="00304A1D">
            <w:pPr>
              <w:snapToGrid w:val="0"/>
              <w:spacing w:line="240" w:lineRule="exact"/>
              <w:jc w:val="center"/>
              <w:rPr>
                <w:rFonts w:eastAsia="標楷體"/>
                <w:sz w:val="22"/>
              </w:rPr>
            </w:pPr>
            <w:r w:rsidRPr="006A5C30">
              <w:t>－</w:t>
            </w:r>
          </w:p>
        </w:tc>
        <w:tc>
          <w:tcPr>
            <w:tcW w:w="528" w:type="pct"/>
            <w:tcBorders>
              <w:top w:val="nil"/>
              <w:left w:val="nil"/>
              <w:bottom w:val="single" w:sz="4" w:space="0" w:color="auto"/>
              <w:right w:val="nil"/>
            </w:tcBorders>
            <w:vAlign w:val="center"/>
          </w:tcPr>
          <w:p w14:paraId="75FD3615" w14:textId="77777777" w:rsidR="00205E2C" w:rsidRPr="006A5C30" w:rsidRDefault="00205E2C" w:rsidP="00304A1D">
            <w:pPr>
              <w:snapToGrid w:val="0"/>
              <w:spacing w:line="240" w:lineRule="exact"/>
              <w:jc w:val="center"/>
              <w:rPr>
                <w:rFonts w:eastAsia="標楷體"/>
                <w:sz w:val="22"/>
              </w:rPr>
            </w:pPr>
            <w:r w:rsidRPr="006A5C30">
              <w:t>－</w:t>
            </w:r>
          </w:p>
        </w:tc>
        <w:tc>
          <w:tcPr>
            <w:tcW w:w="619" w:type="pct"/>
            <w:tcBorders>
              <w:top w:val="nil"/>
              <w:left w:val="nil"/>
              <w:bottom w:val="single" w:sz="4" w:space="0" w:color="auto"/>
              <w:right w:val="nil"/>
            </w:tcBorders>
            <w:vAlign w:val="center"/>
          </w:tcPr>
          <w:p w14:paraId="0E10AD5B"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w:t>
            </w:r>
            <w:r w:rsidRPr="006A5C30">
              <w:rPr>
                <w:rFonts w:eastAsia="標楷體"/>
                <w:sz w:val="22"/>
              </w:rPr>
              <w:t>2,321</w:t>
            </w:r>
          </w:p>
        </w:tc>
        <w:tc>
          <w:tcPr>
            <w:tcW w:w="619" w:type="pct"/>
            <w:tcBorders>
              <w:top w:val="nil"/>
              <w:left w:val="nil"/>
              <w:bottom w:val="single" w:sz="4" w:space="0" w:color="auto"/>
              <w:right w:val="nil"/>
            </w:tcBorders>
            <w:vAlign w:val="center"/>
          </w:tcPr>
          <w:p w14:paraId="30D73AED" w14:textId="77777777" w:rsidR="00205E2C" w:rsidRPr="006A5C30" w:rsidRDefault="00205E2C" w:rsidP="00304A1D">
            <w:pPr>
              <w:snapToGrid w:val="0"/>
              <w:spacing w:line="240" w:lineRule="exact"/>
              <w:jc w:val="center"/>
              <w:rPr>
                <w:rFonts w:eastAsia="標楷體"/>
                <w:sz w:val="22"/>
              </w:rPr>
            </w:pPr>
            <w:r w:rsidRPr="006A5C30">
              <w:rPr>
                <w:rFonts w:eastAsia="標楷體" w:hint="eastAsia"/>
                <w:sz w:val="22"/>
              </w:rPr>
              <w:t>3</w:t>
            </w:r>
            <w:r w:rsidRPr="006A5C30">
              <w:rPr>
                <w:rFonts w:eastAsia="標楷體"/>
                <w:sz w:val="22"/>
              </w:rPr>
              <w:t>2,006</w:t>
            </w:r>
          </w:p>
        </w:tc>
        <w:tc>
          <w:tcPr>
            <w:tcW w:w="521" w:type="pct"/>
            <w:tcBorders>
              <w:top w:val="nil"/>
              <w:left w:val="nil"/>
              <w:bottom w:val="single" w:sz="4" w:space="0" w:color="auto"/>
              <w:right w:val="nil"/>
            </w:tcBorders>
          </w:tcPr>
          <w:p w14:paraId="4BFC58C9" w14:textId="77777777" w:rsidR="00205E2C" w:rsidRPr="006A5C30" w:rsidRDefault="00205E2C" w:rsidP="00304A1D">
            <w:pPr>
              <w:snapToGrid w:val="0"/>
              <w:spacing w:line="240" w:lineRule="exact"/>
              <w:jc w:val="center"/>
            </w:pPr>
          </w:p>
          <w:p w14:paraId="2AE6E3D3" w14:textId="77777777" w:rsidR="00205E2C" w:rsidRPr="006A5C30" w:rsidRDefault="00205E2C" w:rsidP="00304A1D">
            <w:pPr>
              <w:snapToGrid w:val="0"/>
              <w:spacing w:line="240" w:lineRule="exact"/>
              <w:jc w:val="center"/>
              <w:rPr>
                <w:rFonts w:eastAsia="標楷體"/>
                <w:sz w:val="22"/>
              </w:rPr>
            </w:pPr>
            <w:r w:rsidRPr="006A5C30">
              <w:t>－</w:t>
            </w:r>
          </w:p>
        </w:tc>
      </w:tr>
    </w:tbl>
    <w:p w14:paraId="785770D8" w14:textId="77777777" w:rsidR="00205E2C" w:rsidRPr="006A5C30" w:rsidRDefault="00205E2C" w:rsidP="00205E2C">
      <w:pPr>
        <w:widowControl/>
        <w:spacing w:line="0" w:lineRule="atLeast"/>
        <w:ind w:left="1133" w:rightChars="-316" w:right="-758" w:hangingChars="515" w:hanging="1133"/>
        <w:rPr>
          <w:rFonts w:eastAsia="標楷體"/>
          <w:sz w:val="22"/>
        </w:rPr>
      </w:pPr>
      <w:r w:rsidRPr="006A5C30">
        <w:rPr>
          <w:rFonts w:eastAsia="標楷體"/>
          <w:sz w:val="22"/>
        </w:rPr>
        <w:t>註：進出口數據僅公布最新月份及累計數據，無各月份調整後數據，因此有些微誤差。</w:t>
      </w:r>
    </w:p>
    <w:p w14:paraId="48D6DCED" w14:textId="4D91030F" w:rsidR="00BF226B" w:rsidRPr="006A5C30" w:rsidRDefault="00205E2C" w:rsidP="00205E2C">
      <w:pPr>
        <w:widowControl/>
        <w:ind w:leftChars="-1" w:left="1064" w:hanging="1066"/>
        <w:rPr>
          <w:sz w:val="22"/>
          <w:szCs w:val="22"/>
        </w:rPr>
      </w:pPr>
      <w:r w:rsidRPr="006A5C30">
        <w:rPr>
          <w:rFonts w:eastAsia="標楷體"/>
          <w:sz w:val="22"/>
        </w:rPr>
        <w:t>資料來源：中國大陸統計年鑑、中國大陸海關統計；中國大陸國家統計局、中國大陸人民銀行、中國大陸商務部。</w:t>
      </w:r>
    </w:p>
    <w:p w14:paraId="29F9B386" w14:textId="77777777" w:rsidR="00BF226B" w:rsidRPr="006A5C30" w:rsidRDefault="00BF226B" w:rsidP="006A2510">
      <w:pPr>
        <w:pStyle w:val="2"/>
        <w:spacing w:after="240"/>
        <w:jc w:val="center"/>
        <w:rPr>
          <w:sz w:val="24"/>
        </w:rPr>
      </w:pPr>
      <w:bookmarkStart w:id="63" w:name="_Toc54621429"/>
      <w:bookmarkStart w:id="64" w:name="_Toc86066374"/>
      <w:r w:rsidRPr="006A5C30">
        <w:rPr>
          <w:sz w:val="32"/>
        </w:rPr>
        <w:lastRenderedPageBreak/>
        <w:t>表</w:t>
      </w:r>
      <w:r w:rsidRPr="006A5C30">
        <w:rPr>
          <w:sz w:val="32"/>
        </w:rPr>
        <w:t xml:space="preserve">5  </w:t>
      </w:r>
      <w:r w:rsidRPr="006A5C30">
        <w:rPr>
          <w:sz w:val="32"/>
        </w:rPr>
        <w:t>兩岸經貿統計</w:t>
      </w:r>
      <w:bookmarkEnd w:id="63"/>
      <w:bookmarkEnd w:id="6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304A1D" w:rsidRPr="006A5C30" w14:paraId="17EFD17B" w14:textId="77777777" w:rsidTr="00304A1D">
        <w:trPr>
          <w:cantSplit/>
          <w:trHeight w:val="629"/>
        </w:trPr>
        <w:tc>
          <w:tcPr>
            <w:tcW w:w="2391" w:type="dxa"/>
            <w:gridSpan w:val="3"/>
            <w:vMerge w:val="restart"/>
            <w:tcBorders>
              <w:left w:val="nil"/>
            </w:tcBorders>
            <w:shd w:val="clear" w:color="auto" w:fill="FFFFFF"/>
          </w:tcPr>
          <w:p w14:paraId="39EB422F" w14:textId="77777777" w:rsidR="00304A1D" w:rsidRPr="006A5C30" w:rsidRDefault="00304A1D" w:rsidP="00304A1D">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1156DE3E" w14:textId="77777777" w:rsidR="00304A1D" w:rsidRPr="006A5C30" w:rsidRDefault="00304A1D" w:rsidP="00304A1D">
            <w:pPr>
              <w:snapToGrid w:val="0"/>
              <w:spacing w:before="120" w:after="120" w:line="280" w:lineRule="exact"/>
              <w:jc w:val="center"/>
              <w:rPr>
                <w:rFonts w:eastAsia="標楷體"/>
                <w:sz w:val="26"/>
                <w:szCs w:val="26"/>
              </w:rPr>
            </w:pPr>
            <w:r w:rsidRPr="006A5C30">
              <w:rPr>
                <w:rFonts w:eastAsia="標楷體" w:hint="eastAsia"/>
                <w:sz w:val="26"/>
                <w:szCs w:val="26"/>
              </w:rPr>
              <w:t>2017</w:t>
            </w:r>
            <w:r w:rsidRPr="006A5C30">
              <w:rPr>
                <w:rFonts w:eastAsia="標楷體" w:hint="eastAsia"/>
                <w:sz w:val="26"/>
                <w:szCs w:val="26"/>
              </w:rPr>
              <w:t>年</w:t>
            </w:r>
          </w:p>
        </w:tc>
        <w:tc>
          <w:tcPr>
            <w:tcW w:w="1114" w:type="dxa"/>
            <w:vMerge w:val="restart"/>
            <w:tcBorders>
              <w:right w:val="nil"/>
            </w:tcBorders>
            <w:shd w:val="clear" w:color="auto" w:fill="FFFFFF"/>
            <w:vAlign w:val="center"/>
          </w:tcPr>
          <w:p w14:paraId="4C98A9D8" w14:textId="77777777" w:rsidR="00304A1D" w:rsidRPr="006A5C30" w:rsidRDefault="00304A1D" w:rsidP="00304A1D">
            <w:pPr>
              <w:snapToGrid w:val="0"/>
              <w:spacing w:before="120" w:after="120" w:line="280" w:lineRule="exact"/>
              <w:jc w:val="center"/>
              <w:rPr>
                <w:rFonts w:eastAsia="標楷體"/>
                <w:spacing w:val="-16"/>
                <w:sz w:val="26"/>
                <w:szCs w:val="26"/>
              </w:rPr>
            </w:pPr>
            <w:r w:rsidRPr="006A5C30">
              <w:rPr>
                <w:rFonts w:eastAsia="標楷體" w:hint="eastAsia"/>
                <w:sz w:val="26"/>
                <w:szCs w:val="26"/>
              </w:rPr>
              <w:t>2018</w:t>
            </w:r>
            <w:r w:rsidRPr="006A5C30">
              <w:rPr>
                <w:rFonts w:eastAsia="標楷體" w:hint="eastAsia"/>
                <w:spacing w:val="-16"/>
                <w:sz w:val="26"/>
                <w:szCs w:val="26"/>
              </w:rPr>
              <w:t>年</w:t>
            </w:r>
          </w:p>
        </w:tc>
        <w:tc>
          <w:tcPr>
            <w:tcW w:w="1114" w:type="dxa"/>
            <w:vMerge w:val="restart"/>
            <w:tcBorders>
              <w:right w:val="nil"/>
            </w:tcBorders>
            <w:shd w:val="clear" w:color="auto" w:fill="FFFFFF"/>
            <w:vAlign w:val="center"/>
          </w:tcPr>
          <w:p w14:paraId="17B89B96"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2019</w:t>
            </w:r>
            <w:r w:rsidRPr="006A5C30">
              <w:rPr>
                <w:rFonts w:eastAsia="標楷體" w:hint="eastAsia"/>
                <w:spacing w:val="-16"/>
                <w:sz w:val="26"/>
              </w:rPr>
              <w:t>年</w:t>
            </w:r>
          </w:p>
        </w:tc>
        <w:tc>
          <w:tcPr>
            <w:tcW w:w="1113" w:type="dxa"/>
            <w:vMerge w:val="restart"/>
            <w:tcBorders>
              <w:right w:val="nil"/>
            </w:tcBorders>
            <w:shd w:val="clear" w:color="auto" w:fill="FFFFFF"/>
            <w:vAlign w:val="center"/>
          </w:tcPr>
          <w:p w14:paraId="20359459"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2020</w:t>
            </w:r>
            <w:r w:rsidRPr="006A5C30">
              <w:rPr>
                <w:rFonts w:eastAsia="標楷體" w:hint="eastAsia"/>
                <w:spacing w:val="-16"/>
                <w:sz w:val="26"/>
              </w:rPr>
              <w:t>年</w:t>
            </w:r>
          </w:p>
        </w:tc>
        <w:tc>
          <w:tcPr>
            <w:tcW w:w="3342" w:type="dxa"/>
            <w:gridSpan w:val="3"/>
            <w:tcBorders>
              <w:right w:val="nil"/>
            </w:tcBorders>
            <w:shd w:val="clear" w:color="auto" w:fill="FFFFFF"/>
            <w:vAlign w:val="center"/>
          </w:tcPr>
          <w:p w14:paraId="4288DF6B"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2021</w:t>
            </w:r>
            <w:r w:rsidRPr="006A5C30">
              <w:rPr>
                <w:rFonts w:eastAsia="標楷體" w:hint="eastAsia"/>
                <w:spacing w:val="-16"/>
                <w:sz w:val="26"/>
              </w:rPr>
              <w:t>年</w:t>
            </w:r>
          </w:p>
        </w:tc>
      </w:tr>
      <w:tr w:rsidR="00304A1D" w:rsidRPr="006A5C30" w14:paraId="2A25E62F" w14:textId="77777777" w:rsidTr="00304A1D">
        <w:trPr>
          <w:cantSplit/>
          <w:trHeight w:val="493"/>
        </w:trPr>
        <w:tc>
          <w:tcPr>
            <w:tcW w:w="2391" w:type="dxa"/>
            <w:gridSpan w:val="3"/>
            <w:vMerge/>
            <w:tcBorders>
              <w:left w:val="nil"/>
              <w:bottom w:val="single" w:sz="4" w:space="0" w:color="auto"/>
            </w:tcBorders>
            <w:shd w:val="clear" w:color="auto" w:fill="FFFFFF"/>
          </w:tcPr>
          <w:p w14:paraId="66442BB4" w14:textId="77777777" w:rsidR="00304A1D" w:rsidRPr="006A5C30" w:rsidRDefault="00304A1D" w:rsidP="00304A1D">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604D984B" w14:textId="77777777" w:rsidR="00304A1D" w:rsidRPr="006A5C30" w:rsidRDefault="00304A1D" w:rsidP="00304A1D">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1BD85169" w14:textId="77777777" w:rsidR="00304A1D" w:rsidRPr="006A5C30" w:rsidRDefault="00304A1D" w:rsidP="00304A1D">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54B7ECA7" w14:textId="77777777" w:rsidR="00304A1D" w:rsidRPr="006A5C30" w:rsidRDefault="00304A1D" w:rsidP="00304A1D">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2EFEB5C2" w14:textId="77777777" w:rsidR="00304A1D" w:rsidRPr="006A5C30" w:rsidRDefault="00304A1D" w:rsidP="00304A1D">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7C8FAD50" w14:textId="77777777" w:rsidR="00304A1D" w:rsidRPr="006A5C30" w:rsidRDefault="00304A1D" w:rsidP="00304A1D">
            <w:pPr>
              <w:snapToGrid w:val="0"/>
              <w:spacing w:before="120" w:after="120" w:line="280" w:lineRule="exact"/>
              <w:jc w:val="center"/>
              <w:rPr>
                <w:rFonts w:eastAsia="標楷體"/>
              </w:rPr>
            </w:pPr>
            <w:r w:rsidRPr="006A5C30">
              <w:rPr>
                <w:rFonts w:eastAsia="標楷體"/>
              </w:rPr>
              <w:t>8</w:t>
            </w:r>
            <w:r w:rsidRPr="006A5C30">
              <w:rPr>
                <w:rFonts w:eastAsia="標楷體" w:hint="eastAsia"/>
              </w:rPr>
              <w:t>月</w:t>
            </w:r>
          </w:p>
        </w:tc>
        <w:tc>
          <w:tcPr>
            <w:tcW w:w="1114" w:type="dxa"/>
            <w:tcBorders>
              <w:bottom w:val="single" w:sz="4" w:space="0" w:color="auto"/>
              <w:right w:val="nil"/>
            </w:tcBorders>
            <w:shd w:val="clear" w:color="auto" w:fill="FFFFFF"/>
          </w:tcPr>
          <w:p w14:paraId="2EF8CE19" w14:textId="77777777" w:rsidR="00304A1D" w:rsidRPr="006A5C30" w:rsidRDefault="00304A1D" w:rsidP="00304A1D">
            <w:pPr>
              <w:snapToGrid w:val="0"/>
              <w:spacing w:before="120" w:after="120" w:line="280" w:lineRule="exact"/>
              <w:jc w:val="center"/>
              <w:rPr>
                <w:rFonts w:eastAsia="標楷體"/>
              </w:rPr>
            </w:pPr>
            <w:r w:rsidRPr="006A5C30">
              <w:rPr>
                <w:rFonts w:eastAsia="標楷體"/>
              </w:rPr>
              <w:t>9</w:t>
            </w:r>
            <w:r w:rsidRPr="006A5C30">
              <w:rPr>
                <w:rFonts w:eastAsia="標楷體" w:hint="eastAsia"/>
              </w:rPr>
              <w:t>月</w:t>
            </w:r>
          </w:p>
        </w:tc>
        <w:tc>
          <w:tcPr>
            <w:tcW w:w="1114" w:type="dxa"/>
            <w:tcBorders>
              <w:bottom w:val="single" w:sz="4" w:space="0" w:color="auto"/>
              <w:right w:val="nil"/>
            </w:tcBorders>
            <w:shd w:val="clear" w:color="auto" w:fill="FFFFFF"/>
            <w:vAlign w:val="center"/>
          </w:tcPr>
          <w:p w14:paraId="1A076E79" w14:textId="77777777" w:rsidR="00304A1D" w:rsidRPr="006A5C30" w:rsidRDefault="00304A1D" w:rsidP="00304A1D">
            <w:pPr>
              <w:snapToGrid w:val="0"/>
              <w:spacing w:before="120" w:after="120" w:line="280" w:lineRule="exact"/>
              <w:jc w:val="center"/>
              <w:rPr>
                <w:rFonts w:eastAsia="標楷體"/>
              </w:rPr>
            </w:pPr>
            <w:r w:rsidRPr="006A5C30">
              <w:rPr>
                <w:rFonts w:eastAsia="標楷體" w:hint="eastAsia"/>
              </w:rPr>
              <w:t>1~</w:t>
            </w:r>
            <w:r w:rsidRPr="006A5C30">
              <w:rPr>
                <w:rFonts w:eastAsia="標楷體"/>
              </w:rPr>
              <w:t>9</w:t>
            </w:r>
            <w:r w:rsidRPr="006A5C30">
              <w:rPr>
                <w:rFonts w:eastAsia="標楷體" w:hint="eastAsia"/>
              </w:rPr>
              <w:t>月</w:t>
            </w:r>
          </w:p>
        </w:tc>
      </w:tr>
      <w:tr w:rsidR="00304A1D" w:rsidRPr="006A5C30" w14:paraId="2BF02077" w14:textId="77777777" w:rsidTr="00304A1D">
        <w:trPr>
          <w:cantSplit/>
          <w:trHeight w:val="828"/>
        </w:trPr>
        <w:tc>
          <w:tcPr>
            <w:tcW w:w="615" w:type="dxa"/>
            <w:vMerge w:val="restart"/>
            <w:tcBorders>
              <w:left w:val="nil"/>
            </w:tcBorders>
          </w:tcPr>
          <w:p w14:paraId="0AFC64D5" w14:textId="77777777" w:rsidR="00304A1D" w:rsidRPr="006A5C30" w:rsidRDefault="00304A1D" w:rsidP="00304A1D">
            <w:pPr>
              <w:snapToGrid w:val="0"/>
              <w:spacing w:before="240"/>
              <w:jc w:val="center"/>
              <w:rPr>
                <w:rFonts w:eastAsia="標楷體"/>
                <w:sz w:val="28"/>
              </w:rPr>
            </w:pPr>
          </w:p>
          <w:p w14:paraId="0FB4E4FF" w14:textId="77777777" w:rsidR="00304A1D" w:rsidRPr="006A5C30" w:rsidRDefault="00304A1D" w:rsidP="00304A1D">
            <w:pPr>
              <w:snapToGrid w:val="0"/>
              <w:spacing w:before="240"/>
              <w:jc w:val="center"/>
              <w:rPr>
                <w:rFonts w:eastAsia="標楷體"/>
                <w:sz w:val="28"/>
              </w:rPr>
            </w:pPr>
            <w:r w:rsidRPr="006A5C30">
              <w:rPr>
                <w:rFonts w:eastAsia="標楷體" w:hint="eastAsia"/>
                <w:sz w:val="28"/>
              </w:rPr>
              <w:t>兩</w:t>
            </w:r>
          </w:p>
          <w:p w14:paraId="29C1C528" w14:textId="77777777" w:rsidR="00304A1D" w:rsidRPr="006A5C30" w:rsidRDefault="00304A1D" w:rsidP="00304A1D">
            <w:pPr>
              <w:snapToGrid w:val="0"/>
              <w:spacing w:before="240"/>
              <w:jc w:val="center"/>
              <w:rPr>
                <w:rFonts w:eastAsia="標楷體"/>
                <w:sz w:val="28"/>
              </w:rPr>
            </w:pPr>
            <w:r w:rsidRPr="006A5C30">
              <w:rPr>
                <w:rFonts w:eastAsia="標楷體" w:hint="eastAsia"/>
                <w:sz w:val="28"/>
              </w:rPr>
              <w:t>岸</w:t>
            </w:r>
          </w:p>
          <w:p w14:paraId="09B5640E" w14:textId="77777777" w:rsidR="00304A1D" w:rsidRPr="006A5C30" w:rsidRDefault="00304A1D" w:rsidP="00304A1D">
            <w:pPr>
              <w:snapToGrid w:val="0"/>
              <w:spacing w:before="240"/>
              <w:jc w:val="center"/>
              <w:rPr>
                <w:rFonts w:eastAsia="標楷體"/>
                <w:sz w:val="28"/>
              </w:rPr>
            </w:pPr>
            <w:r w:rsidRPr="006A5C30">
              <w:rPr>
                <w:rFonts w:eastAsia="標楷體" w:hint="eastAsia"/>
                <w:sz w:val="28"/>
              </w:rPr>
              <w:t>投</w:t>
            </w:r>
          </w:p>
          <w:p w14:paraId="0ECC1C5E" w14:textId="77777777" w:rsidR="00304A1D" w:rsidRPr="006A5C30" w:rsidRDefault="00304A1D" w:rsidP="00304A1D">
            <w:pPr>
              <w:snapToGrid w:val="0"/>
              <w:spacing w:before="240"/>
              <w:jc w:val="center"/>
              <w:rPr>
                <w:rFonts w:eastAsia="標楷體"/>
                <w:sz w:val="28"/>
              </w:rPr>
            </w:pPr>
            <w:r w:rsidRPr="006A5C30">
              <w:rPr>
                <w:rFonts w:eastAsia="標楷體" w:hint="eastAsia"/>
                <w:sz w:val="28"/>
              </w:rPr>
              <w:t>資</w:t>
            </w:r>
          </w:p>
        </w:tc>
        <w:tc>
          <w:tcPr>
            <w:tcW w:w="758" w:type="dxa"/>
            <w:vMerge w:val="restart"/>
            <w:vAlign w:val="center"/>
          </w:tcPr>
          <w:p w14:paraId="47690D3A"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z w:val="28"/>
              </w:rPr>
              <w:t>我對中國大陸投資</w:t>
            </w:r>
          </w:p>
        </w:tc>
        <w:tc>
          <w:tcPr>
            <w:tcW w:w="1018" w:type="dxa"/>
          </w:tcPr>
          <w:p w14:paraId="242D4410"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pacing w:val="-16"/>
                <w:sz w:val="26"/>
              </w:rPr>
              <w:t>件數</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件</w:t>
            </w:r>
            <w:r w:rsidRPr="006A5C30">
              <w:rPr>
                <w:rFonts w:eastAsia="標楷體" w:hint="eastAsia"/>
                <w:spacing w:val="-16"/>
              </w:rPr>
              <w:t>)</w:t>
            </w:r>
          </w:p>
        </w:tc>
        <w:tc>
          <w:tcPr>
            <w:tcW w:w="1113" w:type="dxa"/>
            <w:tcBorders>
              <w:top w:val="single" w:sz="4" w:space="0" w:color="auto"/>
              <w:left w:val="nil"/>
              <w:bottom w:val="nil"/>
              <w:right w:val="nil"/>
            </w:tcBorders>
            <w:vAlign w:val="center"/>
          </w:tcPr>
          <w:p w14:paraId="7798D30E"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580</w:t>
            </w:r>
          </w:p>
        </w:tc>
        <w:tc>
          <w:tcPr>
            <w:tcW w:w="1114" w:type="dxa"/>
            <w:tcBorders>
              <w:top w:val="single" w:sz="4" w:space="0" w:color="auto"/>
              <w:left w:val="nil"/>
              <w:bottom w:val="nil"/>
              <w:right w:val="nil"/>
            </w:tcBorders>
            <w:vAlign w:val="center"/>
          </w:tcPr>
          <w:p w14:paraId="3CE5B799"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726</w:t>
            </w:r>
          </w:p>
        </w:tc>
        <w:tc>
          <w:tcPr>
            <w:tcW w:w="1114" w:type="dxa"/>
            <w:tcBorders>
              <w:top w:val="single" w:sz="4" w:space="0" w:color="auto"/>
              <w:left w:val="nil"/>
              <w:bottom w:val="nil"/>
              <w:right w:val="nil"/>
            </w:tcBorders>
            <w:vAlign w:val="center"/>
          </w:tcPr>
          <w:p w14:paraId="53C137A1"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610</w:t>
            </w:r>
          </w:p>
        </w:tc>
        <w:tc>
          <w:tcPr>
            <w:tcW w:w="1113" w:type="dxa"/>
            <w:tcBorders>
              <w:top w:val="single" w:sz="4" w:space="0" w:color="auto"/>
              <w:left w:val="nil"/>
              <w:bottom w:val="nil"/>
              <w:right w:val="nil"/>
            </w:tcBorders>
            <w:vAlign w:val="center"/>
          </w:tcPr>
          <w:p w14:paraId="36800D88"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475</w:t>
            </w:r>
          </w:p>
        </w:tc>
        <w:tc>
          <w:tcPr>
            <w:tcW w:w="1114" w:type="dxa"/>
            <w:tcBorders>
              <w:top w:val="single" w:sz="4" w:space="0" w:color="auto"/>
              <w:left w:val="nil"/>
              <w:bottom w:val="nil"/>
              <w:right w:val="nil"/>
            </w:tcBorders>
            <w:vAlign w:val="center"/>
          </w:tcPr>
          <w:p w14:paraId="6993DF6A"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37</w:t>
            </w:r>
          </w:p>
        </w:tc>
        <w:tc>
          <w:tcPr>
            <w:tcW w:w="1114" w:type="dxa"/>
            <w:tcBorders>
              <w:top w:val="single" w:sz="4" w:space="0" w:color="auto"/>
              <w:left w:val="nil"/>
              <w:bottom w:val="nil"/>
              <w:right w:val="nil"/>
            </w:tcBorders>
            <w:vAlign w:val="center"/>
          </w:tcPr>
          <w:p w14:paraId="68EECA82"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rPr>
              <w:t>44</w:t>
            </w:r>
          </w:p>
        </w:tc>
        <w:tc>
          <w:tcPr>
            <w:tcW w:w="1114" w:type="dxa"/>
            <w:tcBorders>
              <w:top w:val="single" w:sz="4" w:space="0" w:color="auto"/>
              <w:left w:val="nil"/>
              <w:bottom w:val="nil"/>
              <w:right w:val="nil"/>
            </w:tcBorders>
            <w:vAlign w:val="center"/>
          </w:tcPr>
          <w:p w14:paraId="2BDBD7BC"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rPr>
              <w:t>321</w:t>
            </w:r>
          </w:p>
        </w:tc>
      </w:tr>
      <w:tr w:rsidR="00304A1D" w:rsidRPr="006A5C30" w14:paraId="621EEA8D" w14:textId="77777777" w:rsidTr="00304A1D">
        <w:trPr>
          <w:cantSplit/>
          <w:trHeight w:val="786"/>
        </w:trPr>
        <w:tc>
          <w:tcPr>
            <w:tcW w:w="615" w:type="dxa"/>
            <w:vMerge/>
            <w:tcBorders>
              <w:left w:val="nil"/>
            </w:tcBorders>
          </w:tcPr>
          <w:p w14:paraId="361A2E8D" w14:textId="77777777" w:rsidR="00304A1D" w:rsidRPr="006A5C30" w:rsidRDefault="00304A1D" w:rsidP="00304A1D">
            <w:pPr>
              <w:snapToGrid w:val="0"/>
              <w:spacing w:before="120" w:after="120" w:line="320" w:lineRule="exact"/>
              <w:rPr>
                <w:rFonts w:eastAsia="標楷體"/>
                <w:b/>
                <w:sz w:val="28"/>
              </w:rPr>
            </w:pPr>
          </w:p>
        </w:tc>
        <w:tc>
          <w:tcPr>
            <w:tcW w:w="758" w:type="dxa"/>
            <w:vMerge/>
          </w:tcPr>
          <w:p w14:paraId="2578AF57" w14:textId="77777777" w:rsidR="00304A1D" w:rsidRPr="006A5C30" w:rsidRDefault="00304A1D" w:rsidP="00304A1D">
            <w:pPr>
              <w:snapToGrid w:val="0"/>
              <w:spacing w:before="120" w:after="120" w:line="320" w:lineRule="exact"/>
              <w:jc w:val="center"/>
              <w:rPr>
                <w:rFonts w:eastAsia="標楷體"/>
                <w:spacing w:val="-16"/>
                <w:sz w:val="26"/>
              </w:rPr>
            </w:pPr>
          </w:p>
        </w:tc>
        <w:tc>
          <w:tcPr>
            <w:tcW w:w="1018" w:type="dxa"/>
          </w:tcPr>
          <w:p w14:paraId="21EB6776"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z w:val="28"/>
              </w:rPr>
              <w:t>金額</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億美元</w:t>
            </w:r>
            <w:r w:rsidRPr="006A5C30">
              <w:rPr>
                <w:rFonts w:eastAsia="標楷體" w:hint="eastAsia"/>
                <w:spacing w:val="-16"/>
              </w:rPr>
              <w:t>)</w:t>
            </w:r>
          </w:p>
        </w:tc>
        <w:tc>
          <w:tcPr>
            <w:tcW w:w="1113" w:type="dxa"/>
            <w:tcBorders>
              <w:top w:val="nil"/>
              <w:left w:val="nil"/>
              <w:bottom w:val="nil"/>
              <w:right w:val="nil"/>
            </w:tcBorders>
            <w:vAlign w:val="center"/>
          </w:tcPr>
          <w:p w14:paraId="5EECDEF3"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hint="eastAsia"/>
              </w:rPr>
              <w:t>92.5</w:t>
            </w:r>
          </w:p>
        </w:tc>
        <w:tc>
          <w:tcPr>
            <w:tcW w:w="1114" w:type="dxa"/>
            <w:tcBorders>
              <w:top w:val="nil"/>
              <w:left w:val="nil"/>
              <w:bottom w:val="nil"/>
              <w:right w:val="nil"/>
            </w:tcBorders>
            <w:vAlign w:val="center"/>
          </w:tcPr>
          <w:p w14:paraId="4031FC40"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hint="eastAsia"/>
              </w:rPr>
              <w:t>85.0</w:t>
            </w:r>
          </w:p>
        </w:tc>
        <w:tc>
          <w:tcPr>
            <w:tcW w:w="1114" w:type="dxa"/>
            <w:tcBorders>
              <w:top w:val="nil"/>
              <w:left w:val="nil"/>
              <w:bottom w:val="nil"/>
              <w:right w:val="nil"/>
            </w:tcBorders>
            <w:vAlign w:val="center"/>
          </w:tcPr>
          <w:p w14:paraId="58A6F346"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hint="eastAsia"/>
              </w:rPr>
              <w:t>41.7</w:t>
            </w:r>
          </w:p>
        </w:tc>
        <w:tc>
          <w:tcPr>
            <w:tcW w:w="1113" w:type="dxa"/>
            <w:tcBorders>
              <w:top w:val="nil"/>
              <w:left w:val="nil"/>
              <w:bottom w:val="nil"/>
              <w:right w:val="nil"/>
            </w:tcBorders>
            <w:vAlign w:val="center"/>
          </w:tcPr>
          <w:p w14:paraId="17CF9DF9"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hint="eastAsia"/>
              </w:rPr>
              <w:t>59.0</w:t>
            </w:r>
          </w:p>
        </w:tc>
        <w:tc>
          <w:tcPr>
            <w:tcW w:w="1114" w:type="dxa"/>
            <w:tcBorders>
              <w:top w:val="nil"/>
              <w:left w:val="nil"/>
              <w:bottom w:val="nil"/>
              <w:right w:val="nil"/>
            </w:tcBorders>
            <w:vAlign w:val="center"/>
          </w:tcPr>
          <w:p w14:paraId="12EC0F42"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hint="eastAsia"/>
              </w:rPr>
              <w:t>4.8</w:t>
            </w:r>
          </w:p>
        </w:tc>
        <w:tc>
          <w:tcPr>
            <w:tcW w:w="1114" w:type="dxa"/>
            <w:tcBorders>
              <w:top w:val="nil"/>
              <w:left w:val="nil"/>
              <w:bottom w:val="nil"/>
              <w:right w:val="nil"/>
            </w:tcBorders>
            <w:vAlign w:val="center"/>
          </w:tcPr>
          <w:p w14:paraId="05121A7E"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rPr>
              <w:t>2.6</w:t>
            </w:r>
          </w:p>
        </w:tc>
        <w:tc>
          <w:tcPr>
            <w:tcW w:w="1114" w:type="dxa"/>
            <w:tcBorders>
              <w:top w:val="nil"/>
              <w:left w:val="nil"/>
              <w:bottom w:val="nil"/>
              <w:right w:val="nil"/>
            </w:tcBorders>
            <w:vAlign w:val="center"/>
          </w:tcPr>
          <w:p w14:paraId="228EFA24" w14:textId="77777777" w:rsidR="00304A1D" w:rsidRPr="006A5C30" w:rsidRDefault="00304A1D" w:rsidP="00304A1D">
            <w:pPr>
              <w:snapToGrid w:val="0"/>
              <w:spacing w:before="60" w:line="400" w:lineRule="exact"/>
              <w:ind w:rightChars="-2" w:right="-5"/>
              <w:jc w:val="center"/>
              <w:rPr>
                <w:rFonts w:eastAsia="標楷體"/>
              </w:rPr>
            </w:pPr>
            <w:r w:rsidRPr="006A5C30">
              <w:rPr>
                <w:rFonts w:eastAsia="標楷體"/>
              </w:rPr>
              <w:t>28.6</w:t>
            </w:r>
          </w:p>
        </w:tc>
      </w:tr>
      <w:tr w:rsidR="00304A1D" w:rsidRPr="006A5C30" w14:paraId="23B7ADA3" w14:textId="77777777" w:rsidTr="00304A1D">
        <w:trPr>
          <w:cantSplit/>
          <w:trHeight w:val="786"/>
        </w:trPr>
        <w:tc>
          <w:tcPr>
            <w:tcW w:w="615" w:type="dxa"/>
            <w:vMerge/>
            <w:tcBorders>
              <w:left w:val="nil"/>
            </w:tcBorders>
          </w:tcPr>
          <w:p w14:paraId="57191B42" w14:textId="77777777" w:rsidR="00304A1D" w:rsidRPr="006A5C30" w:rsidRDefault="00304A1D" w:rsidP="00304A1D">
            <w:pPr>
              <w:snapToGrid w:val="0"/>
              <w:spacing w:before="240"/>
              <w:jc w:val="center"/>
              <w:rPr>
                <w:rFonts w:eastAsia="標楷體"/>
                <w:sz w:val="28"/>
              </w:rPr>
            </w:pPr>
          </w:p>
        </w:tc>
        <w:tc>
          <w:tcPr>
            <w:tcW w:w="758" w:type="dxa"/>
            <w:vMerge w:val="restart"/>
            <w:vAlign w:val="center"/>
          </w:tcPr>
          <w:p w14:paraId="79378C5D"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z w:val="28"/>
              </w:rPr>
              <w:t>陸資來臺投資</w:t>
            </w:r>
          </w:p>
        </w:tc>
        <w:tc>
          <w:tcPr>
            <w:tcW w:w="1018" w:type="dxa"/>
          </w:tcPr>
          <w:p w14:paraId="6310C05F"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pacing w:val="-16"/>
                <w:sz w:val="26"/>
              </w:rPr>
              <w:t>件數</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件</w:t>
            </w:r>
            <w:r w:rsidRPr="006A5C30">
              <w:rPr>
                <w:rFonts w:eastAsia="標楷體" w:hint="eastAsia"/>
                <w:spacing w:val="-16"/>
              </w:rPr>
              <w:t>)</w:t>
            </w:r>
          </w:p>
        </w:tc>
        <w:tc>
          <w:tcPr>
            <w:tcW w:w="1113" w:type="dxa"/>
            <w:tcBorders>
              <w:top w:val="nil"/>
              <w:left w:val="nil"/>
              <w:bottom w:val="nil"/>
              <w:right w:val="nil"/>
            </w:tcBorders>
            <w:vAlign w:val="center"/>
          </w:tcPr>
          <w:p w14:paraId="14B0EEA1"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140</w:t>
            </w:r>
          </w:p>
        </w:tc>
        <w:tc>
          <w:tcPr>
            <w:tcW w:w="1114" w:type="dxa"/>
            <w:tcBorders>
              <w:top w:val="nil"/>
              <w:left w:val="nil"/>
              <w:bottom w:val="nil"/>
              <w:right w:val="nil"/>
            </w:tcBorders>
            <w:vAlign w:val="center"/>
          </w:tcPr>
          <w:p w14:paraId="62BF6277"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141</w:t>
            </w:r>
          </w:p>
        </w:tc>
        <w:tc>
          <w:tcPr>
            <w:tcW w:w="1114" w:type="dxa"/>
            <w:tcBorders>
              <w:top w:val="nil"/>
              <w:left w:val="nil"/>
              <w:bottom w:val="nil"/>
              <w:right w:val="nil"/>
            </w:tcBorders>
            <w:vAlign w:val="center"/>
          </w:tcPr>
          <w:p w14:paraId="6331501C"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143</w:t>
            </w:r>
          </w:p>
        </w:tc>
        <w:tc>
          <w:tcPr>
            <w:tcW w:w="1113" w:type="dxa"/>
            <w:tcBorders>
              <w:top w:val="nil"/>
              <w:left w:val="nil"/>
              <w:bottom w:val="nil"/>
              <w:right w:val="nil"/>
            </w:tcBorders>
            <w:vAlign w:val="center"/>
          </w:tcPr>
          <w:p w14:paraId="75DB3D0D"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90</w:t>
            </w:r>
          </w:p>
        </w:tc>
        <w:tc>
          <w:tcPr>
            <w:tcW w:w="1114" w:type="dxa"/>
            <w:tcBorders>
              <w:top w:val="nil"/>
              <w:left w:val="nil"/>
              <w:bottom w:val="nil"/>
              <w:right w:val="nil"/>
            </w:tcBorders>
            <w:vAlign w:val="center"/>
          </w:tcPr>
          <w:p w14:paraId="76C217BA"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3</w:t>
            </w:r>
          </w:p>
        </w:tc>
        <w:tc>
          <w:tcPr>
            <w:tcW w:w="1114" w:type="dxa"/>
            <w:tcBorders>
              <w:top w:val="nil"/>
              <w:left w:val="nil"/>
              <w:bottom w:val="nil"/>
              <w:right w:val="nil"/>
            </w:tcBorders>
            <w:vAlign w:val="center"/>
          </w:tcPr>
          <w:p w14:paraId="0F152C17"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rPr>
              <w:t>0</w:t>
            </w:r>
          </w:p>
        </w:tc>
        <w:tc>
          <w:tcPr>
            <w:tcW w:w="1114" w:type="dxa"/>
            <w:tcBorders>
              <w:top w:val="nil"/>
              <w:left w:val="nil"/>
              <w:bottom w:val="nil"/>
              <w:right w:val="nil"/>
            </w:tcBorders>
            <w:vAlign w:val="center"/>
          </w:tcPr>
          <w:p w14:paraId="3A492906"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標楷體" w:hint="eastAsia"/>
              </w:rPr>
              <w:t>26</w:t>
            </w:r>
          </w:p>
        </w:tc>
      </w:tr>
      <w:tr w:rsidR="00304A1D" w:rsidRPr="006A5C30" w14:paraId="42F7038F" w14:textId="77777777" w:rsidTr="00304A1D">
        <w:trPr>
          <w:cantSplit/>
          <w:trHeight w:val="786"/>
        </w:trPr>
        <w:tc>
          <w:tcPr>
            <w:tcW w:w="615" w:type="dxa"/>
            <w:vMerge/>
            <w:tcBorders>
              <w:left w:val="nil"/>
            </w:tcBorders>
          </w:tcPr>
          <w:p w14:paraId="588D139D" w14:textId="77777777" w:rsidR="00304A1D" w:rsidRPr="006A5C30" w:rsidRDefault="00304A1D" w:rsidP="00304A1D">
            <w:pPr>
              <w:snapToGrid w:val="0"/>
              <w:spacing w:before="120" w:after="120" w:line="320" w:lineRule="exact"/>
              <w:rPr>
                <w:rFonts w:eastAsia="標楷體"/>
                <w:b/>
                <w:sz w:val="28"/>
              </w:rPr>
            </w:pPr>
          </w:p>
        </w:tc>
        <w:tc>
          <w:tcPr>
            <w:tcW w:w="758" w:type="dxa"/>
            <w:vMerge/>
          </w:tcPr>
          <w:p w14:paraId="3736603A" w14:textId="77777777" w:rsidR="00304A1D" w:rsidRPr="006A5C30" w:rsidRDefault="00304A1D" w:rsidP="00304A1D">
            <w:pPr>
              <w:snapToGrid w:val="0"/>
              <w:spacing w:before="120" w:after="120" w:line="320" w:lineRule="exact"/>
              <w:jc w:val="center"/>
              <w:rPr>
                <w:rFonts w:eastAsia="標楷體"/>
                <w:spacing w:val="-16"/>
                <w:sz w:val="26"/>
              </w:rPr>
            </w:pPr>
          </w:p>
        </w:tc>
        <w:tc>
          <w:tcPr>
            <w:tcW w:w="1018" w:type="dxa"/>
          </w:tcPr>
          <w:p w14:paraId="3C166404" w14:textId="77777777" w:rsidR="00304A1D" w:rsidRPr="006A5C30" w:rsidRDefault="00304A1D" w:rsidP="00304A1D">
            <w:pPr>
              <w:snapToGrid w:val="0"/>
              <w:spacing w:before="120" w:after="120" w:line="320" w:lineRule="exact"/>
              <w:jc w:val="center"/>
              <w:rPr>
                <w:rFonts w:eastAsia="標楷體"/>
                <w:spacing w:val="-16"/>
                <w:sz w:val="26"/>
              </w:rPr>
            </w:pPr>
            <w:r w:rsidRPr="006A5C30">
              <w:rPr>
                <w:rFonts w:eastAsia="標楷體" w:hint="eastAsia"/>
                <w:sz w:val="28"/>
              </w:rPr>
              <w:t>金額</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萬美元</w:t>
            </w:r>
            <w:r w:rsidRPr="006A5C30">
              <w:rPr>
                <w:rFonts w:eastAsia="標楷體" w:hint="eastAsia"/>
                <w:spacing w:val="-16"/>
              </w:rPr>
              <w:t>)</w:t>
            </w:r>
          </w:p>
        </w:tc>
        <w:tc>
          <w:tcPr>
            <w:tcW w:w="1113" w:type="dxa"/>
            <w:tcBorders>
              <w:top w:val="nil"/>
              <w:left w:val="nil"/>
              <w:bottom w:val="nil"/>
              <w:right w:val="nil"/>
            </w:tcBorders>
            <w:vAlign w:val="center"/>
          </w:tcPr>
          <w:p w14:paraId="4207CA37"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華康楷書體W5" w:hint="eastAsia"/>
              </w:rPr>
              <w:t>26,570.5</w:t>
            </w:r>
          </w:p>
        </w:tc>
        <w:tc>
          <w:tcPr>
            <w:tcW w:w="1114" w:type="dxa"/>
            <w:tcBorders>
              <w:top w:val="nil"/>
              <w:left w:val="nil"/>
              <w:bottom w:val="nil"/>
              <w:right w:val="nil"/>
            </w:tcBorders>
            <w:vAlign w:val="center"/>
          </w:tcPr>
          <w:p w14:paraId="3FE574E0"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華康楷書體W5" w:hint="eastAsia"/>
              </w:rPr>
              <w:t>23,124.2</w:t>
            </w:r>
          </w:p>
        </w:tc>
        <w:tc>
          <w:tcPr>
            <w:tcW w:w="1114" w:type="dxa"/>
            <w:tcBorders>
              <w:top w:val="nil"/>
              <w:left w:val="nil"/>
              <w:bottom w:val="nil"/>
              <w:right w:val="nil"/>
            </w:tcBorders>
            <w:vAlign w:val="center"/>
          </w:tcPr>
          <w:p w14:paraId="60C1877F" w14:textId="77777777" w:rsidR="00304A1D" w:rsidRPr="006A5C30" w:rsidRDefault="00304A1D" w:rsidP="00304A1D">
            <w:pPr>
              <w:snapToGrid w:val="0"/>
              <w:spacing w:before="60" w:after="60" w:line="400" w:lineRule="exact"/>
              <w:ind w:rightChars="-2" w:right="-5"/>
              <w:jc w:val="center"/>
              <w:rPr>
                <w:rFonts w:eastAsia="標楷體"/>
              </w:rPr>
            </w:pPr>
            <w:r w:rsidRPr="006A5C30">
              <w:rPr>
                <w:rFonts w:eastAsia="華康楷書體W5" w:hint="eastAsia"/>
              </w:rPr>
              <w:t>9,718.0</w:t>
            </w:r>
          </w:p>
        </w:tc>
        <w:tc>
          <w:tcPr>
            <w:tcW w:w="1113" w:type="dxa"/>
            <w:tcBorders>
              <w:top w:val="nil"/>
              <w:left w:val="nil"/>
              <w:bottom w:val="nil"/>
              <w:right w:val="nil"/>
            </w:tcBorders>
            <w:vAlign w:val="center"/>
          </w:tcPr>
          <w:p w14:paraId="7B77EFF8" w14:textId="77777777" w:rsidR="00304A1D" w:rsidRPr="006A5C30" w:rsidRDefault="00304A1D" w:rsidP="00304A1D">
            <w:pPr>
              <w:snapToGrid w:val="0"/>
              <w:spacing w:before="60" w:after="60" w:line="400" w:lineRule="exact"/>
              <w:ind w:rightChars="-2" w:right="-5"/>
              <w:jc w:val="center"/>
              <w:rPr>
                <w:rFonts w:eastAsia="華康楷書體W5"/>
              </w:rPr>
            </w:pPr>
            <w:r w:rsidRPr="006A5C30">
              <w:rPr>
                <w:rFonts w:eastAsia="華康楷書體W5" w:hint="eastAsia"/>
              </w:rPr>
              <w:t>12,631.1</w:t>
            </w:r>
          </w:p>
        </w:tc>
        <w:tc>
          <w:tcPr>
            <w:tcW w:w="1114" w:type="dxa"/>
            <w:tcBorders>
              <w:top w:val="nil"/>
              <w:left w:val="nil"/>
              <w:bottom w:val="nil"/>
              <w:right w:val="nil"/>
            </w:tcBorders>
            <w:vAlign w:val="center"/>
          </w:tcPr>
          <w:p w14:paraId="433DFF52" w14:textId="77777777" w:rsidR="00304A1D" w:rsidRPr="006A5C30" w:rsidRDefault="00304A1D" w:rsidP="00304A1D">
            <w:pPr>
              <w:snapToGrid w:val="0"/>
              <w:spacing w:before="60" w:after="60" w:line="400" w:lineRule="exact"/>
              <w:ind w:rightChars="-2" w:right="-5"/>
              <w:jc w:val="center"/>
              <w:rPr>
                <w:rFonts w:eastAsia="華康楷書體W5"/>
              </w:rPr>
            </w:pPr>
            <w:r w:rsidRPr="006A5C30">
              <w:rPr>
                <w:rFonts w:eastAsia="華康楷書體W5" w:hint="eastAsia"/>
              </w:rPr>
              <w:t>159.1</w:t>
            </w:r>
          </w:p>
        </w:tc>
        <w:tc>
          <w:tcPr>
            <w:tcW w:w="1114" w:type="dxa"/>
            <w:tcBorders>
              <w:top w:val="nil"/>
              <w:left w:val="nil"/>
              <w:bottom w:val="nil"/>
              <w:right w:val="nil"/>
            </w:tcBorders>
            <w:vAlign w:val="center"/>
          </w:tcPr>
          <w:p w14:paraId="3C78BACA" w14:textId="77777777" w:rsidR="00304A1D" w:rsidRPr="006A5C30" w:rsidRDefault="00304A1D" w:rsidP="00304A1D">
            <w:pPr>
              <w:snapToGrid w:val="0"/>
              <w:spacing w:before="60" w:after="60" w:line="400" w:lineRule="exact"/>
              <w:ind w:rightChars="-2" w:right="-5"/>
              <w:jc w:val="center"/>
              <w:rPr>
                <w:rFonts w:eastAsia="華康楷書體W5"/>
              </w:rPr>
            </w:pPr>
            <w:r w:rsidRPr="006A5C30">
              <w:rPr>
                <w:rFonts w:eastAsia="華康楷書體W5"/>
              </w:rPr>
              <w:t>4</w:t>
            </w:r>
            <w:r w:rsidRPr="006A5C30">
              <w:rPr>
                <w:rFonts w:eastAsia="華康楷書體W5" w:hint="eastAsia"/>
              </w:rPr>
              <w:t>59.1</w:t>
            </w:r>
          </w:p>
        </w:tc>
        <w:tc>
          <w:tcPr>
            <w:tcW w:w="1114" w:type="dxa"/>
            <w:tcBorders>
              <w:top w:val="nil"/>
              <w:left w:val="nil"/>
              <w:bottom w:val="nil"/>
              <w:right w:val="nil"/>
            </w:tcBorders>
            <w:vAlign w:val="center"/>
          </w:tcPr>
          <w:p w14:paraId="7EA2B497" w14:textId="77777777" w:rsidR="00304A1D" w:rsidRPr="006A5C30" w:rsidRDefault="00304A1D" w:rsidP="00304A1D">
            <w:pPr>
              <w:snapToGrid w:val="0"/>
              <w:spacing w:before="60" w:after="60" w:line="400" w:lineRule="exact"/>
              <w:ind w:rightChars="-2" w:right="-5"/>
              <w:jc w:val="center"/>
              <w:rPr>
                <w:rFonts w:eastAsia="華康楷書體W5"/>
              </w:rPr>
            </w:pPr>
            <w:r w:rsidRPr="006A5C30">
              <w:rPr>
                <w:rFonts w:eastAsia="華康楷書體W5"/>
              </w:rPr>
              <w:t>3</w:t>
            </w:r>
            <w:r w:rsidRPr="006A5C30">
              <w:rPr>
                <w:rFonts w:eastAsia="華康楷書體W5" w:hint="eastAsia"/>
              </w:rPr>
              <w:t>,</w:t>
            </w:r>
            <w:r w:rsidRPr="006A5C30">
              <w:rPr>
                <w:rFonts w:eastAsia="華康楷書體W5"/>
              </w:rPr>
              <w:t>406.2</w:t>
            </w:r>
          </w:p>
        </w:tc>
      </w:tr>
      <w:tr w:rsidR="00304A1D" w:rsidRPr="006A5C30" w14:paraId="5B94B7B2" w14:textId="77777777" w:rsidTr="00304A1D">
        <w:trPr>
          <w:cantSplit/>
          <w:trHeight w:hRule="exact" w:val="760"/>
        </w:trPr>
        <w:tc>
          <w:tcPr>
            <w:tcW w:w="615" w:type="dxa"/>
            <w:vMerge w:val="restart"/>
            <w:tcBorders>
              <w:left w:val="nil"/>
            </w:tcBorders>
          </w:tcPr>
          <w:p w14:paraId="195064C9" w14:textId="77777777" w:rsidR="00304A1D" w:rsidRPr="006A5C30" w:rsidRDefault="00304A1D" w:rsidP="00304A1D">
            <w:pPr>
              <w:snapToGrid w:val="0"/>
              <w:spacing w:before="840"/>
              <w:jc w:val="center"/>
              <w:rPr>
                <w:rFonts w:eastAsia="標楷體"/>
                <w:sz w:val="28"/>
              </w:rPr>
            </w:pPr>
          </w:p>
          <w:p w14:paraId="3C3732B6" w14:textId="77777777" w:rsidR="00304A1D" w:rsidRPr="006A5C30" w:rsidRDefault="00304A1D" w:rsidP="00304A1D">
            <w:pPr>
              <w:snapToGrid w:val="0"/>
              <w:spacing w:before="360"/>
              <w:jc w:val="center"/>
              <w:rPr>
                <w:rFonts w:eastAsia="標楷體"/>
                <w:sz w:val="28"/>
              </w:rPr>
            </w:pPr>
            <w:r w:rsidRPr="006A5C30">
              <w:rPr>
                <w:rFonts w:eastAsia="標楷體" w:hint="eastAsia"/>
                <w:sz w:val="28"/>
              </w:rPr>
              <w:t>兩</w:t>
            </w:r>
            <w:r w:rsidRPr="006A5C30">
              <w:rPr>
                <w:rFonts w:eastAsia="標楷體"/>
                <w:sz w:val="28"/>
              </w:rPr>
              <w:br/>
            </w:r>
            <w:r w:rsidRPr="006A5C30">
              <w:rPr>
                <w:rFonts w:eastAsia="標楷體"/>
                <w:sz w:val="28"/>
              </w:rPr>
              <w:br/>
            </w:r>
            <w:r w:rsidRPr="006A5C30">
              <w:rPr>
                <w:rFonts w:eastAsia="標楷體" w:hint="eastAsia"/>
                <w:sz w:val="28"/>
              </w:rPr>
              <w:t>岸</w:t>
            </w:r>
            <w:r w:rsidRPr="006A5C30">
              <w:rPr>
                <w:rFonts w:eastAsia="標楷體"/>
                <w:sz w:val="28"/>
              </w:rPr>
              <w:br/>
            </w:r>
            <w:r w:rsidRPr="006A5C30">
              <w:rPr>
                <w:rFonts w:eastAsia="標楷體" w:hint="eastAsia"/>
                <w:sz w:val="28"/>
              </w:rPr>
              <w:br/>
            </w:r>
            <w:r w:rsidRPr="006A5C30">
              <w:rPr>
                <w:rFonts w:eastAsia="標楷體" w:hint="eastAsia"/>
                <w:sz w:val="28"/>
              </w:rPr>
              <w:t>貿</w:t>
            </w:r>
            <w:r w:rsidRPr="006A5C30">
              <w:rPr>
                <w:rFonts w:eastAsia="標楷體"/>
                <w:sz w:val="28"/>
              </w:rPr>
              <w:br/>
            </w:r>
            <w:r w:rsidRPr="006A5C30">
              <w:rPr>
                <w:rFonts w:eastAsia="標楷體"/>
                <w:sz w:val="28"/>
              </w:rPr>
              <w:br/>
            </w:r>
            <w:r w:rsidRPr="006A5C30">
              <w:rPr>
                <w:rFonts w:eastAsia="標楷體" w:hint="eastAsia"/>
                <w:sz w:val="28"/>
              </w:rPr>
              <w:t>易</w:t>
            </w:r>
          </w:p>
        </w:tc>
        <w:tc>
          <w:tcPr>
            <w:tcW w:w="758" w:type="dxa"/>
            <w:vMerge w:val="restart"/>
          </w:tcPr>
          <w:p w14:paraId="2CA132BB" w14:textId="77777777" w:rsidR="00304A1D" w:rsidRPr="006A5C30" w:rsidRDefault="00304A1D" w:rsidP="00304A1D">
            <w:pPr>
              <w:snapToGrid w:val="0"/>
              <w:spacing w:line="280" w:lineRule="exact"/>
              <w:jc w:val="center"/>
              <w:rPr>
                <w:rFonts w:eastAsia="標楷體"/>
              </w:rPr>
            </w:pPr>
          </w:p>
          <w:p w14:paraId="3F23F5C4" w14:textId="77777777" w:rsidR="00304A1D" w:rsidRPr="006A5C30" w:rsidRDefault="00304A1D" w:rsidP="00304A1D">
            <w:pPr>
              <w:snapToGrid w:val="0"/>
              <w:spacing w:line="280" w:lineRule="exact"/>
              <w:jc w:val="center"/>
              <w:rPr>
                <w:rFonts w:eastAsia="標楷體"/>
              </w:rPr>
            </w:pPr>
            <w:r w:rsidRPr="006A5C30">
              <w:rPr>
                <w:rFonts w:eastAsia="標楷體" w:hint="eastAsia"/>
              </w:rPr>
              <w:t>我對中國大陸</w:t>
            </w:r>
            <w:r w:rsidRPr="006A5C30">
              <w:rPr>
                <w:rFonts w:eastAsia="標楷體" w:hint="eastAsia"/>
              </w:rPr>
              <w:t>(</w:t>
            </w:r>
            <w:r w:rsidRPr="006A5C30">
              <w:rPr>
                <w:rFonts w:eastAsia="標楷體" w:hint="eastAsia"/>
              </w:rPr>
              <w:t>含香港</w:t>
            </w:r>
            <w:r w:rsidRPr="006A5C30">
              <w:rPr>
                <w:rFonts w:eastAsia="標楷體" w:hint="eastAsia"/>
              </w:rPr>
              <w:t>)</w:t>
            </w:r>
            <w:r w:rsidRPr="006A5C30">
              <w:rPr>
                <w:rFonts w:eastAsia="標楷體" w:hint="eastAsia"/>
              </w:rPr>
              <w:t>出口</w:t>
            </w:r>
          </w:p>
        </w:tc>
        <w:tc>
          <w:tcPr>
            <w:tcW w:w="1018" w:type="dxa"/>
          </w:tcPr>
          <w:p w14:paraId="61984521"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金額</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億美元</w:t>
            </w:r>
            <w:r w:rsidRPr="006A5C30">
              <w:rPr>
                <w:rFonts w:eastAsia="標楷體" w:hint="eastAsia"/>
                <w:spacing w:val="-16"/>
              </w:rPr>
              <w:t>)</w:t>
            </w:r>
          </w:p>
        </w:tc>
        <w:tc>
          <w:tcPr>
            <w:tcW w:w="1113" w:type="dxa"/>
            <w:tcBorders>
              <w:top w:val="nil"/>
              <w:left w:val="nil"/>
              <w:bottom w:val="nil"/>
              <w:right w:val="nil"/>
            </w:tcBorders>
            <w:vAlign w:val="center"/>
          </w:tcPr>
          <w:p w14:paraId="29A0F688"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1,299.1</w:t>
            </w:r>
          </w:p>
        </w:tc>
        <w:tc>
          <w:tcPr>
            <w:tcW w:w="1114" w:type="dxa"/>
            <w:tcBorders>
              <w:top w:val="nil"/>
              <w:left w:val="nil"/>
              <w:bottom w:val="nil"/>
              <w:right w:val="nil"/>
            </w:tcBorders>
            <w:vAlign w:val="center"/>
          </w:tcPr>
          <w:p w14:paraId="1F1E7655"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1,379.0</w:t>
            </w:r>
          </w:p>
        </w:tc>
        <w:tc>
          <w:tcPr>
            <w:tcW w:w="1114" w:type="dxa"/>
            <w:tcBorders>
              <w:top w:val="nil"/>
              <w:left w:val="nil"/>
              <w:bottom w:val="nil"/>
              <w:right w:val="nil"/>
            </w:tcBorders>
            <w:vAlign w:val="center"/>
          </w:tcPr>
          <w:p w14:paraId="6EAE53D2"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rPr>
              <w:t>1,</w:t>
            </w:r>
            <w:r w:rsidRPr="006A5C30">
              <w:rPr>
                <w:rFonts w:eastAsia="華康楷書體W5" w:hint="eastAsia"/>
              </w:rPr>
              <w:t>321.5</w:t>
            </w:r>
          </w:p>
        </w:tc>
        <w:tc>
          <w:tcPr>
            <w:tcW w:w="1113" w:type="dxa"/>
            <w:tcBorders>
              <w:top w:val="nil"/>
              <w:left w:val="nil"/>
              <w:bottom w:val="nil"/>
              <w:right w:val="nil"/>
            </w:tcBorders>
            <w:vAlign w:val="center"/>
          </w:tcPr>
          <w:p w14:paraId="30D2A14A"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1,514.5</w:t>
            </w:r>
          </w:p>
        </w:tc>
        <w:tc>
          <w:tcPr>
            <w:tcW w:w="1114" w:type="dxa"/>
            <w:tcBorders>
              <w:top w:val="nil"/>
              <w:left w:val="nil"/>
              <w:bottom w:val="nil"/>
              <w:right w:val="nil"/>
            </w:tcBorders>
            <w:vAlign w:val="center"/>
          </w:tcPr>
          <w:p w14:paraId="1B82736B"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167.7</w:t>
            </w:r>
          </w:p>
        </w:tc>
        <w:tc>
          <w:tcPr>
            <w:tcW w:w="1114" w:type="dxa"/>
            <w:tcBorders>
              <w:top w:val="nil"/>
              <w:left w:val="nil"/>
              <w:bottom w:val="nil"/>
              <w:right w:val="nil"/>
            </w:tcBorders>
            <w:vAlign w:val="center"/>
          </w:tcPr>
          <w:p w14:paraId="76929A0C"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w:t>
            </w:r>
            <w:r w:rsidRPr="006A5C30">
              <w:rPr>
                <w:rFonts w:eastAsia="華康楷書體W5"/>
              </w:rPr>
              <w:t>74.9</w:t>
            </w:r>
          </w:p>
        </w:tc>
        <w:tc>
          <w:tcPr>
            <w:tcW w:w="1114" w:type="dxa"/>
            <w:tcBorders>
              <w:top w:val="nil"/>
              <w:left w:val="nil"/>
              <w:bottom w:val="nil"/>
              <w:right w:val="nil"/>
            </w:tcBorders>
            <w:vAlign w:val="center"/>
          </w:tcPr>
          <w:p w14:paraId="712CB7D1" w14:textId="77777777" w:rsidR="00304A1D" w:rsidRPr="006A5C30" w:rsidRDefault="00304A1D" w:rsidP="00304A1D">
            <w:pPr>
              <w:spacing w:beforeLines="20" w:before="48" w:afterLines="20" w:after="48" w:line="400" w:lineRule="exact"/>
              <w:jc w:val="center"/>
              <w:rPr>
                <w:rFonts w:eastAsia="華康楷書體W5"/>
              </w:rPr>
            </w:pPr>
            <w:r w:rsidRPr="006A5C30">
              <w:rPr>
                <w:rFonts w:eastAsia="華康楷書體W5" w:hint="eastAsia"/>
              </w:rPr>
              <w:t>1,</w:t>
            </w:r>
            <w:r w:rsidRPr="006A5C30">
              <w:rPr>
                <w:rFonts w:eastAsia="華康楷書體W5"/>
              </w:rPr>
              <w:t>384.6</w:t>
            </w:r>
          </w:p>
        </w:tc>
      </w:tr>
      <w:tr w:rsidR="00304A1D" w:rsidRPr="006A5C30" w14:paraId="2903BC43" w14:textId="77777777" w:rsidTr="00304A1D">
        <w:trPr>
          <w:cantSplit/>
          <w:trHeight w:hRule="exact" w:val="760"/>
        </w:trPr>
        <w:tc>
          <w:tcPr>
            <w:tcW w:w="615" w:type="dxa"/>
            <w:vMerge/>
            <w:tcBorders>
              <w:left w:val="nil"/>
            </w:tcBorders>
          </w:tcPr>
          <w:p w14:paraId="735821B8" w14:textId="77777777" w:rsidR="00304A1D" w:rsidRPr="006A5C30" w:rsidRDefault="00304A1D" w:rsidP="00304A1D">
            <w:pPr>
              <w:snapToGrid w:val="0"/>
              <w:spacing w:before="120" w:after="120" w:line="320" w:lineRule="exact"/>
              <w:rPr>
                <w:rFonts w:eastAsia="標楷體"/>
                <w:sz w:val="28"/>
              </w:rPr>
            </w:pPr>
          </w:p>
        </w:tc>
        <w:tc>
          <w:tcPr>
            <w:tcW w:w="758" w:type="dxa"/>
            <w:vMerge/>
          </w:tcPr>
          <w:p w14:paraId="17128BEE" w14:textId="77777777" w:rsidR="00304A1D" w:rsidRPr="006A5C30" w:rsidRDefault="00304A1D" w:rsidP="00304A1D">
            <w:pPr>
              <w:snapToGrid w:val="0"/>
              <w:spacing w:before="120" w:after="120" w:line="320" w:lineRule="exact"/>
              <w:jc w:val="center"/>
              <w:rPr>
                <w:rFonts w:eastAsia="標楷體"/>
              </w:rPr>
            </w:pPr>
          </w:p>
        </w:tc>
        <w:tc>
          <w:tcPr>
            <w:tcW w:w="1018" w:type="dxa"/>
          </w:tcPr>
          <w:p w14:paraId="3D8ED525"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年增率</w:t>
            </w:r>
            <w:r w:rsidRPr="006A5C30">
              <w:rPr>
                <w:rFonts w:eastAsia="標楷體" w:hint="eastAsia"/>
                <w:spacing w:val="-16"/>
                <w:sz w:val="26"/>
              </w:rPr>
              <w:br/>
            </w:r>
            <w:r w:rsidRPr="006A5C30">
              <w:rPr>
                <w:rFonts w:eastAsia="標楷體" w:hint="eastAsia"/>
                <w:spacing w:val="-16"/>
              </w:rPr>
              <w:t>(</w:t>
            </w:r>
            <w:r w:rsidRPr="006A5C30">
              <w:rPr>
                <w:rFonts w:eastAsia="標楷體" w:hint="eastAsia"/>
                <w:sz w:val="28"/>
                <w:szCs w:val="28"/>
              </w:rPr>
              <w:t>%</w:t>
            </w:r>
            <w:r w:rsidRPr="006A5C30">
              <w:rPr>
                <w:rFonts w:eastAsia="標楷體" w:hint="eastAsia"/>
                <w:spacing w:val="-16"/>
              </w:rPr>
              <w:t>)</w:t>
            </w:r>
          </w:p>
        </w:tc>
        <w:tc>
          <w:tcPr>
            <w:tcW w:w="1113" w:type="dxa"/>
            <w:tcBorders>
              <w:top w:val="nil"/>
              <w:left w:val="nil"/>
              <w:bottom w:val="nil"/>
              <w:right w:val="nil"/>
            </w:tcBorders>
            <w:vAlign w:val="center"/>
          </w:tcPr>
          <w:p w14:paraId="2B93C250"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16.0</w:t>
            </w:r>
          </w:p>
        </w:tc>
        <w:tc>
          <w:tcPr>
            <w:tcW w:w="1114" w:type="dxa"/>
            <w:tcBorders>
              <w:top w:val="nil"/>
              <w:left w:val="nil"/>
              <w:bottom w:val="nil"/>
              <w:right w:val="nil"/>
            </w:tcBorders>
            <w:vAlign w:val="center"/>
          </w:tcPr>
          <w:p w14:paraId="5E9230AE"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6.1</w:t>
            </w:r>
          </w:p>
        </w:tc>
        <w:tc>
          <w:tcPr>
            <w:tcW w:w="1114" w:type="dxa"/>
            <w:tcBorders>
              <w:top w:val="nil"/>
              <w:left w:val="nil"/>
              <w:bottom w:val="nil"/>
              <w:right w:val="nil"/>
            </w:tcBorders>
            <w:vAlign w:val="center"/>
          </w:tcPr>
          <w:p w14:paraId="29627734"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-4.2</w:t>
            </w:r>
          </w:p>
        </w:tc>
        <w:tc>
          <w:tcPr>
            <w:tcW w:w="1113" w:type="dxa"/>
            <w:tcBorders>
              <w:top w:val="nil"/>
              <w:left w:val="nil"/>
              <w:bottom w:val="nil"/>
              <w:right w:val="nil"/>
            </w:tcBorders>
            <w:vAlign w:val="center"/>
          </w:tcPr>
          <w:p w14:paraId="4183C043"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14.6</w:t>
            </w:r>
          </w:p>
        </w:tc>
        <w:tc>
          <w:tcPr>
            <w:tcW w:w="1114" w:type="dxa"/>
            <w:tcBorders>
              <w:top w:val="nil"/>
              <w:left w:val="nil"/>
              <w:bottom w:val="nil"/>
              <w:right w:val="nil"/>
            </w:tcBorders>
            <w:vAlign w:val="center"/>
          </w:tcPr>
          <w:p w14:paraId="767390EB"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16.1</w:t>
            </w:r>
          </w:p>
        </w:tc>
        <w:tc>
          <w:tcPr>
            <w:tcW w:w="1114" w:type="dxa"/>
            <w:tcBorders>
              <w:top w:val="nil"/>
              <w:left w:val="nil"/>
              <w:bottom w:val="nil"/>
              <w:right w:val="nil"/>
            </w:tcBorders>
            <w:vAlign w:val="center"/>
          </w:tcPr>
          <w:p w14:paraId="4A8B8B9F"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23.1</w:t>
            </w:r>
          </w:p>
        </w:tc>
        <w:tc>
          <w:tcPr>
            <w:tcW w:w="1114" w:type="dxa"/>
            <w:tcBorders>
              <w:top w:val="nil"/>
              <w:left w:val="nil"/>
              <w:bottom w:val="nil"/>
              <w:right w:val="nil"/>
            </w:tcBorders>
            <w:vAlign w:val="center"/>
          </w:tcPr>
          <w:p w14:paraId="66781D2A"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28.</w:t>
            </w:r>
            <w:r w:rsidRPr="006A5C30">
              <w:rPr>
                <w:rFonts w:eastAsia="華康楷書體W5"/>
              </w:rPr>
              <w:t>1</w:t>
            </w:r>
          </w:p>
        </w:tc>
      </w:tr>
      <w:tr w:rsidR="00304A1D" w:rsidRPr="006A5C30" w14:paraId="0B0390EE" w14:textId="77777777" w:rsidTr="00304A1D">
        <w:trPr>
          <w:cantSplit/>
          <w:trHeight w:hRule="exact" w:val="760"/>
        </w:trPr>
        <w:tc>
          <w:tcPr>
            <w:tcW w:w="615" w:type="dxa"/>
            <w:vMerge/>
            <w:tcBorders>
              <w:left w:val="nil"/>
            </w:tcBorders>
          </w:tcPr>
          <w:p w14:paraId="0F5A0E51" w14:textId="77777777" w:rsidR="00304A1D" w:rsidRPr="006A5C30" w:rsidRDefault="00304A1D" w:rsidP="00304A1D">
            <w:pPr>
              <w:snapToGrid w:val="0"/>
              <w:spacing w:before="120" w:after="120" w:line="320" w:lineRule="exact"/>
              <w:rPr>
                <w:rFonts w:eastAsia="標楷體"/>
                <w:sz w:val="28"/>
              </w:rPr>
            </w:pPr>
          </w:p>
        </w:tc>
        <w:tc>
          <w:tcPr>
            <w:tcW w:w="758" w:type="dxa"/>
            <w:vMerge/>
          </w:tcPr>
          <w:p w14:paraId="0CE3E0D7" w14:textId="77777777" w:rsidR="00304A1D" w:rsidRPr="006A5C30" w:rsidRDefault="00304A1D" w:rsidP="00304A1D">
            <w:pPr>
              <w:snapToGrid w:val="0"/>
              <w:spacing w:before="120" w:after="120" w:line="320" w:lineRule="exact"/>
              <w:jc w:val="center"/>
              <w:rPr>
                <w:rFonts w:eastAsia="標楷體"/>
              </w:rPr>
            </w:pPr>
          </w:p>
        </w:tc>
        <w:tc>
          <w:tcPr>
            <w:tcW w:w="1018" w:type="dxa"/>
          </w:tcPr>
          <w:p w14:paraId="1D35606A"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比重</w:t>
            </w:r>
            <w:r w:rsidRPr="006A5C30">
              <w:rPr>
                <w:rFonts w:eastAsia="標楷體" w:hint="eastAsia"/>
                <w:spacing w:val="-16"/>
                <w:sz w:val="26"/>
              </w:rPr>
              <w:br/>
            </w:r>
            <w:r w:rsidRPr="006A5C30">
              <w:rPr>
                <w:rFonts w:eastAsia="標楷體" w:hint="eastAsia"/>
                <w:spacing w:val="-16"/>
              </w:rPr>
              <w:t>(</w:t>
            </w:r>
            <w:r w:rsidRPr="006A5C30">
              <w:rPr>
                <w:rFonts w:eastAsia="標楷體" w:hint="eastAsia"/>
                <w:sz w:val="28"/>
                <w:szCs w:val="28"/>
              </w:rPr>
              <w:t>%</w:t>
            </w:r>
            <w:r w:rsidRPr="006A5C30">
              <w:rPr>
                <w:rFonts w:eastAsia="標楷體" w:hint="eastAsia"/>
                <w:spacing w:val="-16"/>
              </w:rPr>
              <w:t>)</w:t>
            </w:r>
          </w:p>
        </w:tc>
        <w:tc>
          <w:tcPr>
            <w:tcW w:w="1113" w:type="dxa"/>
            <w:tcBorders>
              <w:top w:val="nil"/>
              <w:left w:val="nil"/>
              <w:bottom w:val="nil"/>
              <w:right w:val="nil"/>
            </w:tcBorders>
            <w:vAlign w:val="center"/>
          </w:tcPr>
          <w:p w14:paraId="23C080DA"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41.2</w:t>
            </w:r>
          </w:p>
        </w:tc>
        <w:tc>
          <w:tcPr>
            <w:tcW w:w="1114" w:type="dxa"/>
            <w:tcBorders>
              <w:top w:val="nil"/>
              <w:left w:val="nil"/>
              <w:bottom w:val="nil"/>
              <w:right w:val="nil"/>
            </w:tcBorders>
            <w:vAlign w:val="center"/>
          </w:tcPr>
          <w:p w14:paraId="2B1BE378"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41.3</w:t>
            </w:r>
          </w:p>
        </w:tc>
        <w:tc>
          <w:tcPr>
            <w:tcW w:w="1114" w:type="dxa"/>
            <w:tcBorders>
              <w:top w:val="nil"/>
              <w:left w:val="nil"/>
              <w:bottom w:val="nil"/>
              <w:right w:val="nil"/>
            </w:tcBorders>
            <w:vAlign w:val="center"/>
          </w:tcPr>
          <w:p w14:paraId="67F235E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40.1</w:t>
            </w:r>
          </w:p>
        </w:tc>
        <w:tc>
          <w:tcPr>
            <w:tcW w:w="1113" w:type="dxa"/>
            <w:tcBorders>
              <w:top w:val="nil"/>
              <w:left w:val="nil"/>
              <w:bottom w:val="nil"/>
              <w:right w:val="nil"/>
            </w:tcBorders>
            <w:vAlign w:val="center"/>
          </w:tcPr>
          <w:p w14:paraId="5209D6EC"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43.9</w:t>
            </w:r>
          </w:p>
        </w:tc>
        <w:tc>
          <w:tcPr>
            <w:tcW w:w="1114" w:type="dxa"/>
            <w:tcBorders>
              <w:top w:val="nil"/>
              <w:left w:val="nil"/>
              <w:bottom w:val="nil"/>
              <w:right w:val="nil"/>
            </w:tcBorders>
            <w:vAlign w:val="center"/>
          </w:tcPr>
          <w:p w14:paraId="5E8701EF"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42.4</w:t>
            </w:r>
          </w:p>
        </w:tc>
        <w:tc>
          <w:tcPr>
            <w:tcW w:w="1114" w:type="dxa"/>
            <w:tcBorders>
              <w:top w:val="nil"/>
              <w:left w:val="nil"/>
              <w:bottom w:val="nil"/>
              <w:right w:val="nil"/>
            </w:tcBorders>
            <w:vAlign w:val="center"/>
          </w:tcPr>
          <w:p w14:paraId="7C6224BB"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44.1</w:t>
            </w:r>
          </w:p>
        </w:tc>
        <w:tc>
          <w:tcPr>
            <w:tcW w:w="1114" w:type="dxa"/>
            <w:tcBorders>
              <w:top w:val="nil"/>
              <w:left w:val="nil"/>
              <w:bottom w:val="nil"/>
              <w:right w:val="nil"/>
            </w:tcBorders>
            <w:vAlign w:val="center"/>
          </w:tcPr>
          <w:p w14:paraId="5C282440"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42.</w:t>
            </w:r>
            <w:r w:rsidRPr="006A5C30">
              <w:rPr>
                <w:rFonts w:eastAsia="華康楷書體W5"/>
              </w:rPr>
              <w:t>7</w:t>
            </w:r>
          </w:p>
        </w:tc>
      </w:tr>
      <w:tr w:rsidR="00304A1D" w:rsidRPr="006A5C30" w14:paraId="00A9FEEA" w14:textId="77777777" w:rsidTr="00304A1D">
        <w:trPr>
          <w:cantSplit/>
          <w:trHeight w:hRule="exact" w:val="760"/>
        </w:trPr>
        <w:tc>
          <w:tcPr>
            <w:tcW w:w="615" w:type="dxa"/>
            <w:vMerge/>
            <w:tcBorders>
              <w:left w:val="nil"/>
            </w:tcBorders>
          </w:tcPr>
          <w:p w14:paraId="22DBC099" w14:textId="77777777" w:rsidR="00304A1D" w:rsidRPr="006A5C30" w:rsidRDefault="00304A1D" w:rsidP="00304A1D">
            <w:pPr>
              <w:snapToGrid w:val="0"/>
              <w:spacing w:before="120" w:after="120" w:line="320" w:lineRule="exact"/>
              <w:rPr>
                <w:rFonts w:eastAsia="標楷體"/>
                <w:sz w:val="28"/>
              </w:rPr>
            </w:pPr>
          </w:p>
        </w:tc>
        <w:tc>
          <w:tcPr>
            <w:tcW w:w="758" w:type="dxa"/>
            <w:vMerge w:val="restart"/>
          </w:tcPr>
          <w:p w14:paraId="637861A8" w14:textId="77777777" w:rsidR="00304A1D" w:rsidRPr="006A5C30" w:rsidRDefault="00304A1D" w:rsidP="00304A1D">
            <w:pPr>
              <w:snapToGrid w:val="0"/>
              <w:spacing w:line="280" w:lineRule="exact"/>
              <w:jc w:val="center"/>
              <w:rPr>
                <w:rFonts w:eastAsia="標楷體"/>
              </w:rPr>
            </w:pPr>
          </w:p>
          <w:p w14:paraId="1C474D17" w14:textId="77777777" w:rsidR="00304A1D" w:rsidRPr="006A5C30" w:rsidRDefault="00304A1D" w:rsidP="00304A1D">
            <w:pPr>
              <w:snapToGrid w:val="0"/>
              <w:spacing w:line="280" w:lineRule="exact"/>
              <w:jc w:val="center"/>
              <w:rPr>
                <w:rFonts w:eastAsia="標楷體"/>
              </w:rPr>
            </w:pPr>
            <w:r w:rsidRPr="006A5C30">
              <w:rPr>
                <w:rFonts w:eastAsia="標楷體" w:hint="eastAsia"/>
              </w:rPr>
              <w:t>我自中國大陸</w:t>
            </w:r>
            <w:r w:rsidRPr="006A5C30">
              <w:rPr>
                <w:rFonts w:eastAsia="標楷體" w:hint="eastAsia"/>
              </w:rPr>
              <w:t>(</w:t>
            </w:r>
            <w:r w:rsidRPr="006A5C30">
              <w:rPr>
                <w:rFonts w:eastAsia="標楷體" w:hint="eastAsia"/>
              </w:rPr>
              <w:t>含香港</w:t>
            </w:r>
            <w:r w:rsidRPr="006A5C30">
              <w:rPr>
                <w:rFonts w:eastAsia="標楷體" w:hint="eastAsia"/>
              </w:rPr>
              <w:t>)</w:t>
            </w:r>
            <w:r w:rsidRPr="006A5C30">
              <w:rPr>
                <w:rFonts w:eastAsia="標楷體" w:hint="eastAsia"/>
              </w:rPr>
              <w:t>進口</w:t>
            </w:r>
          </w:p>
        </w:tc>
        <w:tc>
          <w:tcPr>
            <w:tcW w:w="1018" w:type="dxa"/>
          </w:tcPr>
          <w:p w14:paraId="766523C6"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金額</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億美元</w:t>
            </w:r>
            <w:r w:rsidRPr="006A5C30">
              <w:rPr>
                <w:rFonts w:eastAsia="標楷體" w:hint="eastAsia"/>
                <w:spacing w:val="-16"/>
              </w:rPr>
              <w:t>)</w:t>
            </w:r>
          </w:p>
        </w:tc>
        <w:tc>
          <w:tcPr>
            <w:tcW w:w="1113" w:type="dxa"/>
            <w:tcBorders>
              <w:top w:val="nil"/>
              <w:left w:val="nil"/>
              <w:bottom w:val="nil"/>
              <w:right w:val="nil"/>
            </w:tcBorders>
            <w:vAlign w:val="center"/>
          </w:tcPr>
          <w:p w14:paraId="211A5A84"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515.5</w:t>
            </w:r>
          </w:p>
        </w:tc>
        <w:tc>
          <w:tcPr>
            <w:tcW w:w="1114" w:type="dxa"/>
            <w:tcBorders>
              <w:top w:val="nil"/>
              <w:left w:val="nil"/>
              <w:bottom w:val="nil"/>
              <w:right w:val="nil"/>
            </w:tcBorders>
            <w:vAlign w:val="center"/>
          </w:tcPr>
          <w:p w14:paraId="0B0F4FE6"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552.0</w:t>
            </w:r>
          </w:p>
        </w:tc>
        <w:tc>
          <w:tcPr>
            <w:tcW w:w="1114" w:type="dxa"/>
            <w:tcBorders>
              <w:top w:val="nil"/>
              <w:left w:val="nil"/>
              <w:bottom w:val="nil"/>
              <w:right w:val="nil"/>
            </w:tcBorders>
            <w:vAlign w:val="center"/>
          </w:tcPr>
          <w:p w14:paraId="6578EB24"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584.5</w:t>
            </w:r>
          </w:p>
        </w:tc>
        <w:tc>
          <w:tcPr>
            <w:tcW w:w="1113" w:type="dxa"/>
            <w:tcBorders>
              <w:top w:val="nil"/>
              <w:left w:val="nil"/>
              <w:bottom w:val="nil"/>
              <w:right w:val="nil"/>
            </w:tcBorders>
            <w:vAlign w:val="center"/>
          </w:tcPr>
          <w:p w14:paraId="6AE1B3F2"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647.8</w:t>
            </w:r>
          </w:p>
        </w:tc>
        <w:tc>
          <w:tcPr>
            <w:tcW w:w="1114" w:type="dxa"/>
            <w:tcBorders>
              <w:top w:val="nil"/>
              <w:left w:val="nil"/>
              <w:bottom w:val="nil"/>
              <w:right w:val="nil"/>
            </w:tcBorders>
            <w:vAlign w:val="center"/>
          </w:tcPr>
          <w:p w14:paraId="6FC12C05"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75.3</w:t>
            </w:r>
          </w:p>
        </w:tc>
        <w:tc>
          <w:tcPr>
            <w:tcW w:w="1114" w:type="dxa"/>
            <w:tcBorders>
              <w:top w:val="nil"/>
              <w:left w:val="nil"/>
              <w:bottom w:val="nil"/>
              <w:right w:val="nil"/>
            </w:tcBorders>
            <w:vAlign w:val="center"/>
          </w:tcPr>
          <w:p w14:paraId="60C2A53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74.6</w:t>
            </w:r>
          </w:p>
        </w:tc>
        <w:tc>
          <w:tcPr>
            <w:tcW w:w="1114" w:type="dxa"/>
            <w:tcBorders>
              <w:top w:val="nil"/>
              <w:left w:val="nil"/>
              <w:bottom w:val="nil"/>
              <w:right w:val="nil"/>
            </w:tcBorders>
            <w:vAlign w:val="center"/>
          </w:tcPr>
          <w:p w14:paraId="264A04E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611.7</w:t>
            </w:r>
          </w:p>
        </w:tc>
      </w:tr>
      <w:tr w:rsidR="00304A1D" w:rsidRPr="006A5C30" w14:paraId="78D5D76A" w14:textId="77777777" w:rsidTr="00304A1D">
        <w:trPr>
          <w:cantSplit/>
          <w:trHeight w:hRule="exact" w:val="760"/>
        </w:trPr>
        <w:tc>
          <w:tcPr>
            <w:tcW w:w="615" w:type="dxa"/>
            <w:vMerge/>
            <w:tcBorders>
              <w:left w:val="nil"/>
            </w:tcBorders>
          </w:tcPr>
          <w:p w14:paraId="14A4FBF3" w14:textId="77777777" w:rsidR="00304A1D" w:rsidRPr="006A5C30" w:rsidRDefault="00304A1D" w:rsidP="00304A1D">
            <w:pPr>
              <w:snapToGrid w:val="0"/>
              <w:spacing w:before="120" w:after="120" w:line="320" w:lineRule="exact"/>
              <w:rPr>
                <w:rFonts w:eastAsia="標楷體"/>
                <w:sz w:val="28"/>
              </w:rPr>
            </w:pPr>
          </w:p>
        </w:tc>
        <w:tc>
          <w:tcPr>
            <w:tcW w:w="758" w:type="dxa"/>
            <w:vMerge/>
          </w:tcPr>
          <w:p w14:paraId="186261D0" w14:textId="77777777" w:rsidR="00304A1D" w:rsidRPr="006A5C30" w:rsidRDefault="00304A1D" w:rsidP="00304A1D">
            <w:pPr>
              <w:snapToGrid w:val="0"/>
              <w:spacing w:before="120" w:after="120" w:line="320" w:lineRule="exact"/>
              <w:rPr>
                <w:rFonts w:eastAsia="標楷體"/>
                <w:sz w:val="28"/>
              </w:rPr>
            </w:pPr>
          </w:p>
        </w:tc>
        <w:tc>
          <w:tcPr>
            <w:tcW w:w="1018" w:type="dxa"/>
          </w:tcPr>
          <w:p w14:paraId="114F20F3"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年增率</w:t>
            </w:r>
            <w:r w:rsidRPr="006A5C30">
              <w:rPr>
                <w:rFonts w:eastAsia="標楷體" w:hint="eastAsia"/>
                <w:spacing w:val="-16"/>
                <w:sz w:val="26"/>
              </w:rPr>
              <w:br/>
            </w:r>
            <w:r w:rsidRPr="006A5C30">
              <w:rPr>
                <w:rFonts w:eastAsia="標楷體" w:hint="eastAsia"/>
                <w:spacing w:val="-16"/>
              </w:rPr>
              <w:t>(</w:t>
            </w:r>
            <w:r w:rsidRPr="006A5C30">
              <w:rPr>
                <w:rFonts w:eastAsia="標楷體" w:hint="eastAsia"/>
                <w:sz w:val="28"/>
                <w:szCs w:val="28"/>
              </w:rPr>
              <w:t>%</w:t>
            </w:r>
            <w:r w:rsidRPr="006A5C30">
              <w:rPr>
                <w:rFonts w:eastAsia="標楷體" w:hint="eastAsia"/>
                <w:spacing w:val="-16"/>
              </w:rPr>
              <w:t>)</w:t>
            </w:r>
          </w:p>
        </w:tc>
        <w:tc>
          <w:tcPr>
            <w:tcW w:w="1113" w:type="dxa"/>
            <w:tcBorders>
              <w:top w:val="nil"/>
              <w:left w:val="nil"/>
              <w:bottom w:val="nil"/>
              <w:right w:val="nil"/>
            </w:tcBorders>
            <w:vAlign w:val="center"/>
          </w:tcPr>
          <w:p w14:paraId="23AFC4D6"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13.7</w:t>
            </w:r>
          </w:p>
        </w:tc>
        <w:tc>
          <w:tcPr>
            <w:tcW w:w="1114" w:type="dxa"/>
            <w:tcBorders>
              <w:top w:val="nil"/>
              <w:left w:val="nil"/>
              <w:bottom w:val="nil"/>
              <w:right w:val="nil"/>
            </w:tcBorders>
            <w:vAlign w:val="center"/>
          </w:tcPr>
          <w:p w14:paraId="291F0A9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7.1</w:t>
            </w:r>
          </w:p>
        </w:tc>
        <w:tc>
          <w:tcPr>
            <w:tcW w:w="1114" w:type="dxa"/>
            <w:tcBorders>
              <w:top w:val="nil"/>
              <w:left w:val="nil"/>
              <w:bottom w:val="nil"/>
              <w:right w:val="nil"/>
            </w:tcBorders>
            <w:vAlign w:val="center"/>
          </w:tcPr>
          <w:p w14:paraId="26E51D14"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5.</w:t>
            </w:r>
            <w:r w:rsidRPr="006A5C30">
              <w:rPr>
                <w:rFonts w:eastAsia="華康楷書體W5" w:hint="eastAsia"/>
              </w:rPr>
              <w:t>9</w:t>
            </w:r>
          </w:p>
        </w:tc>
        <w:tc>
          <w:tcPr>
            <w:tcW w:w="1113" w:type="dxa"/>
            <w:tcBorders>
              <w:top w:val="nil"/>
              <w:left w:val="nil"/>
              <w:bottom w:val="nil"/>
              <w:right w:val="nil"/>
            </w:tcBorders>
            <w:vAlign w:val="center"/>
          </w:tcPr>
          <w:p w14:paraId="3E995388"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10.8</w:t>
            </w:r>
          </w:p>
        </w:tc>
        <w:tc>
          <w:tcPr>
            <w:tcW w:w="1114" w:type="dxa"/>
            <w:tcBorders>
              <w:top w:val="nil"/>
              <w:left w:val="nil"/>
              <w:bottom w:val="nil"/>
              <w:right w:val="nil"/>
            </w:tcBorders>
            <w:vAlign w:val="center"/>
          </w:tcPr>
          <w:p w14:paraId="1B2660A3"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32.8</w:t>
            </w:r>
          </w:p>
        </w:tc>
        <w:tc>
          <w:tcPr>
            <w:tcW w:w="1114" w:type="dxa"/>
            <w:tcBorders>
              <w:top w:val="nil"/>
              <w:left w:val="nil"/>
              <w:bottom w:val="nil"/>
              <w:right w:val="nil"/>
            </w:tcBorders>
            <w:vAlign w:val="center"/>
          </w:tcPr>
          <w:p w14:paraId="2A560F6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39.0</w:t>
            </w:r>
          </w:p>
        </w:tc>
        <w:tc>
          <w:tcPr>
            <w:tcW w:w="1114" w:type="dxa"/>
            <w:tcBorders>
              <w:top w:val="nil"/>
              <w:left w:val="nil"/>
              <w:bottom w:val="nil"/>
              <w:right w:val="nil"/>
            </w:tcBorders>
            <w:vAlign w:val="center"/>
          </w:tcPr>
          <w:p w14:paraId="4298BEA0"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32.5</w:t>
            </w:r>
          </w:p>
        </w:tc>
      </w:tr>
      <w:tr w:rsidR="00304A1D" w:rsidRPr="006A5C30" w14:paraId="1A41EC44" w14:textId="77777777" w:rsidTr="00304A1D">
        <w:trPr>
          <w:cantSplit/>
          <w:trHeight w:hRule="exact" w:val="760"/>
        </w:trPr>
        <w:tc>
          <w:tcPr>
            <w:tcW w:w="615" w:type="dxa"/>
            <w:vMerge/>
            <w:tcBorders>
              <w:left w:val="nil"/>
            </w:tcBorders>
          </w:tcPr>
          <w:p w14:paraId="3EB5EECD" w14:textId="77777777" w:rsidR="00304A1D" w:rsidRPr="006A5C30" w:rsidRDefault="00304A1D" w:rsidP="00304A1D">
            <w:pPr>
              <w:snapToGrid w:val="0"/>
              <w:spacing w:before="120" w:after="120" w:line="320" w:lineRule="exact"/>
              <w:rPr>
                <w:rFonts w:eastAsia="標楷體"/>
                <w:sz w:val="28"/>
              </w:rPr>
            </w:pPr>
          </w:p>
        </w:tc>
        <w:tc>
          <w:tcPr>
            <w:tcW w:w="758" w:type="dxa"/>
            <w:vMerge/>
          </w:tcPr>
          <w:p w14:paraId="6496FA86" w14:textId="77777777" w:rsidR="00304A1D" w:rsidRPr="006A5C30" w:rsidRDefault="00304A1D" w:rsidP="00304A1D">
            <w:pPr>
              <w:snapToGrid w:val="0"/>
              <w:spacing w:before="120" w:after="120" w:line="320" w:lineRule="exact"/>
              <w:rPr>
                <w:rFonts w:eastAsia="標楷體"/>
                <w:sz w:val="28"/>
              </w:rPr>
            </w:pPr>
          </w:p>
        </w:tc>
        <w:tc>
          <w:tcPr>
            <w:tcW w:w="1018" w:type="dxa"/>
          </w:tcPr>
          <w:p w14:paraId="0F15CE89"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比重</w:t>
            </w:r>
            <w:r w:rsidRPr="006A5C30">
              <w:rPr>
                <w:rFonts w:eastAsia="標楷體" w:hint="eastAsia"/>
                <w:spacing w:val="-16"/>
                <w:sz w:val="26"/>
              </w:rPr>
              <w:br/>
            </w:r>
            <w:r w:rsidRPr="006A5C30">
              <w:rPr>
                <w:rFonts w:eastAsia="標楷體" w:hint="eastAsia"/>
                <w:spacing w:val="-16"/>
              </w:rPr>
              <w:t>(</w:t>
            </w:r>
            <w:r w:rsidRPr="006A5C30">
              <w:rPr>
                <w:rFonts w:eastAsia="標楷體" w:hint="eastAsia"/>
                <w:sz w:val="28"/>
                <w:szCs w:val="28"/>
              </w:rPr>
              <w:t>%</w:t>
            </w:r>
            <w:r w:rsidRPr="006A5C30">
              <w:rPr>
                <w:rFonts w:eastAsia="標楷體" w:hint="eastAsia"/>
                <w:spacing w:val="-16"/>
              </w:rPr>
              <w:t>)</w:t>
            </w:r>
          </w:p>
        </w:tc>
        <w:tc>
          <w:tcPr>
            <w:tcW w:w="1113" w:type="dxa"/>
            <w:tcBorders>
              <w:top w:val="nil"/>
              <w:left w:val="nil"/>
              <w:bottom w:val="nil"/>
              <w:right w:val="nil"/>
            </w:tcBorders>
            <w:vAlign w:val="center"/>
          </w:tcPr>
          <w:p w14:paraId="52A107CE"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20.0</w:t>
            </w:r>
          </w:p>
        </w:tc>
        <w:tc>
          <w:tcPr>
            <w:tcW w:w="1114" w:type="dxa"/>
            <w:tcBorders>
              <w:top w:val="nil"/>
              <w:left w:val="nil"/>
              <w:bottom w:val="nil"/>
              <w:right w:val="nil"/>
            </w:tcBorders>
            <w:vAlign w:val="center"/>
          </w:tcPr>
          <w:p w14:paraId="06B53FDC"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19.4</w:t>
            </w:r>
          </w:p>
        </w:tc>
        <w:tc>
          <w:tcPr>
            <w:tcW w:w="1114" w:type="dxa"/>
            <w:tcBorders>
              <w:top w:val="nil"/>
              <w:left w:val="nil"/>
              <w:bottom w:val="nil"/>
              <w:right w:val="nil"/>
            </w:tcBorders>
            <w:vAlign w:val="center"/>
          </w:tcPr>
          <w:p w14:paraId="725F7C1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20.5</w:t>
            </w:r>
          </w:p>
        </w:tc>
        <w:tc>
          <w:tcPr>
            <w:tcW w:w="1113" w:type="dxa"/>
            <w:tcBorders>
              <w:top w:val="nil"/>
              <w:left w:val="nil"/>
              <w:bottom w:val="nil"/>
              <w:right w:val="nil"/>
            </w:tcBorders>
            <w:vAlign w:val="center"/>
          </w:tcPr>
          <w:p w14:paraId="54295048"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22.6</w:t>
            </w:r>
          </w:p>
        </w:tc>
        <w:tc>
          <w:tcPr>
            <w:tcW w:w="1114" w:type="dxa"/>
            <w:tcBorders>
              <w:top w:val="nil"/>
              <w:left w:val="nil"/>
              <w:bottom w:val="nil"/>
              <w:right w:val="nil"/>
            </w:tcBorders>
            <w:vAlign w:val="center"/>
          </w:tcPr>
          <w:p w14:paraId="4FF9BBA3"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20.9</w:t>
            </w:r>
          </w:p>
        </w:tc>
        <w:tc>
          <w:tcPr>
            <w:tcW w:w="1114" w:type="dxa"/>
            <w:tcBorders>
              <w:top w:val="nil"/>
              <w:left w:val="nil"/>
              <w:bottom w:val="nil"/>
              <w:right w:val="nil"/>
            </w:tcBorders>
            <w:vAlign w:val="center"/>
          </w:tcPr>
          <w:p w14:paraId="3AA0421E"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22.5</w:t>
            </w:r>
          </w:p>
        </w:tc>
        <w:tc>
          <w:tcPr>
            <w:tcW w:w="1114" w:type="dxa"/>
            <w:tcBorders>
              <w:top w:val="nil"/>
              <w:left w:val="nil"/>
              <w:bottom w:val="nil"/>
              <w:right w:val="nil"/>
            </w:tcBorders>
            <w:vAlign w:val="center"/>
          </w:tcPr>
          <w:p w14:paraId="311553F0"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22.1</w:t>
            </w:r>
          </w:p>
        </w:tc>
      </w:tr>
      <w:tr w:rsidR="00304A1D" w:rsidRPr="006A5C30" w14:paraId="5BE7A28D" w14:textId="77777777" w:rsidTr="00304A1D">
        <w:trPr>
          <w:cantSplit/>
          <w:trHeight w:hRule="exact" w:val="760"/>
        </w:trPr>
        <w:tc>
          <w:tcPr>
            <w:tcW w:w="615" w:type="dxa"/>
            <w:vMerge/>
            <w:tcBorders>
              <w:left w:val="nil"/>
            </w:tcBorders>
          </w:tcPr>
          <w:p w14:paraId="6E11AA84" w14:textId="77777777" w:rsidR="00304A1D" w:rsidRPr="006A5C30" w:rsidRDefault="00304A1D" w:rsidP="00304A1D">
            <w:pPr>
              <w:snapToGrid w:val="0"/>
              <w:spacing w:before="120" w:after="120" w:line="320" w:lineRule="exact"/>
              <w:rPr>
                <w:rFonts w:eastAsia="標楷體"/>
                <w:sz w:val="28"/>
              </w:rPr>
            </w:pPr>
          </w:p>
        </w:tc>
        <w:tc>
          <w:tcPr>
            <w:tcW w:w="758" w:type="dxa"/>
            <w:vMerge w:val="restart"/>
            <w:vAlign w:val="center"/>
          </w:tcPr>
          <w:p w14:paraId="36C78489" w14:textId="77777777" w:rsidR="00304A1D" w:rsidRPr="006A5C30" w:rsidRDefault="00304A1D" w:rsidP="00304A1D">
            <w:pPr>
              <w:snapToGrid w:val="0"/>
              <w:spacing w:before="120" w:after="120" w:line="320" w:lineRule="exact"/>
              <w:jc w:val="center"/>
              <w:rPr>
                <w:rFonts w:eastAsia="標楷體"/>
              </w:rPr>
            </w:pPr>
            <w:r w:rsidRPr="006A5C30">
              <w:rPr>
                <w:rFonts w:eastAsia="標楷體" w:hint="eastAsia"/>
              </w:rPr>
              <w:t>出</w:t>
            </w:r>
            <w:r w:rsidRPr="006A5C30">
              <w:rPr>
                <w:rFonts w:eastAsia="標楷體" w:hint="eastAsia"/>
              </w:rPr>
              <w:t>(</w:t>
            </w:r>
            <w:r w:rsidRPr="006A5C30">
              <w:rPr>
                <w:rFonts w:eastAsia="標楷體" w:hint="eastAsia"/>
              </w:rPr>
              <w:t>入</w:t>
            </w:r>
            <w:r w:rsidRPr="006A5C30">
              <w:rPr>
                <w:rFonts w:eastAsia="標楷體" w:hint="eastAsia"/>
              </w:rPr>
              <w:t>)</w:t>
            </w:r>
            <w:r w:rsidRPr="006A5C30">
              <w:rPr>
                <w:rFonts w:eastAsia="標楷體" w:hint="eastAsia"/>
              </w:rPr>
              <w:br/>
            </w:r>
            <w:r w:rsidRPr="006A5C30">
              <w:rPr>
                <w:rFonts w:eastAsia="標楷體" w:hint="eastAsia"/>
              </w:rPr>
              <w:t>超</w:t>
            </w:r>
          </w:p>
        </w:tc>
        <w:tc>
          <w:tcPr>
            <w:tcW w:w="1018" w:type="dxa"/>
          </w:tcPr>
          <w:p w14:paraId="1F345BE8"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總額</w:t>
            </w:r>
            <w:r w:rsidRPr="006A5C30">
              <w:rPr>
                <w:rFonts w:eastAsia="標楷體" w:hint="eastAsia"/>
                <w:spacing w:val="-16"/>
                <w:sz w:val="26"/>
              </w:rPr>
              <w:br/>
            </w:r>
            <w:r w:rsidRPr="006A5C30">
              <w:rPr>
                <w:rFonts w:eastAsia="標楷體" w:hint="eastAsia"/>
                <w:spacing w:val="-16"/>
              </w:rPr>
              <w:t>(</w:t>
            </w:r>
            <w:r w:rsidRPr="006A5C30">
              <w:rPr>
                <w:rFonts w:eastAsia="標楷體" w:hint="eastAsia"/>
                <w:spacing w:val="-16"/>
              </w:rPr>
              <w:t>億美元</w:t>
            </w:r>
            <w:r w:rsidRPr="006A5C30">
              <w:rPr>
                <w:rFonts w:eastAsia="標楷體" w:hint="eastAsia"/>
                <w:spacing w:val="-16"/>
              </w:rPr>
              <w:t>)</w:t>
            </w:r>
          </w:p>
        </w:tc>
        <w:tc>
          <w:tcPr>
            <w:tcW w:w="1113" w:type="dxa"/>
            <w:tcBorders>
              <w:top w:val="nil"/>
              <w:left w:val="nil"/>
              <w:bottom w:val="nil"/>
              <w:right w:val="nil"/>
            </w:tcBorders>
            <w:vAlign w:val="center"/>
          </w:tcPr>
          <w:p w14:paraId="36B6887B"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783.6</w:t>
            </w:r>
          </w:p>
        </w:tc>
        <w:tc>
          <w:tcPr>
            <w:tcW w:w="1114" w:type="dxa"/>
            <w:tcBorders>
              <w:top w:val="nil"/>
              <w:left w:val="nil"/>
              <w:bottom w:val="nil"/>
              <w:right w:val="nil"/>
            </w:tcBorders>
            <w:vAlign w:val="center"/>
          </w:tcPr>
          <w:p w14:paraId="139EAF2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827.0</w:t>
            </w:r>
          </w:p>
        </w:tc>
        <w:tc>
          <w:tcPr>
            <w:tcW w:w="1114" w:type="dxa"/>
            <w:tcBorders>
              <w:top w:val="nil"/>
              <w:left w:val="nil"/>
              <w:bottom w:val="nil"/>
              <w:right w:val="nil"/>
            </w:tcBorders>
            <w:vAlign w:val="center"/>
          </w:tcPr>
          <w:p w14:paraId="49B318AE"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737.0</w:t>
            </w:r>
          </w:p>
        </w:tc>
        <w:tc>
          <w:tcPr>
            <w:tcW w:w="1113" w:type="dxa"/>
            <w:tcBorders>
              <w:top w:val="nil"/>
              <w:left w:val="nil"/>
              <w:bottom w:val="nil"/>
              <w:right w:val="nil"/>
            </w:tcBorders>
            <w:vAlign w:val="center"/>
          </w:tcPr>
          <w:p w14:paraId="76C6A20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866.7</w:t>
            </w:r>
          </w:p>
        </w:tc>
        <w:tc>
          <w:tcPr>
            <w:tcW w:w="1114" w:type="dxa"/>
            <w:tcBorders>
              <w:top w:val="nil"/>
              <w:left w:val="nil"/>
              <w:bottom w:val="nil"/>
              <w:right w:val="nil"/>
            </w:tcBorders>
            <w:vAlign w:val="center"/>
          </w:tcPr>
          <w:p w14:paraId="3D43BA9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92.5</w:t>
            </w:r>
          </w:p>
        </w:tc>
        <w:tc>
          <w:tcPr>
            <w:tcW w:w="1114" w:type="dxa"/>
            <w:tcBorders>
              <w:top w:val="nil"/>
              <w:left w:val="nil"/>
              <w:bottom w:val="nil"/>
              <w:right w:val="nil"/>
            </w:tcBorders>
            <w:vAlign w:val="center"/>
          </w:tcPr>
          <w:p w14:paraId="6A593174"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100.3</w:t>
            </w:r>
          </w:p>
        </w:tc>
        <w:tc>
          <w:tcPr>
            <w:tcW w:w="1114" w:type="dxa"/>
            <w:tcBorders>
              <w:top w:val="nil"/>
              <w:left w:val="nil"/>
              <w:bottom w:val="nil"/>
              <w:right w:val="nil"/>
            </w:tcBorders>
            <w:vAlign w:val="center"/>
          </w:tcPr>
          <w:p w14:paraId="7ACB14B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773.0</w:t>
            </w:r>
          </w:p>
        </w:tc>
      </w:tr>
      <w:tr w:rsidR="00304A1D" w:rsidRPr="006A5C30" w14:paraId="309CFEAA" w14:textId="77777777" w:rsidTr="00304A1D">
        <w:trPr>
          <w:cantSplit/>
          <w:trHeight w:hRule="exact" w:val="760"/>
        </w:trPr>
        <w:tc>
          <w:tcPr>
            <w:tcW w:w="615" w:type="dxa"/>
            <w:vMerge/>
            <w:tcBorders>
              <w:left w:val="nil"/>
            </w:tcBorders>
          </w:tcPr>
          <w:p w14:paraId="6053D9DB" w14:textId="77777777" w:rsidR="00304A1D" w:rsidRPr="006A5C30" w:rsidRDefault="00304A1D" w:rsidP="00304A1D">
            <w:pPr>
              <w:snapToGrid w:val="0"/>
              <w:spacing w:before="120" w:after="120" w:line="320" w:lineRule="exact"/>
              <w:rPr>
                <w:rFonts w:eastAsia="標楷體"/>
                <w:sz w:val="28"/>
              </w:rPr>
            </w:pPr>
          </w:p>
        </w:tc>
        <w:tc>
          <w:tcPr>
            <w:tcW w:w="758" w:type="dxa"/>
            <w:vMerge/>
          </w:tcPr>
          <w:p w14:paraId="0BD99036" w14:textId="77777777" w:rsidR="00304A1D" w:rsidRPr="006A5C30" w:rsidRDefault="00304A1D" w:rsidP="00304A1D">
            <w:pPr>
              <w:snapToGrid w:val="0"/>
              <w:spacing w:before="120" w:after="120" w:line="320" w:lineRule="exact"/>
              <w:rPr>
                <w:rFonts w:eastAsia="標楷體"/>
                <w:sz w:val="28"/>
              </w:rPr>
            </w:pPr>
          </w:p>
        </w:tc>
        <w:tc>
          <w:tcPr>
            <w:tcW w:w="1018" w:type="dxa"/>
          </w:tcPr>
          <w:p w14:paraId="347E1F71" w14:textId="77777777" w:rsidR="00304A1D" w:rsidRPr="006A5C30" w:rsidRDefault="00304A1D" w:rsidP="00304A1D">
            <w:pPr>
              <w:snapToGrid w:val="0"/>
              <w:spacing w:before="120" w:after="120" w:line="280" w:lineRule="exact"/>
              <w:jc w:val="center"/>
              <w:rPr>
                <w:rFonts w:eastAsia="標楷體"/>
                <w:spacing w:val="-16"/>
                <w:sz w:val="26"/>
              </w:rPr>
            </w:pPr>
            <w:r w:rsidRPr="006A5C30">
              <w:rPr>
                <w:rFonts w:eastAsia="標楷體" w:hint="eastAsia"/>
                <w:spacing w:val="-16"/>
                <w:sz w:val="26"/>
              </w:rPr>
              <w:t>年增率</w:t>
            </w:r>
            <w:r w:rsidRPr="006A5C30">
              <w:rPr>
                <w:rFonts w:eastAsia="標楷體" w:hint="eastAsia"/>
                <w:spacing w:val="-16"/>
                <w:sz w:val="26"/>
              </w:rPr>
              <w:br/>
            </w:r>
            <w:r w:rsidRPr="006A5C30">
              <w:rPr>
                <w:rFonts w:eastAsia="標楷體" w:hint="eastAsia"/>
                <w:spacing w:val="-16"/>
              </w:rPr>
              <w:t>(</w:t>
            </w:r>
            <w:r w:rsidRPr="006A5C30">
              <w:rPr>
                <w:rFonts w:eastAsia="標楷體" w:hint="eastAsia"/>
                <w:sz w:val="28"/>
                <w:szCs w:val="28"/>
              </w:rPr>
              <w:t>%</w:t>
            </w:r>
            <w:r w:rsidRPr="006A5C30">
              <w:rPr>
                <w:rFonts w:eastAsia="標楷體" w:hint="eastAsia"/>
                <w:spacing w:val="-16"/>
              </w:rPr>
              <w:t>)</w:t>
            </w:r>
          </w:p>
        </w:tc>
        <w:tc>
          <w:tcPr>
            <w:tcW w:w="1113" w:type="dxa"/>
            <w:tcBorders>
              <w:top w:val="nil"/>
              <w:left w:val="nil"/>
              <w:right w:val="nil"/>
            </w:tcBorders>
            <w:vAlign w:val="center"/>
          </w:tcPr>
          <w:p w14:paraId="6588F1E3"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17.5</w:t>
            </w:r>
          </w:p>
        </w:tc>
        <w:tc>
          <w:tcPr>
            <w:tcW w:w="1114" w:type="dxa"/>
            <w:tcBorders>
              <w:top w:val="nil"/>
              <w:left w:val="nil"/>
              <w:right w:val="nil"/>
            </w:tcBorders>
            <w:vAlign w:val="center"/>
          </w:tcPr>
          <w:p w14:paraId="51B48860"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5.5</w:t>
            </w:r>
          </w:p>
        </w:tc>
        <w:tc>
          <w:tcPr>
            <w:tcW w:w="1114" w:type="dxa"/>
            <w:tcBorders>
              <w:top w:val="nil"/>
              <w:left w:val="nil"/>
              <w:right w:val="nil"/>
            </w:tcBorders>
            <w:vAlign w:val="center"/>
          </w:tcPr>
          <w:p w14:paraId="15E0AED5"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-10.9</w:t>
            </w:r>
          </w:p>
        </w:tc>
        <w:tc>
          <w:tcPr>
            <w:tcW w:w="1113" w:type="dxa"/>
            <w:tcBorders>
              <w:top w:val="nil"/>
              <w:left w:val="nil"/>
              <w:right w:val="nil"/>
            </w:tcBorders>
            <w:vAlign w:val="center"/>
          </w:tcPr>
          <w:p w14:paraId="679FE0B1"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17.7</w:t>
            </w:r>
          </w:p>
        </w:tc>
        <w:tc>
          <w:tcPr>
            <w:tcW w:w="1114" w:type="dxa"/>
            <w:tcBorders>
              <w:top w:val="nil"/>
              <w:left w:val="nil"/>
              <w:right w:val="nil"/>
            </w:tcBorders>
            <w:vAlign w:val="center"/>
          </w:tcPr>
          <w:p w14:paraId="7B7BD2CB"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hint="eastAsia"/>
              </w:rPr>
              <w:t>5.3</w:t>
            </w:r>
          </w:p>
        </w:tc>
        <w:tc>
          <w:tcPr>
            <w:tcW w:w="1114" w:type="dxa"/>
            <w:tcBorders>
              <w:top w:val="nil"/>
              <w:left w:val="nil"/>
              <w:right w:val="nil"/>
            </w:tcBorders>
            <w:vAlign w:val="center"/>
          </w:tcPr>
          <w:p w14:paraId="5852B68C"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13.5</w:t>
            </w:r>
          </w:p>
        </w:tc>
        <w:tc>
          <w:tcPr>
            <w:tcW w:w="1114" w:type="dxa"/>
            <w:tcBorders>
              <w:top w:val="nil"/>
              <w:left w:val="nil"/>
              <w:right w:val="nil"/>
            </w:tcBorders>
            <w:vAlign w:val="center"/>
          </w:tcPr>
          <w:p w14:paraId="7831FBFD" w14:textId="77777777" w:rsidR="00304A1D" w:rsidRPr="006A5C30" w:rsidRDefault="00304A1D" w:rsidP="00304A1D">
            <w:pPr>
              <w:spacing w:beforeLines="20" w:before="48" w:afterLines="20" w:after="48" w:line="400" w:lineRule="exact"/>
              <w:ind w:rightChars="100" w:right="240"/>
              <w:jc w:val="right"/>
              <w:rPr>
                <w:rFonts w:eastAsia="華康楷書體W5"/>
              </w:rPr>
            </w:pPr>
            <w:r w:rsidRPr="006A5C30">
              <w:rPr>
                <w:rFonts w:eastAsia="華康楷書體W5"/>
              </w:rPr>
              <w:t>24.9</w:t>
            </w:r>
          </w:p>
        </w:tc>
      </w:tr>
    </w:tbl>
    <w:p w14:paraId="30FBFF35" w14:textId="77777777" w:rsidR="00BF226B" w:rsidRPr="006A5C30" w:rsidRDefault="00BF226B" w:rsidP="00BF226B">
      <w:pPr>
        <w:widowControl/>
        <w:autoSpaceDE w:val="0"/>
        <w:autoSpaceDN w:val="0"/>
        <w:adjustRightInd w:val="0"/>
        <w:snapToGrid w:val="0"/>
        <w:spacing w:line="300" w:lineRule="auto"/>
        <w:rPr>
          <w:rFonts w:eastAsia="標楷體"/>
          <w:sz w:val="22"/>
          <w:szCs w:val="22"/>
        </w:rPr>
      </w:pPr>
      <w:r w:rsidRPr="006A5C30">
        <w:rPr>
          <w:rFonts w:eastAsia="標楷體"/>
          <w:sz w:val="22"/>
          <w:szCs w:val="22"/>
        </w:rPr>
        <w:t>註：</w:t>
      </w:r>
      <w:r w:rsidRPr="006A5C30">
        <w:rPr>
          <w:rFonts w:eastAsia="標楷體"/>
          <w:sz w:val="22"/>
          <w:szCs w:val="22"/>
        </w:rPr>
        <w:t>1.</w:t>
      </w:r>
      <w:r w:rsidRPr="006A5C30">
        <w:rPr>
          <w:rFonts w:eastAsia="標楷體"/>
          <w:sz w:val="22"/>
          <w:szCs w:val="22"/>
        </w:rPr>
        <w:t>我對中國大陸投資件數及金額均含核准補辦案件。</w:t>
      </w:r>
    </w:p>
    <w:p w14:paraId="4E7A5FEE" w14:textId="77777777" w:rsidR="00BF226B" w:rsidRPr="006A5C30" w:rsidRDefault="00BF226B" w:rsidP="00BF226B">
      <w:pPr>
        <w:widowControl/>
        <w:autoSpaceDE w:val="0"/>
        <w:autoSpaceDN w:val="0"/>
        <w:adjustRightInd w:val="0"/>
        <w:snapToGrid w:val="0"/>
        <w:spacing w:line="300" w:lineRule="auto"/>
        <w:rPr>
          <w:rFonts w:eastAsia="標楷體"/>
          <w:sz w:val="22"/>
          <w:szCs w:val="22"/>
        </w:rPr>
      </w:pPr>
      <w:r w:rsidRPr="006A5C30">
        <w:rPr>
          <w:rFonts w:eastAsia="標楷體"/>
          <w:sz w:val="22"/>
          <w:szCs w:val="22"/>
        </w:rPr>
        <w:t xml:space="preserve">    2.</w:t>
      </w:r>
      <w:r w:rsidRPr="006A5C30">
        <w:rPr>
          <w:rFonts w:eastAsia="標楷體"/>
          <w:sz w:val="22"/>
          <w:szCs w:val="22"/>
        </w:rPr>
        <w:t>我對中國大陸投資金額</w:t>
      </w:r>
      <w:r w:rsidRPr="006A5C30">
        <w:rPr>
          <w:rFonts w:eastAsia="標楷體" w:hint="eastAsia"/>
          <w:sz w:val="22"/>
          <w:szCs w:val="22"/>
        </w:rPr>
        <w:t>( )</w:t>
      </w:r>
      <w:r w:rsidRPr="006A5C30">
        <w:rPr>
          <w:rFonts w:eastAsia="標楷體"/>
          <w:sz w:val="22"/>
          <w:szCs w:val="22"/>
        </w:rPr>
        <w:t>內數字為年增率。</w:t>
      </w:r>
    </w:p>
    <w:p w14:paraId="47BF18D5" w14:textId="77777777" w:rsidR="00BF226B" w:rsidRPr="006A5C30" w:rsidRDefault="00BF226B" w:rsidP="00BF226B">
      <w:pPr>
        <w:widowControl/>
        <w:autoSpaceDE w:val="0"/>
        <w:autoSpaceDN w:val="0"/>
        <w:adjustRightInd w:val="0"/>
        <w:snapToGrid w:val="0"/>
        <w:spacing w:line="300" w:lineRule="auto"/>
        <w:rPr>
          <w:rFonts w:eastAsia="標楷體"/>
          <w:sz w:val="22"/>
          <w:szCs w:val="22"/>
        </w:rPr>
      </w:pPr>
      <w:r w:rsidRPr="006A5C30">
        <w:rPr>
          <w:rFonts w:eastAsia="標楷體"/>
          <w:sz w:val="22"/>
          <w:szCs w:val="22"/>
        </w:rPr>
        <w:t xml:space="preserve">　　</w:t>
      </w:r>
      <w:r w:rsidRPr="006A5C30">
        <w:rPr>
          <w:rFonts w:eastAsia="標楷體"/>
          <w:sz w:val="22"/>
          <w:szCs w:val="22"/>
        </w:rPr>
        <w:t>3. 2009</w:t>
      </w:r>
      <w:r w:rsidRPr="006A5C30">
        <w:rPr>
          <w:rFonts w:eastAsia="標楷體"/>
          <w:sz w:val="22"/>
          <w:szCs w:val="22"/>
        </w:rPr>
        <w:t>年</w:t>
      </w:r>
      <w:r w:rsidRPr="006A5C30">
        <w:rPr>
          <w:rFonts w:eastAsia="標楷體"/>
          <w:sz w:val="22"/>
          <w:szCs w:val="22"/>
        </w:rPr>
        <w:t>6</w:t>
      </w:r>
      <w:r w:rsidRPr="006A5C30">
        <w:rPr>
          <w:rFonts w:eastAsia="標楷體"/>
          <w:sz w:val="22"/>
          <w:szCs w:val="22"/>
        </w:rPr>
        <w:t>月</w:t>
      </w:r>
      <w:r w:rsidRPr="006A5C30">
        <w:rPr>
          <w:rFonts w:eastAsia="標楷體"/>
          <w:sz w:val="22"/>
          <w:szCs w:val="22"/>
        </w:rPr>
        <w:t>30</w:t>
      </w:r>
      <w:r w:rsidRPr="006A5C30">
        <w:rPr>
          <w:rFonts w:eastAsia="標楷體"/>
          <w:sz w:val="22"/>
          <w:szCs w:val="22"/>
        </w:rPr>
        <w:t>日起開放陸資來</w:t>
      </w:r>
      <w:r w:rsidRPr="006A5C30">
        <w:rPr>
          <w:rFonts w:eastAsia="標楷體" w:hint="eastAsia"/>
          <w:sz w:val="22"/>
          <w:szCs w:val="22"/>
        </w:rPr>
        <w:t>臺</w:t>
      </w:r>
      <w:r w:rsidRPr="006A5C30">
        <w:rPr>
          <w:rFonts w:eastAsia="標楷體"/>
          <w:sz w:val="22"/>
          <w:szCs w:val="22"/>
        </w:rPr>
        <w:t>投資。</w:t>
      </w:r>
    </w:p>
    <w:p w14:paraId="73B46FBE" w14:textId="77777777" w:rsidR="00474407" w:rsidRPr="006A5C30" w:rsidRDefault="00BF226B" w:rsidP="00BF226B">
      <w:pPr>
        <w:widowControl/>
        <w:autoSpaceDE w:val="0"/>
        <w:autoSpaceDN w:val="0"/>
        <w:adjustRightInd w:val="0"/>
        <w:snapToGrid w:val="0"/>
        <w:spacing w:line="300" w:lineRule="auto"/>
        <w:rPr>
          <w:rFonts w:eastAsia="標楷體"/>
          <w:sz w:val="22"/>
          <w:szCs w:val="22"/>
        </w:rPr>
      </w:pPr>
      <w:r w:rsidRPr="006A5C30">
        <w:rPr>
          <w:rFonts w:eastAsia="標楷體"/>
          <w:sz w:val="22"/>
          <w:szCs w:val="22"/>
        </w:rPr>
        <w:t>資料來源：經濟部投審會「投資統計月報」、財政部進出口海關統計。</w:t>
      </w:r>
    </w:p>
    <w:p w14:paraId="6BD4A567" w14:textId="77777777" w:rsidR="00474407" w:rsidRPr="006A5C30" w:rsidRDefault="00474407">
      <w:pPr>
        <w:widowControl/>
        <w:rPr>
          <w:rFonts w:eastAsia="標楷體"/>
          <w:sz w:val="22"/>
          <w:szCs w:val="22"/>
        </w:rPr>
      </w:pPr>
      <w:r w:rsidRPr="006A5C30">
        <w:rPr>
          <w:rFonts w:eastAsia="標楷體"/>
          <w:sz w:val="22"/>
          <w:szCs w:val="22"/>
        </w:rPr>
        <w:br w:type="page"/>
      </w:r>
    </w:p>
    <w:p w14:paraId="7CC07ABA" w14:textId="77777777" w:rsidR="00474407" w:rsidRPr="006A5C30" w:rsidRDefault="00474407" w:rsidP="00474407">
      <w:pPr>
        <w:keepNext/>
        <w:adjustRightInd w:val="0"/>
        <w:snapToGrid w:val="0"/>
        <w:spacing w:line="300" w:lineRule="auto"/>
        <w:outlineLvl w:val="1"/>
        <w:rPr>
          <w:rFonts w:eastAsia="標楷體"/>
        </w:rPr>
      </w:pPr>
      <w:bookmarkStart w:id="65" w:name="_Toc54621430"/>
      <w:bookmarkStart w:id="66" w:name="_Toc86066375"/>
      <w:bookmarkStart w:id="67" w:name="_Toc16157613"/>
      <w:r w:rsidRPr="006A5C30">
        <w:rPr>
          <w:rFonts w:eastAsia="標楷體"/>
          <w:b/>
          <w:bCs/>
          <w:sz w:val="40"/>
          <w:szCs w:val="36"/>
        </w:rPr>
        <w:lastRenderedPageBreak/>
        <w:t>參、經濟情勢分析</w:t>
      </w:r>
      <w:bookmarkEnd w:id="65"/>
      <w:bookmarkEnd w:id="66"/>
    </w:p>
    <w:p w14:paraId="7F311E5D" w14:textId="77777777" w:rsidR="00474407" w:rsidRPr="006A5C30" w:rsidRDefault="00474407" w:rsidP="00474407">
      <w:pPr>
        <w:keepNext/>
        <w:adjustRightInd w:val="0"/>
        <w:snapToGrid w:val="0"/>
        <w:spacing w:line="300" w:lineRule="auto"/>
        <w:outlineLvl w:val="1"/>
        <w:rPr>
          <w:rFonts w:eastAsia="標楷體"/>
        </w:rPr>
      </w:pPr>
      <w:bookmarkStart w:id="68" w:name="_Toc515271007"/>
      <w:bookmarkStart w:id="69" w:name="_Toc20842453"/>
      <w:bookmarkStart w:id="70" w:name="_Toc54621431"/>
      <w:bookmarkStart w:id="71" w:name="_Toc86066376"/>
      <w:bookmarkEnd w:id="67"/>
      <w:r w:rsidRPr="006A5C30">
        <w:rPr>
          <w:rFonts w:eastAsia="標楷體"/>
          <w:b/>
          <w:bCs/>
          <w:sz w:val="40"/>
          <w:szCs w:val="36"/>
        </w:rPr>
        <w:t>一、國際經濟</w:t>
      </w:r>
      <w:bookmarkEnd w:id="68"/>
      <w:bookmarkEnd w:id="69"/>
      <w:bookmarkEnd w:id="70"/>
      <w:bookmarkEnd w:id="71"/>
    </w:p>
    <w:p w14:paraId="1A66CC19" w14:textId="77777777" w:rsidR="00474407" w:rsidRPr="006A5C30" w:rsidRDefault="00474407" w:rsidP="00474407">
      <w:pPr>
        <w:pStyle w:val="t-3"/>
        <w:spacing w:line="520" w:lineRule="exact"/>
        <w:ind w:right="-60"/>
      </w:pPr>
      <w:bookmarkStart w:id="72" w:name="_Toc515271008"/>
      <w:bookmarkStart w:id="73" w:name="_Toc20842454"/>
      <w:bookmarkStart w:id="74" w:name="_Toc54621432"/>
      <w:bookmarkStart w:id="75" w:name="_Toc86066377"/>
      <w:r w:rsidRPr="006A5C30">
        <w:t>（一）美國</w:t>
      </w:r>
      <w:bookmarkEnd w:id="72"/>
      <w:bookmarkEnd w:id="73"/>
      <w:bookmarkEnd w:id="74"/>
      <w:bookmarkEnd w:id="75"/>
    </w:p>
    <w:p w14:paraId="0BA506CF" w14:textId="77777777" w:rsidR="000C3739" w:rsidRPr="006A5C30" w:rsidRDefault="000C3739" w:rsidP="000C3739">
      <w:pPr>
        <w:snapToGrid w:val="0"/>
        <w:spacing w:beforeLines="50" w:before="120" w:line="300" w:lineRule="auto"/>
        <w:ind w:leftChars="118" w:left="283" w:firstLineChars="252" w:firstLine="706"/>
        <w:jc w:val="both"/>
        <w:rPr>
          <w:rFonts w:eastAsia="標楷體"/>
          <w:sz w:val="28"/>
          <w:szCs w:val="28"/>
        </w:rPr>
      </w:pPr>
      <w:r w:rsidRPr="006A5C30">
        <w:rPr>
          <w:rFonts w:eastAsia="標楷體" w:hint="eastAsia"/>
          <w:sz w:val="28"/>
          <w:szCs w:val="28"/>
        </w:rPr>
        <w:t>國際貨幣基金</w:t>
      </w:r>
      <w:r w:rsidRPr="006A5C30">
        <w:rPr>
          <w:rFonts w:eastAsia="標楷體" w:hint="eastAsia"/>
          <w:sz w:val="28"/>
          <w:szCs w:val="28"/>
        </w:rPr>
        <w:t>(IMF)</w:t>
      </w:r>
      <w:r w:rsidRPr="006A5C30">
        <w:rPr>
          <w:rFonts w:hint="eastAsia"/>
        </w:rPr>
        <w:t xml:space="preserve"> </w:t>
      </w:r>
      <w:r w:rsidRPr="006A5C30">
        <w:rPr>
          <w:rFonts w:eastAsia="標楷體" w:hint="eastAsia"/>
          <w:sz w:val="28"/>
          <w:szCs w:val="28"/>
        </w:rPr>
        <w:t>今年</w:t>
      </w:r>
      <w:r w:rsidRPr="006A5C30">
        <w:rPr>
          <w:rFonts w:eastAsia="標楷體" w:hint="eastAsia"/>
          <w:sz w:val="28"/>
          <w:szCs w:val="28"/>
        </w:rPr>
        <w:t>10</w:t>
      </w:r>
      <w:r w:rsidRPr="006A5C30">
        <w:rPr>
          <w:rFonts w:eastAsia="標楷體" w:hint="eastAsia"/>
          <w:sz w:val="28"/>
          <w:szCs w:val="28"/>
        </w:rPr>
        <w:t>月預測，美國今年及明年經濟成長率分別為</w:t>
      </w:r>
      <w:r w:rsidRPr="006A5C30">
        <w:rPr>
          <w:rFonts w:eastAsia="標楷體" w:hint="eastAsia"/>
          <w:sz w:val="28"/>
          <w:szCs w:val="28"/>
        </w:rPr>
        <w:t>6.0%</w:t>
      </w:r>
      <w:r w:rsidRPr="006A5C30">
        <w:rPr>
          <w:rFonts w:eastAsia="標楷體" w:hint="eastAsia"/>
          <w:sz w:val="28"/>
          <w:szCs w:val="28"/>
        </w:rPr>
        <w:t>及</w:t>
      </w:r>
      <w:r w:rsidRPr="006A5C30">
        <w:rPr>
          <w:rFonts w:eastAsia="標楷體" w:hint="eastAsia"/>
          <w:sz w:val="28"/>
          <w:szCs w:val="28"/>
        </w:rPr>
        <w:t>5.2%</w:t>
      </w:r>
      <w:r w:rsidRPr="006A5C30">
        <w:rPr>
          <w:rFonts w:ascii="標楷體" w:eastAsia="標楷體" w:hAnsi="標楷體" w:hint="eastAsia"/>
          <w:sz w:val="28"/>
          <w:szCs w:val="28"/>
        </w:rPr>
        <w:t>。</w:t>
      </w:r>
      <w:r w:rsidRPr="006A5C30">
        <w:rPr>
          <w:rFonts w:eastAsia="標楷體"/>
          <w:sz w:val="28"/>
          <w:szCs w:val="28"/>
        </w:rPr>
        <w:t>IHS Markit</w:t>
      </w:r>
      <w:r w:rsidRPr="006A5C30">
        <w:rPr>
          <w:rFonts w:eastAsia="標楷體"/>
          <w:sz w:val="28"/>
          <w:szCs w:val="28"/>
        </w:rPr>
        <w:t>今年</w:t>
      </w:r>
      <w:r w:rsidRPr="006A5C30">
        <w:rPr>
          <w:rFonts w:eastAsia="標楷體" w:hint="eastAsia"/>
          <w:sz w:val="28"/>
          <w:szCs w:val="28"/>
        </w:rPr>
        <w:t>10</w:t>
      </w:r>
      <w:r w:rsidRPr="006A5C30">
        <w:rPr>
          <w:rFonts w:eastAsia="標楷體"/>
          <w:sz w:val="28"/>
          <w:szCs w:val="28"/>
        </w:rPr>
        <w:t>月預測，</w:t>
      </w:r>
      <w:r w:rsidRPr="006A5C30">
        <w:rPr>
          <w:rFonts w:eastAsia="標楷體"/>
          <w:sz w:val="28"/>
          <w:szCs w:val="28"/>
          <w:lang w:eastAsia="zh-HK"/>
        </w:rPr>
        <w:t>美</w:t>
      </w:r>
      <w:r w:rsidRPr="006A5C30">
        <w:rPr>
          <w:rFonts w:eastAsia="標楷體"/>
          <w:sz w:val="28"/>
          <w:szCs w:val="28"/>
        </w:rPr>
        <w:t>國今年及明年經濟成長率分別為</w:t>
      </w:r>
      <w:r w:rsidRPr="006A5C30">
        <w:rPr>
          <w:rFonts w:eastAsia="標楷體" w:hint="eastAsia"/>
          <w:sz w:val="28"/>
          <w:szCs w:val="28"/>
        </w:rPr>
        <w:t>5.44</w:t>
      </w:r>
      <w:r w:rsidRPr="006A5C30">
        <w:rPr>
          <w:rFonts w:eastAsia="標楷體"/>
          <w:sz w:val="28"/>
          <w:szCs w:val="28"/>
        </w:rPr>
        <w:t>%</w:t>
      </w:r>
      <w:r w:rsidRPr="006A5C30">
        <w:rPr>
          <w:rFonts w:eastAsia="標楷體"/>
          <w:sz w:val="28"/>
          <w:szCs w:val="28"/>
        </w:rPr>
        <w:t>及</w:t>
      </w:r>
      <w:r w:rsidRPr="006A5C30">
        <w:rPr>
          <w:rFonts w:eastAsia="標楷體"/>
          <w:sz w:val="28"/>
          <w:szCs w:val="28"/>
        </w:rPr>
        <w:t>4.</w:t>
      </w:r>
      <w:r w:rsidRPr="006A5C30">
        <w:rPr>
          <w:rFonts w:eastAsia="標楷體" w:hint="eastAsia"/>
          <w:sz w:val="28"/>
          <w:szCs w:val="28"/>
        </w:rPr>
        <w:t>26</w:t>
      </w:r>
      <w:r w:rsidRPr="006A5C30">
        <w:rPr>
          <w:rFonts w:eastAsia="標楷體"/>
          <w:sz w:val="28"/>
          <w:szCs w:val="28"/>
        </w:rPr>
        <w:t>%</w:t>
      </w:r>
      <w:r w:rsidRPr="006A5C30">
        <w:rPr>
          <w:rFonts w:eastAsia="標楷體"/>
          <w:sz w:val="28"/>
          <w:szCs w:val="28"/>
        </w:rPr>
        <w:t>。</w:t>
      </w:r>
    </w:p>
    <w:p w14:paraId="5502E7CC" w14:textId="77777777" w:rsidR="000C3739" w:rsidRPr="006A5C30" w:rsidRDefault="000C3739" w:rsidP="000C3739">
      <w:pPr>
        <w:snapToGrid w:val="0"/>
        <w:spacing w:beforeLines="50" w:before="120" w:line="300" w:lineRule="auto"/>
        <w:ind w:leftChars="118" w:left="283" w:firstLineChars="252" w:firstLine="706"/>
        <w:jc w:val="both"/>
        <w:rPr>
          <w:rFonts w:eastAsia="標楷體"/>
          <w:sz w:val="28"/>
          <w:szCs w:val="28"/>
        </w:rPr>
      </w:pPr>
      <w:r w:rsidRPr="006A5C30">
        <w:rPr>
          <w:rFonts w:eastAsia="標楷體" w:hint="eastAsia"/>
          <w:sz w:val="28"/>
          <w:szCs w:val="28"/>
          <w:lang w:eastAsia="zh-HK"/>
        </w:rPr>
        <w:t>美國今</w:t>
      </w:r>
      <w:r w:rsidRPr="006A5C30">
        <w:rPr>
          <w:rFonts w:eastAsia="標楷體" w:hint="eastAsia"/>
          <w:sz w:val="28"/>
          <w:szCs w:val="28"/>
        </w:rPr>
        <w:t>年</w:t>
      </w:r>
      <w:r w:rsidRPr="006A5C30">
        <w:rPr>
          <w:rFonts w:eastAsia="標楷體" w:hint="eastAsia"/>
          <w:sz w:val="28"/>
          <w:szCs w:val="28"/>
        </w:rPr>
        <w:t>8</w:t>
      </w:r>
      <w:r w:rsidRPr="006A5C30">
        <w:rPr>
          <w:rFonts w:eastAsia="標楷體" w:hint="eastAsia"/>
          <w:sz w:val="28"/>
          <w:szCs w:val="28"/>
        </w:rPr>
        <w:t>月商品出口額為</w:t>
      </w:r>
      <w:r w:rsidRPr="006A5C30">
        <w:rPr>
          <w:rFonts w:eastAsia="標楷體" w:hint="eastAsia"/>
          <w:sz w:val="28"/>
          <w:szCs w:val="28"/>
        </w:rPr>
        <w:t>1,496.9</w:t>
      </w:r>
      <w:r w:rsidRPr="006A5C30">
        <w:rPr>
          <w:rFonts w:eastAsia="標楷體" w:hint="eastAsia"/>
          <w:sz w:val="28"/>
          <w:szCs w:val="28"/>
        </w:rPr>
        <w:t>億美元，較上年同月</w:t>
      </w:r>
      <w:r w:rsidRPr="006A5C30">
        <w:rPr>
          <w:rFonts w:eastAsia="標楷體" w:hint="eastAsia"/>
          <w:sz w:val="28"/>
          <w:szCs w:val="28"/>
          <w:lang w:eastAsia="zh-HK"/>
        </w:rPr>
        <w:t>增加</w:t>
      </w:r>
      <w:r w:rsidRPr="006A5C30">
        <w:rPr>
          <w:rFonts w:eastAsia="標楷體" w:hint="eastAsia"/>
          <w:sz w:val="28"/>
          <w:szCs w:val="28"/>
        </w:rPr>
        <w:t>25.8</w:t>
      </w:r>
      <w:r w:rsidRPr="006A5C30">
        <w:rPr>
          <w:rFonts w:eastAsia="標楷體"/>
          <w:sz w:val="28"/>
          <w:szCs w:val="28"/>
          <w:lang w:eastAsia="zh-HK"/>
        </w:rPr>
        <w:t>%</w:t>
      </w:r>
      <w:r w:rsidRPr="006A5C30">
        <w:rPr>
          <w:rFonts w:eastAsia="標楷體" w:hint="eastAsia"/>
          <w:sz w:val="28"/>
          <w:szCs w:val="28"/>
        </w:rPr>
        <w:t>，進口額為</w:t>
      </w:r>
      <w:r w:rsidRPr="006A5C30">
        <w:rPr>
          <w:rFonts w:eastAsia="標楷體" w:hint="eastAsia"/>
          <w:sz w:val="28"/>
          <w:szCs w:val="28"/>
        </w:rPr>
        <w:t>2,391.1</w:t>
      </w:r>
      <w:r w:rsidRPr="006A5C30">
        <w:rPr>
          <w:rFonts w:eastAsia="標楷體" w:hint="eastAsia"/>
          <w:sz w:val="28"/>
          <w:szCs w:val="28"/>
        </w:rPr>
        <w:t>億美元，</w:t>
      </w:r>
      <w:r w:rsidRPr="006A5C30">
        <w:rPr>
          <w:rFonts w:eastAsia="標楷體" w:hint="eastAsia"/>
          <w:sz w:val="28"/>
          <w:szCs w:val="28"/>
          <w:lang w:eastAsia="zh-HK"/>
        </w:rPr>
        <w:t>增加</w:t>
      </w:r>
      <w:r w:rsidRPr="006A5C30">
        <w:rPr>
          <w:rFonts w:eastAsia="標楷體" w:hint="eastAsia"/>
          <w:sz w:val="28"/>
          <w:szCs w:val="28"/>
        </w:rPr>
        <w:t>18.4%</w:t>
      </w:r>
      <w:r w:rsidRPr="006A5C30">
        <w:rPr>
          <w:rFonts w:eastAsia="標楷體" w:hint="eastAsia"/>
          <w:sz w:val="28"/>
          <w:szCs w:val="28"/>
        </w:rPr>
        <w:t>，貿易入超</w:t>
      </w:r>
      <w:r w:rsidRPr="006A5C30">
        <w:rPr>
          <w:rFonts w:eastAsia="標楷體" w:hint="eastAsia"/>
          <w:sz w:val="28"/>
          <w:szCs w:val="28"/>
        </w:rPr>
        <w:t>894.1</w:t>
      </w:r>
      <w:r w:rsidRPr="006A5C30">
        <w:rPr>
          <w:rFonts w:eastAsia="標楷體" w:hint="eastAsia"/>
          <w:sz w:val="28"/>
          <w:szCs w:val="28"/>
        </w:rPr>
        <w:t>億美元。</w:t>
      </w:r>
      <w:r w:rsidRPr="006A5C30">
        <w:rPr>
          <w:rFonts w:eastAsia="標楷體" w:hint="eastAsia"/>
          <w:sz w:val="28"/>
          <w:szCs w:val="28"/>
          <w:lang w:eastAsia="zh-HK"/>
        </w:rPr>
        <w:t>今</w:t>
      </w:r>
      <w:r w:rsidRPr="006A5C30">
        <w:rPr>
          <w:rFonts w:eastAsia="標楷體" w:hint="eastAsia"/>
          <w:sz w:val="28"/>
          <w:szCs w:val="28"/>
        </w:rPr>
        <w:t>年</w:t>
      </w:r>
      <w:r w:rsidRPr="006A5C30">
        <w:rPr>
          <w:rFonts w:eastAsia="標楷體" w:hint="eastAsia"/>
          <w:sz w:val="28"/>
          <w:szCs w:val="28"/>
        </w:rPr>
        <w:t>9</w:t>
      </w:r>
      <w:r w:rsidRPr="006A5C30">
        <w:rPr>
          <w:rFonts w:eastAsia="標楷體" w:hint="eastAsia"/>
          <w:sz w:val="28"/>
          <w:szCs w:val="28"/>
        </w:rPr>
        <w:t>月工業生產</w:t>
      </w:r>
      <w:r w:rsidRPr="006A5C30">
        <w:rPr>
          <w:rFonts w:eastAsia="標楷體" w:hint="eastAsia"/>
          <w:sz w:val="28"/>
          <w:szCs w:val="28"/>
          <w:lang w:eastAsia="zh-HK"/>
        </w:rPr>
        <w:t>增加</w:t>
      </w:r>
      <w:r w:rsidRPr="006A5C30">
        <w:rPr>
          <w:rFonts w:eastAsia="標楷體" w:hint="eastAsia"/>
          <w:sz w:val="28"/>
          <w:szCs w:val="28"/>
        </w:rPr>
        <w:t>4.6</w:t>
      </w:r>
      <w:r w:rsidRPr="006A5C30">
        <w:rPr>
          <w:rFonts w:eastAsia="標楷體" w:hint="eastAsia"/>
          <w:sz w:val="28"/>
          <w:szCs w:val="28"/>
          <w:lang w:eastAsia="zh-HK"/>
        </w:rPr>
        <w:t>%</w:t>
      </w:r>
      <w:r w:rsidRPr="006A5C30">
        <w:rPr>
          <w:rFonts w:eastAsia="標楷體" w:hint="eastAsia"/>
          <w:sz w:val="28"/>
          <w:szCs w:val="28"/>
        </w:rPr>
        <w:t>；消費者物價上漲</w:t>
      </w:r>
      <w:r w:rsidRPr="006A5C30">
        <w:rPr>
          <w:rFonts w:eastAsia="標楷體" w:hint="eastAsia"/>
          <w:sz w:val="28"/>
          <w:szCs w:val="28"/>
        </w:rPr>
        <w:t>5.4%</w:t>
      </w:r>
      <w:r w:rsidRPr="006A5C30">
        <w:rPr>
          <w:rFonts w:eastAsia="標楷體" w:hint="eastAsia"/>
          <w:sz w:val="28"/>
          <w:szCs w:val="28"/>
        </w:rPr>
        <w:t>；非農就業</w:t>
      </w:r>
      <w:r w:rsidRPr="006A5C30">
        <w:rPr>
          <w:rFonts w:eastAsia="標楷體" w:hint="eastAsia"/>
          <w:sz w:val="28"/>
          <w:szCs w:val="28"/>
          <w:lang w:eastAsia="zh-HK"/>
        </w:rPr>
        <w:t>增加</w:t>
      </w:r>
      <w:r w:rsidRPr="006A5C30">
        <w:rPr>
          <w:rFonts w:eastAsia="標楷體" w:hint="eastAsia"/>
          <w:sz w:val="28"/>
          <w:szCs w:val="28"/>
        </w:rPr>
        <w:t>19.4</w:t>
      </w:r>
      <w:r w:rsidRPr="006A5C30">
        <w:rPr>
          <w:rFonts w:eastAsia="標楷體" w:hint="eastAsia"/>
          <w:sz w:val="28"/>
          <w:szCs w:val="28"/>
          <w:lang w:eastAsia="zh-HK"/>
        </w:rPr>
        <w:t>萬</w:t>
      </w:r>
      <w:r w:rsidRPr="006A5C30">
        <w:rPr>
          <w:rFonts w:eastAsia="標楷體" w:hint="eastAsia"/>
          <w:sz w:val="28"/>
          <w:szCs w:val="28"/>
        </w:rPr>
        <w:t>人，失業率降至</w:t>
      </w:r>
      <w:r w:rsidRPr="006A5C30">
        <w:rPr>
          <w:rFonts w:eastAsia="標楷體" w:hint="eastAsia"/>
          <w:sz w:val="28"/>
          <w:szCs w:val="28"/>
        </w:rPr>
        <w:t>4.8%</w:t>
      </w:r>
      <w:r w:rsidRPr="006A5C30">
        <w:rPr>
          <w:rFonts w:eastAsia="標楷體" w:hint="eastAsia"/>
          <w:sz w:val="28"/>
          <w:szCs w:val="28"/>
        </w:rPr>
        <w:t>。</w:t>
      </w:r>
    </w:p>
    <w:p w14:paraId="27D120AB" w14:textId="6B836A94" w:rsidR="00474407" w:rsidRPr="006A5C30" w:rsidRDefault="000C3739" w:rsidP="000C3739">
      <w:pPr>
        <w:snapToGrid w:val="0"/>
        <w:spacing w:beforeLines="50" w:before="120" w:line="300" w:lineRule="auto"/>
        <w:ind w:leftChars="118" w:left="283" w:firstLineChars="252" w:firstLine="706"/>
        <w:jc w:val="both"/>
        <w:rPr>
          <w:rFonts w:eastAsia="標楷體"/>
          <w:sz w:val="28"/>
          <w:szCs w:val="28"/>
        </w:rPr>
      </w:pPr>
      <w:r w:rsidRPr="006A5C30">
        <w:rPr>
          <w:rFonts w:eastAsia="標楷體" w:hint="eastAsia"/>
          <w:sz w:val="28"/>
          <w:szCs w:val="28"/>
          <w:lang w:eastAsia="zh-HK"/>
        </w:rPr>
        <w:t>美國工商協進會</w:t>
      </w:r>
      <w:r w:rsidRPr="006A5C30">
        <w:rPr>
          <w:rFonts w:eastAsia="標楷體" w:hint="eastAsia"/>
          <w:sz w:val="28"/>
          <w:szCs w:val="28"/>
          <w:lang w:eastAsia="zh-HK"/>
        </w:rPr>
        <w:t>(Conference Board)</w:t>
      </w:r>
      <w:r w:rsidRPr="006A5C30">
        <w:rPr>
          <w:rFonts w:eastAsia="標楷體" w:hint="eastAsia"/>
          <w:sz w:val="28"/>
          <w:szCs w:val="28"/>
          <w:lang w:eastAsia="zh-HK"/>
        </w:rPr>
        <w:t>公布今年</w:t>
      </w:r>
      <w:r w:rsidRPr="006A5C30">
        <w:rPr>
          <w:rFonts w:eastAsia="標楷體" w:hint="eastAsia"/>
          <w:sz w:val="28"/>
          <w:szCs w:val="28"/>
        </w:rPr>
        <w:t>8</w:t>
      </w:r>
      <w:r w:rsidRPr="006A5C30">
        <w:rPr>
          <w:rFonts w:eastAsia="標楷體" w:hint="eastAsia"/>
          <w:sz w:val="28"/>
          <w:szCs w:val="28"/>
          <w:lang w:eastAsia="zh-HK"/>
        </w:rPr>
        <w:t>月領先經濟指標綜合指數</w:t>
      </w:r>
      <w:r w:rsidRPr="006A5C30">
        <w:rPr>
          <w:rFonts w:eastAsia="標楷體" w:hint="eastAsia"/>
          <w:sz w:val="28"/>
          <w:szCs w:val="28"/>
          <w:lang w:eastAsia="zh-HK"/>
        </w:rPr>
        <w:t>(Leading Economic Index, LEI)</w:t>
      </w:r>
      <w:r w:rsidRPr="006A5C30">
        <w:rPr>
          <w:rFonts w:eastAsia="標楷體" w:hint="eastAsia"/>
          <w:sz w:val="28"/>
          <w:szCs w:val="28"/>
          <w:lang w:eastAsia="zh-HK"/>
        </w:rPr>
        <w:t>為</w:t>
      </w:r>
      <w:r w:rsidRPr="006A5C30">
        <w:rPr>
          <w:rFonts w:eastAsia="標楷體" w:hint="eastAsia"/>
          <w:sz w:val="28"/>
          <w:szCs w:val="28"/>
          <w:lang w:eastAsia="zh-HK"/>
        </w:rPr>
        <w:t>11</w:t>
      </w:r>
      <w:r w:rsidRPr="006A5C30">
        <w:rPr>
          <w:rFonts w:eastAsia="標楷體" w:hint="eastAsia"/>
          <w:sz w:val="28"/>
          <w:szCs w:val="28"/>
        </w:rPr>
        <w:t>7.1</w:t>
      </w:r>
      <w:r w:rsidRPr="006A5C30">
        <w:rPr>
          <w:rFonts w:ascii="新細明體" w:hAnsi="新細明體" w:hint="eastAsia"/>
          <w:sz w:val="28"/>
          <w:szCs w:val="28"/>
          <w:lang w:eastAsia="zh-HK"/>
        </w:rPr>
        <w:t>，</w:t>
      </w:r>
      <w:r w:rsidRPr="006A5C30">
        <w:rPr>
          <w:rFonts w:eastAsia="標楷體" w:hint="eastAsia"/>
          <w:sz w:val="28"/>
          <w:szCs w:val="28"/>
          <w:lang w:eastAsia="zh-HK"/>
        </w:rPr>
        <w:t>增加</w:t>
      </w:r>
      <w:r w:rsidRPr="006A5C30">
        <w:rPr>
          <w:rFonts w:eastAsia="標楷體" w:hint="eastAsia"/>
          <w:sz w:val="28"/>
          <w:szCs w:val="28"/>
        </w:rPr>
        <w:t>0.9</w:t>
      </w:r>
      <w:r w:rsidRPr="006A5C30">
        <w:rPr>
          <w:rFonts w:eastAsia="標楷體" w:hint="eastAsia"/>
          <w:sz w:val="28"/>
          <w:szCs w:val="28"/>
          <w:lang w:eastAsia="zh-HK"/>
        </w:rPr>
        <w:t>%</w:t>
      </w:r>
      <w:r w:rsidRPr="006A5C30">
        <w:rPr>
          <w:rFonts w:eastAsia="標楷體" w:hint="eastAsia"/>
          <w:sz w:val="28"/>
          <w:szCs w:val="28"/>
          <w:lang w:eastAsia="zh-HK"/>
        </w:rPr>
        <w:t>，看好未來景氣。今年</w:t>
      </w:r>
      <w:r w:rsidRPr="006A5C30">
        <w:rPr>
          <w:rFonts w:eastAsia="標楷體" w:hint="eastAsia"/>
          <w:sz w:val="28"/>
          <w:szCs w:val="28"/>
        </w:rPr>
        <w:t>9</w:t>
      </w:r>
      <w:r w:rsidRPr="006A5C30">
        <w:rPr>
          <w:rFonts w:eastAsia="標楷體" w:hint="eastAsia"/>
          <w:sz w:val="28"/>
          <w:szCs w:val="28"/>
          <w:lang w:eastAsia="zh-HK"/>
        </w:rPr>
        <w:t>月消費者信心指數，自上月修正後的</w:t>
      </w:r>
      <w:r w:rsidRPr="006A5C30">
        <w:rPr>
          <w:rFonts w:eastAsia="標楷體" w:hint="eastAsia"/>
          <w:sz w:val="28"/>
          <w:szCs w:val="28"/>
          <w:lang w:eastAsia="zh-HK"/>
        </w:rPr>
        <w:t>1</w:t>
      </w:r>
      <w:r w:rsidRPr="006A5C30">
        <w:rPr>
          <w:rFonts w:eastAsia="標楷體" w:hint="eastAsia"/>
          <w:sz w:val="28"/>
          <w:szCs w:val="28"/>
        </w:rPr>
        <w:t>15.2</w:t>
      </w:r>
      <w:r w:rsidRPr="006A5C30">
        <w:rPr>
          <w:rFonts w:eastAsia="標楷體" w:hint="eastAsia"/>
          <w:sz w:val="28"/>
          <w:szCs w:val="28"/>
        </w:rPr>
        <w:t>下降</w:t>
      </w:r>
      <w:r w:rsidRPr="006A5C30">
        <w:rPr>
          <w:rFonts w:eastAsia="標楷體" w:hint="eastAsia"/>
          <w:sz w:val="28"/>
          <w:szCs w:val="28"/>
          <w:lang w:eastAsia="zh-HK"/>
        </w:rPr>
        <w:t>至</w:t>
      </w:r>
      <w:r w:rsidRPr="006A5C30">
        <w:rPr>
          <w:rFonts w:eastAsia="標楷體" w:hint="eastAsia"/>
          <w:sz w:val="28"/>
          <w:szCs w:val="28"/>
          <w:lang w:eastAsia="zh-HK"/>
        </w:rPr>
        <w:t>1</w:t>
      </w:r>
      <w:r w:rsidRPr="006A5C30">
        <w:rPr>
          <w:rFonts w:eastAsia="標楷體" w:hint="eastAsia"/>
          <w:sz w:val="28"/>
          <w:szCs w:val="28"/>
        </w:rPr>
        <w:t>09.3</w:t>
      </w:r>
      <w:r w:rsidRPr="006A5C30">
        <w:rPr>
          <w:rFonts w:eastAsia="標楷體" w:hint="eastAsia"/>
          <w:sz w:val="28"/>
          <w:szCs w:val="28"/>
          <w:lang w:eastAsia="zh-HK"/>
        </w:rPr>
        <w:t>；今年</w:t>
      </w:r>
      <w:r w:rsidRPr="006A5C30">
        <w:rPr>
          <w:rFonts w:eastAsia="標楷體" w:hint="eastAsia"/>
          <w:sz w:val="28"/>
          <w:szCs w:val="28"/>
        </w:rPr>
        <w:t>9</w:t>
      </w:r>
      <w:r w:rsidRPr="006A5C30">
        <w:rPr>
          <w:rFonts w:eastAsia="標楷體" w:hint="eastAsia"/>
          <w:sz w:val="28"/>
          <w:szCs w:val="28"/>
          <w:lang w:eastAsia="zh-HK"/>
        </w:rPr>
        <w:t>月製造業採購經理人指數為</w:t>
      </w:r>
      <w:r w:rsidRPr="006A5C30">
        <w:rPr>
          <w:rFonts w:eastAsia="標楷體" w:hint="eastAsia"/>
          <w:sz w:val="28"/>
          <w:szCs w:val="28"/>
        </w:rPr>
        <w:t>61.1</w:t>
      </w:r>
      <w:r w:rsidRPr="006A5C30">
        <w:rPr>
          <w:rFonts w:eastAsia="標楷體" w:hint="eastAsia"/>
          <w:sz w:val="28"/>
          <w:szCs w:val="28"/>
          <w:lang w:eastAsia="zh-HK"/>
        </w:rPr>
        <w:t>，高於</w:t>
      </w:r>
      <w:r w:rsidRPr="006A5C30">
        <w:rPr>
          <w:rFonts w:eastAsia="標楷體" w:hint="eastAsia"/>
          <w:sz w:val="28"/>
          <w:szCs w:val="28"/>
          <w:lang w:eastAsia="zh-HK"/>
        </w:rPr>
        <w:t>50</w:t>
      </w:r>
      <w:r w:rsidRPr="006A5C30">
        <w:rPr>
          <w:rFonts w:eastAsia="標楷體" w:hint="eastAsia"/>
          <w:sz w:val="28"/>
          <w:szCs w:val="28"/>
          <w:lang w:eastAsia="zh-HK"/>
        </w:rPr>
        <w:t>榮枯線，顯示製造業景氣回溫，活動處於擴張</w:t>
      </w:r>
      <w:r w:rsidR="00474407" w:rsidRPr="006A5C30">
        <w:rPr>
          <w:rFonts w:eastAsia="標楷體" w:hint="eastAsia"/>
          <w:sz w:val="28"/>
          <w:szCs w:val="28"/>
          <w:lang w:eastAsia="zh-HK"/>
        </w:rPr>
        <w:t>。</w:t>
      </w:r>
    </w:p>
    <w:p w14:paraId="1CDF10BF" w14:textId="77777777" w:rsidR="00474407" w:rsidRPr="006A5C30" w:rsidRDefault="00474407" w:rsidP="006A2510">
      <w:pPr>
        <w:snapToGrid w:val="0"/>
        <w:spacing w:beforeLines="50" w:before="120" w:line="300" w:lineRule="auto"/>
        <w:ind w:leftChars="118" w:left="283" w:firstLineChars="252" w:firstLine="706"/>
        <w:jc w:val="both"/>
        <w:rPr>
          <w:rFonts w:eastAsia="標楷體"/>
          <w:sz w:val="28"/>
          <w:szCs w:val="28"/>
        </w:rPr>
      </w:pPr>
    </w:p>
    <w:p w14:paraId="349233F2" w14:textId="77777777" w:rsidR="00474407" w:rsidRPr="006A5C30" w:rsidRDefault="00474407" w:rsidP="006A2510">
      <w:pPr>
        <w:snapToGrid w:val="0"/>
        <w:spacing w:beforeLines="50" w:before="120" w:line="300" w:lineRule="auto"/>
        <w:ind w:leftChars="118" w:left="283" w:firstLineChars="252" w:firstLine="706"/>
        <w:jc w:val="both"/>
        <w:rPr>
          <w:rFonts w:eastAsia="標楷體"/>
          <w:sz w:val="28"/>
          <w:szCs w:val="28"/>
        </w:rPr>
      </w:pPr>
      <w:r w:rsidRPr="006A5C30">
        <w:rPr>
          <w:rFonts w:eastAsia="標楷體"/>
          <w:sz w:val="28"/>
          <w:szCs w:val="28"/>
        </w:rPr>
        <w:br w:type="page"/>
      </w:r>
    </w:p>
    <w:p w14:paraId="67DFAC78" w14:textId="77777777" w:rsidR="00474407" w:rsidRPr="006A5C30" w:rsidRDefault="00474407" w:rsidP="00474407">
      <w:pPr>
        <w:widowControl/>
        <w:jc w:val="center"/>
        <w:rPr>
          <w:rFonts w:eastAsia="標楷體"/>
          <w:b/>
          <w:kern w:val="0"/>
          <w:sz w:val="28"/>
          <w:szCs w:val="20"/>
        </w:rPr>
      </w:pPr>
      <w:r w:rsidRPr="006A5C30">
        <w:rPr>
          <w:rFonts w:eastAsia="標楷體"/>
          <w:b/>
          <w:kern w:val="0"/>
          <w:sz w:val="28"/>
          <w:szCs w:val="32"/>
          <w:lang w:val="zh-TW"/>
        </w:rPr>
        <w:t>表</w:t>
      </w:r>
      <w:r w:rsidRPr="006A5C30">
        <w:rPr>
          <w:rFonts w:eastAsia="標楷體"/>
          <w:b/>
          <w:kern w:val="0"/>
          <w:sz w:val="28"/>
          <w:szCs w:val="32"/>
          <w:lang w:val="zh-TW"/>
        </w:rPr>
        <w:t xml:space="preserve">1-1   </w:t>
      </w:r>
      <w:r w:rsidRPr="006A5C30">
        <w:rPr>
          <w:rFonts w:eastAsia="標楷體"/>
          <w:b/>
          <w:kern w:val="0"/>
          <w:sz w:val="28"/>
          <w:szCs w:val="32"/>
          <w:lang w:val="zh-TW"/>
        </w:rPr>
        <w:t>美國重要經濟指標</w:t>
      </w:r>
    </w:p>
    <w:p w14:paraId="0AE86478" w14:textId="77777777" w:rsidR="00474407" w:rsidRPr="006A5C30" w:rsidRDefault="00474407" w:rsidP="00474407">
      <w:pPr>
        <w:tabs>
          <w:tab w:val="left" w:pos="6840"/>
        </w:tabs>
        <w:snapToGrid w:val="0"/>
        <w:jc w:val="right"/>
        <w:rPr>
          <w:rFonts w:eastAsia="標楷體"/>
          <w:bCs/>
          <w:sz w:val="22"/>
          <w:szCs w:val="28"/>
        </w:rPr>
      </w:pPr>
      <w:r w:rsidRPr="006A5C30">
        <w:rPr>
          <w:rFonts w:eastAsia="標楷體"/>
          <w:bCs/>
          <w:sz w:val="28"/>
          <w:szCs w:val="32"/>
          <w:lang w:val="zh-TW"/>
        </w:rPr>
        <w:t xml:space="preserve">       </w:t>
      </w:r>
      <w:r w:rsidRPr="006A5C30">
        <w:rPr>
          <w:rFonts w:eastAsia="標楷體"/>
          <w:bCs/>
          <w:sz w:val="22"/>
          <w:szCs w:val="28"/>
          <w:lang w:val="zh-TW"/>
        </w:rPr>
        <w:t>單位：億美元；</w:t>
      </w:r>
      <w:r w:rsidRPr="006A5C30">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C3739" w:rsidRPr="006A5C30" w14:paraId="0C254868" w14:textId="77777777" w:rsidTr="000C3739">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74771244"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年</w:t>
            </w:r>
            <w:r w:rsidRPr="006A5C30">
              <w:rPr>
                <w:rFonts w:eastAsia="標楷體"/>
                <w:bCs/>
                <w:sz w:val="22"/>
              </w:rPr>
              <w:t>(</w:t>
            </w:r>
            <w:r w:rsidRPr="006A5C30">
              <w:rPr>
                <w:rFonts w:eastAsia="標楷體"/>
                <w:bCs/>
                <w:sz w:val="22"/>
                <w:lang w:val="zh-TW"/>
              </w:rPr>
              <w:t>月</w:t>
            </w:r>
            <w:r w:rsidRPr="006A5C30">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1704BCB5"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實質</w:t>
            </w:r>
          </w:p>
          <w:p w14:paraId="2BC824ED"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383D6247"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工業</w:t>
            </w:r>
          </w:p>
          <w:p w14:paraId="25F010E4"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05C4BF2B"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szCs w:val="20"/>
              </w:rPr>
            </w:pPr>
            <w:r w:rsidRPr="006A5C30">
              <w:rPr>
                <w:rFonts w:eastAsia="標楷體"/>
                <w:bCs/>
                <w:sz w:val="22"/>
                <w:szCs w:val="20"/>
              </w:rPr>
              <w:t>貿</w:t>
            </w:r>
            <w:r w:rsidRPr="006A5C30">
              <w:rPr>
                <w:rFonts w:eastAsia="標楷體"/>
                <w:bCs/>
                <w:sz w:val="22"/>
                <w:szCs w:val="20"/>
              </w:rPr>
              <w:t xml:space="preserve">    </w:t>
            </w:r>
            <w:r w:rsidRPr="006A5C3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67E67AE8"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lang w:val="zh-TW"/>
              </w:rPr>
            </w:pPr>
            <w:r w:rsidRPr="006A5C30">
              <w:rPr>
                <w:rFonts w:eastAsia="標楷體"/>
                <w:bCs/>
                <w:sz w:val="22"/>
                <w:lang w:val="zh-TW"/>
              </w:rPr>
              <w:t>消費者</w:t>
            </w:r>
          </w:p>
          <w:p w14:paraId="10060F85"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538E10BF"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lang w:val="zh-TW"/>
              </w:rPr>
              <w:t>失業率</w:t>
            </w:r>
          </w:p>
        </w:tc>
      </w:tr>
      <w:tr w:rsidR="000C3739" w:rsidRPr="006A5C30" w14:paraId="78BFFFAB" w14:textId="77777777" w:rsidTr="000C3739">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0D57692B" w14:textId="77777777" w:rsidR="000C3739" w:rsidRPr="006A5C30" w:rsidRDefault="000C3739" w:rsidP="000C3739">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6D6A509D" w14:textId="77777777" w:rsidR="000C3739" w:rsidRPr="006A5C30" w:rsidRDefault="000C3739" w:rsidP="000C3739">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2A38781" w14:textId="77777777" w:rsidR="000C3739" w:rsidRPr="006A5C30" w:rsidRDefault="000C3739" w:rsidP="000C3739">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76922C10"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60B15799"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0E7A771B" w14:textId="77777777" w:rsidR="000C3739" w:rsidRPr="006A5C30" w:rsidRDefault="000C3739" w:rsidP="000C3739">
            <w:pPr>
              <w:tabs>
                <w:tab w:val="left" w:pos="6840"/>
              </w:tabs>
              <w:autoSpaceDE w:val="0"/>
              <w:autoSpaceDN w:val="0"/>
              <w:adjustRightInd w:val="0"/>
              <w:snapToGrid w:val="0"/>
              <w:spacing w:beforeLines="30" w:before="72" w:line="240" w:lineRule="atLeast"/>
              <w:jc w:val="center"/>
              <w:rPr>
                <w:rFonts w:eastAsia="標楷體"/>
                <w:bCs/>
                <w:sz w:val="22"/>
              </w:rPr>
            </w:pPr>
            <w:r w:rsidRPr="006A5C3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B37F737" w14:textId="77777777" w:rsidR="000C3739" w:rsidRPr="006A5C30" w:rsidRDefault="000C3739" w:rsidP="000C3739">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7D13B97E" w14:textId="77777777" w:rsidR="000C3739" w:rsidRPr="006A5C30" w:rsidRDefault="000C3739" w:rsidP="000C3739">
            <w:pPr>
              <w:widowControl/>
              <w:rPr>
                <w:rFonts w:eastAsia="標楷體"/>
                <w:bCs/>
                <w:sz w:val="22"/>
              </w:rPr>
            </w:pPr>
          </w:p>
        </w:tc>
      </w:tr>
      <w:tr w:rsidR="000C3739" w:rsidRPr="006A5C30" w14:paraId="34643C16" w14:textId="77777777" w:rsidTr="000C3739">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78C04EB6" w14:textId="77777777" w:rsidR="000C3739" w:rsidRPr="006A5C30" w:rsidRDefault="000C3739" w:rsidP="000C3739">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0498853F" w14:textId="77777777" w:rsidR="000C3739" w:rsidRPr="006A5C30" w:rsidRDefault="000C3739" w:rsidP="000C3739">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6A3C6F5E" w14:textId="77777777" w:rsidR="000C3739" w:rsidRPr="006A5C30" w:rsidRDefault="000C3739" w:rsidP="000C3739">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2B894CCE"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4D5444A4"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34DA1E32"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2EC53D1B" w14:textId="77777777" w:rsidR="000C3739" w:rsidRPr="006A5C30" w:rsidRDefault="000C3739" w:rsidP="000C3739">
            <w:pPr>
              <w:tabs>
                <w:tab w:val="left" w:pos="6840"/>
              </w:tabs>
              <w:autoSpaceDE w:val="0"/>
              <w:autoSpaceDN w:val="0"/>
              <w:adjustRightInd w:val="0"/>
              <w:snapToGrid w:val="0"/>
              <w:spacing w:line="240" w:lineRule="atLeast"/>
              <w:jc w:val="center"/>
              <w:rPr>
                <w:rFonts w:eastAsia="標楷體"/>
                <w:bCs/>
                <w:sz w:val="22"/>
              </w:rPr>
            </w:pPr>
            <w:r w:rsidRPr="006A5C30">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5FC5FF96" w14:textId="77777777" w:rsidR="000C3739" w:rsidRPr="006A5C30" w:rsidRDefault="000C3739" w:rsidP="000C3739">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9EB01F9" w14:textId="77777777" w:rsidR="000C3739" w:rsidRPr="006A5C30" w:rsidRDefault="000C3739" w:rsidP="000C3739">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7B7772F" w14:textId="77777777" w:rsidR="000C3739" w:rsidRPr="006A5C30" w:rsidRDefault="000C3739" w:rsidP="000C3739">
            <w:pPr>
              <w:widowControl/>
              <w:rPr>
                <w:rFonts w:eastAsia="標楷體"/>
                <w:bCs/>
                <w:sz w:val="22"/>
              </w:rPr>
            </w:pPr>
          </w:p>
        </w:tc>
      </w:tr>
      <w:tr w:rsidR="000C3739" w:rsidRPr="006A5C30" w14:paraId="10749D78" w14:textId="77777777" w:rsidTr="000C3739">
        <w:trPr>
          <w:cantSplit/>
        </w:trPr>
        <w:tc>
          <w:tcPr>
            <w:tcW w:w="1288" w:type="dxa"/>
            <w:tcBorders>
              <w:top w:val="nil"/>
              <w:left w:val="nil"/>
              <w:bottom w:val="nil"/>
              <w:right w:val="single" w:sz="6" w:space="0" w:color="auto"/>
            </w:tcBorders>
            <w:hideMark/>
          </w:tcPr>
          <w:p w14:paraId="0461F50F"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2013</w:t>
            </w:r>
            <w:r w:rsidRPr="006A5C30">
              <w:rPr>
                <w:rFonts w:eastAsia="標楷體"/>
                <w:bCs/>
                <w:sz w:val="22"/>
              </w:rPr>
              <w:t>年</w:t>
            </w:r>
          </w:p>
        </w:tc>
        <w:tc>
          <w:tcPr>
            <w:tcW w:w="1008" w:type="dxa"/>
            <w:tcBorders>
              <w:top w:val="nil"/>
              <w:left w:val="single" w:sz="6" w:space="0" w:color="auto"/>
              <w:bottom w:val="nil"/>
              <w:right w:val="single" w:sz="6" w:space="0" w:color="auto"/>
            </w:tcBorders>
            <w:hideMark/>
          </w:tcPr>
          <w:p w14:paraId="3D02E47E"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33047769"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4D65D57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56BB9D75"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7694802C"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3A05FCB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12BBCA93"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-7,005.4</w:t>
            </w:r>
          </w:p>
        </w:tc>
        <w:tc>
          <w:tcPr>
            <w:tcW w:w="854" w:type="dxa"/>
            <w:tcBorders>
              <w:top w:val="nil"/>
              <w:left w:val="single" w:sz="6" w:space="0" w:color="auto"/>
              <w:bottom w:val="nil"/>
              <w:right w:val="single" w:sz="6" w:space="0" w:color="auto"/>
            </w:tcBorders>
            <w:hideMark/>
          </w:tcPr>
          <w:p w14:paraId="49572CB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1.5</w:t>
            </w:r>
          </w:p>
        </w:tc>
        <w:tc>
          <w:tcPr>
            <w:tcW w:w="835" w:type="dxa"/>
            <w:tcBorders>
              <w:top w:val="nil"/>
              <w:left w:val="single" w:sz="6" w:space="0" w:color="auto"/>
              <w:bottom w:val="nil"/>
              <w:right w:val="nil"/>
            </w:tcBorders>
            <w:hideMark/>
          </w:tcPr>
          <w:p w14:paraId="305A3A2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7.4</w:t>
            </w:r>
          </w:p>
        </w:tc>
      </w:tr>
      <w:tr w:rsidR="000C3739" w:rsidRPr="006A5C30" w14:paraId="5C3613A9" w14:textId="77777777" w:rsidTr="000C3739">
        <w:trPr>
          <w:cantSplit/>
        </w:trPr>
        <w:tc>
          <w:tcPr>
            <w:tcW w:w="1288" w:type="dxa"/>
            <w:tcBorders>
              <w:top w:val="nil"/>
              <w:left w:val="nil"/>
              <w:bottom w:val="nil"/>
              <w:right w:val="single" w:sz="6" w:space="0" w:color="auto"/>
            </w:tcBorders>
            <w:hideMark/>
          </w:tcPr>
          <w:p w14:paraId="64C9AEC7"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2014</w:t>
            </w:r>
            <w:r w:rsidRPr="006A5C30">
              <w:rPr>
                <w:rFonts w:eastAsia="標楷體"/>
                <w:bCs/>
                <w:sz w:val="22"/>
              </w:rPr>
              <w:t>年</w:t>
            </w:r>
          </w:p>
        </w:tc>
        <w:tc>
          <w:tcPr>
            <w:tcW w:w="1008" w:type="dxa"/>
            <w:tcBorders>
              <w:top w:val="nil"/>
              <w:left w:val="single" w:sz="6" w:space="0" w:color="auto"/>
              <w:bottom w:val="nil"/>
              <w:right w:val="single" w:sz="6" w:space="0" w:color="auto"/>
            </w:tcBorders>
            <w:hideMark/>
          </w:tcPr>
          <w:p w14:paraId="2842EC4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2.5</w:t>
            </w:r>
          </w:p>
        </w:tc>
        <w:tc>
          <w:tcPr>
            <w:tcW w:w="844" w:type="dxa"/>
            <w:tcBorders>
              <w:top w:val="nil"/>
              <w:left w:val="single" w:sz="6" w:space="0" w:color="auto"/>
              <w:bottom w:val="nil"/>
              <w:right w:val="single" w:sz="6" w:space="0" w:color="auto"/>
            </w:tcBorders>
            <w:hideMark/>
          </w:tcPr>
          <w:p w14:paraId="2A6E1291" w14:textId="77777777" w:rsidR="000C3739" w:rsidRPr="006A5C30" w:rsidRDefault="000C3739" w:rsidP="000C3739">
            <w:pPr>
              <w:jc w:val="center"/>
              <w:rPr>
                <w:sz w:val="22"/>
              </w:rPr>
            </w:pPr>
            <w:r w:rsidRPr="006A5C30">
              <w:rPr>
                <w:sz w:val="22"/>
              </w:rPr>
              <w:t>3.1</w:t>
            </w:r>
          </w:p>
        </w:tc>
        <w:tc>
          <w:tcPr>
            <w:tcW w:w="840" w:type="dxa"/>
            <w:tcBorders>
              <w:top w:val="nil"/>
              <w:left w:val="single" w:sz="6" w:space="0" w:color="auto"/>
              <w:bottom w:val="nil"/>
              <w:right w:val="single" w:sz="6" w:space="0" w:color="auto"/>
            </w:tcBorders>
            <w:hideMark/>
          </w:tcPr>
          <w:p w14:paraId="5BCB0ACF" w14:textId="77777777" w:rsidR="000C3739" w:rsidRPr="006A5C30" w:rsidRDefault="000C3739" w:rsidP="000C3739">
            <w:pPr>
              <w:jc w:val="center"/>
              <w:rPr>
                <w:sz w:val="22"/>
              </w:rPr>
            </w:pPr>
            <w:r w:rsidRPr="006A5C30">
              <w:rPr>
                <w:sz w:val="22"/>
              </w:rPr>
              <w:t>16,355.6</w:t>
            </w:r>
          </w:p>
        </w:tc>
        <w:tc>
          <w:tcPr>
            <w:tcW w:w="784" w:type="dxa"/>
            <w:tcBorders>
              <w:top w:val="nil"/>
              <w:left w:val="single" w:sz="6" w:space="0" w:color="auto"/>
              <w:bottom w:val="nil"/>
              <w:right w:val="single" w:sz="6" w:space="0" w:color="auto"/>
            </w:tcBorders>
            <w:hideMark/>
          </w:tcPr>
          <w:p w14:paraId="176A81A4" w14:textId="77777777" w:rsidR="000C3739" w:rsidRPr="006A5C30" w:rsidRDefault="000C3739" w:rsidP="000C3739">
            <w:pPr>
              <w:jc w:val="center"/>
              <w:rPr>
                <w:sz w:val="22"/>
              </w:rPr>
            </w:pPr>
            <w:r w:rsidRPr="006A5C30">
              <w:rPr>
                <w:sz w:val="22"/>
              </w:rPr>
              <w:t>2.6</w:t>
            </w:r>
          </w:p>
        </w:tc>
        <w:tc>
          <w:tcPr>
            <w:tcW w:w="853" w:type="dxa"/>
            <w:tcBorders>
              <w:top w:val="nil"/>
              <w:left w:val="single" w:sz="6" w:space="0" w:color="auto"/>
              <w:bottom w:val="nil"/>
              <w:right w:val="single" w:sz="6" w:space="0" w:color="auto"/>
            </w:tcBorders>
            <w:hideMark/>
          </w:tcPr>
          <w:p w14:paraId="6BFC2D45" w14:textId="77777777" w:rsidR="000C3739" w:rsidRPr="006A5C30" w:rsidRDefault="000C3739" w:rsidP="000C3739">
            <w:pPr>
              <w:jc w:val="center"/>
              <w:rPr>
                <w:sz w:val="22"/>
              </w:rPr>
            </w:pPr>
            <w:r w:rsidRPr="006A5C30">
              <w:rPr>
                <w:sz w:val="22"/>
              </w:rPr>
              <w:t>23,854.8</w:t>
            </w:r>
          </w:p>
        </w:tc>
        <w:tc>
          <w:tcPr>
            <w:tcW w:w="784" w:type="dxa"/>
            <w:tcBorders>
              <w:top w:val="nil"/>
              <w:left w:val="single" w:sz="6" w:space="0" w:color="auto"/>
              <w:bottom w:val="nil"/>
              <w:right w:val="single" w:sz="6" w:space="0" w:color="auto"/>
            </w:tcBorders>
            <w:hideMark/>
          </w:tcPr>
          <w:p w14:paraId="44618EDA" w14:textId="77777777" w:rsidR="000C3739" w:rsidRPr="006A5C30" w:rsidRDefault="000C3739" w:rsidP="000C3739">
            <w:pPr>
              <w:jc w:val="center"/>
              <w:rPr>
                <w:sz w:val="22"/>
              </w:rPr>
            </w:pPr>
            <w:r w:rsidRPr="006A5C30">
              <w:rPr>
                <w:sz w:val="22"/>
              </w:rPr>
              <w:t>4.0</w:t>
            </w:r>
          </w:p>
        </w:tc>
        <w:tc>
          <w:tcPr>
            <w:tcW w:w="910" w:type="dxa"/>
            <w:tcBorders>
              <w:top w:val="nil"/>
              <w:left w:val="single" w:sz="6" w:space="0" w:color="auto"/>
              <w:bottom w:val="nil"/>
              <w:right w:val="single" w:sz="6" w:space="0" w:color="auto"/>
            </w:tcBorders>
            <w:hideMark/>
          </w:tcPr>
          <w:p w14:paraId="6DB2127D" w14:textId="77777777" w:rsidR="000C3739" w:rsidRPr="006A5C30" w:rsidRDefault="000C3739" w:rsidP="000C3739">
            <w:pPr>
              <w:jc w:val="center"/>
              <w:rPr>
                <w:sz w:val="22"/>
              </w:rPr>
            </w:pPr>
            <w:r w:rsidRPr="006A5C30">
              <w:rPr>
                <w:sz w:val="22"/>
              </w:rPr>
              <w:t>-7,499.2</w:t>
            </w:r>
          </w:p>
        </w:tc>
        <w:tc>
          <w:tcPr>
            <w:tcW w:w="854" w:type="dxa"/>
            <w:tcBorders>
              <w:top w:val="nil"/>
              <w:left w:val="single" w:sz="6" w:space="0" w:color="auto"/>
              <w:bottom w:val="nil"/>
              <w:right w:val="single" w:sz="6" w:space="0" w:color="auto"/>
            </w:tcBorders>
            <w:hideMark/>
          </w:tcPr>
          <w:p w14:paraId="637C48AF" w14:textId="77777777" w:rsidR="000C3739" w:rsidRPr="006A5C30" w:rsidRDefault="000C3739" w:rsidP="000C3739">
            <w:pPr>
              <w:jc w:val="center"/>
              <w:rPr>
                <w:sz w:val="22"/>
              </w:rPr>
            </w:pPr>
            <w:r w:rsidRPr="006A5C30">
              <w:rPr>
                <w:sz w:val="22"/>
              </w:rPr>
              <w:t>1.6</w:t>
            </w:r>
          </w:p>
        </w:tc>
        <w:tc>
          <w:tcPr>
            <w:tcW w:w="835" w:type="dxa"/>
            <w:tcBorders>
              <w:top w:val="nil"/>
              <w:left w:val="single" w:sz="6" w:space="0" w:color="auto"/>
              <w:bottom w:val="nil"/>
              <w:right w:val="nil"/>
            </w:tcBorders>
            <w:vAlign w:val="center"/>
            <w:hideMark/>
          </w:tcPr>
          <w:p w14:paraId="31FD4468"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6.2</w:t>
            </w:r>
          </w:p>
        </w:tc>
      </w:tr>
      <w:tr w:rsidR="000C3739" w:rsidRPr="006A5C30" w14:paraId="03515455" w14:textId="77777777" w:rsidTr="000C3739">
        <w:trPr>
          <w:cantSplit/>
        </w:trPr>
        <w:tc>
          <w:tcPr>
            <w:tcW w:w="1288" w:type="dxa"/>
            <w:tcBorders>
              <w:top w:val="nil"/>
              <w:left w:val="nil"/>
              <w:bottom w:val="nil"/>
              <w:right w:val="single" w:sz="6" w:space="0" w:color="auto"/>
            </w:tcBorders>
            <w:hideMark/>
          </w:tcPr>
          <w:p w14:paraId="219D17F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2015</w:t>
            </w:r>
            <w:r w:rsidRPr="006A5C30">
              <w:rPr>
                <w:rFonts w:eastAsia="標楷體"/>
                <w:bCs/>
                <w:sz w:val="22"/>
              </w:rPr>
              <w:t>年</w:t>
            </w:r>
          </w:p>
        </w:tc>
        <w:tc>
          <w:tcPr>
            <w:tcW w:w="1008" w:type="dxa"/>
            <w:tcBorders>
              <w:top w:val="nil"/>
              <w:left w:val="single" w:sz="6" w:space="0" w:color="auto"/>
              <w:bottom w:val="nil"/>
              <w:right w:val="single" w:sz="6" w:space="0" w:color="auto"/>
            </w:tcBorders>
            <w:hideMark/>
          </w:tcPr>
          <w:p w14:paraId="22ADCD01"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2.9</w:t>
            </w:r>
          </w:p>
        </w:tc>
        <w:tc>
          <w:tcPr>
            <w:tcW w:w="844" w:type="dxa"/>
            <w:tcBorders>
              <w:top w:val="nil"/>
              <w:left w:val="single" w:sz="6" w:space="0" w:color="auto"/>
              <w:bottom w:val="nil"/>
              <w:right w:val="single" w:sz="6" w:space="0" w:color="auto"/>
            </w:tcBorders>
            <w:hideMark/>
          </w:tcPr>
          <w:p w14:paraId="009E6A85" w14:textId="77777777" w:rsidR="000C3739" w:rsidRPr="006A5C30" w:rsidRDefault="000C3739" w:rsidP="000C3739">
            <w:pPr>
              <w:jc w:val="center"/>
              <w:rPr>
                <w:sz w:val="22"/>
              </w:rPr>
            </w:pPr>
            <w:r w:rsidRPr="006A5C30">
              <w:rPr>
                <w:sz w:val="22"/>
              </w:rPr>
              <w:t>-1.0</w:t>
            </w:r>
          </w:p>
        </w:tc>
        <w:tc>
          <w:tcPr>
            <w:tcW w:w="840" w:type="dxa"/>
            <w:tcBorders>
              <w:top w:val="nil"/>
              <w:left w:val="single" w:sz="6" w:space="0" w:color="auto"/>
              <w:bottom w:val="nil"/>
              <w:right w:val="single" w:sz="6" w:space="0" w:color="auto"/>
            </w:tcBorders>
            <w:hideMark/>
          </w:tcPr>
          <w:p w14:paraId="58692AE9" w14:textId="77777777" w:rsidR="000C3739" w:rsidRPr="006A5C30" w:rsidRDefault="000C3739" w:rsidP="000C3739">
            <w:pPr>
              <w:jc w:val="center"/>
              <w:rPr>
                <w:sz w:val="22"/>
              </w:rPr>
            </w:pPr>
            <w:r w:rsidRPr="006A5C30">
              <w:rPr>
                <w:sz w:val="22"/>
              </w:rPr>
              <w:t>15,113.8</w:t>
            </w:r>
          </w:p>
        </w:tc>
        <w:tc>
          <w:tcPr>
            <w:tcW w:w="784" w:type="dxa"/>
            <w:tcBorders>
              <w:top w:val="nil"/>
              <w:left w:val="single" w:sz="6" w:space="0" w:color="auto"/>
              <w:bottom w:val="nil"/>
              <w:right w:val="single" w:sz="6" w:space="0" w:color="auto"/>
            </w:tcBorders>
            <w:hideMark/>
          </w:tcPr>
          <w:p w14:paraId="55A00822" w14:textId="77777777" w:rsidR="000C3739" w:rsidRPr="006A5C30" w:rsidRDefault="000C3739" w:rsidP="000C3739">
            <w:pPr>
              <w:jc w:val="center"/>
              <w:rPr>
                <w:sz w:val="22"/>
              </w:rPr>
            </w:pPr>
            <w:r w:rsidRPr="006A5C30">
              <w:rPr>
                <w:sz w:val="22"/>
              </w:rPr>
              <w:t>-7.6</w:t>
            </w:r>
          </w:p>
        </w:tc>
        <w:tc>
          <w:tcPr>
            <w:tcW w:w="853" w:type="dxa"/>
            <w:tcBorders>
              <w:top w:val="nil"/>
              <w:left w:val="single" w:sz="6" w:space="0" w:color="auto"/>
              <w:bottom w:val="nil"/>
              <w:right w:val="single" w:sz="6" w:space="0" w:color="auto"/>
            </w:tcBorders>
            <w:hideMark/>
          </w:tcPr>
          <w:p w14:paraId="7764DD56" w14:textId="77777777" w:rsidR="000C3739" w:rsidRPr="006A5C30" w:rsidRDefault="000C3739" w:rsidP="000C3739">
            <w:pPr>
              <w:jc w:val="center"/>
              <w:rPr>
                <w:sz w:val="22"/>
              </w:rPr>
            </w:pPr>
            <w:r w:rsidRPr="006A5C30">
              <w:rPr>
                <w:sz w:val="22"/>
              </w:rPr>
              <w:t>22,732.5</w:t>
            </w:r>
          </w:p>
        </w:tc>
        <w:tc>
          <w:tcPr>
            <w:tcW w:w="784" w:type="dxa"/>
            <w:tcBorders>
              <w:top w:val="nil"/>
              <w:left w:val="single" w:sz="6" w:space="0" w:color="auto"/>
              <w:bottom w:val="nil"/>
              <w:right w:val="single" w:sz="6" w:space="0" w:color="auto"/>
            </w:tcBorders>
            <w:hideMark/>
          </w:tcPr>
          <w:p w14:paraId="738C160A" w14:textId="77777777" w:rsidR="000C3739" w:rsidRPr="006A5C30" w:rsidRDefault="000C3739" w:rsidP="000C3739">
            <w:pPr>
              <w:jc w:val="center"/>
              <w:rPr>
                <w:sz w:val="22"/>
              </w:rPr>
            </w:pPr>
            <w:r w:rsidRPr="006A5C30">
              <w:rPr>
                <w:sz w:val="22"/>
              </w:rPr>
              <w:t>-4.7</w:t>
            </w:r>
          </w:p>
        </w:tc>
        <w:tc>
          <w:tcPr>
            <w:tcW w:w="910" w:type="dxa"/>
            <w:tcBorders>
              <w:top w:val="nil"/>
              <w:left w:val="single" w:sz="6" w:space="0" w:color="auto"/>
              <w:bottom w:val="nil"/>
              <w:right w:val="single" w:sz="6" w:space="0" w:color="auto"/>
            </w:tcBorders>
            <w:hideMark/>
          </w:tcPr>
          <w:p w14:paraId="603669C1" w14:textId="77777777" w:rsidR="000C3739" w:rsidRPr="006A5C30" w:rsidRDefault="000C3739" w:rsidP="000C3739">
            <w:pPr>
              <w:jc w:val="center"/>
              <w:rPr>
                <w:sz w:val="22"/>
              </w:rPr>
            </w:pPr>
            <w:r w:rsidRPr="006A5C30">
              <w:rPr>
                <w:sz w:val="22"/>
              </w:rPr>
              <w:t>-7,618.7</w:t>
            </w:r>
          </w:p>
        </w:tc>
        <w:tc>
          <w:tcPr>
            <w:tcW w:w="854" w:type="dxa"/>
            <w:tcBorders>
              <w:top w:val="nil"/>
              <w:left w:val="single" w:sz="6" w:space="0" w:color="auto"/>
              <w:bottom w:val="nil"/>
              <w:right w:val="single" w:sz="6" w:space="0" w:color="auto"/>
            </w:tcBorders>
            <w:hideMark/>
          </w:tcPr>
          <w:p w14:paraId="2283EF27" w14:textId="77777777" w:rsidR="000C3739" w:rsidRPr="006A5C30" w:rsidRDefault="000C3739" w:rsidP="000C3739">
            <w:pPr>
              <w:jc w:val="center"/>
              <w:rPr>
                <w:sz w:val="22"/>
              </w:rPr>
            </w:pPr>
            <w:r w:rsidRPr="006A5C30">
              <w:rPr>
                <w:sz w:val="22"/>
              </w:rPr>
              <w:t>0.1</w:t>
            </w:r>
          </w:p>
        </w:tc>
        <w:tc>
          <w:tcPr>
            <w:tcW w:w="835" w:type="dxa"/>
            <w:tcBorders>
              <w:top w:val="nil"/>
              <w:left w:val="single" w:sz="6" w:space="0" w:color="auto"/>
              <w:bottom w:val="nil"/>
              <w:right w:val="nil"/>
            </w:tcBorders>
            <w:vAlign w:val="center"/>
            <w:hideMark/>
          </w:tcPr>
          <w:p w14:paraId="3A7A5D12"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5.3</w:t>
            </w:r>
          </w:p>
        </w:tc>
      </w:tr>
      <w:tr w:rsidR="000C3739" w:rsidRPr="006A5C30" w14:paraId="18443F11" w14:textId="77777777" w:rsidTr="000C3739">
        <w:trPr>
          <w:cantSplit/>
          <w:trHeight w:val="201"/>
        </w:trPr>
        <w:tc>
          <w:tcPr>
            <w:tcW w:w="1288" w:type="dxa"/>
            <w:tcBorders>
              <w:top w:val="nil"/>
              <w:left w:val="nil"/>
              <w:bottom w:val="nil"/>
              <w:right w:val="single" w:sz="6" w:space="0" w:color="auto"/>
            </w:tcBorders>
            <w:hideMark/>
          </w:tcPr>
          <w:p w14:paraId="621CFDB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2016</w:t>
            </w:r>
            <w:r w:rsidRPr="006A5C30">
              <w:rPr>
                <w:rFonts w:eastAsia="標楷體"/>
                <w:bCs/>
                <w:sz w:val="22"/>
              </w:rPr>
              <w:t>年</w:t>
            </w:r>
          </w:p>
        </w:tc>
        <w:tc>
          <w:tcPr>
            <w:tcW w:w="1008" w:type="dxa"/>
            <w:tcBorders>
              <w:top w:val="nil"/>
              <w:left w:val="single" w:sz="6" w:space="0" w:color="auto"/>
              <w:bottom w:val="nil"/>
              <w:right w:val="single" w:sz="6" w:space="0" w:color="auto"/>
            </w:tcBorders>
            <w:hideMark/>
          </w:tcPr>
          <w:p w14:paraId="0D3E6892"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1.6</w:t>
            </w:r>
          </w:p>
        </w:tc>
        <w:tc>
          <w:tcPr>
            <w:tcW w:w="844" w:type="dxa"/>
            <w:tcBorders>
              <w:top w:val="nil"/>
              <w:left w:val="single" w:sz="6" w:space="0" w:color="auto"/>
              <w:bottom w:val="nil"/>
              <w:right w:val="single" w:sz="6" w:space="0" w:color="auto"/>
            </w:tcBorders>
            <w:hideMark/>
          </w:tcPr>
          <w:p w14:paraId="2E3E62A9" w14:textId="77777777" w:rsidR="000C3739" w:rsidRPr="006A5C30" w:rsidRDefault="000C3739" w:rsidP="000C3739">
            <w:pPr>
              <w:jc w:val="center"/>
              <w:rPr>
                <w:rFonts w:eastAsia="標楷體"/>
                <w:bCs/>
                <w:sz w:val="22"/>
              </w:rPr>
            </w:pPr>
            <w:r w:rsidRPr="006A5C30">
              <w:rPr>
                <w:rFonts w:eastAsia="標楷體"/>
                <w:bCs/>
                <w:sz w:val="22"/>
              </w:rPr>
              <w:t>-2.0</w:t>
            </w:r>
          </w:p>
        </w:tc>
        <w:tc>
          <w:tcPr>
            <w:tcW w:w="840" w:type="dxa"/>
            <w:tcBorders>
              <w:top w:val="nil"/>
              <w:left w:val="single" w:sz="6" w:space="0" w:color="auto"/>
              <w:bottom w:val="nil"/>
              <w:right w:val="single" w:sz="6" w:space="0" w:color="auto"/>
            </w:tcBorders>
            <w:hideMark/>
          </w:tcPr>
          <w:p w14:paraId="2A5BBB06" w14:textId="77777777" w:rsidR="000C3739" w:rsidRPr="006A5C30" w:rsidRDefault="000C3739" w:rsidP="000C3739">
            <w:pPr>
              <w:jc w:val="center"/>
              <w:rPr>
                <w:rFonts w:eastAsia="標楷體"/>
                <w:bCs/>
                <w:sz w:val="22"/>
              </w:rPr>
            </w:pPr>
            <w:r w:rsidRPr="006A5C30">
              <w:rPr>
                <w:rFonts w:eastAsia="標楷體"/>
                <w:bCs/>
                <w:sz w:val="22"/>
              </w:rPr>
              <w:t>14,573.9</w:t>
            </w:r>
          </w:p>
        </w:tc>
        <w:tc>
          <w:tcPr>
            <w:tcW w:w="784" w:type="dxa"/>
            <w:tcBorders>
              <w:top w:val="nil"/>
              <w:left w:val="single" w:sz="6" w:space="0" w:color="auto"/>
              <w:bottom w:val="nil"/>
              <w:right w:val="single" w:sz="6" w:space="0" w:color="auto"/>
            </w:tcBorders>
            <w:hideMark/>
          </w:tcPr>
          <w:p w14:paraId="1C228F8D" w14:textId="77777777" w:rsidR="000C3739" w:rsidRPr="006A5C30" w:rsidRDefault="000C3739" w:rsidP="000C3739">
            <w:pPr>
              <w:jc w:val="center"/>
              <w:rPr>
                <w:rFonts w:eastAsia="標楷體"/>
                <w:bCs/>
                <w:sz w:val="22"/>
              </w:rPr>
            </w:pPr>
            <w:r w:rsidRPr="006A5C30">
              <w:rPr>
                <w:rFonts w:eastAsia="標楷體"/>
                <w:bCs/>
                <w:sz w:val="22"/>
              </w:rPr>
              <w:t>-3.6</w:t>
            </w:r>
          </w:p>
        </w:tc>
        <w:tc>
          <w:tcPr>
            <w:tcW w:w="853" w:type="dxa"/>
            <w:tcBorders>
              <w:top w:val="nil"/>
              <w:left w:val="single" w:sz="6" w:space="0" w:color="auto"/>
              <w:bottom w:val="nil"/>
              <w:right w:val="single" w:sz="6" w:space="0" w:color="auto"/>
            </w:tcBorders>
            <w:hideMark/>
          </w:tcPr>
          <w:p w14:paraId="74E9DACD" w14:textId="77777777" w:rsidR="000C3739" w:rsidRPr="006A5C30" w:rsidRDefault="000C3739" w:rsidP="000C3739">
            <w:pPr>
              <w:jc w:val="center"/>
              <w:rPr>
                <w:rFonts w:eastAsia="標楷體"/>
                <w:bCs/>
                <w:sz w:val="22"/>
              </w:rPr>
            </w:pPr>
            <w:r w:rsidRPr="006A5C30">
              <w:rPr>
                <w:rFonts w:eastAsia="標楷體"/>
                <w:bCs/>
                <w:sz w:val="22"/>
              </w:rPr>
              <w:t>22,072.0</w:t>
            </w:r>
          </w:p>
        </w:tc>
        <w:tc>
          <w:tcPr>
            <w:tcW w:w="784" w:type="dxa"/>
            <w:tcBorders>
              <w:top w:val="nil"/>
              <w:left w:val="single" w:sz="6" w:space="0" w:color="auto"/>
              <w:bottom w:val="nil"/>
              <w:right w:val="single" w:sz="6" w:space="0" w:color="auto"/>
            </w:tcBorders>
            <w:hideMark/>
          </w:tcPr>
          <w:p w14:paraId="4A7BEEB9" w14:textId="77777777" w:rsidR="000C3739" w:rsidRPr="006A5C30" w:rsidRDefault="000C3739" w:rsidP="000C3739">
            <w:pPr>
              <w:jc w:val="center"/>
              <w:rPr>
                <w:rFonts w:eastAsia="標楷體"/>
                <w:bCs/>
                <w:sz w:val="22"/>
              </w:rPr>
            </w:pPr>
            <w:r w:rsidRPr="006A5C30">
              <w:rPr>
                <w:rFonts w:eastAsia="標楷體"/>
                <w:bCs/>
                <w:sz w:val="22"/>
              </w:rPr>
              <w:t>-2.9</w:t>
            </w:r>
          </w:p>
        </w:tc>
        <w:tc>
          <w:tcPr>
            <w:tcW w:w="910" w:type="dxa"/>
            <w:tcBorders>
              <w:top w:val="nil"/>
              <w:left w:val="single" w:sz="6" w:space="0" w:color="auto"/>
              <w:bottom w:val="nil"/>
              <w:right w:val="single" w:sz="6" w:space="0" w:color="auto"/>
            </w:tcBorders>
            <w:hideMark/>
          </w:tcPr>
          <w:p w14:paraId="0F81F99D" w14:textId="77777777" w:rsidR="000C3739" w:rsidRPr="006A5C30" w:rsidRDefault="000C3739" w:rsidP="000C3739">
            <w:pPr>
              <w:jc w:val="center"/>
              <w:rPr>
                <w:rFonts w:eastAsia="標楷體"/>
                <w:bCs/>
                <w:sz w:val="22"/>
              </w:rPr>
            </w:pPr>
            <w:r w:rsidRPr="006A5C30">
              <w:rPr>
                <w:rFonts w:eastAsia="標楷體"/>
                <w:bCs/>
                <w:sz w:val="22"/>
              </w:rPr>
              <w:t>-7,498.0</w:t>
            </w:r>
          </w:p>
        </w:tc>
        <w:tc>
          <w:tcPr>
            <w:tcW w:w="854" w:type="dxa"/>
            <w:tcBorders>
              <w:top w:val="nil"/>
              <w:left w:val="single" w:sz="6" w:space="0" w:color="auto"/>
              <w:bottom w:val="nil"/>
              <w:right w:val="single" w:sz="6" w:space="0" w:color="auto"/>
            </w:tcBorders>
            <w:hideMark/>
          </w:tcPr>
          <w:p w14:paraId="0851BDAD" w14:textId="77777777" w:rsidR="000C3739" w:rsidRPr="006A5C30" w:rsidRDefault="000C3739" w:rsidP="000C3739">
            <w:pPr>
              <w:jc w:val="center"/>
              <w:rPr>
                <w:rFonts w:eastAsia="標楷體"/>
                <w:bCs/>
                <w:sz w:val="22"/>
              </w:rPr>
            </w:pPr>
            <w:r w:rsidRPr="006A5C30">
              <w:rPr>
                <w:rFonts w:eastAsia="標楷體"/>
                <w:bCs/>
                <w:sz w:val="22"/>
              </w:rPr>
              <w:t>1.3</w:t>
            </w:r>
          </w:p>
        </w:tc>
        <w:tc>
          <w:tcPr>
            <w:tcW w:w="835" w:type="dxa"/>
            <w:tcBorders>
              <w:top w:val="nil"/>
              <w:left w:val="single" w:sz="6" w:space="0" w:color="auto"/>
              <w:bottom w:val="nil"/>
              <w:right w:val="nil"/>
            </w:tcBorders>
            <w:vAlign w:val="center"/>
            <w:hideMark/>
          </w:tcPr>
          <w:p w14:paraId="42E64DD2"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4.9</w:t>
            </w:r>
          </w:p>
        </w:tc>
      </w:tr>
      <w:tr w:rsidR="000C3739" w:rsidRPr="006A5C30" w14:paraId="4D20FE51" w14:textId="77777777" w:rsidTr="000C3739">
        <w:trPr>
          <w:cantSplit/>
          <w:trHeight w:val="201"/>
        </w:trPr>
        <w:tc>
          <w:tcPr>
            <w:tcW w:w="1288" w:type="dxa"/>
            <w:tcBorders>
              <w:top w:val="nil"/>
              <w:left w:val="nil"/>
              <w:bottom w:val="nil"/>
              <w:right w:val="single" w:sz="6" w:space="0" w:color="auto"/>
            </w:tcBorders>
            <w:hideMark/>
          </w:tcPr>
          <w:p w14:paraId="0D34377C"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2017</w:t>
            </w:r>
            <w:r w:rsidRPr="006A5C30">
              <w:rPr>
                <w:rFonts w:eastAsia="標楷體"/>
                <w:bCs/>
                <w:sz w:val="22"/>
              </w:rPr>
              <w:t>年</w:t>
            </w:r>
          </w:p>
        </w:tc>
        <w:tc>
          <w:tcPr>
            <w:tcW w:w="1008" w:type="dxa"/>
            <w:tcBorders>
              <w:top w:val="nil"/>
              <w:left w:val="single" w:sz="6" w:space="0" w:color="auto"/>
              <w:bottom w:val="nil"/>
              <w:right w:val="single" w:sz="6" w:space="0" w:color="auto"/>
            </w:tcBorders>
          </w:tcPr>
          <w:p w14:paraId="27414E6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w:t>
            </w:r>
            <w:r w:rsidRPr="006A5C30">
              <w:rPr>
                <w:rFonts w:eastAsia="標楷體" w:hint="eastAsia"/>
                <w:bCs/>
                <w:sz w:val="22"/>
              </w:rPr>
              <w:t>3</w:t>
            </w:r>
          </w:p>
        </w:tc>
        <w:tc>
          <w:tcPr>
            <w:tcW w:w="844" w:type="dxa"/>
            <w:tcBorders>
              <w:top w:val="nil"/>
              <w:left w:val="single" w:sz="6" w:space="0" w:color="auto"/>
              <w:bottom w:val="nil"/>
              <w:right w:val="single" w:sz="6" w:space="0" w:color="auto"/>
            </w:tcBorders>
          </w:tcPr>
          <w:p w14:paraId="0F690A9A" w14:textId="77777777" w:rsidR="000C3739" w:rsidRPr="006A5C30" w:rsidRDefault="000C3739" w:rsidP="000C3739">
            <w:pPr>
              <w:jc w:val="center"/>
              <w:rPr>
                <w:rFonts w:eastAsia="標楷體"/>
                <w:bCs/>
                <w:sz w:val="22"/>
              </w:rPr>
            </w:pPr>
            <w:r w:rsidRPr="006A5C30">
              <w:rPr>
                <w:rFonts w:eastAsia="標楷體"/>
                <w:bCs/>
                <w:sz w:val="22"/>
              </w:rPr>
              <w:t>2.3</w:t>
            </w:r>
          </w:p>
        </w:tc>
        <w:tc>
          <w:tcPr>
            <w:tcW w:w="840" w:type="dxa"/>
            <w:tcBorders>
              <w:top w:val="nil"/>
              <w:left w:val="single" w:sz="6" w:space="0" w:color="auto"/>
              <w:bottom w:val="nil"/>
              <w:right w:val="single" w:sz="6" w:space="0" w:color="auto"/>
            </w:tcBorders>
            <w:hideMark/>
          </w:tcPr>
          <w:p w14:paraId="4BC8793B" w14:textId="77777777" w:rsidR="000C3739" w:rsidRPr="006A5C30" w:rsidRDefault="000C3739" w:rsidP="000C3739">
            <w:pPr>
              <w:jc w:val="center"/>
              <w:rPr>
                <w:rFonts w:eastAsia="標楷體"/>
                <w:bCs/>
                <w:sz w:val="22"/>
              </w:rPr>
            </w:pPr>
            <w:r w:rsidRPr="006A5C30">
              <w:rPr>
                <w:rFonts w:eastAsia="標楷體"/>
                <w:bCs/>
                <w:sz w:val="22"/>
              </w:rPr>
              <w:t>15,535.9</w:t>
            </w:r>
          </w:p>
        </w:tc>
        <w:tc>
          <w:tcPr>
            <w:tcW w:w="784" w:type="dxa"/>
            <w:tcBorders>
              <w:top w:val="nil"/>
              <w:left w:val="single" w:sz="6" w:space="0" w:color="auto"/>
              <w:bottom w:val="nil"/>
              <w:right w:val="single" w:sz="6" w:space="0" w:color="auto"/>
            </w:tcBorders>
            <w:hideMark/>
          </w:tcPr>
          <w:p w14:paraId="64DFAA9E" w14:textId="77777777" w:rsidR="000C3739" w:rsidRPr="006A5C30" w:rsidRDefault="000C3739" w:rsidP="000C3739">
            <w:pPr>
              <w:jc w:val="center"/>
              <w:rPr>
                <w:rFonts w:eastAsia="標楷體"/>
                <w:bCs/>
                <w:sz w:val="22"/>
              </w:rPr>
            </w:pPr>
            <w:r w:rsidRPr="006A5C30">
              <w:rPr>
                <w:rFonts w:eastAsia="標楷體"/>
                <w:bCs/>
                <w:sz w:val="22"/>
              </w:rPr>
              <w:t>6.6</w:t>
            </w:r>
          </w:p>
        </w:tc>
        <w:tc>
          <w:tcPr>
            <w:tcW w:w="853" w:type="dxa"/>
            <w:tcBorders>
              <w:top w:val="nil"/>
              <w:left w:val="single" w:sz="6" w:space="0" w:color="auto"/>
              <w:bottom w:val="nil"/>
              <w:right w:val="single" w:sz="6" w:space="0" w:color="auto"/>
            </w:tcBorders>
            <w:hideMark/>
          </w:tcPr>
          <w:p w14:paraId="73A15599" w14:textId="77777777" w:rsidR="000C3739" w:rsidRPr="006A5C30" w:rsidRDefault="000C3739" w:rsidP="000C3739">
            <w:pPr>
              <w:jc w:val="center"/>
              <w:rPr>
                <w:rFonts w:eastAsia="標楷體"/>
                <w:bCs/>
                <w:sz w:val="22"/>
              </w:rPr>
            </w:pPr>
            <w:r w:rsidRPr="006A5C30">
              <w:rPr>
                <w:rFonts w:eastAsia="標楷體"/>
                <w:bCs/>
                <w:sz w:val="22"/>
              </w:rPr>
              <w:t>23,587.9</w:t>
            </w:r>
          </w:p>
        </w:tc>
        <w:tc>
          <w:tcPr>
            <w:tcW w:w="784" w:type="dxa"/>
            <w:tcBorders>
              <w:top w:val="nil"/>
              <w:left w:val="single" w:sz="6" w:space="0" w:color="auto"/>
              <w:bottom w:val="nil"/>
              <w:right w:val="single" w:sz="6" w:space="0" w:color="auto"/>
            </w:tcBorders>
            <w:hideMark/>
          </w:tcPr>
          <w:p w14:paraId="0F5DC57F" w14:textId="77777777" w:rsidR="000C3739" w:rsidRPr="006A5C30" w:rsidRDefault="000C3739" w:rsidP="000C3739">
            <w:pPr>
              <w:jc w:val="center"/>
              <w:rPr>
                <w:rFonts w:eastAsia="標楷體"/>
                <w:bCs/>
                <w:sz w:val="22"/>
              </w:rPr>
            </w:pPr>
            <w:r w:rsidRPr="006A5C30">
              <w:rPr>
                <w:rFonts w:eastAsia="標楷體"/>
                <w:bCs/>
                <w:sz w:val="22"/>
              </w:rPr>
              <w:t>6.9</w:t>
            </w:r>
          </w:p>
        </w:tc>
        <w:tc>
          <w:tcPr>
            <w:tcW w:w="910" w:type="dxa"/>
            <w:tcBorders>
              <w:top w:val="nil"/>
              <w:left w:val="single" w:sz="6" w:space="0" w:color="auto"/>
              <w:bottom w:val="nil"/>
              <w:right w:val="single" w:sz="6" w:space="0" w:color="auto"/>
            </w:tcBorders>
            <w:hideMark/>
          </w:tcPr>
          <w:p w14:paraId="1B6E56CE" w14:textId="77777777" w:rsidR="000C3739" w:rsidRPr="006A5C30" w:rsidRDefault="000C3739" w:rsidP="000C3739">
            <w:pPr>
              <w:jc w:val="center"/>
              <w:rPr>
                <w:rFonts w:eastAsia="標楷體"/>
                <w:bCs/>
                <w:sz w:val="22"/>
              </w:rPr>
            </w:pPr>
            <w:r w:rsidRPr="006A5C30">
              <w:rPr>
                <w:rFonts w:eastAsia="標楷體"/>
                <w:bCs/>
                <w:sz w:val="22"/>
              </w:rPr>
              <w:t>-8,052.0</w:t>
            </w:r>
          </w:p>
        </w:tc>
        <w:tc>
          <w:tcPr>
            <w:tcW w:w="854" w:type="dxa"/>
            <w:tcBorders>
              <w:top w:val="nil"/>
              <w:left w:val="single" w:sz="6" w:space="0" w:color="auto"/>
              <w:bottom w:val="nil"/>
              <w:right w:val="single" w:sz="6" w:space="0" w:color="auto"/>
            </w:tcBorders>
            <w:hideMark/>
          </w:tcPr>
          <w:p w14:paraId="7304E31E" w14:textId="77777777" w:rsidR="000C3739" w:rsidRPr="006A5C30" w:rsidRDefault="000C3739" w:rsidP="000C3739">
            <w:pPr>
              <w:jc w:val="center"/>
              <w:rPr>
                <w:rFonts w:eastAsia="標楷體"/>
                <w:bCs/>
                <w:sz w:val="22"/>
              </w:rPr>
            </w:pPr>
            <w:r w:rsidRPr="006A5C30">
              <w:rPr>
                <w:rFonts w:eastAsia="標楷體"/>
                <w:bCs/>
                <w:sz w:val="22"/>
              </w:rPr>
              <w:t>2.1</w:t>
            </w:r>
          </w:p>
        </w:tc>
        <w:tc>
          <w:tcPr>
            <w:tcW w:w="835" w:type="dxa"/>
            <w:tcBorders>
              <w:top w:val="nil"/>
              <w:left w:val="single" w:sz="6" w:space="0" w:color="auto"/>
              <w:bottom w:val="nil"/>
              <w:right w:val="nil"/>
            </w:tcBorders>
            <w:vAlign w:val="center"/>
            <w:hideMark/>
          </w:tcPr>
          <w:p w14:paraId="1D89DE47"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4.4</w:t>
            </w:r>
          </w:p>
        </w:tc>
      </w:tr>
      <w:tr w:rsidR="000C3739" w:rsidRPr="006A5C30" w14:paraId="344F46C5" w14:textId="77777777" w:rsidTr="000C3739">
        <w:trPr>
          <w:cantSplit/>
          <w:trHeight w:val="257"/>
        </w:trPr>
        <w:tc>
          <w:tcPr>
            <w:tcW w:w="1288" w:type="dxa"/>
            <w:tcBorders>
              <w:top w:val="nil"/>
              <w:left w:val="nil"/>
              <w:bottom w:val="nil"/>
              <w:right w:val="single" w:sz="6" w:space="0" w:color="auto"/>
            </w:tcBorders>
          </w:tcPr>
          <w:p w14:paraId="05C94FEE"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2018</w:t>
            </w:r>
            <w:r w:rsidRPr="006A5C30">
              <w:rPr>
                <w:rFonts w:eastAsia="標楷體"/>
                <w:bCs/>
                <w:sz w:val="22"/>
              </w:rPr>
              <w:t>年</w:t>
            </w:r>
          </w:p>
        </w:tc>
        <w:tc>
          <w:tcPr>
            <w:tcW w:w="1008" w:type="dxa"/>
            <w:tcBorders>
              <w:top w:val="nil"/>
              <w:left w:val="single" w:sz="6" w:space="0" w:color="auto"/>
              <w:bottom w:val="nil"/>
              <w:right w:val="single" w:sz="6" w:space="0" w:color="auto"/>
            </w:tcBorders>
          </w:tcPr>
          <w:p w14:paraId="170C238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2.9</w:t>
            </w:r>
          </w:p>
        </w:tc>
        <w:tc>
          <w:tcPr>
            <w:tcW w:w="844" w:type="dxa"/>
            <w:tcBorders>
              <w:top w:val="nil"/>
              <w:left w:val="single" w:sz="6" w:space="0" w:color="auto"/>
              <w:bottom w:val="nil"/>
              <w:right w:val="single" w:sz="6" w:space="0" w:color="auto"/>
            </w:tcBorders>
          </w:tcPr>
          <w:p w14:paraId="47BB78C9" w14:textId="77777777" w:rsidR="000C3739" w:rsidRPr="006A5C30" w:rsidRDefault="000C3739" w:rsidP="000C3739">
            <w:pPr>
              <w:jc w:val="center"/>
              <w:rPr>
                <w:sz w:val="22"/>
              </w:rPr>
            </w:pPr>
            <w:r w:rsidRPr="006A5C30">
              <w:rPr>
                <w:sz w:val="22"/>
              </w:rPr>
              <w:t>3.9</w:t>
            </w:r>
          </w:p>
        </w:tc>
        <w:tc>
          <w:tcPr>
            <w:tcW w:w="840" w:type="dxa"/>
            <w:tcBorders>
              <w:top w:val="nil"/>
              <w:left w:val="single" w:sz="6" w:space="0" w:color="auto"/>
              <w:bottom w:val="nil"/>
              <w:right w:val="single" w:sz="6" w:space="0" w:color="auto"/>
            </w:tcBorders>
            <w:vAlign w:val="center"/>
          </w:tcPr>
          <w:p w14:paraId="7E159E31" w14:textId="77777777" w:rsidR="000C3739" w:rsidRPr="006A5C30" w:rsidRDefault="000C3739" w:rsidP="000C3739">
            <w:pPr>
              <w:jc w:val="center"/>
              <w:rPr>
                <w:sz w:val="22"/>
                <w:szCs w:val="22"/>
              </w:rPr>
            </w:pPr>
            <w:r w:rsidRPr="006A5C30">
              <w:rPr>
                <w:sz w:val="22"/>
                <w:szCs w:val="22"/>
              </w:rPr>
              <w:t>1</w:t>
            </w:r>
            <w:r w:rsidRPr="006A5C30">
              <w:rPr>
                <w:rFonts w:hint="eastAsia"/>
                <w:sz w:val="22"/>
                <w:szCs w:val="22"/>
              </w:rPr>
              <w:t>6</w:t>
            </w:r>
            <w:r w:rsidRPr="006A5C30">
              <w:rPr>
                <w:sz w:val="22"/>
                <w:szCs w:val="22"/>
              </w:rPr>
              <w:t>,</w:t>
            </w:r>
            <w:r w:rsidRPr="006A5C30">
              <w:rPr>
                <w:rFonts w:hint="eastAsia"/>
                <w:sz w:val="22"/>
                <w:szCs w:val="22"/>
              </w:rPr>
              <w:t>743</w:t>
            </w:r>
            <w:r w:rsidRPr="006A5C30">
              <w:rPr>
                <w:sz w:val="22"/>
                <w:szCs w:val="22"/>
              </w:rPr>
              <w:t>.</w:t>
            </w:r>
            <w:r w:rsidRPr="006A5C30">
              <w:rPr>
                <w:rFonts w:hint="eastAsia"/>
                <w:sz w:val="22"/>
                <w:szCs w:val="22"/>
              </w:rPr>
              <w:t>3</w:t>
            </w:r>
          </w:p>
        </w:tc>
        <w:tc>
          <w:tcPr>
            <w:tcW w:w="784" w:type="dxa"/>
            <w:tcBorders>
              <w:top w:val="nil"/>
              <w:left w:val="single" w:sz="6" w:space="0" w:color="auto"/>
              <w:bottom w:val="nil"/>
              <w:right w:val="single" w:sz="6" w:space="0" w:color="auto"/>
            </w:tcBorders>
            <w:vAlign w:val="center"/>
          </w:tcPr>
          <w:p w14:paraId="1E62C293" w14:textId="77777777" w:rsidR="000C3739" w:rsidRPr="006A5C30" w:rsidRDefault="000C3739" w:rsidP="000C3739">
            <w:pPr>
              <w:jc w:val="center"/>
            </w:pPr>
            <w:r w:rsidRPr="006A5C30">
              <w:rPr>
                <w:rFonts w:hint="eastAsia"/>
              </w:rPr>
              <w:t>7.8</w:t>
            </w:r>
          </w:p>
        </w:tc>
        <w:tc>
          <w:tcPr>
            <w:tcW w:w="853" w:type="dxa"/>
            <w:tcBorders>
              <w:top w:val="nil"/>
              <w:left w:val="single" w:sz="6" w:space="0" w:color="auto"/>
              <w:bottom w:val="nil"/>
              <w:right w:val="single" w:sz="6" w:space="0" w:color="auto"/>
            </w:tcBorders>
            <w:vAlign w:val="center"/>
          </w:tcPr>
          <w:p w14:paraId="4DCF5625" w14:textId="77777777" w:rsidR="000C3739" w:rsidRPr="006A5C30" w:rsidRDefault="000C3739" w:rsidP="000C3739">
            <w:pPr>
              <w:jc w:val="center"/>
              <w:rPr>
                <w:sz w:val="22"/>
                <w:szCs w:val="22"/>
              </w:rPr>
            </w:pPr>
            <w:r w:rsidRPr="006A5C30">
              <w:rPr>
                <w:sz w:val="22"/>
                <w:szCs w:val="22"/>
              </w:rPr>
              <w:t>2</w:t>
            </w:r>
            <w:r w:rsidRPr="006A5C30">
              <w:rPr>
                <w:rFonts w:hint="eastAsia"/>
                <w:sz w:val="22"/>
                <w:szCs w:val="22"/>
              </w:rPr>
              <w:t>5</w:t>
            </w:r>
            <w:r w:rsidRPr="006A5C30">
              <w:rPr>
                <w:sz w:val="22"/>
                <w:szCs w:val="22"/>
              </w:rPr>
              <w:t>,</w:t>
            </w:r>
            <w:r w:rsidRPr="006A5C30">
              <w:rPr>
                <w:rFonts w:hint="eastAsia"/>
                <w:sz w:val="22"/>
                <w:szCs w:val="22"/>
              </w:rPr>
              <w:t>616</w:t>
            </w:r>
            <w:r w:rsidRPr="006A5C30">
              <w:rPr>
                <w:sz w:val="22"/>
                <w:szCs w:val="22"/>
              </w:rPr>
              <w:t>.</w:t>
            </w:r>
            <w:r w:rsidRPr="006A5C30">
              <w:rPr>
                <w:rFonts w:hint="eastAsia"/>
                <w:sz w:val="22"/>
                <w:szCs w:val="22"/>
              </w:rPr>
              <w:t>7</w:t>
            </w:r>
          </w:p>
        </w:tc>
        <w:tc>
          <w:tcPr>
            <w:tcW w:w="784" w:type="dxa"/>
            <w:tcBorders>
              <w:top w:val="nil"/>
              <w:left w:val="single" w:sz="6" w:space="0" w:color="auto"/>
              <w:bottom w:val="nil"/>
              <w:right w:val="single" w:sz="6" w:space="0" w:color="auto"/>
            </w:tcBorders>
            <w:vAlign w:val="center"/>
          </w:tcPr>
          <w:p w14:paraId="2628B3FE" w14:textId="77777777" w:rsidR="000C3739" w:rsidRPr="006A5C30" w:rsidRDefault="000C3739" w:rsidP="000C3739">
            <w:pPr>
              <w:jc w:val="center"/>
            </w:pPr>
            <w:r w:rsidRPr="006A5C30">
              <w:rPr>
                <w:rFonts w:hint="eastAsia"/>
              </w:rPr>
              <w:t>8.6</w:t>
            </w:r>
          </w:p>
        </w:tc>
        <w:tc>
          <w:tcPr>
            <w:tcW w:w="910" w:type="dxa"/>
            <w:tcBorders>
              <w:top w:val="nil"/>
              <w:left w:val="single" w:sz="6" w:space="0" w:color="auto"/>
              <w:bottom w:val="nil"/>
              <w:right w:val="single" w:sz="6" w:space="0" w:color="auto"/>
            </w:tcBorders>
            <w:vAlign w:val="center"/>
          </w:tcPr>
          <w:p w14:paraId="028DD5FE" w14:textId="77777777" w:rsidR="000C3739" w:rsidRPr="006A5C30" w:rsidRDefault="000C3739" w:rsidP="000C3739">
            <w:pPr>
              <w:jc w:val="center"/>
              <w:rPr>
                <w:sz w:val="22"/>
                <w:szCs w:val="22"/>
              </w:rPr>
            </w:pPr>
            <w:r w:rsidRPr="006A5C30">
              <w:rPr>
                <w:sz w:val="22"/>
                <w:szCs w:val="22"/>
              </w:rPr>
              <w:t>-</w:t>
            </w:r>
            <w:r w:rsidRPr="006A5C30">
              <w:rPr>
                <w:rFonts w:hint="eastAsia"/>
                <w:sz w:val="22"/>
                <w:szCs w:val="22"/>
              </w:rPr>
              <w:t>8</w:t>
            </w:r>
            <w:r w:rsidRPr="006A5C30">
              <w:rPr>
                <w:sz w:val="22"/>
                <w:szCs w:val="22"/>
              </w:rPr>
              <w:t>,</w:t>
            </w:r>
            <w:r w:rsidRPr="006A5C30">
              <w:rPr>
                <w:rFonts w:hint="eastAsia"/>
                <w:sz w:val="22"/>
                <w:szCs w:val="22"/>
              </w:rPr>
              <w:t>873</w:t>
            </w:r>
            <w:r w:rsidRPr="006A5C30">
              <w:rPr>
                <w:sz w:val="22"/>
                <w:szCs w:val="22"/>
              </w:rPr>
              <w:t>.</w:t>
            </w:r>
            <w:r w:rsidRPr="006A5C30">
              <w:rPr>
                <w:rFonts w:hint="eastAsia"/>
                <w:sz w:val="22"/>
                <w:szCs w:val="22"/>
              </w:rPr>
              <w:t>4</w:t>
            </w:r>
          </w:p>
        </w:tc>
        <w:tc>
          <w:tcPr>
            <w:tcW w:w="854" w:type="dxa"/>
            <w:tcBorders>
              <w:top w:val="nil"/>
              <w:left w:val="single" w:sz="6" w:space="0" w:color="auto"/>
              <w:bottom w:val="nil"/>
              <w:right w:val="single" w:sz="6" w:space="0" w:color="auto"/>
            </w:tcBorders>
          </w:tcPr>
          <w:p w14:paraId="16572607" w14:textId="77777777" w:rsidR="000C3739" w:rsidRPr="006A5C30" w:rsidRDefault="000C3739" w:rsidP="000C3739">
            <w:pPr>
              <w:jc w:val="center"/>
              <w:rPr>
                <w:sz w:val="22"/>
              </w:rPr>
            </w:pPr>
            <w:r w:rsidRPr="006A5C30">
              <w:rPr>
                <w:sz w:val="22"/>
              </w:rPr>
              <w:t>2.4</w:t>
            </w:r>
          </w:p>
        </w:tc>
        <w:tc>
          <w:tcPr>
            <w:tcW w:w="835" w:type="dxa"/>
            <w:tcBorders>
              <w:top w:val="nil"/>
              <w:left w:val="single" w:sz="6" w:space="0" w:color="auto"/>
              <w:bottom w:val="nil"/>
              <w:right w:val="nil"/>
            </w:tcBorders>
            <w:vAlign w:val="center"/>
          </w:tcPr>
          <w:p w14:paraId="285A893A"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3.9</w:t>
            </w:r>
          </w:p>
        </w:tc>
      </w:tr>
      <w:tr w:rsidR="000C3739" w:rsidRPr="006A5C30" w14:paraId="15D00892" w14:textId="77777777" w:rsidTr="000C3739">
        <w:trPr>
          <w:cantSplit/>
          <w:trHeight w:val="257"/>
        </w:trPr>
        <w:tc>
          <w:tcPr>
            <w:tcW w:w="1288" w:type="dxa"/>
            <w:tcBorders>
              <w:top w:val="nil"/>
              <w:left w:val="nil"/>
              <w:bottom w:val="nil"/>
              <w:right w:val="single" w:sz="6" w:space="0" w:color="auto"/>
            </w:tcBorders>
          </w:tcPr>
          <w:p w14:paraId="605ABF1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2019</w:t>
            </w:r>
            <w:r w:rsidRPr="006A5C30">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1461D92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2.</w:t>
            </w:r>
            <w:r w:rsidRPr="006A5C30">
              <w:rPr>
                <w:rFonts w:eastAsia="標楷體" w:hint="eastAsia"/>
                <w:bCs/>
                <w:sz w:val="22"/>
              </w:rPr>
              <w:t>3</w:t>
            </w:r>
          </w:p>
        </w:tc>
        <w:tc>
          <w:tcPr>
            <w:tcW w:w="844" w:type="dxa"/>
            <w:tcBorders>
              <w:top w:val="nil"/>
              <w:left w:val="single" w:sz="6" w:space="0" w:color="auto"/>
              <w:bottom w:val="nil"/>
              <w:right w:val="single" w:sz="6" w:space="0" w:color="auto"/>
            </w:tcBorders>
          </w:tcPr>
          <w:p w14:paraId="08D49A6B" w14:textId="77777777" w:rsidR="000C3739" w:rsidRPr="006A5C30" w:rsidRDefault="000C3739" w:rsidP="000C3739">
            <w:pPr>
              <w:jc w:val="center"/>
              <w:rPr>
                <w:sz w:val="22"/>
              </w:rPr>
            </w:pPr>
            <w:r w:rsidRPr="006A5C30">
              <w:rPr>
                <w:rFonts w:hint="eastAsia"/>
                <w:sz w:val="22"/>
              </w:rPr>
              <w:t>0.8</w:t>
            </w:r>
          </w:p>
        </w:tc>
        <w:tc>
          <w:tcPr>
            <w:tcW w:w="840" w:type="dxa"/>
            <w:tcBorders>
              <w:top w:val="nil"/>
              <w:left w:val="single" w:sz="6" w:space="0" w:color="auto"/>
              <w:bottom w:val="nil"/>
              <w:right w:val="single" w:sz="6" w:space="0" w:color="auto"/>
            </w:tcBorders>
          </w:tcPr>
          <w:p w14:paraId="5F34A7E7" w14:textId="77777777" w:rsidR="000C3739" w:rsidRPr="006A5C30" w:rsidRDefault="000C3739" w:rsidP="000C3739">
            <w:pPr>
              <w:jc w:val="center"/>
              <w:rPr>
                <w:sz w:val="22"/>
                <w:szCs w:val="22"/>
              </w:rPr>
            </w:pPr>
            <w:r w:rsidRPr="006A5C30">
              <w:rPr>
                <w:sz w:val="22"/>
                <w:szCs w:val="22"/>
              </w:rPr>
              <w:t>16,52</w:t>
            </w:r>
            <w:r w:rsidRPr="006A5C30">
              <w:rPr>
                <w:rFonts w:hint="eastAsia"/>
                <w:sz w:val="22"/>
                <w:szCs w:val="22"/>
              </w:rPr>
              <w:t>4</w:t>
            </w:r>
            <w:r w:rsidRPr="006A5C30">
              <w:rPr>
                <w:sz w:val="22"/>
                <w:szCs w:val="22"/>
              </w:rPr>
              <w:t>.</w:t>
            </w:r>
            <w:r w:rsidRPr="006A5C30">
              <w:rPr>
                <w:rFonts w:hint="eastAsia"/>
                <w:sz w:val="22"/>
                <w:szCs w:val="22"/>
              </w:rPr>
              <w:t>4</w:t>
            </w:r>
          </w:p>
        </w:tc>
        <w:tc>
          <w:tcPr>
            <w:tcW w:w="784" w:type="dxa"/>
            <w:tcBorders>
              <w:top w:val="nil"/>
              <w:left w:val="single" w:sz="6" w:space="0" w:color="auto"/>
              <w:bottom w:val="nil"/>
              <w:right w:val="single" w:sz="6" w:space="0" w:color="auto"/>
            </w:tcBorders>
          </w:tcPr>
          <w:p w14:paraId="021A2921" w14:textId="77777777" w:rsidR="000C3739" w:rsidRPr="006A5C30" w:rsidRDefault="000C3739" w:rsidP="000C3739">
            <w:pPr>
              <w:jc w:val="center"/>
            </w:pPr>
            <w:r w:rsidRPr="006A5C30">
              <w:rPr>
                <w:rFonts w:hint="eastAsia"/>
              </w:rPr>
              <w:t>-1.5</w:t>
            </w:r>
          </w:p>
        </w:tc>
        <w:tc>
          <w:tcPr>
            <w:tcW w:w="853" w:type="dxa"/>
            <w:tcBorders>
              <w:top w:val="nil"/>
              <w:left w:val="single" w:sz="6" w:space="0" w:color="auto"/>
              <w:bottom w:val="nil"/>
              <w:right w:val="single" w:sz="6" w:space="0" w:color="auto"/>
            </w:tcBorders>
          </w:tcPr>
          <w:p w14:paraId="40A89328" w14:textId="77777777" w:rsidR="000C3739" w:rsidRPr="006A5C30" w:rsidRDefault="000C3739" w:rsidP="000C3739">
            <w:pPr>
              <w:jc w:val="center"/>
              <w:rPr>
                <w:sz w:val="22"/>
                <w:szCs w:val="22"/>
              </w:rPr>
            </w:pPr>
            <w:r w:rsidRPr="006A5C30">
              <w:rPr>
                <w:rFonts w:hint="eastAsia"/>
                <w:sz w:val="22"/>
                <w:szCs w:val="22"/>
              </w:rPr>
              <w:t>25,167.7</w:t>
            </w:r>
          </w:p>
        </w:tc>
        <w:tc>
          <w:tcPr>
            <w:tcW w:w="784" w:type="dxa"/>
            <w:tcBorders>
              <w:top w:val="nil"/>
              <w:left w:val="single" w:sz="6" w:space="0" w:color="auto"/>
              <w:bottom w:val="nil"/>
              <w:right w:val="single" w:sz="6" w:space="0" w:color="auto"/>
            </w:tcBorders>
          </w:tcPr>
          <w:p w14:paraId="1E2239E8" w14:textId="77777777" w:rsidR="000C3739" w:rsidRPr="006A5C30" w:rsidRDefault="000C3739" w:rsidP="000C3739">
            <w:pPr>
              <w:jc w:val="center"/>
            </w:pPr>
            <w:r w:rsidRPr="006A5C30">
              <w:rPr>
                <w:rFonts w:hint="eastAsia"/>
              </w:rPr>
              <w:t>-1.6</w:t>
            </w:r>
          </w:p>
        </w:tc>
        <w:tc>
          <w:tcPr>
            <w:tcW w:w="910" w:type="dxa"/>
            <w:tcBorders>
              <w:top w:val="nil"/>
              <w:left w:val="single" w:sz="6" w:space="0" w:color="auto"/>
              <w:bottom w:val="nil"/>
              <w:right w:val="single" w:sz="6" w:space="0" w:color="auto"/>
            </w:tcBorders>
          </w:tcPr>
          <w:p w14:paraId="221431A1" w14:textId="77777777" w:rsidR="000C3739" w:rsidRPr="006A5C30" w:rsidRDefault="000C3739" w:rsidP="000C3739">
            <w:pPr>
              <w:jc w:val="center"/>
            </w:pPr>
            <w:r w:rsidRPr="006A5C30">
              <w:t>-8,6</w:t>
            </w:r>
            <w:r w:rsidRPr="006A5C30">
              <w:rPr>
                <w:rFonts w:hint="eastAsia"/>
              </w:rPr>
              <w:t>43</w:t>
            </w:r>
            <w:r w:rsidRPr="006A5C30">
              <w:t>.</w:t>
            </w:r>
            <w:r w:rsidRPr="006A5C30">
              <w:rPr>
                <w:rFonts w:hint="eastAsia"/>
              </w:rPr>
              <w:t>3</w:t>
            </w:r>
          </w:p>
        </w:tc>
        <w:tc>
          <w:tcPr>
            <w:tcW w:w="854" w:type="dxa"/>
            <w:tcBorders>
              <w:top w:val="nil"/>
              <w:left w:val="single" w:sz="6" w:space="0" w:color="auto"/>
              <w:bottom w:val="nil"/>
              <w:right w:val="single" w:sz="6" w:space="0" w:color="auto"/>
            </w:tcBorders>
          </w:tcPr>
          <w:p w14:paraId="7BC0B7BD" w14:textId="77777777" w:rsidR="000C3739" w:rsidRPr="006A5C30" w:rsidRDefault="000C3739" w:rsidP="000C3739">
            <w:pPr>
              <w:jc w:val="center"/>
              <w:rPr>
                <w:sz w:val="22"/>
              </w:rPr>
            </w:pPr>
            <w:r w:rsidRPr="006A5C30">
              <w:rPr>
                <w:rFonts w:hint="eastAsia"/>
                <w:sz w:val="22"/>
              </w:rPr>
              <w:t>1.8</w:t>
            </w:r>
          </w:p>
        </w:tc>
        <w:tc>
          <w:tcPr>
            <w:tcW w:w="835" w:type="dxa"/>
            <w:tcBorders>
              <w:top w:val="nil"/>
              <w:left w:val="single" w:sz="6" w:space="0" w:color="auto"/>
              <w:bottom w:val="nil"/>
              <w:right w:val="nil"/>
            </w:tcBorders>
            <w:vAlign w:val="center"/>
          </w:tcPr>
          <w:p w14:paraId="2B55CE17"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3.7</w:t>
            </w:r>
          </w:p>
        </w:tc>
      </w:tr>
      <w:tr w:rsidR="000C3739" w:rsidRPr="006A5C30" w14:paraId="34CEF83A" w14:textId="77777777" w:rsidTr="000C3739">
        <w:trPr>
          <w:cantSplit/>
          <w:trHeight w:val="257"/>
        </w:trPr>
        <w:tc>
          <w:tcPr>
            <w:tcW w:w="1288" w:type="dxa"/>
            <w:tcBorders>
              <w:top w:val="nil"/>
              <w:left w:val="nil"/>
              <w:bottom w:val="nil"/>
              <w:right w:val="single" w:sz="6" w:space="0" w:color="auto"/>
            </w:tcBorders>
          </w:tcPr>
          <w:p w14:paraId="68E5961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2020</w:t>
            </w:r>
            <w:r w:rsidRPr="006A5C30">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ABAD98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-3.4</w:t>
            </w:r>
          </w:p>
        </w:tc>
        <w:tc>
          <w:tcPr>
            <w:tcW w:w="844" w:type="dxa"/>
            <w:tcBorders>
              <w:top w:val="nil"/>
              <w:left w:val="single" w:sz="6" w:space="0" w:color="auto"/>
              <w:bottom w:val="nil"/>
              <w:right w:val="single" w:sz="6" w:space="0" w:color="auto"/>
            </w:tcBorders>
          </w:tcPr>
          <w:p w14:paraId="7D37D13A" w14:textId="77777777" w:rsidR="000C3739" w:rsidRPr="006A5C30" w:rsidRDefault="000C3739" w:rsidP="000C3739">
            <w:pPr>
              <w:jc w:val="center"/>
              <w:rPr>
                <w:sz w:val="22"/>
              </w:rPr>
            </w:pPr>
            <w:r w:rsidRPr="006A5C30">
              <w:rPr>
                <w:rFonts w:hint="eastAsia"/>
                <w:sz w:val="22"/>
              </w:rPr>
              <w:t>-7.0</w:t>
            </w:r>
          </w:p>
        </w:tc>
        <w:tc>
          <w:tcPr>
            <w:tcW w:w="840" w:type="dxa"/>
            <w:tcBorders>
              <w:top w:val="nil"/>
              <w:left w:val="single" w:sz="6" w:space="0" w:color="auto"/>
              <w:bottom w:val="nil"/>
              <w:right w:val="single" w:sz="6" w:space="0" w:color="auto"/>
            </w:tcBorders>
          </w:tcPr>
          <w:p w14:paraId="61629F52" w14:textId="77777777" w:rsidR="000C3739" w:rsidRPr="006A5C30" w:rsidRDefault="000C3739" w:rsidP="000C3739">
            <w:pPr>
              <w:jc w:val="center"/>
              <w:rPr>
                <w:sz w:val="22"/>
                <w:szCs w:val="22"/>
              </w:rPr>
            </w:pPr>
            <w:r w:rsidRPr="006A5C30">
              <w:rPr>
                <w:sz w:val="22"/>
                <w:szCs w:val="22"/>
              </w:rPr>
              <w:t>14,351.3</w:t>
            </w:r>
          </w:p>
        </w:tc>
        <w:tc>
          <w:tcPr>
            <w:tcW w:w="784" w:type="dxa"/>
            <w:tcBorders>
              <w:top w:val="nil"/>
              <w:left w:val="single" w:sz="6" w:space="0" w:color="auto"/>
              <w:bottom w:val="nil"/>
              <w:right w:val="single" w:sz="6" w:space="0" w:color="auto"/>
            </w:tcBorders>
          </w:tcPr>
          <w:p w14:paraId="1F86F35E" w14:textId="77777777" w:rsidR="000C3739" w:rsidRPr="006A5C30" w:rsidRDefault="000C3739" w:rsidP="000C3739">
            <w:pPr>
              <w:jc w:val="center"/>
            </w:pPr>
            <w:r w:rsidRPr="006A5C30">
              <w:t>-</w:t>
            </w:r>
            <w:r w:rsidRPr="006A5C30">
              <w:rPr>
                <w:rFonts w:hint="eastAsia"/>
              </w:rPr>
              <w:t>13.2</w:t>
            </w:r>
          </w:p>
        </w:tc>
        <w:tc>
          <w:tcPr>
            <w:tcW w:w="853" w:type="dxa"/>
            <w:tcBorders>
              <w:top w:val="nil"/>
              <w:left w:val="single" w:sz="6" w:space="0" w:color="auto"/>
              <w:bottom w:val="nil"/>
              <w:right w:val="single" w:sz="6" w:space="0" w:color="auto"/>
            </w:tcBorders>
          </w:tcPr>
          <w:p w14:paraId="17332A2D" w14:textId="77777777" w:rsidR="000C3739" w:rsidRPr="006A5C30" w:rsidRDefault="000C3739" w:rsidP="000C3739">
            <w:pPr>
              <w:jc w:val="center"/>
              <w:rPr>
                <w:sz w:val="22"/>
                <w:szCs w:val="22"/>
              </w:rPr>
            </w:pPr>
            <w:r w:rsidRPr="006A5C30">
              <w:rPr>
                <w:rFonts w:hint="eastAsia"/>
                <w:sz w:val="22"/>
                <w:szCs w:val="22"/>
              </w:rPr>
              <w:t>23</w:t>
            </w:r>
            <w:r w:rsidRPr="006A5C30">
              <w:rPr>
                <w:sz w:val="22"/>
                <w:szCs w:val="22"/>
              </w:rPr>
              <w:t>,</w:t>
            </w:r>
            <w:r w:rsidRPr="006A5C30">
              <w:rPr>
                <w:rFonts w:hint="eastAsia"/>
                <w:sz w:val="22"/>
                <w:szCs w:val="22"/>
              </w:rPr>
              <w:t>507.0</w:t>
            </w:r>
          </w:p>
        </w:tc>
        <w:tc>
          <w:tcPr>
            <w:tcW w:w="784" w:type="dxa"/>
            <w:tcBorders>
              <w:top w:val="nil"/>
              <w:left w:val="single" w:sz="6" w:space="0" w:color="auto"/>
              <w:bottom w:val="nil"/>
              <w:right w:val="single" w:sz="6" w:space="0" w:color="auto"/>
            </w:tcBorders>
          </w:tcPr>
          <w:p w14:paraId="20E5CFB3" w14:textId="77777777" w:rsidR="000C3739" w:rsidRPr="006A5C30" w:rsidRDefault="000C3739" w:rsidP="000C3739">
            <w:pPr>
              <w:jc w:val="center"/>
            </w:pPr>
            <w:r w:rsidRPr="006A5C30">
              <w:rPr>
                <w:rFonts w:hint="eastAsia"/>
              </w:rPr>
              <w:t>-6.6</w:t>
            </w:r>
          </w:p>
        </w:tc>
        <w:tc>
          <w:tcPr>
            <w:tcW w:w="910" w:type="dxa"/>
            <w:tcBorders>
              <w:top w:val="nil"/>
              <w:left w:val="single" w:sz="6" w:space="0" w:color="auto"/>
              <w:bottom w:val="nil"/>
              <w:right w:val="single" w:sz="6" w:space="0" w:color="auto"/>
            </w:tcBorders>
          </w:tcPr>
          <w:p w14:paraId="2B5DC737" w14:textId="77777777" w:rsidR="000C3739" w:rsidRPr="006A5C30" w:rsidRDefault="000C3739" w:rsidP="000C3739">
            <w:pPr>
              <w:jc w:val="center"/>
            </w:pPr>
            <w:r w:rsidRPr="006A5C30">
              <w:t>-</w:t>
            </w:r>
            <w:r w:rsidRPr="006A5C30">
              <w:rPr>
                <w:rFonts w:hint="eastAsia"/>
              </w:rPr>
              <w:t>9</w:t>
            </w:r>
            <w:r w:rsidRPr="006A5C30">
              <w:t>,</w:t>
            </w:r>
            <w:r w:rsidRPr="006A5C30">
              <w:rPr>
                <w:rFonts w:hint="eastAsia"/>
              </w:rPr>
              <w:t>155</w:t>
            </w:r>
            <w:r w:rsidRPr="006A5C30">
              <w:t>.7</w:t>
            </w:r>
          </w:p>
        </w:tc>
        <w:tc>
          <w:tcPr>
            <w:tcW w:w="854" w:type="dxa"/>
            <w:tcBorders>
              <w:top w:val="nil"/>
              <w:left w:val="single" w:sz="6" w:space="0" w:color="auto"/>
              <w:bottom w:val="nil"/>
              <w:right w:val="single" w:sz="6" w:space="0" w:color="auto"/>
            </w:tcBorders>
          </w:tcPr>
          <w:p w14:paraId="47B063DE" w14:textId="77777777" w:rsidR="000C3739" w:rsidRPr="006A5C30" w:rsidRDefault="000C3739" w:rsidP="000C3739">
            <w:pPr>
              <w:jc w:val="center"/>
              <w:rPr>
                <w:sz w:val="22"/>
              </w:rPr>
            </w:pPr>
            <w:r w:rsidRPr="006A5C30">
              <w:rPr>
                <w:sz w:val="22"/>
              </w:rPr>
              <w:t>1.</w:t>
            </w:r>
            <w:r w:rsidRPr="006A5C30">
              <w:rPr>
                <w:rFonts w:hint="eastAsia"/>
                <w:sz w:val="22"/>
              </w:rPr>
              <w:t>2</w:t>
            </w:r>
          </w:p>
        </w:tc>
        <w:tc>
          <w:tcPr>
            <w:tcW w:w="835" w:type="dxa"/>
            <w:tcBorders>
              <w:top w:val="nil"/>
              <w:left w:val="single" w:sz="6" w:space="0" w:color="auto"/>
              <w:bottom w:val="nil"/>
              <w:right w:val="nil"/>
            </w:tcBorders>
            <w:vAlign w:val="center"/>
          </w:tcPr>
          <w:p w14:paraId="54F42226"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8.1</w:t>
            </w:r>
          </w:p>
        </w:tc>
      </w:tr>
      <w:tr w:rsidR="000C3739" w:rsidRPr="006A5C30" w14:paraId="1674D63E" w14:textId="77777777" w:rsidTr="000C3739">
        <w:trPr>
          <w:cantSplit/>
          <w:trHeight w:val="257"/>
        </w:trPr>
        <w:tc>
          <w:tcPr>
            <w:tcW w:w="1288" w:type="dxa"/>
            <w:tcBorders>
              <w:top w:val="nil"/>
              <w:left w:val="nil"/>
              <w:bottom w:val="nil"/>
              <w:right w:val="single" w:sz="6" w:space="0" w:color="auto"/>
            </w:tcBorders>
          </w:tcPr>
          <w:p w14:paraId="03159C8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8</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6F23414E"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68D521D" w14:textId="77777777" w:rsidR="000C3739" w:rsidRPr="006A5C30" w:rsidRDefault="000C3739" w:rsidP="000C3739">
            <w:pPr>
              <w:jc w:val="center"/>
              <w:rPr>
                <w:sz w:val="22"/>
              </w:rPr>
            </w:pPr>
            <w:r w:rsidRPr="006A5C30">
              <w:rPr>
                <w:rFonts w:hint="eastAsia"/>
                <w:sz w:val="22"/>
              </w:rPr>
              <w:t>-7.7</w:t>
            </w:r>
          </w:p>
        </w:tc>
        <w:tc>
          <w:tcPr>
            <w:tcW w:w="840" w:type="dxa"/>
            <w:tcBorders>
              <w:top w:val="nil"/>
              <w:left w:val="single" w:sz="6" w:space="0" w:color="auto"/>
              <w:bottom w:val="nil"/>
              <w:right w:val="single" w:sz="6" w:space="0" w:color="auto"/>
            </w:tcBorders>
          </w:tcPr>
          <w:p w14:paraId="6693E7D8" w14:textId="77777777" w:rsidR="000C3739" w:rsidRPr="006A5C30" w:rsidRDefault="000C3739" w:rsidP="000C3739">
            <w:pPr>
              <w:jc w:val="center"/>
            </w:pPr>
            <w:r w:rsidRPr="006A5C30">
              <w:t>1,187.9</w:t>
            </w:r>
          </w:p>
        </w:tc>
        <w:tc>
          <w:tcPr>
            <w:tcW w:w="784" w:type="dxa"/>
            <w:tcBorders>
              <w:top w:val="nil"/>
              <w:left w:val="single" w:sz="6" w:space="0" w:color="auto"/>
              <w:bottom w:val="nil"/>
              <w:right w:val="single" w:sz="6" w:space="0" w:color="auto"/>
            </w:tcBorders>
          </w:tcPr>
          <w:p w14:paraId="533223FB" w14:textId="77777777" w:rsidR="000C3739" w:rsidRPr="006A5C30" w:rsidRDefault="000C3739" w:rsidP="000C3739">
            <w:pPr>
              <w:jc w:val="center"/>
            </w:pPr>
            <w:r w:rsidRPr="006A5C30">
              <w:t>-13.5</w:t>
            </w:r>
          </w:p>
        </w:tc>
        <w:tc>
          <w:tcPr>
            <w:tcW w:w="853" w:type="dxa"/>
            <w:tcBorders>
              <w:top w:val="nil"/>
              <w:left w:val="single" w:sz="6" w:space="0" w:color="auto"/>
              <w:bottom w:val="nil"/>
              <w:right w:val="single" w:sz="6" w:space="0" w:color="auto"/>
            </w:tcBorders>
          </w:tcPr>
          <w:p w14:paraId="459B3E35" w14:textId="77777777" w:rsidR="000C3739" w:rsidRPr="006A5C30" w:rsidRDefault="000C3739" w:rsidP="000C3739">
            <w:pPr>
              <w:jc w:val="center"/>
            </w:pPr>
            <w:r w:rsidRPr="006A5C30">
              <w:t>2,033.1</w:t>
            </w:r>
          </w:p>
        </w:tc>
        <w:tc>
          <w:tcPr>
            <w:tcW w:w="784" w:type="dxa"/>
            <w:tcBorders>
              <w:top w:val="nil"/>
              <w:left w:val="single" w:sz="6" w:space="0" w:color="auto"/>
              <w:bottom w:val="nil"/>
              <w:right w:val="single" w:sz="6" w:space="0" w:color="auto"/>
            </w:tcBorders>
          </w:tcPr>
          <w:p w14:paraId="6FAE51EA" w14:textId="77777777" w:rsidR="000C3739" w:rsidRPr="006A5C30" w:rsidRDefault="000C3739" w:rsidP="000C3739">
            <w:pPr>
              <w:jc w:val="center"/>
            </w:pPr>
            <w:r w:rsidRPr="006A5C30">
              <w:t>-4.</w:t>
            </w:r>
            <w:r w:rsidRPr="006A5C30">
              <w:rPr>
                <w:rFonts w:hint="eastAsia"/>
              </w:rPr>
              <w:t>1</w:t>
            </w:r>
          </w:p>
        </w:tc>
        <w:tc>
          <w:tcPr>
            <w:tcW w:w="910" w:type="dxa"/>
            <w:tcBorders>
              <w:top w:val="nil"/>
              <w:left w:val="single" w:sz="6" w:space="0" w:color="auto"/>
              <w:bottom w:val="nil"/>
              <w:right w:val="single" w:sz="6" w:space="0" w:color="auto"/>
            </w:tcBorders>
          </w:tcPr>
          <w:p w14:paraId="0D8975F9" w14:textId="77777777" w:rsidR="000C3739" w:rsidRPr="006A5C30" w:rsidRDefault="000C3739" w:rsidP="000C3739">
            <w:pPr>
              <w:jc w:val="center"/>
            </w:pPr>
            <w:r w:rsidRPr="006A5C30">
              <w:t>-8</w:t>
            </w:r>
            <w:r w:rsidRPr="006A5C30">
              <w:rPr>
                <w:rFonts w:hint="eastAsia"/>
              </w:rPr>
              <w:t>45.3</w:t>
            </w:r>
          </w:p>
        </w:tc>
        <w:tc>
          <w:tcPr>
            <w:tcW w:w="854" w:type="dxa"/>
            <w:tcBorders>
              <w:top w:val="nil"/>
              <w:left w:val="single" w:sz="6" w:space="0" w:color="auto"/>
              <w:bottom w:val="nil"/>
              <w:right w:val="single" w:sz="6" w:space="0" w:color="auto"/>
            </w:tcBorders>
          </w:tcPr>
          <w:p w14:paraId="6D7F7D96" w14:textId="77777777" w:rsidR="000C3739" w:rsidRPr="006A5C30" w:rsidRDefault="000C3739" w:rsidP="000C3739">
            <w:pPr>
              <w:jc w:val="center"/>
              <w:rPr>
                <w:sz w:val="22"/>
              </w:rPr>
            </w:pPr>
            <w:r w:rsidRPr="006A5C30">
              <w:rPr>
                <w:rFonts w:hint="eastAsia"/>
                <w:sz w:val="22"/>
              </w:rPr>
              <w:t>1.3</w:t>
            </w:r>
          </w:p>
        </w:tc>
        <w:tc>
          <w:tcPr>
            <w:tcW w:w="835" w:type="dxa"/>
            <w:tcBorders>
              <w:top w:val="nil"/>
              <w:left w:val="single" w:sz="6" w:space="0" w:color="auto"/>
              <w:bottom w:val="nil"/>
              <w:right w:val="nil"/>
            </w:tcBorders>
            <w:vAlign w:val="center"/>
          </w:tcPr>
          <w:p w14:paraId="4F01E32B"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8.4</w:t>
            </w:r>
          </w:p>
        </w:tc>
      </w:tr>
      <w:tr w:rsidR="000C3739" w:rsidRPr="006A5C30" w14:paraId="1B2C2C3E" w14:textId="77777777" w:rsidTr="000C3739">
        <w:trPr>
          <w:cantSplit/>
          <w:trHeight w:val="257"/>
        </w:trPr>
        <w:tc>
          <w:tcPr>
            <w:tcW w:w="1288" w:type="dxa"/>
            <w:tcBorders>
              <w:top w:val="nil"/>
              <w:left w:val="nil"/>
              <w:bottom w:val="nil"/>
              <w:right w:val="single" w:sz="6" w:space="0" w:color="auto"/>
            </w:tcBorders>
          </w:tcPr>
          <w:p w14:paraId="1B4BD86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9</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7B98CA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33.8</w:t>
            </w:r>
            <w:r w:rsidRPr="006A5C30">
              <w:rPr>
                <w:rFonts w:eastAsia="標楷體"/>
                <w:bCs/>
                <w:sz w:val="22"/>
              </w:rPr>
              <w:t xml:space="preserve"> (III)</w:t>
            </w:r>
          </w:p>
        </w:tc>
        <w:tc>
          <w:tcPr>
            <w:tcW w:w="844" w:type="dxa"/>
            <w:tcBorders>
              <w:top w:val="nil"/>
              <w:left w:val="single" w:sz="6" w:space="0" w:color="auto"/>
              <w:bottom w:val="nil"/>
              <w:right w:val="single" w:sz="6" w:space="0" w:color="auto"/>
            </w:tcBorders>
          </w:tcPr>
          <w:p w14:paraId="3455ED70" w14:textId="77777777" w:rsidR="000C3739" w:rsidRPr="006A5C30" w:rsidRDefault="000C3739" w:rsidP="000C3739">
            <w:pPr>
              <w:jc w:val="center"/>
              <w:rPr>
                <w:sz w:val="22"/>
              </w:rPr>
            </w:pPr>
            <w:r w:rsidRPr="006A5C30">
              <w:rPr>
                <w:rFonts w:hint="eastAsia"/>
                <w:sz w:val="22"/>
              </w:rPr>
              <w:t>-7.3</w:t>
            </w:r>
          </w:p>
        </w:tc>
        <w:tc>
          <w:tcPr>
            <w:tcW w:w="840" w:type="dxa"/>
            <w:tcBorders>
              <w:top w:val="nil"/>
              <w:left w:val="single" w:sz="6" w:space="0" w:color="auto"/>
              <w:bottom w:val="nil"/>
              <w:right w:val="single" w:sz="6" w:space="0" w:color="auto"/>
            </w:tcBorders>
          </w:tcPr>
          <w:p w14:paraId="5F82A472" w14:textId="77777777" w:rsidR="000C3739" w:rsidRPr="006A5C30" w:rsidRDefault="000C3739" w:rsidP="000C3739">
            <w:pPr>
              <w:jc w:val="center"/>
            </w:pPr>
            <w:r w:rsidRPr="006A5C30">
              <w:t>1,224.8</w:t>
            </w:r>
          </w:p>
        </w:tc>
        <w:tc>
          <w:tcPr>
            <w:tcW w:w="784" w:type="dxa"/>
            <w:tcBorders>
              <w:top w:val="nil"/>
              <w:left w:val="single" w:sz="6" w:space="0" w:color="auto"/>
              <w:bottom w:val="nil"/>
              <w:right w:val="single" w:sz="6" w:space="0" w:color="auto"/>
            </w:tcBorders>
          </w:tcPr>
          <w:p w14:paraId="31EBA38C" w14:textId="77777777" w:rsidR="000C3739" w:rsidRPr="006A5C30" w:rsidRDefault="000C3739" w:rsidP="000C3739">
            <w:pPr>
              <w:jc w:val="center"/>
            </w:pPr>
            <w:r w:rsidRPr="006A5C30">
              <w:t>-</w:t>
            </w:r>
            <w:r w:rsidRPr="006A5C30">
              <w:rPr>
                <w:rFonts w:hint="eastAsia"/>
              </w:rPr>
              <w:t>10.0</w:t>
            </w:r>
          </w:p>
        </w:tc>
        <w:tc>
          <w:tcPr>
            <w:tcW w:w="853" w:type="dxa"/>
            <w:tcBorders>
              <w:top w:val="nil"/>
              <w:left w:val="single" w:sz="6" w:space="0" w:color="auto"/>
              <w:bottom w:val="nil"/>
              <w:right w:val="single" w:sz="6" w:space="0" w:color="auto"/>
            </w:tcBorders>
          </w:tcPr>
          <w:p w14:paraId="37EE0E8C" w14:textId="77777777" w:rsidR="000C3739" w:rsidRPr="006A5C30" w:rsidRDefault="000C3739" w:rsidP="000C3739">
            <w:pPr>
              <w:jc w:val="center"/>
            </w:pPr>
            <w:r w:rsidRPr="006A5C30">
              <w:t>2,038.9</w:t>
            </w:r>
          </w:p>
        </w:tc>
        <w:tc>
          <w:tcPr>
            <w:tcW w:w="784" w:type="dxa"/>
            <w:tcBorders>
              <w:top w:val="nil"/>
              <w:left w:val="single" w:sz="6" w:space="0" w:color="auto"/>
              <w:bottom w:val="nil"/>
              <w:right w:val="single" w:sz="6" w:space="0" w:color="auto"/>
            </w:tcBorders>
          </w:tcPr>
          <w:p w14:paraId="42B0DEC9" w14:textId="77777777" w:rsidR="000C3739" w:rsidRPr="006A5C30" w:rsidRDefault="000C3739" w:rsidP="000C3739">
            <w:pPr>
              <w:jc w:val="center"/>
            </w:pPr>
            <w:r w:rsidRPr="006A5C30">
              <w:t>-2.</w:t>
            </w:r>
            <w:r w:rsidRPr="006A5C30">
              <w:rPr>
                <w:rFonts w:hint="eastAsia"/>
              </w:rPr>
              <w:t>0</w:t>
            </w:r>
          </w:p>
        </w:tc>
        <w:tc>
          <w:tcPr>
            <w:tcW w:w="910" w:type="dxa"/>
            <w:tcBorders>
              <w:top w:val="nil"/>
              <w:left w:val="single" w:sz="6" w:space="0" w:color="auto"/>
              <w:bottom w:val="nil"/>
              <w:right w:val="single" w:sz="6" w:space="0" w:color="auto"/>
            </w:tcBorders>
          </w:tcPr>
          <w:p w14:paraId="165F9B44" w14:textId="77777777" w:rsidR="000C3739" w:rsidRPr="006A5C30" w:rsidRDefault="000C3739" w:rsidP="000C3739">
            <w:pPr>
              <w:jc w:val="center"/>
            </w:pPr>
            <w:r w:rsidRPr="006A5C30">
              <w:t>-8</w:t>
            </w:r>
            <w:r w:rsidRPr="006A5C30">
              <w:rPr>
                <w:rFonts w:hint="eastAsia"/>
              </w:rPr>
              <w:t>14.1</w:t>
            </w:r>
          </w:p>
        </w:tc>
        <w:tc>
          <w:tcPr>
            <w:tcW w:w="854" w:type="dxa"/>
            <w:tcBorders>
              <w:top w:val="nil"/>
              <w:left w:val="single" w:sz="6" w:space="0" w:color="auto"/>
              <w:bottom w:val="nil"/>
              <w:right w:val="single" w:sz="6" w:space="0" w:color="auto"/>
            </w:tcBorders>
          </w:tcPr>
          <w:p w14:paraId="6CD435CD" w14:textId="77777777" w:rsidR="000C3739" w:rsidRPr="006A5C30" w:rsidRDefault="000C3739" w:rsidP="000C3739">
            <w:pPr>
              <w:jc w:val="center"/>
              <w:rPr>
                <w:sz w:val="22"/>
              </w:rPr>
            </w:pPr>
            <w:r w:rsidRPr="006A5C30">
              <w:rPr>
                <w:sz w:val="22"/>
              </w:rPr>
              <w:t>1.4</w:t>
            </w:r>
          </w:p>
        </w:tc>
        <w:tc>
          <w:tcPr>
            <w:tcW w:w="835" w:type="dxa"/>
            <w:tcBorders>
              <w:top w:val="nil"/>
              <w:left w:val="single" w:sz="6" w:space="0" w:color="auto"/>
              <w:bottom w:val="nil"/>
              <w:right w:val="nil"/>
            </w:tcBorders>
            <w:vAlign w:val="center"/>
          </w:tcPr>
          <w:p w14:paraId="2420D8DC"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7.9</w:t>
            </w:r>
          </w:p>
        </w:tc>
      </w:tr>
      <w:tr w:rsidR="000C3739" w:rsidRPr="006A5C30" w14:paraId="00531E9C" w14:textId="77777777" w:rsidTr="000C3739">
        <w:trPr>
          <w:cantSplit/>
          <w:trHeight w:val="257"/>
        </w:trPr>
        <w:tc>
          <w:tcPr>
            <w:tcW w:w="1288" w:type="dxa"/>
            <w:tcBorders>
              <w:top w:val="nil"/>
              <w:left w:val="nil"/>
              <w:bottom w:val="nil"/>
              <w:right w:val="single" w:sz="6" w:space="0" w:color="auto"/>
            </w:tcBorders>
          </w:tcPr>
          <w:p w14:paraId="08AA027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10</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D2D750E"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53F09485" w14:textId="77777777" w:rsidR="000C3739" w:rsidRPr="006A5C30" w:rsidRDefault="000C3739" w:rsidP="000C3739">
            <w:pPr>
              <w:jc w:val="center"/>
              <w:rPr>
                <w:sz w:val="22"/>
              </w:rPr>
            </w:pPr>
            <w:r w:rsidRPr="006A5C30">
              <w:rPr>
                <w:rFonts w:hint="eastAsia"/>
                <w:sz w:val="22"/>
              </w:rPr>
              <w:t>-5.3</w:t>
            </w:r>
          </w:p>
        </w:tc>
        <w:tc>
          <w:tcPr>
            <w:tcW w:w="840" w:type="dxa"/>
            <w:tcBorders>
              <w:top w:val="nil"/>
              <w:left w:val="single" w:sz="6" w:space="0" w:color="auto"/>
              <w:bottom w:val="nil"/>
              <w:right w:val="single" w:sz="6" w:space="0" w:color="auto"/>
            </w:tcBorders>
          </w:tcPr>
          <w:p w14:paraId="4F7E8483" w14:textId="77777777" w:rsidR="000C3739" w:rsidRPr="006A5C30" w:rsidRDefault="000C3739" w:rsidP="000C3739">
            <w:pPr>
              <w:jc w:val="center"/>
            </w:pPr>
            <w:r w:rsidRPr="006A5C30">
              <w:t>1,262.9</w:t>
            </w:r>
          </w:p>
        </w:tc>
        <w:tc>
          <w:tcPr>
            <w:tcW w:w="784" w:type="dxa"/>
            <w:tcBorders>
              <w:top w:val="nil"/>
              <w:left w:val="single" w:sz="6" w:space="0" w:color="auto"/>
              <w:bottom w:val="nil"/>
              <w:right w:val="single" w:sz="6" w:space="0" w:color="auto"/>
            </w:tcBorders>
          </w:tcPr>
          <w:p w14:paraId="43AE7965" w14:textId="77777777" w:rsidR="000C3739" w:rsidRPr="006A5C30" w:rsidRDefault="000C3739" w:rsidP="000C3739">
            <w:pPr>
              <w:jc w:val="center"/>
            </w:pPr>
            <w:r w:rsidRPr="006A5C30">
              <w:t>-7.</w:t>
            </w:r>
            <w:r w:rsidRPr="006A5C30">
              <w:rPr>
                <w:rFonts w:hint="eastAsia"/>
              </w:rPr>
              <w:t>7</w:t>
            </w:r>
          </w:p>
        </w:tc>
        <w:tc>
          <w:tcPr>
            <w:tcW w:w="853" w:type="dxa"/>
            <w:tcBorders>
              <w:top w:val="nil"/>
              <w:left w:val="single" w:sz="6" w:space="0" w:color="auto"/>
              <w:bottom w:val="nil"/>
              <w:right w:val="single" w:sz="6" w:space="0" w:color="auto"/>
            </w:tcBorders>
          </w:tcPr>
          <w:p w14:paraId="1773EF6F" w14:textId="77777777" w:rsidR="000C3739" w:rsidRPr="006A5C30" w:rsidRDefault="000C3739" w:rsidP="000C3739">
            <w:pPr>
              <w:jc w:val="center"/>
            </w:pPr>
            <w:r w:rsidRPr="006A5C30">
              <w:t>2,082.3</w:t>
            </w:r>
          </w:p>
        </w:tc>
        <w:tc>
          <w:tcPr>
            <w:tcW w:w="784" w:type="dxa"/>
            <w:tcBorders>
              <w:top w:val="nil"/>
              <w:left w:val="single" w:sz="6" w:space="0" w:color="auto"/>
              <w:bottom w:val="nil"/>
              <w:right w:val="single" w:sz="6" w:space="0" w:color="auto"/>
            </w:tcBorders>
          </w:tcPr>
          <w:p w14:paraId="55B543B3" w14:textId="77777777" w:rsidR="000C3739" w:rsidRPr="006A5C30" w:rsidRDefault="000C3739" w:rsidP="000C3739">
            <w:pPr>
              <w:jc w:val="center"/>
            </w:pPr>
            <w:r w:rsidRPr="006A5C30">
              <w:rPr>
                <w:rFonts w:hint="eastAsia"/>
              </w:rPr>
              <w:t>2.1</w:t>
            </w:r>
          </w:p>
        </w:tc>
        <w:tc>
          <w:tcPr>
            <w:tcW w:w="910" w:type="dxa"/>
            <w:tcBorders>
              <w:top w:val="nil"/>
              <w:left w:val="single" w:sz="6" w:space="0" w:color="auto"/>
              <w:bottom w:val="nil"/>
              <w:right w:val="single" w:sz="6" w:space="0" w:color="auto"/>
            </w:tcBorders>
          </w:tcPr>
          <w:p w14:paraId="25F303B8" w14:textId="77777777" w:rsidR="000C3739" w:rsidRPr="006A5C30" w:rsidRDefault="000C3739" w:rsidP="000C3739">
            <w:pPr>
              <w:jc w:val="center"/>
            </w:pPr>
            <w:r w:rsidRPr="006A5C30">
              <w:t>-819</w:t>
            </w:r>
            <w:r w:rsidRPr="006A5C30">
              <w:rPr>
                <w:rFonts w:hint="eastAsia"/>
              </w:rPr>
              <w:t>.4</w:t>
            </w:r>
          </w:p>
        </w:tc>
        <w:tc>
          <w:tcPr>
            <w:tcW w:w="854" w:type="dxa"/>
            <w:tcBorders>
              <w:top w:val="nil"/>
              <w:left w:val="single" w:sz="6" w:space="0" w:color="auto"/>
              <w:bottom w:val="nil"/>
              <w:right w:val="single" w:sz="6" w:space="0" w:color="auto"/>
            </w:tcBorders>
          </w:tcPr>
          <w:p w14:paraId="76E26D93" w14:textId="77777777" w:rsidR="000C3739" w:rsidRPr="006A5C30" w:rsidRDefault="000C3739" w:rsidP="000C3739">
            <w:pPr>
              <w:jc w:val="center"/>
              <w:rPr>
                <w:sz w:val="22"/>
              </w:rPr>
            </w:pPr>
            <w:r w:rsidRPr="006A5C30">
              <w:rPr>
                <w:rFonts w:hint="eastAsia"/>
                <w:sz w:val="22"/>
              </w:rPr>
              <w:t>1.2</w:t>
            </w:r>
          </w:p>
        </w:tc>
        <w:tc>
          <w:tcPr>
            <w:tcW w:w="835" w:type="dxa"/>
            <w:tcBorders>
              <w:top w:val="nil"/>
              <w:left w:val="single" w:sz="6" w:space="0" w:color="auto"/>
              <w:bottom w:val="nil"/>
              <w:right w:val="nil"/>
            </w:tcBorders>
            <w:vAlign w:val="center"/>
          </w:tcPr>
          <w:p w14:paraId="6792A865"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6.9</w:t>
            </w:r>
          </w:p>
        </w:tc>
      </w:tr>
      <w:tr w:rsidR="000C3739" w:rsidRPr="006A5C30" w14:paraId="0AA2A862" w14:textId="77777777" w:rsidTr="000C3739">
        <w:trPr>
          <w:cantSplit/>
          <w:trHeight w:val="257"/>
        </w:trPr>
        <w:tc>
          <w:tcPr>
            <w:tcW w:w="1288" w:type="dxa"/>
            <w:tcBorders>
              <w:top w:val="nil"/>
              <w:left w:val="nil"/>
              <w:bottom w:val="nil"/>
              <w:right w:val="single" w:sz="6" w:space="0" w:color="auto"/>
            </w:tcBorders>
          </w:tcPr>
          <w:p w14:paraId="0FC9FA13"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11</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28B759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B2BA730" w14:textId="77777777" w:rsidR="000C3739" w:rsidRPr="006A5C30" w:rsidRDefault="000C3739" w:rsidP="000C3739">
            <w:pPr>
              <w:jc w:val="center"/>
              <w:rPr>
                <w:sz w:val="22"/>
              </w:rPr>
            </w:pPr>
            <w:r w:rsidRPr="006A5C30">
              <w:rPr>
                <w:sz w:val="22"/>
              </w:rPr>
              <w:t>-5.5</w:t>
            </w:r>
          </w:p>
        </w:tc>
        <w:tc>
          <w:tcPr>
            <w:tcW w:w="840" w:type="dxa"/>
            <w:tcBorders>
              <w:top w:val="nil"/>
              <w:left w:val="single" w:sz="6" w:space="0" w:color="auto"/>
              <w:bottom w:val="nil"/>
              <w:right w:val="single" w:sz="6" w:space="0" w:color="auto"/>
            </w:tcBorders>
          </w:tcPr>
          <w:p w14:paraId="64B9AD5C" w14:textId="77777777" w:rsidR="000C3739" w:rsidRPr="006A5C30" w:rsidRDefault="000C3739" w:rsidP="000C3739">
            <w:pPr>
              <w:jc w:val="center"/>
            </w:pPr>
            <w:r w:rsidRPr="006A5C30">
              <w:rPr>
                <w:rFonts w:hint="eastAsia"/>
              </w:rPr>
              <w:t>1,276.4</w:t>
            </w:r>
          </w:p>
        </w:tc>
        <w:tc>
          <w:tcPr>
            <w:tcW w:w="784" w:type="dxa"/>
            <w:tcBorders>
              <w:top w:val="nil"/>
              <w:left w:val="single" w:sz="6" w:space="0" w:color="auto"/>
              <w:bottom w:val="nil"/>
              <w:right w:val="single" w:sz="6" w:space="0" w:color="auto"/>
            </w:tcBorders>
          </w:tcPr>
          <w:p w14:paraId="423C82DB" w14:textId="77777777" w:rsidR="000C3739" w:rsidRPr="006A5C30" w:rsidRDefault="000C3739" w:rsidP="000C3739">
            <w:pPr>
              <w:jc w:val="center"/>
            </w:pPr>
            <w:r w:rsidRPr="006A5C30">
              <w:rPr>
                <w:rFonts w:hint="eastAsia"/>
              </w:rPr>
              <w:t>-6.8</w:t>
            </w:r>
          </w:p>
        </w:tc>
        <w:tc>
          <w:tcPr>
            <w:tcW w:w="853" w:type="dxa"/>
            <w:tcBorders>
              <w:top w:val="nil"/>
              <w:left w:val="single" w:sz="6" w:space="0" w:color="auto"/>
              <w:bottom w:val="nil"/>
              <w:right w:val="single" w:sz="6" w:space="0" w:color="auto"/>
            </w:tcBorders>
          </w:tcPr>
          <w:p w14:paraId="2674DCA2" w14:textId="77777777" w:rsidR="000C3739" w:rsidRPr="006A5C30" w:rsidRDefault="000C3739" w:rsidP="000C3739">
            <w:pPr>
              <w:jc w:val="center"/>
            </w:pPr>
            <w:r w:rsidRPr="006A5C30">
              <w:rPr>
                <w:rFonts w:hint="eastAsia"/>
              </w:rPr>
              <w:t>2,145.3</w:t>
            </w:r>
          </w:p>
        </w:tc>
        <w:tc>
          <w:tcPr>
            <w:tcW w:w="784" w:type="dxa"/>
            <w:tcBorders>
              <w:top w:val="nil"/>
              <w:left w:val="single" w:sz="6" w:space="0" w:color="auto"/>
              <w:bottom w:val="nil"/>
              <w:right w:val="single" w:sz="6" w:space="0" w:color="auto"/>
            </w:tcBorders>
          </w:tcPr>
          <w:p w14:paraId="6C40FADB" w14:textId="77777777" w:rsidR="000C3739" w:rsidRPr="006A5C30" w:rsidRDefault="000C3739" w:rsidP="000C3739">
            <w:pPr>
              <w:jc w:val="center"/>
            </w:pPr>
            <w:r w:rsidRPr="006A5C30">
              <w:rPr>
                <w:rFonts w:hint="eastAsia"/>
              </w:rPr>
              <w:t>6.1</w:t>
            </w:r>
          </w:p>
        </w:tc>
        <w:tc>
          <w:tcPr>
            <w:tcW w:w="910" w:type="dxa"/>
            <w:tcBorders>
              <w:top w:val="nil"/>
              <w:left w:val="single" w:sz="6" w:space="0" w:color="auto"/>
              <w:bottom w:val="nil"/>
              <w:right w:val="single" w:sz="6" w:space="0" w:color="auto"/>
            </w:tcBorders>
          </w:tcPr>
          <w:p w14:paraId="13E492C1" w14:textId="77777777" w:rsidR="000C3739" w:rsidRPr="006A5C30" w:rsidRDefault="000C3739" w:rsidP="000C3739">
            <w:pPr>
              <w:jc w:val="center"/>
            </w:pPr>
            <w:r w:rsidRPr="006A5C30">
              <w:rPr>
                <w:rFonts w:hint="eastAsia"/>
              </w:rPr>
              <w:t>-868.9</w:t>
            </w:r>
          </w:p>
        </w:tc>
        <w:tc>
          <w:tcPr>
            <w:tcW w:w="854" w:type="dxa"/>
            <w:tcBorders>
              <w:top w:val="nil"/>
              <w:left w:val="single" w:sz="6" w:space="0" w:color="auto"/>
              <w:bottom w:val="nil"/>
              <w:right w:val="single" w:sz="6" w:space="0" w:color="auto"/>
            </w:tcBorders>
          </w:tcPr>
          <w:p w14:paraId="42DEBEDE" w14:textId="77777777" w:rsidR="000C3739" w:rsidRPr="006A5C30" w:rsidRDefault="000C3739" w:rsidP="000C3739">
            <w:pPr>
              <w:jc w:val="center"/>
              <w:rPr>
                <w:sz w:val="22"/>
              </w:rPr>
            </w:pPr>
            <w:r w:rsidRPr="006A5C30">
              <w:rPr>
                <w:sz w:val="22"/>
              </w:rPr>
              <w:t>1.2</w:t>
            </w:r>
          </w:p>
        </w:tc>
        <w:tc>
          <w:tcPr>
            <w:tcW w:w="835" w:type="dxa"/>
            <w:tcBorders>
              <w:top w:val="nil"/>
              <w:left w:val="single" w:sz="6" w:space="0" w:color="auto"/>
              <w:bottom w:val="nil"/>
              <w:right w:val="nil"/>
            </w:tcBorders>
            <w:vAlign w:val="center"/>
          </w:tcPr>
          <w:p w14:paraId="764D32CC"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6.7</w:t>
            </w:r>
          </w:p>
        </w:tc>
      </w:tr>
      <w:tr w:rsidR="000C3739" w:rsidRPr="006A5C30" w14:paraId="69CF5586" w14:textId="77777777" w:rsidTr="000C3739">
        <w:trPr>
          <w:cantSplit/>
          <w:trHeight w:val="257"/>
        </w:trPr>
        <w:tc>
          <w:tcPr>
            <w:tcW w:w="1288" w:type="dxa"/>
            <w:tcBorders>
              <w:top w:val="nil"/>
              <w:left w:val="nil"/>
              <w:bottom w:val="nil"/>
              <w:right w:val="single" w:sz="6" w:space="0" w:color="auto"/>
            </w:tcBorders>
          </w:tcPr>
          <w:p w14:paraId="1D227D3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12</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F2A50A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bCs/>
                <w:sz w:val="22"/>
              </w:rPr>
              <w:t>4.</w:t>
            </w:r>
            <w:r w:rsidRPr="006A5C30">
              <w:rPr>
                <w:rFonts w:eastAsia="標楷體" w:hint="eastAsia"/>
                <w:bCs/>
                <w:sz w:val="22"/>
              </w:rPr>
              <w:t>5</w:t>
            </w:r>
            <w:r w:rsidRPr="006A5C30">
              <w:rPr>
                <w:rFonts w:eastAsia="標楷體"/>
                <w:bCs/>
                <w:sz w:val="22"/>
              </w:rPr>
              <w:t>(IV)</w:t>
            </w:r>
          </w:p>
        </w:tc>
        <w:tc>
          <w:tcPr>
            <w:tcW w:w="844" w:type="dxa"/>
            <w:tcBorders>
              <w:top w:val="nil"/>
              <w:left w:val="single" w:sz="6" w:space="0" w:color="auto"/>
              <w:bottom w:val="nil"/>
              <w:right w:val="single" w:sz="6" w:space="0" w:color="auto"/>
            </w:tcBorders>
          </w:tcPr>
          <w:p w14:paraId="25647D1F" w14:textId="77777777" w:rsidR="000C3739" w:rsidRPr="006A5C30" w:rsidRDefault="000C3739" w:rsidP="000C3739">
            <w:pPr>
              <w:jc w:val="center"/>
              <w:rPr>
                <w:sz w:val="22"/>
              </w:rPr>
            </w:pPr>
            <w:r w:rsidRPr="006A5C30">
              <w:rPr>
                <w:rFonts w:hint="eastAsia"/>
                <w:sz w:val="22"/>
              </w:rPr>
              <w:t>-3.6</w:t>
            </w:r>
          </w:p>
        </w:tc>
        <w:tc>
          <w:tcPr>
            <w:tcW w:w="840" w:type="dxa"/>
            <w:tcBorders>
              <w:top w:val="nil"/>
              <w:left w:val="single" w:sz="6" w:space="0" w:color="auto"/>
              <w:bottom w:val="nil"/>
              <w:right w:val="single" w:sz="6" w:space="0" w:color="auto"/>
            </w:tcBorders>
          </w:tcPr>
          <w:p w14:paraId="1B20C410" w14:textId="77777777" w:rsidR="000C3739" w:rsidRPr="006A5C30" w:rsidRDefault="000C3739" w:rsidP="000C3739">
            <w:pPr>
              <w:jc w:val="center"/>
            </w:pPr>
            <w:r w:rsidRPr="006A5C30">
              <w:t>1,335.8</w:t>
            </w:r>
          </w:p>
        </w:tc>
        <w:tc>
          <w:tcPr>
            <w:tcW w:w="784" w:type="dxa"/>
            <w:tcBorders>
              <w:top w:val="nil"/>
              <w:left w:val="single" w:sz="6" w:space="0" w:color="auto"/>
              <w:bottom w:val="nil"/>
              <w:right w:val="single" w:sz="6" w:space="0" w:color="auto"/>
            </w:tcBorders>
          </w:tcPr>
          <w:p w14:paraId="530E5D52" w14:textId="77777777" w:rsidR="000C3739" w:rsidRPr="006A5C30" w:rsidRDefault="000C3739" w:rsidP="000C3739">
            <w:pPr>
              <w:jc w:val="center"/>
            </w:pPr>
            <w:r w:rsidRPr="006A5C30">
              <w:rPr>
                <w:rFonts w:hint="eastAsia"/>
              </w:rPr>
              <w:t>-3.0</w:t>
            </w:r>
          </w:p>
        </w:tc>
        <w:tc>
          <w:tcPr>
            <w:tcW w:w="853" w:type="dxa"/>
            <w:tcBorders>
              <w:top w:val="nil"/>
              <w:left w:val="single" w:sz="6" w:space="0" w:color="auto"/>
              <w:bottom w:val="nil"/>
              <w:right w:val="single" w:sz="6" w:space="0" w:color="auto"/>
            </w:tcBorders>
          </w:tcPr>
          <w:p w14:paraId="691F05E0" w14:textId="77777777" w:rsidR="000C3739" w:rsidRPr="006A5C30" w:rsidRDefault="000C3739" w:rsidP="000C3739">
            <w:pPr>
              <w:jc w:val="center"/>
            </w:pPr>
            <w:r w:rsidRPr="006A5C30">
              <w:t>2,177.0</w:t>
            </w:r>
          </w:p>
        </w:tc>
        <w:tc>
          <w:tcPr>
            <w:tcW w:w="784" w:type="dxa"/>
            <w:tcBorders>
              <w:top w:val="nil"/>
              <w:left w:val="single" w:sz="6" w:space="0" w:color="auto"/>
              <w:bottom w:val="nil"/>
              <w:right w:val="single" w:sz="6" w:space="0" w:color="auto"/>
            </w:tcBorders>
          </w:tcPr>
          <w:p w14:paraId="66316293" w14:textId="77777777" w:rsidR="000C3739" w:rsidRPr="006A5C30" w:rsidRDefault="000C3739" w:rsidP="000C3739">
            <w:pPr>
              <w:jc w:val="center"/>
            </w:pPr>
            <w:r w:rsidRPr="006A5C30">
              <w:rPr>
                <w:rFonts w:hint="eastAsia"/>
              </w:rPr>
              <w:t>4.8</w:t>
            </w:r>
          </w:p>
        </w:tc>
        <w:tc>
          <w:tcPr>
            <w:tcW w:w="910" w:type="dxa"/>
            <w:tcBorders>
              <w:top w:val="nil"/>
              <w:left w:val="single" w:sz="6" w:space="0" w:color="auto"/>
              <w:bottom w:val="nil"/>
              <w:right w:val="single" w:sz="6" w:space="0" w:color="auto"/>
            </w:tcBorders>
          </w:tcPr>
          <w:p w14:paraId="0F9F9971" w14:textId="77777777" w:rsidR="000C3739" w:rsidRPr="006A5C30" w:rsidRDefault="000C3739" w:rsidP="000C3739">
            <w:pPr>
              <w:jc w:val="center"/>
            </w:pPr>
            <w:r w:rsidRPr="006A5C30">
              <w:rPr>
                <w:rFonts w:hint="eastAsia"/>
              </w:rPr>
              <w:t>-841.2</w:t>
            </w:r>
          </w:p>
        </w:tc>
        <w:tc>
          <w:tcPr>
            <w:tcW w:w="854" w:type="dxa"/>
            <w:tcBorders>
              <w:top w:val="nil"/>
              <w:left w:val="single" w:sz="6" w:space="0" w:color="auto"/>
              <w:bottom w:val="nil"/>
              <w:right w:val="single" w:sz="6" w:space="0" w:color="auto"/>
            </w:tcBorders>
          </w:tcPr>
          <w:p w14:paraId="78CE3713" w14:textId="77777777" w:rsidR="000C3739" w:rsidRPr="006A5C30" w:rsidRDefault="000C3739" w:rsidP="000C3739">
            <w:pPr>
              <w:jc w:val="center"/>
              <w:rPr>
                <w:sz w:val="22"/>
              </w:rPr>
            </w:pPr>
            <w:r w:rsidRPr="006A5C30">
              <w:rPr>
                <w:sz w:val="22"/>
              </w:rPr>
              <w:t>1.4</w:t>
            </w:r>
          </w:p>
        </w:tc>
        <w:tc>
          <w:tcPr>
            <w:tcW w:w="835" w:type="dxa"/>
            <w:tcBorders>
              <w:top w:val="nil"/>
              <w:left w:val="single" w:sz="6" w:space="0" w:color="auto"/>
              <w:bottom w:val="nil"/>
              <w:right w:val="nil"/>
            </w:tcBorders>
            <w:vAlign w:val="center"/>
          </w:tcPr>
          <w:p w14:paraId="1A23C87E"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6.7</w:t>
            </w:r>
          </w:p>
        </w:tc>
      </w:tr>
      <w:tr w:rsidR="000C3739" w:rsidRPr="006A5C30" w14:paraId="557368C0" w14:textId="77777777" w:rsidTr="000C3739">
        <w:trPr>
          <w:cantSplit/>
          <w:trHeight w:val="257"/>
        </w:trPr>
        <w:tc>
          <w:tcPr>
            <w:tcW w:w="1288" w:type="dxa"/>
            <w:tcBorders>
              <w:top w:val="nil"/>
              <w:left w:val="nil"/>
              <w:bottom w:val="nil"/>
              <w:right w:val="single" w:sz="6" w:space="0" w:color="auto"/>
            </w:tcBorders>
          </w:tcPr>
          <w:p w14:paraId="5210E805"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2021</w:t>
            </w:r>
            <w:r w:rsidRPr="006A5C30">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6DA1E8B2"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768EF8B" w14:textId="77777777" w:rsidR="000C3739" w:rsidRPr="006A5C30" w:rsidRDefault="000C3739" w:rsidP="000C3739">
            <w:pPr>
              <w:jc w:val="center"/>
              <w:rPr>
                <w:sz w:val="22"/>
              </w:rPr>
            </w:pPr>
          </w:p>
        </w:tc>
        <w:tc>
          <w:tcPr>
            <w:tcW w:w="840" w:type="dxa"/>
            <w:tcBorders>
              <w:top w:val="nil"/>
              <w:left w:val="single" w:sz="6" w:space="0" w:color="auto"/>
              <w:bottom w:val="nil"/>
              <w:right w:val="single" w:sz="6" w:space="0" w:color="auto"/>
            </w:tcBorders>
          </w:tcPr>
          <w:p w14:paraId="0FBAA381" w14:textId="77777777" w:rsidR="000C3739" w:rsidRPr="006A5C30" w:rsidRDefault="000C3739" w:rsidP="000C3739">
            <w:pPr>
              <w:jc w:val="center"/>
              <w:rPr>
                <w:sz w:val="22"/>
                <w:szCs w:val="22"/>
              </w:rPr>
            </w:pPr>
            <w:r w:rsidRPr="006A5C30">
              <w:rPr>
                <w:rFonts w:hint="eastAsia"/>
                <w:sz w:val="22"/>
                <w:szCs w:val="22"/>
              </w:rPr>
              <w:t>11,432.3</w:t>
            </w:r>
          </w:p>
        </w:tc>
        <w:tc>
          <w:tcPr>
            <w:tcW w:w="784" w:type="dxa"/>
            <w:tcBorders>
              <w:top w:val="nil"/>
              <w:left w:val="single" w:sz="6" w:space="0" w:color="auto"/>
              <w:bottom w:val="nil"/>
              <w:right w:val="single" w:sz="6" w:space="0" w:color="auto"/>
            </w:tcBorders>
          </w:tcPr>
          <w:p w14:paraId="061F5705" w14:textId="77777777" w:rsidR="000C3739" w:rsidRPr="006A5C30" w:rsidRDefault="000C3739" w:rsidP="000C3739">
            <w:pPr>
              <w:jc w:val="center"/>
            </w:pPr>
            <w:r w:rsidRPr="006A5C30">
              <w:rPr>
                <w:rFonts w:hint="eastAsia"/>
              </w:rPr>
              <w:t>23.9</w:t>
            </w:r>
          </w:p>
        </w:tc>
        <w:tc>
          <w:tcPr>
            <w:tcW w:w="853" w:type="dxa"/>
            <w:tcBorders>
              <w:top w:val="nil"/>
              <w:left w:val="single" w:sz="6" w:space="0" w:color="auto"/>
              <w:bottom w:val="nil"/>
              <w:right w:val="single" w:sz="6" w:space="0" w:color="auto"/>
            </w:tcBorders>
          </w:tcPr>
          <w:p w14:paraId="7B5A1568" w14:textId="77777777" w:rsidR="000C3739" w:rsidRPr="006A5C30" w:rsidRDefault="000C3739" w:rsidP="000C3739">
            <w:pPr>
              <w:jc w:val="center"/>
              <w:rPr>
                <w:sz w:val="22"/>
                <w:szCs w:val="22"/>
              </w:rPr>
            </w:pPr>
            <w:r w:rsidRPr="006A5C30">
              <w:rPr>
                <w:rFonts w:hint="eastAsia"/>
                <w:sz w:val="22"/>
                <w:szCs w:val="22"/>
              </w:rPr>
              <w:t>18,590.2</w:t>
            </w:r>
          </w:p>
        </w:tc>
        <w:tc>
          <w:tcPr>
            <w:tcW w:w="784" w:type="dxa"/>
            <w:tcBorders>
              <w:top w:val="nil"/>
              <w:left w:val="single" w:sz="6" w:space="0" w:color="auto"/>
              <w:bottom w:val="nil"/>
              <w:right w:val="single" w:sz="6" w:space="0" w:color="auto"/>
            </w:tcBorders>
          </w:tcPr>
          <w:p w14:paraId="49F438A2" w14:textId="77777777" w:rsidR="000C3739" w:rsidRPr="006A5C30" w:rsidRDefault="000C3739" w:rsidP="000C3739">
            <w:pPr>
              <w:jc w:val="center"/>
            </w:pPr>
            <w:r w:rsidRPr="006A5C30">
              <w:rPr>
                <w:rFonts w:hint="eastAsia"/>
              </w:rPr>
              <w:t>23.1</w:t>
            </w:r>
          </w:p>
        </w:tc>
        <w:tc>
          <w:tcPr>
            <w:tcW w:w="910" w:type="dxa"/>
            <w:tcBorders>
              <w:top w:val="nil"/>
              <w:left w:val="single" w:sz="6" w:space="0" w:color="auto"/>
              <w:bottom w:val="nil"/>
              <w:right w:val="single" w:sz="6" w:space="0" w:color="auto"/>
            </w:tcBorders>
          </w:tcPr>
          <w:p w14:paraId="392D7073" w14:textId="77777777" w:rsidR="000C3739" w:rsidRPr="006A5C30" w:rsidRDefault="000C3739" w:rsidP="000C3739">
            <w:pPr>
              <w:jc w:val="center"/>
            </w:pPr>
            <w:r w:rsidRPr="006A5C30">
              <w:rPr>
                <w:rFonts w:hint="eastAsia"/>
              </w:rPr>
              <w:t>-7,157.9</w:t>
            </w:r>
          </w:p>
        </w:tc>
        <w:tc>
          <w:tcPr>
            <w:tcW w:w="854" w:type="dxa"/>
            <w:tcBorders>
              <w:top w:val="nil"/>
              <w:left w:val="single" w:sz="6" w:space="0" w:color="auto"/>
              <w:bottom w:val="nil"/>
              <w:right w:val="single" w:sz="6" w:space="0" w:color="auto"/>
            </w:tcBorders>
          </w:tcPr>
          <w:p w14:paraId="1F3FBE33" w14:textId="77777777" w:rsidR="000C3739" w:rsidRPr="006A5C30" w:rsidRDefault="000C3739" w:rsidP="000C3739">
            <w:pPr>
              <w:jc w:val="center"/>
              <w:rPr>
                <w:sz w:val="22"/>
              </w:rPr>
            </w:pPr>
            <w:r w:rsidRPr="006A5C30">
              <w:rPr>
                <w:rFonts w:hint="eastAsia"/>
                <w:sz w:val="22"/>
              </w:rPr>
              <w:t>4.0</w:t>
            </w:r>
          </w:p>
        </w:tc>
        <w:tc>
          <w:tcPr>
            <w:tcW w:w="835" w:type="dxa"/>
            <w:tcBorders>
              <w:top w:val="nil"/>
              <w:left w:val="single" w:sz="6" w:space="0" w:color="auto"/>
              <w:bottom w:val="nil"/>
              <w:right w:val="nil"/>
            </w:tcBorders>
            <w:vAlign w:val="center"/>
          </w:tcPr>
          <w:p w14:paraId="6B707CDF"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5.7</w:t>
            </w:r>
          </w:p>
        </w:tc>
      </w:tr>
      <w:tr w:rsidR="000C3739" w:rsidRPr="006A5C30" w14:paraId="7EC42510" w14:textId="77777777" w:rsidTr="000C3739">
        <w:trPr>
          <w:cantSplit/>
          <w:trHeight w:val="257"/>
        </w:trPr>
        <w:tc>
          <w:tcPr>
            <w:tcW w:w="1288" w:type="dxa"/>
            <w:tcBorders>
              <w:top w:val="nil"/>
              <w:left w:val="nil"/>
              <w:bottom w:val="nil"/>
              <w:right w:val="single" w:sz="6" w:space="0" w:color="auto"/>
            </w:tcBorders>
          </w:tcPr>
          <w:p w14:paraId="4786839D"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0E73ED2A"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05E108B" w14:textId="77777777" w:rsidR="000C3739" w:rsidRPr="006A5C30" w:rsidRDefault="000C3739" w:rsidP="000C3739">
            <w:pPr>
              <w:jc w:val="center"/>
              <w:rPr>
                <w:sz w:val="22"/>
              </w:rPr>
            </w:pPr>
            <w:r w:rsidRPr="006A5C30">
              <w:rPr>
                <w:rFonts w:hint="eastAsia"/>
                <w:sz w:val="22"/>
              </w:rPr>
              <w:t>-1.8</w:t>
            </w:r>
          </w:p>
        </w:tc>
        <w:tc>
          <w:tcPr>
            <w:tcW w:w="840" w:type="dxa"/>
            <w:tcBorders>
              <w:top w:val="nil"/>
              <w:left w:val="single" w:sz="6" w:space="0" w:color="auto"/>
              <w:bottom w:val="nil"/>
              <w:right w:val="single" w:sz="6" w:space="0" w:color="auto"/>
            </w:tcBorders>
          </w:tcPr>
          <w:p w14:paraId="03AD6563" w14:textId="77777777" w:rsidR="000C3739" w:rsidRPr="006A5C30" w:rsidRDefault="000C3739" w:rsidP="000C3739">
            <w:pPr>
              <w:jc w:val="center"/>
            </w:pPr>
            <w:r w:rsidRPr="006A5C30">
              <w:t>1,3</w:t>
            </w:r>
            <w:r w:rsidRPr="006A5C30">
              <w:rPr>
                <w:rFonts w:hint="eastAsia"/>
              </w:rPr>
              <w:t>44</w:t>
            </w:r>
            <w:r w:rsidRPr="006A5C30">
              <w:t>.</w:t>
            </w:r>
            <w:r w:rsidRPr="006A5C30">
              <w:rPr>
                <w:rFonts w:hint="eastAsia"/>
              </w:rPr>
              <w:t>0</w:t>
            </w:r>
          </w:p>
        </w:tc>
        <w:tc>
          <w:tcPr>
            <w:tcW w:w="784" w:type="dxa"/>
            <w:tcBorders>
              <w:top w:val="nil"/>
              <w:left w:val="single" w:sz="6" w:space="0" w:color="auto"/>
              <w:bottom w:val="nil"/>
              <w:right w:val="single" w:sz="6" w:space="0" w:color="auto"/>
            </w:tcBorders>
          </w:tcPr>
          <w:p w14:paraId="2E1745FB" w14:textId="77777777" w:rsidR="000C3739" w:rsidRPr="006A5C30" w:rsidRDefault="000C3739" w:rsidP="000C3739">
            <w:pPr>
              <w:jc w:val="center"/>
            </w:pPr>
            <w:r w:rsidRPr="006A5C30">
              <w:t>-</w:t>
            </w:r>
            <w:r w:rsidRPr="006A5C30">
              <w:rPr>
                <w:rFonts w:hint="eastAsia"/>
              </w:rPr>
              <w:t>0.9</w:t>
            </w:r>
          </w:p>
        </w:tc>
        <w:tc>
          <w:tcPr>
            <w:tcW w:w="853" w:type="dxa"/>
            <w:tcBorders>
              <w:top w:val="nil"/>
              <w:left w:val="single" w:sz="6" w:space="0" w:color="auto"/>
              <w:bottom w:val="nil"/>
              <w:right w:val="single" w:sz="6" w:space="0" w:color="auto"/>
            </w:tcBorders>
          </w:tcPr>
          <w:p w14:paraId="4DE47ECE" w14:textId="77777777" w:rsidR="000C3739" w:rsidRPr="006A5C30" w:rsidRDefault="000C3739" w:rsidP="000C3739">
            <w:pPr>
              <w:jc w:val="center"/>
            </w:pPr>
            <w:r w:rsidRPr="006A5C30">
              <w:t>2,2</w:t>
            </w:r>
            <w:r w:rsidRPr="006A5C30">
              <w:rPr>
                <w:rFonts w:hint="eastAsia"/>
              </w:rPr>
              <w:t>09</w:t>
            </w:r>
            <w:r w:rsidRPr="006A5C30">
              <w:t>.</w:t>
            </w:r>
            <w:r w:rsidRPr="006A5C30">
              <w:rPr>
                <w:rFonts w:hint="eastAsia"/>
              </w:rPr>
              <w:t>8</w:t>
            </w:r>
          </w:p>
        </w:tc>
        <w:tc>
          <w:tcPr>
            <w:tcW w:w="784" w:type="dxa"/>
            <w:tcBorders>
              <w:top w:val="nil"/>
              <w:left w:val="single" w:sz="6" w:space="0" w:color="auto"/>
              <w:bottom w:val="nil"/>
              <w:right w:val="single" w:sz="6" w:space="0" w:color="auto"/>
            </w:tcBorders>
          </w:tcPr>
          <w:p w14:paraId="51E18FC2" w14:textId="77777777" w:rsidR="000C3739" w:rsidRPr="006A5C30" w:rsidRDefault="000C3739" w:rsidP="000C3739">
            <w:pPr>
              <w:jc w:val="center"/>
            </w:pPr>
            <w:r w:rsidRPr="006A5C30">
              <w:t>8.</w:t>
            </w:r>
            <w:r w:rsidRPr="006A5C30">
              <w:rPr>
                <w:rFonts w:hint="eastAsia"/>
              </w:rPr>
              <w:t>6</w:t>
            </w:r>
          </w:p>
        </w:tc>
        <w:tc>
          <w:tcPr>
            <w:tcW w:w="910" w:type="dxa"/>
            <w:tcBorders>
              <w:top w:val="nil"/>
              <w:left w:val="single" w:sz="6" w:space="0" w:color="auto"/>
              <w:bottom w:val="nil"/>
              <w:right w:val="single" w:sz="6" w:space="0" w:color="auto"/>
            </w:tcBorders>
          </w:tcPr>
          <w:p w14:paraId="5554E708" w14:textId="77777777" w:rsidR="000C3739" w:rsidRPr="006A5C30" w:rsidRDefault="000C3739" w:rsidP="000C3739">
            <w:pPr>
              <w:jc w:val="center"/>
            </w:pPr>
            <w:r w:rsidRPr="006A5C30">
              <w:t>-8</w:t>
            </w:r>
            <w:r w:rsidRPr="006A5C30">
              <w:rPr>
                <w:rFonts w:hint="eastAsia"/>
              </w:rPr>
              <w:t>65</w:t>
            </w:r>
            <w:r w:rsidRPr="006A5C30">
              <w:t>.</w:t>
            </w:r>
            <w:r w:rsidRPr="006A5C30">
              <w:rPr>
                <w:rFonts w:hint="eastAsia"/>
              </w:rPr>
              <w:t>8</w:t>
            </w:r>
          </w:p>
        </w:tc>
        <w:tc>
          <w:tcPr>
            <w:tcW w:w="854" w:type="dxa"/>
            <w:tcBorders>
              <w:top w:val="nil"/>
              <w:left w:val="single" w:sz="6" w:space="0" w:color="auto"/>
              <w:bottom w:val="nil"/>
              <w:right w:val="single" w:sz="6" w:space="0" w:color="auto"/>
            </w:tcBorders>
          </w:tcPr>
          <w:p w14:paraId="35300AC7" w14:textId="77777777" w:rsidR="000C3739" w:rsidRPr="006A5C30" w:rsidRDefault="000C3739" w:rsidP="000C3739">
            <w:pPr>
              <w:jc w:val="center"/>
              <w:rPr>
                <w:sz w:val="22"/>
              </w:rPr>
            </w:pPr>
            <w:r w:rsidRPr="006A5C30">
              <w:rPr>
                <w:sz w:val="22"/>
              </w:rPr>
              <w:t>1.4</w:t>
            </w:r>
          </w:p>
        </w:tc>
        <w:tc>
          <w:tcPr>
            <w:tcW w:w="835" w:type="dxa"/>
            <w:tcBorders>
              <w:top w:val="nil"/>
              <w:left w:val="single" w:sz="6" w:space="0" w:color="auto"/>
              <w:bottom w:val="nil"/>
              <w:right w:val="nil"/>
            </w:tcBorders>
            <w:vAlign w:val="center"/>
          </w:tcPr>
          <w:p w14:paraId="0F1A4B37"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6.3</w:t>
            </w:r>
          </w:p>
        </w:tc>
      </w:tr>
      <w:tr w:rsidR="000C3739" w:rsidRPr="006A5C30" w14:paraId="50D3C268" w14:textId="77777777" w:rsidTr="000C3739">
        <w:trPr>
          <w:cantSplit/>
          <w:trHeight w:val="257"/>
        </w:trPr>
        <w:tc>
          <w:tcPr>
            <w:tcW w:w="1288" w:type="dxa"/>
            <w:tcBorders>
              <w:top w:val="nil"/>
              <w:left w:val="nil"/>
              <w:bottom w:val="nil"/>
              <w:right w:val="single" w:sz="6" w:space="0" w:color="auto"/>
            </w:tcBorders>
          </w:tcPr>
          <w:p w14:paraId="45CEDDD5"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C211A5C"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CFCF711" w14:textId="77777777" w:rsidR="000C3739" w:rsidRPr="006A5C30" w:rsidRDefault="000C3739" w:rsidP="000C3739">
            <w:pPr>
              <w:jc w:val="center"/>
              <w:rPr>
                <w:sz w:val="22"/>
              </w:rPr>
            </w:pPr>
            <w:r w:rsidRPr="006A5C30">
              <w:rPr>
                <w:sz w:val="22"/>
              </w:rPr>
              <w:t>-4.2</w:t>
            </w:r>
          </w:p>
        </w:tc>
        <w:tc>
          <w:tcPr>
            <w:tcW w:w="840" w:type="dxa"/>
            <w:tcBorders>
              <w:top w:val="nil"/>
              <w:left w:val="single" w:sz="6" w:space="0" w:color="auto"/>
              <w:bottom w:val="nil"/>
              <w:right w:val="single" w:sz="6" w:space="0" w:color="auto"/>
            </w:tcBorders>
          </w:tcPr>
          <w:p w14:paraId="5F9F1121" w14:textId="77777777" w:rsidR="000C3739" w:rsidRPr="006A5C30" w:rsidRDefault="000C3739" w:rsidP="000C3739">
            <w:pPr>
              <w:jc w:val="center"/>
            </w:pPr>
            <w:r w:rsidRPr="006A5C30">
              <w:rPr>
                <w:rFonts w:hint="eastAsia"/>
              </w:rPr>
              <w:t>1,303.4</w:t>
            </w:r>
          </w:p>
        </w:tc>
        <w:tc>
          <w:tcPr>
            <w:tcW w:w="784" w:type="dxa"/>
            <w:tcBorders>
              <w:top w:val="nil"/>
              <w:left w:val="single" w:sz="6" w:space="0" w:color="auto"/>
              <w:bottom w:val="nil"/>
              <w:right w:val="single" w:sz="6" w:space="0" w:color="auto"/>
            </w:tcBorders>
          </w:tcPr>
          <w:p w14:paraId="7461038A" w14:textId="77777777" w:rsidR="000C3739" w:rsidRPr="006A5C30" w:rsidRDefault="000C3739" w:rsidP="000C3739">
            <w:pPr>
              <w:jc w:val="center"/>
            </w:pPr>
            <w:r w:rsidRPr="006A5C30">
              <w:rPr>
                <w:rFonts w:hint="eastAsia"/>
              </w:rPr>
              <w:t>-4.0</w:t>
            </w:r>
          </w:p>
        </w:tc>
        <w:tc>
          <w:tcPr>
            <w:tcW w:w="853" w:type="dxa"/>
            <w:tcBorders>
              <w:top w:val="nil"/>
              <w:left w:val="single" w:sz="6" w:space="0" w:color="auto"/>
              <w:bottom w:val="nil"/>
              <w:right w:val="single" w:sz="6" w:space="0" w:color="auto"/>
            </w:tcBorders>
          </w:tcPr>
          <w:p w14:paraId="48D1BC32" w14:textId="77777777" w:rsidR="000C3739" w:rsidRPr="006A5C30" w:rsidRDefault="000C3739" w:rsidP="000C3739">
            <w:pPr>
              <w:jc w:val="center"/>
            </w:pPr>
            <w:r w:rsidRPr="006A5C30">
              <w:rPr>
                <w:rFonts w:hint="eastAsia"/>
              </w:rPr>
              <w:t>2,196.4</w:t>
            </w:r>
          </w:p>
        </w:tc>
        <w:tc>
          <w:tcPr>
            <w:tcW w:w="784" w:type="dxa"/>
            <w:tcBorders>
              <w:top w:val="nil"/>
              <w:left w:val="single" w:sz="6" w:space="0" w:color="auto"/>
              <w:bottom w:val="nil"/>
              <w:right w:val="single" w:sz="6" w:space="0" w:color="auto"/>
            </w:tcBorders>
          </w:tcPr>
          <w:p w14:paraId="312D95C5" w14:textId="77777777" w:rsidR="000C3739" w:rsidRPr="006A5C30" w:rsidRDefault="000C3739" w:rsidP="000C3739">
            <w:pPr>
              <w:jc w:val="center"/>
            </w:pPr>
            <w:r w:rsidRPr="006A5C30">
              <w:rPr>
                <w:rFonts w:hint="eastAsia"/>
              </w:rPr>
              <w:t>10.2</w:t>
            </w:r>
          </w:p>
        </w:tc>
        <w:tc>
          <w:tcPr>
            <w:tcW w:w="910" w:type="dxa"/>
            <w:tcBorders>
              <w:top w:val="nil"/>
              <w:left w:val="single" w:sz="6" w:space="0" w:color="auto"/>
              <w:bottom w:val="nil"/>
              <w:right w:val="single" w:sz="6" w:space="0" w:color="auto"/>
            </w:tcBorders>
          </w:tcPr>
          <w:p w14:paraId="3CD7649C" w14:textId="77777777" w:rsidR="000C3739" w:rsidRPr="006A5C30" w:rsidRDefault="000C3739" w:rsidP="000C3739">
            <w:pPr>
              <w:jc w:val="center"/>
            </w:pPr>
            <w:r w:rsidRPr="006A5C30">
              <w:rPr>
                <w:rFonts w:hint="eastAsia"/>
              </w:rPr>
              <w:t>-892.9</w:t>
            </w:r>
          </w:p>
        </w:tc>
        <w:tc>
          <w:tcPr>
            <w:tcW w:w="854" w:type="dxa"/>
            <w:tcBorders>
              <w:top w:val="nil"/>
              <w:left w:val="single" w:sz="6" w:space="0" w:color="auto"/>
              <w:bottom w:val="nil"/>
              <w:right w:val="single" w:sz="6" w:space="0" w:color="auto"/>
            </w:tcBorders>
          </w:tcPr>
          <w:p w14:paraId="2E3B776F" w14:textId="77777777" w:rsidR="000C3739" w:rsidRPr="006A5C30" w:rsidRDefault="000C3739" w:rsidP="000C3739">
            <w:pPr>
              <w:jc w:val="center"/>
              <w:rPr>
                <w:sz w:val="22"/>
              </w:rPr>
            </w:pPr>
            <w:r w:rsidRPr="006A5C30">
              <w:rPr>
                <w:sz w:val="22"/>
              </w:rPr>
              <w:t>1.7</w:t>
            </w:r>
          </w:p>
        </w:tc>
        <w:tc>
          <w:tcPr>
            <w:tcW w:w="835" w:type="dxa"/>
            <w:tcBorders>
              <w:top w:val="nil"/>
              <w:left w:val="single" w:sz="6" w:space="0" w:color="auto"/>
              <w:bottom w:val="nil"/>
              <w:right w:val="nil"/>
            </w:tcBorders>
            <w:vAlign w:val="center"/>
          </w:tcPr>
          <w:p w14:paraId="3A61B118"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bCs/>
                <w:sz w:val="22"/>
              </w:rPr>
              <w:t>6.2</w:t>
            </w:r>
          </w:p>
        </w:tc>
      </w:tr>
      <w:tr w:rsidR="000C3739" w:rsidRPr="006A5C30" w14:paraId="67C19C81" w14:textId="77777777" w:rsidTr="000C3739">
        <w:trPr>
          <w:cantSplit/>
          <w:trHeight w:val="257"/>
        </w:trPr>
        <w:tc>
          <w:tcPr>
            <w:tcW w:w="1288" w:type="dxa"/>
            <w:tcBorders>
              <w:top w:val="nil"/>
              <w:left w:val="nil"/>
              <w:bottom w:val="nil"/>
              <w:right w:val="single" w:sz="6" w:space="0" w:color="auto"/>
            </w:tcBorders>
          </w:tcPr>
          <w:p w14:paraId="66D5DDB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3</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5A73EFF"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6.3</w:t>
            </w:r>
            <w:r w:rsidRPr="006A5C30">
              <w:rPr>
                <w:rFonts w:eastAsia="標楷體"/>
                <w:bCs/>
                <w:sz w:val="22"/>
              </w:rPr>
              <w:t xml:space="preserve"> (I)</w:t>
            </w:r>
          </w:p>
        </w:tc>
        <w:tc>
          <w:tcPr>
            <w:tcW w:w="844" w:type="dxa"/>
            <w:tcBorders>
              <w:top w:val="nil"/>
              <w:left w:val="single" w:sz="6" w:space="0" w:color="auto"/>
              <w:bottom w:val="nil"/>
              <w:right w:val="single" w:sz="6" w:space="0" w:color="auto"/>
            </w:tcBorders>
          </w:tcPr>
          <w:p w14:paraId="6C289919" w14:textId="77777777" w:rsidR="000C3739" w:rsidRPr="006A5C30" w:rsidRDefault="000C3739" w:rsidP="000C3739">
            <w:pPr>
              <w:jc w:val="center"/>
              <w:rPr>
                <w:sz w:val="22"/>
              </w:rPr>
            </w:pPr>
            <w:r w:rsidRPr="006A5C30">
              <w:rPr>
                <w:rFonts w:hint="eastAsia"/>
                <w:sz w:val="22"/>
              </w:rPr>
              <w:t>1.0</w:t>
            </w:r>
          </w:p>
        </w:tc>
        <w:tc>
          <w:tcPr>
            <w:tcW w:w="840" w:type="dxa"/>
            <w:tcBorders>
              <w:top w:val="nil"/>
              <w:left w:val="single" w:sz="6" w:space="0" w:color="auto"/>
              <w:bottom w:val="nil"/>
              <w:right w:val="single" w:sz="6" w:space="0" w:color="auto"/>
            </w:tcBorders>
          </w:tcPr>
          <w:p w14:paraId="6C863377" w14:textId="77777777" w:rsidR="000C3739" w:rsidRPr="006A5C30" w:rsidRDefault="000C3739" w:rsidP="000C3739">
            <w:pPr>
              <w:jc w:val="center"/>
            </w:pPr>
            <w:r w:rsidRPr="006A5C30">
              <w:rPr>
                <w:rFonts w:hint="eastAsia"/>
              </w:rPr>
              <w:t>1,436.0</w:t>
            </w:r>
          </w:p>
        </w:tc>
        <w:tc>
          <w:tcPr>
            <w:tcW w:w="784" w:type="dxa"/>
            <w:tcBorders>
              <w:top w:val="nil"/>
              <w:left w:val="single" w:sz="6" w:space="0" w:color="auto"/>
              <w:bottom w:val="nil"/>
              <w:right w:val="single" w:sz="6" w:space="0" w:color="auto"/>
            </w:tcBorders>
          </w:tcPr>
          <w:p w14:paraId="73713EE9" w14:textId="77777777" w:rsidR="000C3739" w:rsidRPr="006A5C30" w:rsidRDefault="000C3739" w:rsidP="000C3739">
            <w:pPr>
              <w:jc w:val="center"/>
            </w:pPr>
            <w:r w:rsidRPr="006A5C30">
              <w:rPr>
                <w:rFonts w:hint="eastAsia"/>
              </w:rPr>
              <w:t>13.2</w:t>
            </w:r>
          </w:p>
        </w:tc>
        <w:tc>
          <w:tcPr>
            <w:tcW w:w="853" w:type="dxa"/>
            <w:tcBorders>
              <w:top w:val="nil"/>
              <w:left w:val="single" w:sz="6" w:space="0" w:color="auto"/>
              <w:bottom w:val="nil"/>
              <w:right w:val="single" w:sz="6" w:space="0" w:color="auto"/>
            </w:tcBorders>
          </w:tcPr>
          <w:p w14:paraId="5A875306" w14:textId="77777777" w:rsidR="000C3739" w:rsidRPr="006A5C30" w:rsidRDefault="000C3739" w:rsidP="000C3739">
            <w:pPr>
              <w:jc w:val="center"/>
            </w:pPr>
            <w:r w:rsidRPr="006A5C30">
              <w:rPr>
                <w:rFonts w:hint="eastAsia"/>
              </w:rPr>
              <w:t>2,366.2</w:t>
            </w:r>
          </w:p>
        </w:tc>
        <w:tc>
          <w:tcPr>
            <w:tcW w:w="784" w:type="dxa"/>
            <w:tcBorders>
              <w:top w:val="nil"/>
              <w:left w:val="single" w:sz="6" w:space="0" w:color="auto"/>
              <w:bottom w:val="nil"/>
              <w:right w:val="single" w:sz="6" w:space="0" w:color="auto"/>
            </w:tcBorders>
          </w:tcPr>
          <w:p w14:paraId="1488FA0E" w14:textId="77777777" w:rsidR="000C3739" w:rsidRPr="006A5C30" w:rsidRDefault="000C3739" w:rsidP="000C3739">
            <w:pPr>
              <w:jc w:val="center"/>
            </w:pPr>
            <w:r w:rsidRPr="006A5C30">
              <w:rPr>
                <w:rFonts w:hint="eastAsia"/>
              </w:rPr>
              <w:t>21.0</w:t>
            </w:r>
          </w:p>
        </w:tc>
        <w:tc>
          <w:tcPr>
            <w:tcW w:w="910" w:type="dxa"/>
            <w:tcBorders>
              <w:top w:val="nil"/>
              <w:left w:val="single" w:sz="6" w:space="0" w:color="auto"/>
              <w:bottom w:val="nil"/>
              <w:right w:val="single" w:sz="6" w:space="0" w:color="auto"/>
            </w:tcBorders>
          </w:tcPr>
          <w:p w14:paraId="65ED9BA3" w14:textId="77777777" w:rsidR="000C3739" w:rsidRPr="006A5C30" w:rsidRDefault="000C3739" w:rsidP="000C3739">
            <w:pPr>
              <w:jc w:val="center"/>
            </w:pPr>
            <w:r w:rsidRPr="006A5C30">
              <w:rPr>
                <w:rFonts w:hint="eastAsia"/>
              </w:rPr>
              <w:t>-930.1</w:t>
            </w:r>
          </w:p>
        </w:tc>
        <w:tc>
          <w:tcPr>
            <w:tcW w:w="854" w:type="dxa"/>
            <w:tcBorders>
              <w:top w:val="nil"/>
              <w:left w:val="single" w:sz="6" w:space="0" w:color="auto"/>
              <w:bottom w:val="nil"/>
              <w:right w:val="single" w:sz="6" w:space="0" w:color="auto"/>
            </w:tcBorders>
          </w:tcPr>
          <w:p w14:paraId="6778B107" w14:textId="77777777" w:rsidR="000C3739" w:rsidRPr="006A5C30" w:rsidRDefault="000C3739" w:rsidP="000C3739">
            <w:pPr>
              <w:jc w:val="center"/>
              <w:rPr>
                <w:sz w:val="22"/>
              </w:rPr>
            </w:pPr>
            <w:r w:rsidRPr="006A5C30">
              <w:rPr>
                <w:rFonts w:hint="eastAsia"/>
                <w:sz w:val="22"/>
              </w:rPr>
              <w:t>2.6</w:t>
            </w:r>
          </w:p>
        </w:tc>
        <w:tc>
          <w:tcPr>
            <w:tcW w:w="835" w:type="dxa"/>
            <w:tcBorders>
              <w:top w:val="nil"/>
              <w:left w:val="single" w:sz="6" w:space="0" w:color="auto"/>
              <w:bottom w:val="nil"/>
              <w:right w:val="nil"/>
            </w:tcBorders>
            <w:vAlign w:val="center"/>
          </w:tcPr>
          <w:p w14:paraId="1C2C3A34"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6.0</w:t>
            </w:r>
          </w:p>
        </w:tc>
      </w:tr>
      <w:tr w:rsidR="000C3739" w:rsidRPr="006A5C30" w14:paraId="5CB7C055" w14:textId="77777777" w:rsidTr="000C3739">
        <w:trPr>
          <w:cantSplit/>
          <w:trHeight w:val="257"/>
        </w:trPr>
        <w:tc>
          <w:tcPr>
            <w:tcW w:w="1288" w:type="dxa"/>
            <w:tcBorders>
              <w:top w:val="nil"/>
              <w:left w:val="nil"/>
              <w:bottom w:val="nil"/>
              <w:right w:val="single" w:sz="6" w:space="0" w:color="auto"/>
            </w:tcBorders>
          </w:tcPr>
          <w:p w14:paraId="099DE2E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4</w:t>
            </w:r>
            <w:r w:rsidRPr="006A5C3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09154EF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1833E4A" w14:textId="77777777" w:rsidR="000C3739" w:rsidRPr="006A5C30" w:rsidRDefault="000C3739" w:rsidP="000C3739">
            <w:pPr>
              <w:jc w:val="center"/>
              <w:rPr>
                <w:sz w:val="22"/>
              </w:rPr>
            </w:pPr>
            <w:r w:rsidRPr="006A5C30">
              <w:rPr>
                <w:rFonts w:hint="eastAsia"/>
                <w:sz w:val="22"/>
              </w:rPr>
              <w:t>16.5</w:t>
            </w:r>
          </w:p>
        </w:tc>
        <w:tc>
          <w:tcPr>
            <w:tcW w:w="840" w:type="dxa"/>
            <w:tcBorders>
              <w:top w:val="nil"/>
              <w:left w:val="single" w:sz="6" w:space="0" w:color="auto"/>
              <w:bottom w:val="nil"/>
              <w:right w:val="single" w:sz="6" w:space="0" w:color="auto"/>
            </w:tcBorders>
          </w:tcPr>
          <w:p w14:paraId="72F94737" w14:textId="77777777" w:rsidR="000C3739" w:rsidRPr="006A5C30" w:rsidRDefault="000C3739" w:rsidP="000C3739">
            <w:pPr>
              <w:jc w:val="center"/>
            </w:pPr>
            <w:r w:rsidRPr="006A5C30">
              <w:rPr>
                <w:rFonts w:hint="eastAsia"/>
              </w:rPr>
              <w:t>1,450.5</w:t>
            </w:r>
          </w:p>
        </w:tc>
        <w:tc>
          <w:tcPr>
            <w:tcW w:w="784" w:type="dxa"/>
            <w:tcBorders>
              <w:top w:val="nil"/>
              <w:left w:val="single" w:sz="6" w:space="0" w:color="auto"/>
              <w:bottom w:val="nil"/>
              <w:right w:val="single" w:sz="6" w:space="0" w:color="auto"/>
            </w:tcBorders>
          </w:tcPr>
          <w:p w14:paraId="602DFADF" w14:textId="77777777" w:rsidR="000C3739" w:rsidRPr="006A5C30" w:rsidRDefault="000C3739" w:rsidP="000C3739">
            <w:pPr>
              <w:jc w:val="center"/>
            </w:pPr>
            <w:r w:rsidRPr="006A5C30">
              <w:rPr>
                <w:rFonts w:hint="eastAsia"/>
              </w:rPr>
              <w:t>52.6</w:t>
            </w:r>
          </w:p>
        </w:tc>
        <w:tc>
          <w:tcPr>
            <w:tcW w:w="853" w:type="dxa"/>
            <w:tcBorders>
              <w:top w:val="nil"/>
              <w:left w:val="single" w:sz="6" w:space="0" w:color="auto"/>
              <w:bottom w:val="nil"/>
              <w:right w:val="single" w:sz="6" w:space="0" w:color="auto"/>
            </w:tcBorders>
          </w:tcPr>
          <w:p w14:paraId="5EFE1A72" w14:textId="77777777" w:rsidR="000C3739" w:rsidRPr="006A5C30" w:rsidRDefault="000C3739" w:rsidP="000C3739">
            <w:pPr>
              <w:jc w:val="center"/>
            </w:pPr>
            <w:r w:rsidRPr="006A5C30">
              <w:rPr>
                <w:rFonts w:hint="eastAsia"/>
              </w:rPr>
              <w:t>2,321.4</w:t>
            </w:r>
          </w:p>
        </w:tc>
        <w:tc>
          <w:tcPr>
            <w:tcW w:w="784" w:type="dxa"/>
            <w:tcBorders>
              <w:top w:val="nil"/>
              <w:left w:val="single" w:sz="6" w:space="0" w:color="auto"/>
              <w:bottom w:val="nil"/>
              <w:right w:val="single" w:sz="6" w:space="0" w:color="auto"/>
            </w:tcBorders>
          </w:tcPr>
          <w:p w14:paraId="554974A9" w14:textId="77777777" w:rsidR="000C3739" w:rsidRPr="006A5C30" w:rsidRDefault="000C3739" w:rsidP="000C3739">
            <w:pPr>
              <w:jc w:val="center"/>
            </w:pPr>
            <w:r w:rsidRPr="006A5C30">
              <w:rPr>
                <w:rFonts w:hint="eastAsia"/>
              </w:rPr>
              <w:t>36.8</w:t>
            </w:r>
          </w:p>
        </w:tc>
        <w:tc>
          <w:tcPr>
            <w:tcW w:w="910" w:type="dxa"/>
            <w:tcBorders>
              <w:top w:val="nil"/>
              <w:left w:val="single" w:sz="6" w:space="0" w:color="auto"/>
              <w:bottom w:val="nil"/>
              <w:right w:val="single" w:sz="6" w:space="0" w:color="auto"/>
            </w:tcBorders>
          </w:tcPr>
          <w:p w14:paraId="7E0D4AC9" w14:textId="77777777" w:rsidR="000C3739" w:rsidRPr="006A5C30" w:rsidRDefault="000C3739" w:rsidP="000C3739">
            <w:pPr>
              <w:jc w:val="center"/>
            </w:pPr>
            <w:r w:rsidRPr="006A5C30">
              <w:rPr>
                <w:rFonts w:hint="eastAsia"/>
              </w:rPr>
              <w:t>-870.9</w:t>
            </w:r>
          </w:p>
        </w:tc>
        <w:tc>
          <w:tcPr>
            <w:tcW w:w="854" w:type="dxa"/>
            <w:tcBorders>
              <w:top w:val="nil"/>
              <w:left w:val="single" w:sz="6" w:space="0" w:color="auto"/>
              <w:bottom w:val="nil"/>
              <w:right w:val="single" w:sz="6" w:space="0" w:color="auto"/>
            </w:tcBorders>
          </w:tcPr>
          <w:p w14:paraId="5EFB0797" w14:textId="77777777" w:rsidR="000C3739" w:rsidRPr="006A5C30" w:rsidRDefault="000C3739" w:rsidP="000C3739">
            <w:pPr>
              <w:jc w:val="center"/>
              <w:rPr>
                <w:sz w:val="22"/>
              </w:rPr>
            </w:pPr>
            <w:r w:rsidRPr="006A5C30">
              <w:rPr>
                <w:rFonts w:hint="eastAsia"/>
                <w:sz w:val="22"/>
              </w:rPr>
              <w:t>4.2</w:t>
            </w:r>
          </w:p>
        </w:tc>
        <w:tc>
          <w:tcPr>
            <w:tcW w:w="835" w:type="dxa"/>
            <w:tcBorders>
              <w:top w:val="nil"/>
              <w:left w:val="single" w:sz="6" w:space="0" w:color="auto"/>
              <w:bottom w:val="nil"/>
              <w:right w:val="nil"/>
            </w:tcBorders>
            <w:vAlign w:val="center"/>
          </w:tcPr>
          <w:p w14:paraId="5F5F0E62"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6.1</w:t>
            </w:r>
          </w:p>
        </w:tc>
      </w:tr>
      <w:tr w:rsidR="000C3739" w:rsidRPr="006A5C30" w14:paraId="758DD10A" w14:textId="77777777" w:rsidTr="000C3739">
        <w:trPr>
          <w:cantSplit/>
          <w:trHeight w:val="257"/>
        </w:trPr>
        <w:tc>
          <w:tcPr>
            <w:tcW w:w="1288" w:type="dxa"/>
            <w:tcBorders>
              <w:top w:val="nil"/>
              <w:left w:val="nil"/>
              <w:bottom w:val="nil"/>
              <w:right w:val="single" w:sz="6" w:space="0" w:color="auto"/>
            </w:tcBorders>
          </w:tcPr>
          <w:p w14:paraId="105A6AF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5</w:t>
            </w:r>
            <w:r w:rsidRPr="006A5C30">
              <w:rPr>
                <w:rFonts w:eastAsia="標楷體" w:hint="eastAsia"/>
                <w:bCs/>
                <w:sz w:val="22"/>
              </w:rPr>
              <w:t>月</w:t>
            </w:r>
          </w:p>
        </w:tc>
        <w:tc>
          <w:tcPr>
            <w:tcW w:w="1008" w:type="dxa"/>
            <w:tcBorders>
              <w:top w:val="nil"/>
              <w:left w:val="single" w:sz="6" w:space="0" w:color="auto"/>
              <w:bottom w:val="nil"/>
              <w:right w:val="single" w:sz="6" w:space="0" w:color="auto"/>
            </w:tcBorders>
          </w:tcPr>
          <w:p w14:paraId="77C5BF9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85429D2" w14:textId="77777777" w:rsidR="000C3739" w:rsidRPr="006A5C30" w:rsidRDefault="000C3739" w:rsidP="000C3739">
            <w:pPr>
              <w:jc w:val="center"/>
              <w:rPr>
                <w:sz w:val="22"/>
              </w:rPr>
            </w:pPr>
            <w:r w:rsidRPr="006A5C30">
              <w:rPr>
                <w:rFonts w:hint="eastAsia"/>
                <w:sz w:val="22"/>
              </w:rPr>
              <w:t>16.3</w:t>
            </w:r>
          </w:p>
        </w:tc>
        <w:tc>
          <w:tcPr>
            <w:tcW w:w="840" w:type="dxa"/>
            <w:tcBorders>
              <w:top w:val="nil"/>
              <w:left w:val="single" w:sz="6" w:space="0" w:color="auto"/>
              <w:bottom w:val="nil"/>
              <w:right w:val="single" w:sz="6" w:space="0" w:color="auto"/>
            </w:tcBorders>
          </w:tcPr>
          <w:p w14:paraId="4FD54404" w14:textId="77777777" w:rsidR="000C3739" w:rsidRPr="006A5C30" w:rsidRDefault="000C3739" w:rsidP="000C3739">
            <w:pPr>
              <w:jc w:val="center"/>
            </w:pPr>
            <w:r w:rsidRPr="006A5C30">
              <w:rPr>
                <w:rFonts w:hint="eastAsia"/>
              </w:rPr>
              <w:t>1,456.4</w:t>
            </w:r>
          </w:p>
        </w:tc>
        <w:tc>
          <w:tcPr>
            <w:tcW w:w="784" w:type="dxa"/>
            <w:tcBorders>
              <w:top w:val="nil"/>
              <w:left w:val="single" w:sz="6" w:space="0" w:color="auto"/>
              <w:bottom w:val="nil"/>
              <w:right w:val="single" w:sz="6" w:space="0" w:color="auto"/>
            </w:tcBorders>
          </w:tcPr>
          <w:p w14:paraId="439F287E" w14:textId="77777777" w:rsidR="000C3739" w:rsidRPr="006A5C30" w:rsidRDefault="000C3739" w:rsidP="000C3739">
            <w:pPr>
              <w:jc w:val="center"/>
            </w:pPr>
            <w:r w:rsidRPr="006A5C30">
              <w:rPr>
                <w:rFonts w:hint="eastAsia"/>
              </w:rPr>
              <w:t>60.0</w:t>
            </w:r>
          </w:p>
        </w:tc>
        <w:tc>
          <w:tcPr>
            <w:tcW w:w="853" w:type="dxa"/>
            <w:tcBorders>
              <w:top w:val="nil"/>
              <w:left w:val="single" w:sz="6" w:space="0" w:color="auto"/>
              <w:bottom w:val="nil"/>
              <w:right w:val="single" w:sz="6" w:space="0" w:color="auto"/>
            </w:tcBorders>
          </w:tcPr>
          <w:p w14:paraId="4BE137D9" w14:textId="77777777" w:rsidR="000C3739" w:rsidRPr="006A5C30" w:rsidRDefault="000C3739" w:rsidP="000C3739">
            <w:pPr>
              <w:jc w:val="center"/>
            </w:pPr>
            <w:r w:rsidRPr="006A5C30">
              <w:rPr>
                <w:rFonts w:hint="eastAsia"/>
              </w:rPr>
              <w:t>2,349.6</w:t>
            </w:r>
          </w:p>
        </w:tc>
        <w:tc>
          <w:tcPr>
            <w:tcW w:w="784" w:type="dxa"/>
            <w:tcBorders>
              <w:top w:val="nil"/>
              <w:left w:val="single" w:sz="6" w:space="0" w:color="auto"/>
              <w:bottom w:val="nil"/>
              <w:right w:val="single" w:sz="6" w:space="0" w:color="auto"/>
            </w:tcBorders>
          </w:tcPr>
          <w:p w14:paraId="1A286404" w14:textId="77777777" w:rsidR="000C3739" w:rsidRPr="006A5C30" w:rsidRDefault="000C3739" w:rsidP="000C3739">
            <w:pPr>
              <w:jc w:val="center"/>
            </w:pPr>
            <w:r w:rsidRPr="006A5C30">
              <w:rPr>
                <w:rFonts w:hint="eastAsia"/>
              </w:rPr>
              <w:t>40.1</w:t>
            </w:r>
          </w:p>
        </w:tc>
        <w:tc>
          <w:tcPr>
            <w:tcW w:w="910" w:type="dxa"/>
            <w:tcBorders>
              <w:top w:val="nil"/>
              <w:left w:val="single" w:sz="6" w:space="0" w:color="auto"/>
              <w:bottom w:val="nil"/>
              <w:right w:val="single" w:sz="6" w:space="0" w:color="auto"/>
            </w:tcBorders>
          </w:tcPr>
          <w:p w14:paraId="1A919B50" w14:textId="77777777" w:rsidR="000C3739" w:rsidRPr="006A5C30" w:rsidRDefault="000C3739" w:rsidP="000C3739">
            <w:pPr>
              <w:jc w:val="center"/>
            </w:pPr>
            <w:r w:rsidRPr="006A5C30">
              <w:rPr>
                <w:rFonts w:hint="eastAsia"/>
              </w:rPr>
              <w:t>-893.2</w:t>
            </w:r>
          </w:p>
        </w:tc>
        <w:tc>
          <w:tcPr>
            <w:tcW w:w="854" w:type="dxa"/>
            <w:tcBorders>
              <w:top w:val="nil"/>
              <w:left w:val="single" w:sz="6" w:space="0" w:color="auto"/>
              <w:bottom w:val="nil"/>
              <w:right w:val="single" w:sz="6" w:space="0" w:color="auto"/>
            </w:tcBorders>
          </w:tcPr>
          <w:p w14:paraId="5F0005D5" w14:textId="77777777" w:rsidR="000C3739" w:rsidRPr="006A5C30" w:rsidRDefault="000C3739" w:rsidP="000C3739">
            <w:pPr>
              <w:jc w:val="center"/>
              <w:rPr>
                <w:sz w:val="22"/>
              </w:rPr>
            </w:pPr>
            <w:r w:rsidRPr="006A5C30">
              <w:rPr>
                <w:rFonts w:hint="eastAsia"/>
                <w:sz w:val="22"/>
              </w:rPr>
              <w:t>5.0</w:t>
            </w:r>
          </w:p>
        </w:tc>
        <w:tc>
          <w:tcPr>
            <w:tcW w:w="835" w:type="dxa"/>
            <w:tcBorders>
              <w:top w:val="nil"/>
              <w:left w:val="single" w:sz="6" w:space="0" w:color="auto"/>
              <w:bottom w:val="nil"/>
              <w:right w:val="nil"/>
            </w:tcBorders>
            <w:vAlign w:val="center"/>
          </w:tcPr>
          <w:p w14:paraId="1EEC97F2"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5.8</w:t>
            </w:r>
          </w:p>
        </w:tc>
      </w:tr>
      <w:tr w:rsidR="000C3739" w:rsidRPr="006A5C30" w14:paraId="5A479F83" w14:textId="77777777" w:rsidTr="000C3739">
        <w:trPr>
          <w:cantSplit/>
          <w:trHeight w:val="257"/>
        </w:trPr>
        <w:tc>
          <w:tcPr>
            <w:tcW w:w="1288" w:type="dxa"/>
            <w:tcBorders>
              <w:top w:val="nil"/>
              <w:left w:val="nil"/>
              <w:bottom w:val="nil"/>
              <w:right w:val="single" w:sz="6" w:space="0" w:color="auto"/>
            </w:tcBorders>
          </w:tcPr>
          <w:p w14:paraId="5C995A5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6</w:t>
            </w:r>
            <w:r w:rsidRPr="006A5C30">
              <w:rPr>
                <w:rFonts w:eastAsia="標楷體" w:hint="eastAsia"/>
                <w:bCs/>
                <w:sz w:val="22"/>
              </w:rPr>
              <w:t>月</w:t>
            </w:r>
          </w:p>
        </w:tc>
        <w:tc>
          <w:tcPr>
            <w:tcW w:w="1008" w:type="dxa"/>
            <w:tcBorders>
              <w:top w:val="nil"/>
              <w:left w:val="single" w:sz="6" w:space="0" w:color="auto"/>
              <w:bottom w:val="nil"/>
              <w:right w:val="single" w:sz="6" w:space="0" w:color="auto"/>
            </w:tcBorders>
          </w:tcPr>
          <w:p w14:paraId="022B1F5D"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6.7</w:t>
            </w:r>
            <w:r w:rsidRPr="006A5C30">
              <w:rPr>
                <w:rFonts w:eastAsia="標楷體"/>
                <w:bCs/>
                <w:sz w:val="22"/>
              </w:rPr>
              <w:t>(II)</w:t>
            </w:r>
          </w:p>
        </w:tc>
        <w:tc>
          <w:tcPr>
            <w:tcW w:w="844" w:type="dxa"/>
            <w:tcBorders>
              <w:top w:val="nil"/>
              <w:left w:val="single" w:sz="6" w:space="0" w:color="auto"/>
              <w:bottom w:val="nil"/>
              <w:right w:val="single" w:sz="6" w:space="0" w:color="auto"/>
            </w:tcBorders>
          </w:tcPr>
          <w:p w14:paraId="4B5ED3E7" w14:textId="77777777" w:rsidR="000C3739" w:rsidRPr="006A5C30" w:rsidRDefault="000C3739" w:rsidP="000C3739">
            <w:pPr>
              <w:jc w:val="center"/>
              <w:rPr>
                <w:sz w:val="22"/>
              </w:rPr>
            </w:pPr>
            <w:r w:rsidRPr="006A5C30">
              <w:rPr>
                <w:rFonts w:hint="eastAsia"/>
                <w:sz w:val="22"/>
              </w:rPr>
              <w:t>9.8</w:t>
            </w:r>
          </w:p>
        </w:tc>
        <w:tc>
          <w:tcPr>
            <w:tcW w:w="840" w:type="dxa"/>
            <w:tcBorders>
              <w:top w:val="nil"/>
              <w:left w:val="single" w:sz="6" w:space="0" w:color="auto"/>
              <w:bottom w:val="nil"/>
              <w:right w:val="single" w:sz="6" w:space="0" w:color="auto"/>
            </w:tcBorders>
          </w:tcPr>
          <w:p w14:paraId="0FF429B4" w14:textId="77777777" w:rsidR="000C3739" w:rsidRPr="006A5C30" w:rsidRDefault="000C3739" w:rsidP="000C3739">
            <w:pPr>
              <w:jc w:val="center"/>
            </w:pPr>
            <w:r w:rsidRPr="006A5C30">
              <w:rPr>
                <w:rFonts w:hint="eastAsia"/>
              </w:rPr>
              <w:t>1,459.2</w:t>
            </w:r>
          </w:p>
        </w:tc>
        <w:tc>
          <w:tcPr>
            <w:tcW w:w="784" w:type="dxa"/>
            <w:tcBorders>
              <w:top w:val="nil"/>
              <w:left w:val="single" w:sz="6" w:space="0" w:color="auto"/>
              <w:bottom w:val="nil"/>
              <w:right w:val="single" w:sz="6" w:space="0" w:color="auto"/>
            </w:tcBorders>
          </w:tcPr>
          <w:p w14:paraId="24F08E46" w14:textId="77777777" w:rsidR="000C3739" w:rsidRPr="006A5C30" w:rsidRDefault="000C3739" w:rsidP="000C3739">
            <w:pPr>
              <w:jc w:val="center"/>
            </w:pPr>
            <w:r w:rsidRPr="006A5C30">
              <w:rPr>
                <w:rFonts w:hint="eastAsia"/>
              </w:rPr>
              <w:t>40.7</w:t>
            </w:r>
          </w:p>
        </w:tc>
        <w:tc>
          <w:tcPr>
            <w:tcW w:w="853" w:type="dxa"/>
            <w:tcBorders>
              <w:top w:val="nil"/>
              <w:left w:val="single" w:sz="6" w:space="0" w:color="auto"/>
              <w:bottom w:val="nil"/>
              <w:right w:val="single" w:sz="6" w:space="0" w:color="auto"/>
            </w:tcBorders>
          </w:tcPr>
          <w:p w14:paraId="3B8EC987" w14:textId="77777777" w:rsidR="000C3739" w:rsidRPr="006A5C30" w:rsidRDefault="000C3739" w:rsidP="000C3739">
            <w:pPr>
              <w:jc w:val="center"/>
            </w:pPr>
            <w:r w:rsidRPr="006A5C30">
              <w:rPr>
                <w:rFonts w:hint="eastAsia"/>
              </w:rPr>
              <w:t>2,391.8</w:t>
            </w:r>
          </w:p>
        </w:tc>
        <w:tc>
          <w:tcPr>
            <w:tcW w:w="784" w:type="dxa"/>
            <w:tcBorders>
              <w:top w:val="nil"/>
              <w:left w:val="single" w:sz="6" w:space="0" w:color="auto"/>
              <w:bottom w:val="nil"/>
              <w:right w:val="single" w:sz="6" w:space="0" w:color="auto"/>
            </w:tcBorders>
          </w:tcPr>
          <w:p w14:paraId="6FD61F6D" w14:textId="77777777" w:rsidR="000C3739" w:rsidRPr="006A5C30" w:rsidRDefault="000C3739" w:rsidP="000C3739">
            <w:pPr>
              <w:jc w:val="center"/>
            </w:pPr>
            <w:r w:rsidRPr="006A5C30">
              <w:rPr>
                <w:rFonts w:hint="eastAsia"/>
              </w:rPr>
              <w:t>36.1</w:t>
            </w:r>
          </w:p>
        </w:tc>
        <w:tc>
          <w:tcPr>
            <w:tcW w:w="910" w:type="dxa"/>
            <w:tcBorders>
              <w:top w:val="nil"/>
              <w:left w:val="single" w:sz="6" w:space="0" w:color="auto"/>
              <w:bottom w:val="nil"/>
              <w:right w:val="single" w:sz="6" w:space="0" w:color="auto"/>
            </w:tcBorders>
          </w:tcPr>
          <w:p w14:paraId="04807B35" w14:textId="77777777" w:rsidR="000C3739" w:rsidRPr="006A5C30" w:rsidRDefault="000C3739" w:rsidP="000C3739">
            <w:pPr>
              <w:jc w:val="center"/>
            </w:pPr>
            <w:r w:rsidRPr="006A5C30">
              <w:rPr>
                <w:rFonts w:hint="eastAsia"/>
              </w:rPr>
              <w:t>-932.6</w:t>
            </w:r>
          </w:p>
        </w:tc>
        <w:tc>
          <w:tcPr>
            <w:tcW w:w="854" w:type="dxa"/>
            <w:tcBorders>
              <w:top w:val="nil"/>
              <w:left w:val="single" w:sz="6" w:space="0" w:color="auto"/>
              <w:bottom w:val="nil"/>
              <w:right w:val="single" w:sz="6" w:space="0" w:color="auto"/>
            </w:tcBorders>
          </w:tcPr>
          <w:p w14:paraId="5003553A" w14:textId="77777777" w:rsidR="000C3739" w:rsidRPr="006A5C30" w:rsidRDefault="000C3739" w:rsidP="000C3739">
            <w:pPr>
              <w:jc w:val="center"/>
              <w:rPr>
                <w:sz w:val="22"/>
              </w:rPr>
            </w:pPr>
            <w:r w:rsidRPr="006A5C30">
              <w:rPr>
                <w:rFonts w:hint="eastAsia"/>
                <w:sz w:val="22"/>
              </w:rPr>
              <w:t>5.4</w:t>
            </w:r>
          </w:p>
        </w:tc>
        <w:tc>
          <w:tcPr>
            <w:tcW w:w="835" w:type="dxa"/>
            <w:tcBorders>
              <w:top w:val="nil"/>
              <w:left w:val="single" w:sz="6" w:space="0" w:color="auto"/>
              <w:bottom w:val="nil"/>
              <w:right w:val="nil"/>
            </w:tcBorders>
            <w:vAlign w:val="center"/>
          </w:tcPr>
          <w:p w14:paraId="2AE97C05"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5.9</w:t>
            </w:r>
          </w:p>
        </w:tc>
      </w:tr>
      <w:tr w:rsidR="000C3739" w:rsidRPr="006A5C30" w14:paraId="3DB2F0C5" w14:textId="77777777" w:rsidTr="000C3739">
        <w:trPr>
          <w:cantSplit/>
          <w:trHeight w:val="257"/>
        </w:trPr>
        <w:tc>
          <w:tcPr>
            <w:tcW w:w="1288" w:type="dxa"/>
            <w:tcBorders>
              <w:top w:val="nil"/>
              <w:left w:val="nil"/>
              <w:bottom w:val="nil"/>
              <w:right w:val="single" w:sz="6" w:space="0" w:color="auto"/>
            </w:tcBorders>
          </w:tcPr>
          <w:p w14:paraId="08BF3A50"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7</w:t>
            </w:r>
            <w:r w:rsidRPr="006A5C30">
              <w:rPr>
                <w:rFonts w:eastAsia="標楷體" w:hint="eastAsia"/>
                <w:bCs/>
                <w:sz w:val="22"/>
              </w:rPr>
              <w:t>月</w:t>
            </w:r>
          </w:p>
        </w:tc>
        <w:tc>
          <w:tcPr>
            <w:tcW w:w="1008" w:type="dxa"/>
            <w:tcBorders>
              <w:top w:val="nil"/>
              <w:left w:val="single" w:sz="6" w:space="0" w:color="auto"/>
              <w:bottom w:val="nil"/>
              <w:right w:val="single" w:sz="6" w:space="0" w:color="auto"/>
            </w:tcBorders>
          </w:tcPr>
          <w:p w14:paraId="2B2CBABF"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6E050741" w14:textId="77777777" w:rsidR="000C3739" w:rsidRPr="006A5C30" w:rsidRDefault="000C3739" w:rsidP="000C3739">
            <w:pPr>
              <w:jc w:val="center"/>
              <w:rPr>
                <w:sz w:val="22"/>
              </w:rPr>
            </w:pPr>
            <w:r w:rsidRPr="006A5C30">
              <w:rPr>
                <w:rFonts w:hint="eastAsia"/>
                <w:sz w:val="22"/>
              </w:rPr>
              <w:t>6.6</w:t>
            </w:r>
          </w:p>
        </w:tc>
        <w:tc>
          <w:tcPr>
            <w:tcW w:w="840" w:type="dxa"/>
            <w:tcBorders>
              <w:top w:val="nil"/>
              <w:left w:val="single" w:sz="6" w:space="0" w:color="auto"/>
              <w:bottom w:val="nil"/>
              <w:right w:val="single" w:sz="6" w:space="0" w:color="auto"/>
            </w:tcBorders>
          </w:tcPr>
          <w:p w14:paraId="51F42898" w14:textId="77777777" w:rsidR="000C3739" w:rsidRPr="006A5C30" w:rsidRDefault="000C3739" w:rsidP="000C3739">
            <w:pPr>
              <w:jc w:val="center"/>
            </w:pPr>
            <w:r w:rsidRPr="006A5C30">
              <w:rPr>
                <w:rFonts w:hint="eastAsia"/>
              </w:rPr>
              <w:t>1,485.9</w:t>
            </w:r>
          </w:p>
        </w:tc>
        <w:tc>
          <w:tcPr>
            <w:tcW w:w="784" w:type="dxa"/>
            <w:tcBorders>
              <w:top w:val="nil"/>
              <w:left w:val="single" w:sz="6" w:space="0" w:color="auto"/>
              <w:bottom w:val="nil"/>
              <w:right w:val="single" w:sz="6" w:space="0" w:color="auto"/>
            </w:tcBorders>
          </w:tcPr>
          <w:p w14:paraId="1EC64349" w14:textId="77777777" w:rsidR="000C3739" w:rsidRPr="006A5C30" w:rsidRDefault="000C3739" w:rsidP="000C3739">
            <w:pPr>
              <w:jc w:val="center"/>
            </w:pPr>
            <w:r w:rsidRPr="006A5C30">
              <w:rPr>
                <w:rFonts w:hint="eastAsia"/>
              </w:rPr>
              <w:t>28.2</w:t>
            </w:r>
          </w:p>
        </w:tc>
        <w:tc>
          <w:tcPr>
            <w:tcW w:w="853" w:type="dxa"/>
            <w:tcBorders>
              <w:top w:val="nil"/>
              <w:left w:val="single" w:sz="6" w:space="0" w:color="auto"/>
              <w:bottom w:val="nil"/>
              <w:right w:val="single" w:sz="6" w:space="0" w:color="auto"/>
            </w:tcBorders>
          </w:tcPr>
          <w:p w14:paraId="371008DC" w14:textId="77777777" w:rsidR="000C3739" w:rsidRPr="006A5C30" w:rsidRDefault="000C3739" w:rsidP="000C3739">
            <w:pPr>
              <w:jc w:val="center"/>
            </w:pPr>
            <w:r w:rsidRPr="006A5C30">
              <w:rPr>
                <w:rFonts w:hint="eastAsia"/>
              </w:rPr>
              <w:t>2,364.1</w:t>
            </w:r>
          </w:p>
        </w:tc>
        <w:tc>
          <w:tcPr>
            <w:tcW w:w="784" w:type="dxa"/>
            <w:tcBorders>
              <w:top w:val="nil"/>
              <w:left w:val="single" w:sz="6" w:space="0" w:color="auto"/>
              <w:bottom w:val="nil"/>
              <w:right w:val="single" w:sz="6" w:space="0" w:color="auto"/>
            </w:tcBorders>
          </w:tcPr>
          <w:p w14:paraId="7D30A261" w14:textId="77777777" w:rsidR="000C3739" w:rsidRPr="006A5C30" w:rsidRDefault="000C3739" w:rsidP="000C3739">
            <w:pPr>
              <w:jc w:val="center"/>
            </w:pPr>
            <w:r w:rsidRPr="006A5C30">
              <w:rPr>
                <w:rFonts w:hint="eastAsia"/>
              </w:rPr>
              <w:t>20.2</w:t>
            </w:r>
          </w:p>
        </w:tc>
        <w:tc>
          <w:tcPr>
            <w:tcW w:w="910" w:type="dxa"/>
            <w:tcBorders>
              <w:top w:val="nil"/>
              <w:left w:val="single" w:sz="6" w:space="0" w:color="auto"/>
              <w:bottom w:val="nil"/>
              <w:right w:val="single" w:sz="6" w:space="0" w:color="auto"/>
            </w:tcBorders>
          </w:tcPr>
          <w:p w14:paraId="4DD267DC" w14:textId="77777777" w:rsidR="000C3739" w:rsidRPr="006A5C30" w:rsidRDefault="000C3739" w:rsidP="000C3739">
            <w:pPr>
              <w:jc w:val="center"/>
            </w:pPr>
            <w:r w:rsidRPr="006A5C30">
              <w:rPr>
                <w:rFonts w:hint="eastAsia"/>
              </w:rPr>
              <w:t>-878.2</w:t>
            </w:r>
          </w:p>
        </w:tc>
        <w:tc>
          <w:tcPr>
            <w:tcW w:w="854" w:type="dxa"/>
            <w:tcBorders>
              <w:top w:val="nil"/>
              <w:left w:val="single" w:sz="6" w:space="0" w:color="auto"/>
              <w:bottom w:val="nil"/>
              <w:right w:val="single" w:sz="6" w:space="0" w:color="auto"/>
            </w:tcBorders>
          </w:tcPr>
          <w:p w14:paraId="1BE75018" w14:textId="77777777" w:rsidR="000C3739" w:rsidRPr="006A5C30" w:rsidRDefault="000C3739" w:rsidP="000C3739">
            <w:pPr>
              <w:jc w:val="center"/>
              <w:rPr>
                <w:sz w:val="22"/>
              </w:rPr>
            </w:pPr>
            <w:r w:rsidRPr="006A5C30">
              <w:rPr>
                <w:rFonts w:hint="eastAsia"/>
                <w:sz w:val="22"/>
              </w:rPr>
              <w:t>5.4</w:t>
            </w:r>
          </w:p>
        </w:tc>
        <w:tc>
          <w:tcPr>
            <w:tcW w:w="835" w:type="dxa"/>
            <w:tcBorders>
              <w:top w:val="nil"/>
              <w:left w:val="single" w:sz="6" w:space="0" w:color="auto"/>
              <w:bottom w:val="nil"/>
              <w:right w:val="nil"/>
            </w:tcBorders>
            <w:vAlign w:val="center"/>
          </w:tcPr>
          <w:p w14:paraId="13F87526"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5.4</w:t>
            </w:r>
          </w:p>
        </w:tc>
      </w:tr>
      <w:tr w:rsidR="000C3739" w:rsidRPr="006A5C30" w14:paraId="1A446C2D" w14:textId="77777777" w:rsidTr="000C3739">
        <w:trPr>
          <w:cantSplit/>
          <w:trHeight w:val="257"/>
        </w:trPr>
        <w:tc>
          <w:tcPr>
            <w:tcW w:w="1288" w:type="dxa"/>
            <w:tcBorders>
              <w:top w:val="nil"/>
              <w:left w:val="nil"/>
              <w:bottom w:val="nil"/>
              <w:right w:val="single" w:sz="6" w:space="0" w:color="auto"/>
            </w:tcBorders>
          </w:tcPr>
          <w:p w14:paraId="14CB97BA"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8</w:t>
            </w:r>
            <w:r w:rsidRPr="006A5C30">
              <w:rPr>
                <w:rFonts w:eastAsia="標楷體" w:hint="eastAsia"/>
                <w:bCs/>
                <w:sz w:val="22"/>
              </w:rPr>
              <w:t>月</w:t>
            </w:r>
          </w:p>
        </w:tc>
        <w:tc>
          <w:tcPr>
            <w:tcW w:w="1008" w:type="dxa"/>
            <w:tcBorders>
              <w:top w:val="nil"/>
              <w:left w:val="single" w:sz="6" w:space="0" w:color="auto"/>
              <w:bottom w:val="nil"/>
              <w:right w:val="single" w:sz="6" w:space="0" w:color="auto"/>
            </w:tcBorders>
          </w:tcPr>
          <w:p w14:paraId="61886C19"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9A7D765" w14:textId="77777777" w:rsidR="000C3739" w:rsidRPr="006A5C30" w:rsidRDefault="000C3739" w:rsidP="000C3739">
            <w:pPr>
              <w:jc w:val="center"/>
              <w:rPr>
                <w:sz w:val="22"/>
              </w:rPr>
            </w:pPr>
            <w:r w:rsidRPr="006A5C30">
              <w:rPr>
                <w:rFonts w:hint="eastAsia"/>
                <w:sz w:val="22"/>
              </w:rPr>
              <w:t>5.9</w:t>
            </w:r>
          </w:p>
        </w:tc>
        <w:tc>
          <w:tcPr>
            <w:tcW w:w="840" w:type="dxa"/>
            <w:tcBorders>
              <w:top w:val="nil"/>
              <w:left w:val="single" w:sz="6" w:space="0" w:color="auto"/>
              <w:bottom w:val="nil"/>
              <w:right w:val="single" w:sz="6" w:space="0" w:color="auto"/>
            </w:tcBorders>
          </w:tcPr>
          <w:p w14:paraId="46FF0F23" w14:textId="77777777" w:rsidR="000C3739" w:rsidRPr="006A5C30" w:rsidRDefault="000C3739" w:rsidP="000C3739">
            <w:pPr>
              <w:jc w:val="center"/>
            </w:pPr>
            <w:r w:rsidRPr="006A5C30">
              <w:rPr>
                <w:rFonts w:hint="eastAsia"/>
              </w:rPr>
              <w:t>1,496.9</w:t>
            </w:r>
          </w:p>
        </w:tc>
        <w:tc>
          <w:tcPr>
            <w:tcW w:w="784" w:type="dxa"/>
            <w:tcBorders>
              <w:top w:val="nil"/>
              <w:left w:val="single" w:sz="6" w:space="0" w:color="auto"/>
              <w:bottom w:val="nil"/>
              <w:right w:val="single" w:sz="6" w:space="0" w:color="auto"/>
            </w:tcBorders>
          </w:tcPr>
          <w:p w14:paraId="41F49C90" w14:textId="77777777" w:rsidR="000C3739" w:rsidRPr="006A5C30" w:rsidRDefault="000C3739" w:rsidP="000C3739">
            <w:pPr>
              <w:jc w:val="center"/>
            </w:pPr>
            <w:r w:rsidRPr="006A5C30">
              <w:rPr>
                <w:rFonts w:hint="eastAsia"/>
              </w:rPr>
              <w:t>25.8</w:t>
            </w:r>
          </w:p>
        </w:tc>
        <w:tc>
          <w:tcPr>
            <w:tcW w:w="853" w:type="dxa"/>
            <w:tcBorders>
              <w:top w:val="nil"/>
              <w:left w:val="single" w:sz="6" w:space="0" w:color="auto"/>
              <w:bottom w:val="nil"/>
              <w:right w:val="single" w:sz="6" w:space="0" w:color="auto"/>
            </w:tcBorders>
          </w:tcPr>
          <w:p w14:paraId="60271AE6" w14:textId="77777777" w:rsidR="000C3739" w:rsidRPr="006A5C30" w:rsidRDefault="000C3739" w:rsidP="000C3739">
            <w:pPr>
              <w:jc w:val="center"/>
            </w:pPr>
            <w:r w:rsidRPr="006A5C30">
              <w:rPr>
                <w:rFonts w:hint="eastAsia"/>
              </w:rPr>
              <w:t>2,391.1</w:t>
            </w:r>
          </w:p>
        </w:tc>
        <w:tc>
          <w:tcPr>
            <w:tcW w:w="784" w:type="dxa"/>
            <w:tcBorders>
              <w:top w:val="nil"/>
              <w:left w:val="single" w:sz="6" w:space="0" w:color="auto"/>
              <w:bottom w:val="nil"/>
              <w:right w:val="single" w:sz="6" w:space="0" w:color="auto"/>
            </w:tcBorders>
          </w:tcPr>
          <w:p w14:paraId="573FDA8C" w14:textId="77777777" w:rsidR="000C3739" w:rsidRPr="006A5C30" w:rsidRDefault="000C3739" w:rsidP="000C3739">
            <w:pPr>
              <w:jc w:val="center"/>
            </w:pPr>
            <w:r w:rsidRPr="006A5C30">
              <w:rPr>
                <w:rFonts w:hint="eastAsia"/>
              </w:rPr>
              <w:t>18.4</w:t>
            </w:r>
          </w:p>
        </w:tc>
        <w:tc>
          <w:tcPr>
            <w:tcW w:w="910" w:type="dxa"/>
            <w:tcBorders>
              <w:top w:val="nil"/>
              <w:left w:val="single" w:sz="6" w:space="0" w:color="auto"/>
              <w:bottom w:val="nil"/>
              <w:right w:val="single" w:sz="6" w:space="0" w:color="auto"/>
            </w:tcBorders>
          </w:tcPr>
          <w:p w14:paraId="47B00367" w14:textId="77777777" w:rsidR="000C3739" w:rsidRPr="006A5C30" w:rsidRDefault="000C3739" w:rsidP="000C3739">
            <w:pPr>
              <w:jc w:val="center"/>
            </w:pPr>
            <w:r w:rsidRPr="006A5C30">
              <w:rPr>
                <w:rFonts w:hint="eastAsia"/>
              </w:rPr>
              <w:t>-894.1</w:t>
            </w:r>
          </w:p>
        </w:tc>
        <w:tc>
          <w:tcPr>
            <w:tcW w:w="854" w:type="dxa"/>
            <w:tcBorders>
              <w:top w:val="nil"/>
              <w:left w:val="single" w:sz="6" w:space="0" w:color="auto"/>
              <w:bottom w:val="nil"/>
              <w:right w:val="single" w:sz="6" w:space="0" w:color="auto"/>
            </w:tcBorders>
          </w:tcPr>
          <w:p w14:paraId="467F5864" w14:textId="77777777" w:rsidR="000C3739" w:rsidRPr="006A5C30" w:rsidRDefault="000C3739" w:rsidP="000C3739">
            <w:pPr>
              <w:jc w:val="center"/>
              <w:rPr>
                <w:sz w:val="22"/>
              </w:rPr>
            </w:pPr>
            <w:r w:rsidRPr="006A5C30">
              <w:rPr>
                <w:rFonts w:hint="eastAsia"/>
                <w:sz w:val="22"/>
              </w:rPr>
              <w:t>5.3</w:t>
            </w:r>
          </w:p>
        </w:tc>
        <w:tc>
          <w:tcPr>
            <w:tcW w:w="835" w:type="dxa"/>
            <w:tcBorders>
              <w:top w:val="nil"/>
              <w:left w:val="single" w:sz="6" w:space="0" w:color="auto"/>
              <w:bottom w:val="nil"/>
              <w:right w:val="nil"/>
            </w:tcBorders>
            <w:vAlign w:val="center"/>
          </w:tcPr>
          <w:p w14:paraId="1E6EC33B"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5.2</w:t>
            </w:r>
          </w:p>
        </w:tc>
      </w:tr>
      <w:tr w:rsidR="000C3739" w:rsidRPr="006A5C30" w14:paraId="351A595D" w14:textId="77777777" w:rsidTr="000C3739">
        <w:trPr>
          <w:cantSplit/>
          <w:trHeight w:val="257"/>
        </w:trPr>
        <w:tc>
          <w:tcPr>
            <w:tcW w:w="1288" w:type="dxa"/>
            <w:tcBorders>
              <w:top w:val="nil"/>
              <w:left w:val="nil"/>
              <w:bottom w:val="single" w:sz="6" w:space="0" w:color="auto"/>
              <w:right w:val="single" w:sz="6" w:space="0" w:color="auto"/>
            </w:tcBorders>
          </w:tcPr>
          <w:p w14:paraId="4DF6C799"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9</w:t>
            </w:r>
            <w:r w:rsidRPr="006A5C30">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0F541CD7"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14:paraId="28E318EF" w14:textId="77777777" w:rsidR="000C3739" w:rsidRPr="006A5C30" w:rsidRDefault="000C3739" w:rsidP="000C3739">
            <w:pPr>
              <w:jc w:val="center"/>
              <w:rPr>
                <w:sz w:val="22"/>
              </w:rPr>
            </w:pPr>
            <w:r w:rsidRPr="006A5C30">
              <w:rPr>
                <w:rFonts w:hint="eastAsia"/>
                <w:sz w:val="22"/>
              </w:rPr>
              <w:t>4.6</w:t>
            </w:r>
          </w:p>
        </w:tc>
        <w:tc>
          <w:tcPr>
            <w:tcW w:w="840" w:type="dxa"/>
            <w:tcBorders>
              <w:top w:val="nil"/>
              <w:left w:val="single" w:sz="6" w:space="0" w:color="auto"/>
              <w:bottom w:val="single" w:sz="6" w:space="0" w:color="auto"/>
              <w:right w:val="single" w:sz="6" w:space="0" w:color="auto"/>
            </w:tcBorders>
          </w:tcPr>
          <w:p w14:paraId="2B403E79" w14:textId="77777777" w:rsidR="000C3739" w:rsidRPr="006A5C30" w:rsidRDefault="000C3739" w:rsidP="000C3739">
            <w:pPr>
              <w:jc w:val="center"/>
            </w:pPr>
            <w:r w:rsidRPr="006A5C30">
              <w:t>-</w:t>
            </w:r>
          </w:p>
        </w:tc>
        <w:tc>
          <w:tcPr>
            <w:tcW w:w="784" w:type="dxa"/>
            <w:tcBorders>
              <w:top w:val="nil"/>
              <w:left w:val="single" w:sz="6" w:space="0" w:color="auto"/>
              <w:bottom w:val="single" w:sz="6" w:space="0" w:color="auto"/>
              <w:right w:val="single" w:sz="6" w:space="0" w:color="auto"/>
            </w:tcBorders>
          </w:tcPr>
          <w:p w14:paraId="5AA983E5" w14:textId="77777777" w:rsidR="000C3739" w:rsidRPr="006A5C30" w:rsidRDefault="000C3739" w:rsidP="000C3739">
            <w:pPr>
              <w:jc w:val="center"/>
            </w:pPr>
            <w:r w:rsidRPr="006A5C30">
              <w:t>-</w:t>
            </w:r>
          </w:p>
        </w:tc>
        <w:tc>
          <w:tcPr>
            <w:tcW w:w="853" w:type="dxa"/>
            <w:tcBorders>
              <w:top w:val="nil"/>
              <w:left w:val="single" w:sz="6" w:space="0" w:color="auto"/>
              <w:bottom w:val="single" w:sz="6" w:space="0" w:color="auto"/>
              <w:right w:val="single" w:sz="6" w:space="0" w:color="auto"/>
            </w:tcBorders>
          </w:tcPr>
          <w:p w14:paraId="3435BD29" w14:textId="77777777" w:rsidR="000C3739" w:rsidRPr="006A5C30" w:rsidRDefault="000C3739" w:rsidP="000C3739">
            <w:pPr>
              <w:jc w:val="center"/>
            </w:pPr>
            <w:r w:rsidRPr="006A5C30">
              <w:t>-</w:t>
            </w:r>
          </w:p>
        </w:tc>
        <w:tc>
          <w:tcPr>
            <w:tcW w:w="784" w:type="dxa"/>
            <w:tcBorders>
              <w:top w:val="nil"/>
              <w:left w:val="single" w:sz="6" w:space="0" w:color="auto"/>
              <w:bottom w:val="single" w:sz="6" w:space="0" w:color="auto"/>
              <w:right w:val="single" w:sz="6" w:space="0" w:color="auto"/>
            </w:tcBorders>
          </w:tcPr>
          <w:p w14:paraId="0CA6A6FD" w14:textId="77777777" w:rsidR="000C3739" w:rsidRPr="006A5C30" w:rsidRDefault="000C3739" w:rsidP="000C3739">
            <w:pPr>
              <w:jc w:val="center"/>
            </w:pPr>
            <w:r w:rsidRPr="006A5C30">
              <w:t>-</w:t>
            </w:r>
          </w:p>
        </w:tc>
        <w:tc>
          <w:tcPr>
            <w:tcW w:w="910" w:type="dxa"/>
            <w:tcBorders>
              <w:top w:val="nil"/>
              <w:left w:val="single" w:sz="6" w:space="0" w:color="auto"/>
              <w:bottom w:val="single" w:sz="6" w:space="0" w:color="auto"/>
              <w:right w:val="single" w:sz="6" w:space="0" w:color="auto"/>
            </w:tcBorders>
          </w:tcPr>
          <w:p w14:paraId="7060EA42" w14:textId="77777777" w:rsidR="000C3739" w:rsidRPr="006A5C30" w:rsidRDefault="000C3739" w:rsidP="000C3739">
            <w:pPr>
              <w:jc w:val="center"/>
            </w:pPr>
            <w:r w:rsidRPr="006A5C30">
              <w:t>-</w:t>
            </w:r>
          </w:p>
        </w:tc>
        <w:tc>
          <w:tcPr>
            <w:tcW w:w="854" w:type="dxa"/>
            <w:tcBorders>
              <w:top w:val="nil"/>
              <w:left w:val="single" w:sz="6" w:space="0" w:color="auto"/>
              <w:bottom w:val="single" w:sz="6" w:space="0" w:color="auto"/>
              <w:right w:val="single" w:sz="6" w:space="0" w:color="auto"/>
            </w:tcBorders>
          </w:tcPr>
          <w:p w14:paraId="5107E893" w14:textId="77777777" w:rsidR="000C3739" w:rsidRPr="006A5C30" w:rsidRDefault="000C3739" w:rsidP="000C3739">
            <w:pPr>
              <w:jc w:val="center"/>
              <w:rPr>
                <w:sz w:val="22"/>
              </w:rPr>
            </w:pPr>
            <w:r w:rsidRPr="006A5C30">
              <w:rPr>
                <w:rFonts w:hint="eastAsia"/>
                <w:sz w:val="22"/>
              </w:rPr>
              <w:t>5.4</w:t>
            </w:r>
          </w:p>
        </w:tc>
        <w:tc>
          <w:tcPr>
            <w:tcW w:w="835" w:type="dxa"/>
            <w:tcBorders>
              <w:top w:val="nil"/>
              <w:left w:val="single" w:sz="6" w:space="0" w:color="auto"/>
              <w:bottom w:val="single" w:sz="6" w:space="0" w:color="auto"/>
              <w:right w:val="nil"/>
            </w:tcBorders>
            <w:vAlign w:val="center"/>
          </w:tcPr>
          <w:p w14:paraId="37724052" w14:textId="77777777" w:rsidR="000C3739" w:rsidRPr="006A5C30" w:rsidRDefault="000C3739" w:rsidP="000C3739">
            <w:pPr>
              <w:tabs>
                <w:tab w:val="left" w:pos="6840"/>
              </w:tabs>
              <w:autoSpaceDE w:val="0"/>
              <w:autoSpaceDN w:val="0"/>
              <w:adjustRightInd w:val="0"/>
              <w:snapToGrid w:val="0"/>
              <w:jc w:val="center"/>
              <w:rPr>
                <w:rFonts w:eastAsia="標楷體"/>
                <w:bCs/>
                <w:sz w:val="22"/>
              </w:rPr>
            </w:pPr>
            <w:r w:rsidRPr="006A5C30">
              <w:rPr>
                <w:rFonts w:eastAsia="標楷體" w:hint="eastAsia"/>
                <w:bCs/>
                <w:sz w:val="22"/>
              </w:rPr>
              <w:t>4.8</w:t>
            </w:r>
          </w:p>
        </w:tc>
      </w:tr>
    </w:tbl>
    <w:p w14:paraId="683BEAF4" w14:textId="77777777" w:rsidR="00474407" w:rsidRPr="006A5C30" w:rsidRDefault="00474407" w:rsidP="00474407">
      <w:pPr>
        <w:tabs>
          <w:tab w:val="left" w:pos="6840"/>
        </w:tabs>
        <w:snapToGrid w:val="0"/>
        <w:rPr>
          <w:rFonts w:eastAsia="標楷體"/>
          <w:bCs/>
          <w:sz w:val="22"/>
          <w:lang w:val="zh-TW"/>
        </w:rPr>
      </w:pPr>
      <w:r w:rsidRPr="006A5C30">
        <w:rPr>
          <w:rFonts w:eastAsia="標楷體"/>
          <w:bCs/>
          <w:sz w:val="22"/>
          <w:lang w:val="zh-TW"/>
        </w:rPr>
        <w:t>註：</w:t>
      </w:r>
      <w:r w:rsidRPr="006A5C30">
        <w:rPr>
          <w:rFonts w:eastAsia="標楷體"/>
          <w:bCs/>
          <w:sz w:val="22"/>
          <w:lang w:val="zh-TW"/>
        </w:rPr>
        <w:t>1.GDP</w:t>
      </w:r>
      <w:r w:rsidRPr="006A5C30">
        <w:rPr>
          <w:rFonts w:eastAsia="標楷體"/>
          <w:bCs/>
          <w:sz w:val="22"/>
          <w:lang w:val="zh-TW"/>
        </w:rPr>
        <w:t>成長率係為當季較上季變動率轉換為年率。</w:t>
      </w:r>
    </w:p>
    <w:p w14:paraId="7B0B974F" w14:textId="77777777" w:rsidR="00474407" w:rsidRPr="006A5C30" w:rsidRDefault="00474407" w:rsidP="00474407">
      <w:pPr>
        <w:widowControl/>
        <w:autoSpaceDE w:val="0"/>
        <w:autoSpaceDN w:val="0"/>
        <w:adjustRightInd w:val="0"/>
        <w:snapToGrid w:val="0"/>
        <w:spacing w:line="300" w:lineRule="auto"/>
        <w:rPr>
          <w:rFonts w:eastAsia="標楷體"/>
          <w:bCs/>
          <w:sz w:val="22"/>
          <w:lang w:val="zh-TW"/>
        </w:rPr>
      </w:pPr>
      <w:r w:rsidRPr="006A5C30">
        <w:rPr>
          <w:rFonts w:eastAsia="標楷體"/>
          <w:bCs/>
          <w:sz w:val="22"/>
          <w:lang w:val="zh-TW"/>
        </w:rPr>
        <w:t>資料來源：美國商務部、美國勞工部。</w:t>
      </w:r>
    </w:p>
    <w:p w14:paraId="58342B81" w14:textId="77777777" w:rsidR="00474407" w:rsidRPr="006A5C30" w:rsidRDefault="00474407">
      <w:pPr>
        <w:widowControl/>
        <w:rPr>
          <w:rFonts w:eastAsia="標楷體"/>
          <w:bCs/>
          <w:sz w:val="22"/>
          <w:lang w:val="zh-TW"/>
        </w:rPr>
      </w:pPr>
      <w:r w:rsidRPr="006A5C30">
        <w:rPr>
          <w:rFonts w:eastAsia="標楷體"/>
          <w:bCs/>
          <w:sz w:val="22"/>
          <w:lang w:val="zh-TW"/>
        </w:rPr>
        <w:br w:type="page"/>
      </w:r>
    </w:p>
    <w:p w14:paraId="1F4C212B" w14:textId="77777777" w:rsidR="00474407" w:rsidRPr="006A5C30" w:rsidRDefault="00474407" w:rsidP="006A2510">
      <w:pPr>
        <w:keepNext/>
        <w:spacing w:beforeLines="50" w:before="120" w:line="300" w:lineRule="auto"/>
        <w:ind w:rightChars="-25" w:right="-60"/>
        <w:outlineLvl w:val="2"/>
        <w:rPr>
          <w:rFonts w:eastAsia="標楷體"/>
          <w:b/>
          <w:bCs/>
          <w:kern w:val="0"/>
          <w:sz w:val="28"/>
          <w:szCs w:val="28"/>
        </w:rPr>
      </w:pPr>
      <w:bookmarkStart w:id="76" w:name="_Toc396817209"/>
      <w:bookmarkStart w:id="77" w:name="_Toc86066378"/>
      <w:r w:rsidRPr="006A5C30">
        <w:rPr>
          <w:rFonts w:eastAsia="標楷體"/>
          <w:b/>
          <w:bCs/>
          <w:sz w:val="32"/>
          <w:szCs w:val="32"/>
        </w:rPr>
        <w:t>（二）歐元區</w:t>
      </w:r>
      <w:bookmarkEnd w:id="76"/>
      <w:bookmarkEnd w:id="77"/>
    </w:p>
    <w:p w14:paraId="0BA61B27" w14:textId="77777777" w:rsidR="000C3739" w:rsidRPr="006A5C30" w:rsidRDefault="000C3739" w:rsidP="000C3739">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6A5C30">
        <w:rPr>
          <w:rFonts w:eastAsia="標楷體" w:hint="eastAsia"/>
          <w:kern w:val="0"/>
          <w:sz w:val="28"/>
          <w:szCs w:val="28"/>
        </w:rPr>
        <w:t>國際貨幣基金</w:t>
      </w:r>
      <w:r w:rsidRPr="006A5C30">
        <w:rPr>
          <w:rFonts w:eastAsia="標楷體" w:hint="eastAsia"/>
          <w:kern w:val="0"/>
          <w:sz w:val="28"/>
          <w:szCs w:val="28"/>
        </w:rPr>
        <w:t>(IMF)</w:t>
      </w:r>
      <w:r w:rsidRPr="006A5C30">
        <w:rPr>
          <w:rFonts w:eastAsia="標楷體" w:hint="eastAsia"/>
          <w:kern w:val="0"/>
          <w:sz w:val="28"/>
          <w:szCs w:val="28"/>
        </w:rPr>
        <w:t>於今年</w:t>
      </w:r>
      <w:r w:rsidRPr="006A5C30">
        <w:rPr>
          <w:rFonts w:eastAsia="標楷體" w:hint="eastAsia"/>
          <w:kern w:val="0"/>
          <w:sz w:val="28"/>
          <w:szCs w:val="28"/>
        </w:rPr>
        <w:t>10</w:t>
      </w:r>
      <w:r w:rsidRPr="006A5C30">
        <w:rPr>
          <w:rFonts w:eastAsia="標楷體" w:hint="eastAsia"/>
          <w:kern w:val="0"/>
          <w:sz w:val="28"/>
          <w:szCs w:val="28"/>
        </w:rPr>
        <w:t>月</w:t>
      </w:r>
      <w:r w:rsidRPr="006A5C30">
        <w:rPr>
          <w:rFonts w:eastAsia="標楷體" w:hint="eastAsia"/>
          <w:kern w:val="0"/>
          <w:sz w:val="28"/>
          <w:szCs w:val="28"/>
        </w:rPr>
        <w:t>12</w:t>
      </w:r>
      <w:r w:rsidRPr="006A5C30">
        <w:rPr>
          <w:rFonts w:eastAsia="標楷體" w:hint="eastAsia"/>
          <w:kern w:val="0"/>
          <w:sz w:val="28"/>
          <w:szCs w:val="28"/>
        </w:rPr>
        <w:t>日發布「世界經濟展望」報告指出，全球經濟雖逐漸復甦，但受全球供應鏈關鍵環節中斷及物價上漲影響，成長動能減緩，預估歐元區今年及明年經濟成長率分別為</w:t>
      </w:r>
      <w:r w:rsidRPr="006A5C30">
        <w:rPr>
          <w:rFonts w:eastAsia="標楷體" w:hint="eastAsia"/>
          <w:kern w:val="0"/>
          <w:sz w:val="28"/>
          <w:szCs w:val="28"/>
        </w:rPr>
        <w:t>5.0%</w:t>
      </w:r>
      <w:r w:rsidRPr="006A5C30">
        <w:rPr>
          <w:rFonts w:eastAsia="標楷體" w:hint="eastAsia"/>
          <w:kern w:val="0"/>
          <w:sz w:val="28"/>
          <w:szCs w:val="28"/>
        </w:rPr>
        <w:t>及</w:t>
      </w:r>
      <w:r w:rsidRPr="006A5C30">
        <w:rPr>
          <w:rFonts w:eastAsia="標楷體" w:hint="eastAsia"/>
          <w:kern w:val="0"/>
          <w:sz w:val="28"/>
          <w:szCs w:val="28"/>
        </w:rPr>
        <w:t>4.3%</w:t>
      </w:r>
      <w:r w:rsidRPr="006A5C30">
        <w:rPr>
          <w:rFonts w:eastAsia="標楷體" w:hint="eastAsia"/>
          <w:kern w:val="0"/>
          <w:sz w:val="28"/>
          <w:szCs w:val="28"/>
        </w:rPr>
        <w:t>。</w:t>
      </w:r>
    </w:p>
    <w:p w14:paraId="7E6C6445" w14:textId="77777777" w:rsidR="000C3739" w:rsidRPr="006A5C30" w:rsidRDefault="000C3739" w:rsidP="000C3739">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6A5C30">
        <w:rPr>
          <w:rFonts w:eastAsia="標楷體" w:hint="eastAsia"/>
          <w:kern w:val="0"/>
          <w:sz w:val="28"/>
          <w:szCs w:val="28"/>
        </w:rPr>
        <w:t>今</w:t>
      </w:r>
      <w:r w:rsidRPr="006A5C30">
        <w:rPr>
          <w:rFonts w:eastAsia="標楷體"/>
          <w:kern w:val="0"/>
          <w:sz w:val="28"/>
          <w:szCs w:val="28"/>
        </w:rPr>
        <w:t>年</w:t>
      </w:r>
      <w:r w:rsidRPr="006A5C30">
        <w:rPr>
          <w:rFonts w:eastAsia="標楷體" w:hint="eastAsia"/>
          <w:kern w:val="0"/>
          <w:sz w:val="28"/>
          <w:szCs w:val="28"/>
        </w:rPr>
        <w:t>8</w:t>
      </w:r>
      <w:r w:rsidRPr="006A5C30">
        <w:rPr>
          <w:rFonts w:eastAsia="標楷體" w:hint="eastAsia"/>
          <w:kern w:val="0"/>
          <w:sz w:val="28"/>
          <w:szCs w:val="28"/>
        </w:rPr>
        <w:t>月</w:t>
      </w:r>
      <w:r w:rsidRPr="006A5C30">
        <w:rPr>
          <w:rFonts w:eastAsia="標楷體"/>
          <w:kern w:val="0"/>
          <w:sz w:val="28"/>
          <w:szCs w:val="28"/>
        </w:rPr>
        <w:t>歐元區出口額為</w:t>
      </w:r>
      <w:r w:rsidRPr="006A5C30">
        <w:rPr>
          <w:rFonts w:eastAsia="標楷體" w:hint="eastAsia"/>
          <w:kern w:val="0"/>
          <w:sz w:val="28"/>
          <w:szCs w:val="28"/>
        </w:rPr>
        <w:t>1</w:t>
      </w:r>
      <w:r w:rsidRPr="006A5C30">
        <w:rPr>
          <w:rFonts w:eastAsia="標楷體"/>
          <w:kern w:val="0"/>
          <w:sz w:val="28"/>
          <w:szCs w:val="28"/>
        </w:rPr>
        <w:t>,</w:t>
      </w:r>
      <w:r w:rsidRPr="006A5C30">
        <w:rPr>
          <w:rFonts w:eastAsia="標楷體" w:hint="eastAsia"/>
          <w:kern w:val="0"/>
          <w:sz w:val="28"/>
          <w:szCs w:val="28"/>
        </w:rPr>
        <w:t>843</w:t>
      </w:r>
      <w:r w:rsidRPr="006A5C30">
        <w:rPr>
          <w:rFonts w:eastAsia="標楷體" w:hint="eastAsia"/>
          <w:kern w:val="0"/>
          <w:sz w:val="28"/>
          <w:szCs w:val="28"/>
        </w:rPr>
        <w:t>億歐</w:t>
      </w:r>
      <w:r w:rsidRPr="006A5C30">
        <w:rPr>
          <w:rFonts w:eastAsia="標楷體"/>
          <w:kern w:val="0"/>
          <w:sz w:val="28"/>
          <w:szCs w:val="28"/>
        </w:rPr>
        <w:t>元，較</w:t>
      </w:r>
      <w:r w:rsidRPr="006A5C30">
        <w:rPr>
          <w:rFonts w:eastAsia="標楷體" w:hint="eastAsia"/>
          <w:kern w:val="0"/>
          <w:sz w:val="28"/>
          <w:szCs w:val="28"/>
        </w:rPr>
        <w:t>上</w:t>
      </w:r>
      <w:r w:rsidRPr="006A5C30">
        <w:rPr>
          <w:rFonts w:eastAsia="標楷體"/>
          <w:kern w:val="0"/>
          <w:sz w:val="28"/>
          <w:szCs w:val="28"/>
        </w:rPr>
        <w:t>年同</w:t>
      </w:r>
      <w:r w:rsidRPr="006A5C30">
        <w:rPr>
          <w:rFonts w:eastAsia="標楷體" w:hint="eastAsia"/>
          <w:kern w:val="0"/>
          <w:sz w:val="28"/>
          <w:szCs w:val="28"/>
        </w:rPr>
        <w:t>月增加</w:t>
      </w:r>
      <w:r w:rsidRPr="006A5C30">
        <w:rPr>
          <w:rFonts w:eastAsia="標楷體" w:hint="eastAsia"/>
          <w:kern w:val="0"/>
          <w:sz w:val="28"/>
          <w:szCs w:val="28"/>
        </w:rPr>
        <w:t>18.2%</w:t>
      </w:r>
      <w:r w:rsidRPr="006A5C30">
        <w:rPr>
          <w:rFonts w:eastAsia="標楷體"/>
          <w:kern w:val="0"/>
          <w:sz w:val="28"/>
          <w:szCs w:val="28"/>
        </w:rPr>
        <w:t>，進口額為</w:t>
      </w:r>
      <w:r w:rsidRPr="006A5C30">
        <w:rPr>
          <w:rFonts w:eastAsia="標楷體"/>
          <w:kern w:val="0"/>
          <w:sz w:val="28"/>
          <w:szCs w:val="28"/>
        </w:rPr>
        <w:t>1,</w:t>
      </w:r>
      <w:r w:rsidRPr="006A5C30">
        <w:rPr>
          <w:rFonts w:eastAsia="標楷體" w:hint="eastAsia"/>
          <w:kern w:val="0"/>
          <w:sz w:val="28"/>
          <w:szCs w:val="28"/>
        </w:rPr>
        <w:t>795</w:t>
      </w:r>
      <w:r w:rsidRPr="006A5C30">
        <w:rPr>
          <w:rFonts w:eastAsia="標楷體"/>
          <w:kern w:val="0"/>
          <w:sz w:val="28"/>
          <w:szCs w:val="28"/>
        </w:rPr>
        <w:t>億歐元，</w:t>
      </w:r>
      <w:r w:rsidRPr="006A5C30">
        <w:rPr>
          <w:rFonts w:eastAsia="標楷體" w:hint="eastAsia"/>
          <w:kern w:val="0"/>
          <w:sz w:val="28"/>
          <w:szCs w:val="28"/>
        </w:rPr>
        <w:t>成長</w:t>
      </w:r>
      <w:r w:rsidRPr="006A5C30">
        <w:rPr>
          <w:rFonts w:eastAsia="標楷體" w:hint="eastAsia"/>
          <w:kern w:val="0"/>
          <w:sz w:val="28"/>
          <w:szCs w:val="28"/>
        </w:rPr>
        <w:t>26.6%</w:t>
      </w:r>
      <w:r w:rsidRPr="006A5C30">
        <w:rPr>
          <w:rFonts w:eastAsia="標楷體"/>
          <w:kern w:val="0"/>
          <w:sz w:val="28"/>
          <w:szCs w:val="28"/>
        </w:rPr>
        <w:t>，貿易</w:t>
      </w:r>
      <w:r w:rsidRPr="006A5C30">
        <w:rPr>
          <w:rFonts w:eastAsia="標楷體" w:hint="eastAsia"/>
          <w:kern w:val="0"/>
          <w:sz w:val="28"/>
          <w:szCs w:val="28"/>
        </w:rPr>
        <w:t>出</w:t>
      </w:r>
      <w:r w:rsidRPr="006A5C30">
        <w:rPr>
          <w:rFonts w:eastAsia="標楷體"/>
          <w:kern w:val="0"/>
          <w:sz w:val="28"/>
          <w:szCs w:val="28"/>
        </w:rPr>
        <w:t>超為</w:t>
      </w:r>
      <w:r w:rsidRPr="006A5C30">
        <w:rPr>
          <w:rFonts w:eastAsia="標楷體" w:hint="eastAsia"/>
          <w:kern w:val="0"/>
          <w:sz w:val="28"/>
          <w:szCs w:val="28"/>
        </w:rPr>
        <w:t>48</w:t>
      </w:r>
      <w:r w:rsidRPr="006A5C30">
        <w:rPr>
          <w:rFonts w:eastAsia="標楷體"/>
          <w:kern w:val="0"/>
          <w:sz w:val="28"/>
          <w:szCs w:val="28"/>
        </w:rPr>
        <w:t>億歐元；工業生產較上月</w:t>
      </w:r>
      <w:r w:rsidRPr="006A5C30">
        <w:rPr>
          <w:rFonts w:eastAsia="標楷體" w:hint="eastAsia"/>
          <w:kern w:val="0"/>
          <w:sz w:val="28"/>
          <w:szCs w:val="28"/>
        </w:rPr>
        <w:t>減少</w:t>
      </w:r>
      <w:r w:rsidRPr="006A5C30">
        <w:rPr>
          <w:rFonts w:eastAsia="標楷體" w:hint="eastAsia"/>
          <w:kern w:val="0"/>
          <w:sz w:val="28"/>
          <w:szCs w:val="28"/>
        </w:rPr>
        <w:t>0.1%</w:t>
      </w:r>
      <w:r w:rsidRPr="006A5C30">
        <w:rPr>
          <w:rFonts w:eastAsia="標楷體"/>
          <w:kern w:val="0"/>
          <w:sz w:val="28"/>
          <w:szCs w:val="28"/>
        </w:rPr>
        <w:t>；失業率</w:t>
      </w:r>
      <w:r w:rsidRPr="006A5C30">
        <w:rPr>
          <w:rFonts w:eastAsia="標楷體" w:hint="eastAsia"/>
          <w:kern w:val="0"/>
          <w:sz w:val="28"/>
          <w:szCs w:val="28"/>
        </w:rPr>
        <w:t>為</w:t>
      </w:r>
      <w:r w:rsidRPr="006A5C30">
        <w:rPr>
          <w:rFonts w:eastAsia="標楷體" w:hint="eastAsia"/>
          <w:kern w:val="0"/>
          <w:sz w:val="28"/>
          <w:szCs w:val="28"/>
        </w:rPr>
        <w:t>7.5%</w:t>
      </w:r>
      <w:r w:rsidRPr="006A5C30">
        <w:rPr>
          <w:rFonts w:eastAsia="標楷體"/>
          <w:kern w:val="0"/>
          <w:sz w:val="28"/>
          <w:szCs w:val="28"/>
        </w:rPr>
        <w:t>；</w:t>
      </w:r>
      <w:r w:rsidRPr="006A5C30">
        <w:rPr>
          <w:rFonts w:eastAsia="標楷體" w:hint="eastAsia"/>
          <w:kern w:val="0"/>
          <w:sz w:val="28"/>
          <w:szCs w:val="28"/>
        </w:rPr>
        <w:t>今年</w:t>
      </w:r>
      <w:r w:rsidRPr="006A5C30">
        <w:rPr>
          <w:rFonts w:eastAsia="標楷體" w:hint="eastAsia"/>
          <w:kern w:val="0"/>
          <w:sz w:val="28"/>
          <w:szCs w:val="28"/>
        </w:rPr>
        <w:t>9</w:t>
      </w:r>
      <w:r w:rsidRPr="006A5C30">
        <w:rPr>
          <w:rFonts w:eastAsia="標楷體" w:hint="eastAsia"/>
          <w:kern w:val="0"/>
          <w:sz w:val="28"/>
          <w:szCs w:val="28"/>
        </w:rPr>
        <w:t>月</w:t>
      </w:r>
      <w:r w:rsidRPr="006A5C30">
        <w:rPr>
          <w:rFonts w:eastAsia="標楷體"/>
          <w:kern w:val="0"/>
          <w:sz w:val="28"/>
          <w:szCs w:val="28"/>
        </w:rPr>
        <w:t>消費者物價上漲</w:t>
      </w:r>
      <w:r w:rsidRPr="006A5C30">
        <w:rPr>
          <w:rFonts w:eastAsia="標楷體" w:hint="eastAsia"/>
          <w:kern w:val="0"/>
          <w:sz w:val="28"/>
          <w:szCs w:val="28"/>
        </w:rPr>
        <w:t>3.4%</w:t>
      </w:r>
      <w:r w:rsidRPr="006A5C30">
        <w:rPr>
          <w:rFonts w:eastAsia="標楷體"/>
          <w:kern w:val="0"/>
          <w:sz w:val="28"/>
          <w:szCs w:val="28"/>
        </w:rPr>
        <w:t>。另數據調查機構</w:t>
      </w:r>
      <w:r w:rsidRPr="006A5C30">
        <w:rPr>
          <w:rFonts w:eastAsia="標楷體"/>
          <w:kern w:val="0"/>
          <w:sz w:val="28"/>
          <w:szCs w:val="28"/>
        </w:rPr>
        <w:t>Markit</w:t>
      </w:r>
      <w:r w:rsidRPr="006A5C30">
        <w:rPr>
          <w:rFonts w:eastAsia="標楷體"/>
          <w:kern w:val="0"/>
          <w:sz w:val="28"/>
          <w:szCs w:val="28"/>
        </w:rPr>
        <w:t>公布</w:t>
      </w:r>
      <w:r w:rsidRPr="006A5C30">
        <w:rPr>
          <w:rFonts w:eastAsia="標楷體" w:hint="eastAsia"/>
          <w:kern w:val="0"/>
          <w:sz w:val="28"/>
          <w:szCs w:val="28"/>
        </w:rPr>
        <w:t>今年</w:t>
      </w:r>
      <w:r w:rsidRPr="006A5C30">
        <w:rPr>
          <w:rFonts w:eastAsia="標楷體" w:hint="eastAsia"/>
          <w:kern w:val="0"/>
          <w:sz w:val="28"/>
          <w:szCs w:val="28"/>
        </w:rPr>
        <w:t>9</w:t>
      </w:r>
      <w:r w:rsidRPr="006A5C30">
        <w:rPr>
          <w:rFonts w:eastAsia="標楷體"/>
          <w:kern w:val="0"/>
          <w:sz w:val="28"/>
          <w:szCs w:val="28"/>
        </w:rPr>
        <w:t>月歐元區綜合採購經理人指數</w:t>
      </w:r>
      <w:r w:rsidRPr="006A5C30">
        <w:rPr>
          <w:rFonts w:eastAsia="標楷體" w:hint="eastAsia"/>
          <w:kern w:val="0"/>
          <w:sz w:val="28"/>
          <w:szCs w:val="28"/>
        </w:rPr>
        <w:t>(</w:t>
      </w:r>
      <w:r w:rsidRPr="006A5C30">
        <w:rPr>
          <w:rFonts w:eastAsia="標楷體"/>
          <w:kern w:val="0"/>
          <w:sz w:val="28"/>
          <w:szCs w:val="28"/>
        </w:rPr>
        <w:t>Composite PMI</w:t>
      </w:r>
      <w:r w:rsidRPr="006A5C30">
        <w:rPr>
          <w:rFonts w:eastAsia="標楷體" w:hint="eastAsia"/>
          <w:kern w:val="0"/>
          <w:sz w:val="28"/>
          <w:szCs w:val="28"/>
        </w:rPr>
        <w:t>)56.2</w:t>
      </w:r>
      <w:r w:rsidRPr="006A5C30">
        <w:rPr>
          <w:rFonts w:eastAsia="標楷體" w:hint="eastAsia"/>
          <w:kern w:val="0"/>
          <w:sz w:val="28"/>
          <w:szCs w:val="28"/>
        </w:rPr>
        <w:t>，較上月減少</w:t>
      </w:r>
      <w:r w:rsidRPr="006A5C30">
        <w:rPr>
          <w:rFonts w:eastAsia="標楷體" w:hint="eastAsia"/>
          <w:kern w:val="0"/>
          <w:sz w:val="28"/>
          <w:szCs w:val="28"/>
        </w:rPr>
        <w:t>2.8</w:t>
      </w:r>
      <w:r w:rsidRPr="006A5C30">
        <w:rPr>
          <w:rFonts w:eastAsia="標楷體" w:hint="eastAsia"/>
          <w:kern w:val="0"/>
          <w:sz w:val="28"/>
          <w:szCs w:val="28"/>
        </w:rPr>
        <w:t>。</w:t>
      </w:r>
    </w:p>
    <w:p w14:paraId="5EEF302B" w14:textId="1F4F9CFF" w:rsidR="00474407" w:rsidRPr="006A5C30" w:rsidRDefault="000C3739" w:rsidP="000C3739">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6A5C30">
        <w:rPr>
          <w:rFonts w:eastAsia="標楷體" w:hint="eastAsia"/>
          <w:kern w:val="0"/>
          <w:sz w:val="28"/>
          <w:szCs w:val="28"/>
        </w:rPr>
        <w:t>近期歐洲疫情出現升溫現象，英國及德國新冠肺炎確診人數皆再次攀升，雖然因為疫苗注射率提高，使住院的重症病例大幅減少，但未能打疫苗的幼童確診人數卻提高。英國政府表示將持續推動疫苗接種，德國則希望各聯邦政府不要鬆綁防疫限制</w:t>
      </w:r>
      <w:r w:rsidR="00474407" w:rsidRPr="006A5C30">
        <w:rPr>
          <w:rFonts w:eastAsia="標楷體" w:hint="eastAsia"/>
          <w:kern w:val="0"/>
          <w:sz w:val="28"/>
          <w:szCs w:val="28"/>
        </w:rPr>
        <w:t>。</w:t>
      </w:r>
    </w:p>
    <w:p w14:paraId="1917C0C8" w14:textId="77777777" w:rsidR="00474407" w:rsidRPr="006A5C30"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F4B865B" w14:textId="77777777" w:rsidR="00474407" w:rsidRPr="006A5C30"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4F6E38C2" w14:textId="77777777" w:rsidR="00474407" w:rsidRPr="006A5C30"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5284534D" w14:textId="77777777" w:rsidR="00474407" w:rsidRPr="006A5C30"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97C8F3C"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A8FB79A"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68381BC"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E14EDA1"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3ECF55A"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648D82EA"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3E44990" w14:textId="77777777" w:rsidR="00474407" w:rsidRPr="006A5C30"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5FB37EA8" w14:textId="77777777" w:rsidR="00474407" w:rsidRPr="006A5C30" w:rsidRDefault="00474407">
      <w:pPr>
        <w:widowControl/>
        <w:rPr>
          <w:rFonts w:eastAsia="標楷體"/>
          <w:b/>
          <w:bCs/>
          <w:sz w:val="28"/>
        </w:rPr>
      </w:pPr>
      <w:r w:rsidRPr="006A5C30">
        <w:rPr>
          <w:rFonts w:eastAsia="標楷體"/>
          <w:b/>
          <w:bCs/>
          <w:sz w:val="28"/>
        </w:rPr>
        <w:br w:type="page"/>
      </w:r>
    </w:p>
    <w:p w14:paraId="07E6EB23" w14:textId="08091691" w:rsidR="00474407" w:rsidRPr="006A5C30" w:rsidRDefault="00474407" w:rsidP="00474407">
      <w:pPr>
        <w:widowControl/>
        <w:adjustRightInd w:val="0"/>
        <w:snapToGrid w:val="0"/>
        <w:spacing w:line="300" w:lineRule="auto"/>
        <w:ind w:firstLineChars="200" w:firstLine="561"/>
        <w:jc w:val="center"/>
        <w:rPr>
          <w:rFonts w:eastAsia="標楷體"/>
          <w:b/>
          <w:bCs/>
          <w:sz w:val="28"/>
        </w:rPr>
      </w:pPr>
      <w:r w:rsidRPr="006A5C30">
        <w:rPr>
          <w:rFonts w:eastAsia="標楷體"/>
          <w:b/>
          <w:bCs/>
          <w:sz w:val="28"/>
        </w:rPr>
        <w:t>表</w:t>
      </w:r>
      <w:r w:rsidRPr="006A5C30">
        <w:rPr>
          <w:rFonts w:eastAsia="標楷體"/>
          <w:b/>
          <w:bCs/>
          <w:sz w:val="28"/>
        </w:rPr>
        <w:t xml:space="preserve">1-2  </w:t>
      </w:r>
      <w:r w:rsidRPr="006A5C30">
        <w:rPr>
          <w:rFonts w:eastAsia="標楷體"/>
          <w:b/>
          <w:bCs/>
          <w:sz w:val="28"/>
        </w:rPr>
        <w:t>歐元區重要經濟指標</w:t>
      </w:r>
    </w:p>
    <w:p w14:paraId="40D75EAE" w14:textId="77777777" w:rsidR="00474407" w:rsidRPr="006A5C30" w:rsidRDefault="00474407" w:rsidP="00474407">
      <w:pPr>
        <w:wordWrap w:val="0"/>
        <w:snapToGrid w:val="0"/>
        <w:ind w:rightChars="13" w:right="31"/>
        <w:jc w:val="right"/>
        <w:rPr>
          <w:rFonts w:eastAsia="標楷體"/>
          <w:sz w:val="22"/>
        </w:rPr>
      </w:pPr>
      <w:r w:rsidRPr="006A5C30">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0C3739" w:rsidRPr="006A5C30" w14:paraId="53B38B7C" w14:textId="77777777" w:rsidTr="000C3739">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1D8980FA" w14:textId="77777777" w:rsidR="000C3739" w:rsidRPr="006A5C30" w:rsidRDefault="000C3739" w:rsidP="000C373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A5C30">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3F25AF04"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實質</w:t>
            </w:r>
          </w:p>
          <w:p w14:paraId="23B80F23"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67296DA8"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工業</w:t>
            </w:r>
          </w:p>
          <w:p w14:paraId="3B60ABDC"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06ADEAFF"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貿</w:t>
            </w:r>
            <w:r w:rsidRPr="006A5C30">
              <w:rPr>
                <w:rFonts w:eastAsia="標楷體"/>
                <w:sz w:val="22"/>
              </w:rPr>
              <w:t xml:space="preserve">   </w:t>
            </w:r>
            <w:r w:rsidRPr="006A5C30">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591CE478"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消費者</w:t>
            </w:r>
          </w:p>
          <w:p w14:paraId="4475B366"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727027CB"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失業率</w:t>
            </w:r>
          </w:p>
        </w:tc>
      </w:tr>
      <w:tr w:rsidR="000C3739" w:rsidRPr="006A5C30" w14:paraId="0DC31C98" w14:textId="77777777" w:rsidTr="000C3739">
        <w:trPr>
          <w:cantSplit/>
          <w:trHeight w:val="284"/>
          <w:jc w:val="center"/>
        </w:trPr>
        <w:tc>
          <w:tcPr>
            <w:tcW w:w="896" w:type="dxa"/>
            <w:vMerge/>
            <w:tcBorders>
              <w:left w:val="nil"/>
              <w:right w:val="single" w:sz="6" w:space="0" w:color="auto"/>
            </w:tcBorders>
            <w:shd w:val="clear" w:color="auto" w:fill="00FFFF"/>
          </w:tcPr>
          <w:p w14:paraId="29FAEDBD"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1A7F2F66"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1C4A1753"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616D98A0"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44852B49"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3DA5E58"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出入超</w:t>
            </w:r>
          </w:p>
        </w:tc>
        <w:tc>
          <w:tcPr>
            <w:tcW w:w="854" w:type="dxa"/>
            <w:vMerge/>
            <w:tcBorders>
              <w:left w:val="single" w:sz="6" w:space="0" w:color="auto"/>
              <w:right w:val="single" w:sz="6" w:space="0" w:color="auto"/>
            </w:tcBorders>
          </w:tcPr>
          <w:p w14:paraId="2B62331B"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714F642E"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r>
      <w:tr w:rsidR="000C3739" w:rsidRPr="006A5C30" w14:paraId="682B3F3F" w14:textId="77777777" w:rsidTr="000C3739">
        <w:trPr>
          <w:cantSplit/>
          <w:trHeight w:val="353"/>
          <w:jc w:val="center"/>
        </w:trPr>
        <w:tc>
          <w:tcPr>
            <w:tcW w:w="896" w:type="dxa"/>
            <w:vMerge/>
            <w:tcBorders>
              <w:left w:val="nil"/>
              <w:bottom w:val="single" w:sz="4" w:space="0" w:color="auto"/>
              <w:right w:val="single" w:sz="6" w:space="0" w:color="auto"/>
            </w:tcBorders>
            <w:shd w:val="clear" w:color="auto" w:fill="00FFFF"/>
          </w:tcPr>
          <w:p w14:paraId="112CABA5"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79C183CC"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0FEA256B"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24AA3A89"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1946A3E"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25BCA983"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51BFCA06" w14:textId="77777777" w:rsidR="000C3739" w:rsidRPr="006A5C30" w:rsidRDefault="000C3739" w:rsidP="000C3739">
            <w:pPr>
              <w:autoSpaceDE w:val="0"/>
              <w:autoSpaceDN w:val="0"/>
              <w:adjustRightInd w:val="0"/>
              <w:snapToGrid w:val="0"/>
              <w:spacing w:line="240" w:lineRule="atLeast"/>
              <w:jc w:val="center"/>
              <w:rPr>
                <w:rFonts w:eastAsia="標楷體"/>
                <w:sz w:val="22"/>
              </w:rPr>
            </w:pPr>
            <w:r w:rsidRPr="006A5C30">
              <w:rPr>
                <w:rFonts w:eastAsia="標楷體"/>
                <w:sz w:val="22"/>
              </w:rPr>
              <w:t>年增率</w:t>
            </w:r>
          </w:p>
        </w:tc>
        <w:tc>
          <w:tcPr>
            <w:tcW w:w="896" w:type="dxa"/>
            <w:vMerge/>
            <w:tcBorders>
              <w:left w:val="single" w:sz="6" w:space="0" w:color="auto"/>
              <w:bottom w:val="single" w:sz="6" w:space="0" w:color="auto"/>
              <w:right w:val="single" w:sz="6" w:space="0" w:color="auto"/>
            </w:tcBorders>
          </w:tcPr>
          <w:p w14:paraId="45B6344D" w14:textId="77777777" w:rsidR="000C3739" w:rsidRPr="006A5C30" w:rsidRDefault="000C3739" w:rsidP="000C373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7A014BEE"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1ECAE120" w14:textId="77777777" w:rsidR="000C3739" w:rsidRPr="006A5C30" w:rsidRDefault="000C3739" w:rsidP="000C3739">
            <w:pPr>
              <w:autoSpaceDE w:val="0"/>
              <w:autoSpaceDN w:val="0"/>
              <w:adjustRightInd w:val="0"/>
              <w:snapToGrid w:val="0"/>
              <w:spacing w:line="240" w:lineRule="atLeast"/>
              <w:jc w:val="both"/>
              <w:rPr>
                <w:rFonts w:eastAsia="標楷體"/>
                <w:sz w:val="22"/>
              </w:rPr>
            </w:pPr>
          </w:p>
        </w:tc>
      </w:tr>
      <w:tr w:rsidR="000C3739" w:rsidRPr="006A5C30" w14:paraId="6CF44875" w14:textId="77777777" w:rsidTr="000C3739">
        <w:trPr>
          <w:cantSplit/>
          <w:jc w:val="center"/>
        </w:trPr>
        <w:tc>
          <w:tcPr>
            <w:tcW w:w="896" w:type="dxa"/>
            <w:tcBorders>
              <w:left w:val="nil"/>
              <w:right w:val="single" w:sz="6" w:space="0" w:color="auto"/>
            </w:tcBorders>
            <w:shd w:val="clear" w:color="auto" w:fill="auto"/>
          </w:tcPr>
          <w:p w14:paraId="5E263DA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2013</w:t>
            </w:r>
            <w:r w:rsidRPr="006A5C30">
              <w:rPr>
                <w:rFonts w:eastAsia="標楷體"/>
                <w:sz w:val="22"/>
              </w:rPr>
              <w:t>年</w:t>
            </w:r>
          </w:p>
        </w:tc>
        <w:tc>
          <w:tcPr>
            <w:tcW w:w="932" w:type="dxa"/>
            <w:tcBorders>
              <w:left w:val="single" w:sz="6" w:space="0" w:color="auto"/>
              <w:right w:val="single" w:sz="6" w:space="0" w:color="auto"/>
            </w:tcBorders>
          </w:tcPr>
          <w:p w14:paraId="7C194EB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-0.5</w:t>
            </w:r>
          </w:p>
        </w:tc>
        <w:tc>
          <w:tcPr>
            <w:tcW w:w="672" w:type="dxa"/>
            <w:tcBorders>
              <w:left w:val="single" w:sz="6" w:space="0" w:color="auto"/>
              <w:right w:val="single" w:sz="6" w:space="0" w:color="auto"/>
            </w:tcBorders>
          </w:tcPr>
          <w:p w14:paraId="71ECE09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-0.7</w:t>
            </w:r>
          </w:p>
        </w:tc>
        <w:tc>
          <w:tcPr>
            <w:tcW w:w="762" w:type="dxa"/>
            <w:tcBorders>
              <w:left w:val="single" w:sz="6" w:space="0" w:color="auto"/>
              <w:right w:val="single" w:sz="6" w:space="0" w:color="auto"/>
            </w:tcBorders>
            <w:vAlign w:val="center"/>
          </w:tcPr>
          <w:p w14:paraId="27722B6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18,874</w:t>
            </w:r>
          </w:p>
        </w:tc>
        <w:tc>
          <w:tcPr>
            <w:tcW w:w="850" w:type="dxa"/>
            <w:tcBorders>
              <w:left w:val="single" w:sz="6" w:space="0" w:color="auto"/>
              <w:right w:val="single" w:sz="6" w:space="0" w:color="auto"/>
            </w:tcBorders>
            <w:vAlign w:val="center"/>
          </w:tcPr>
          <w:p w14:paraId="61F8AB3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0.7</w:t>
            </w:r>
          </w:p>
        </w:tc>
        <w:tc>
          <w:tcPr>
            <w:tcW w:w="809" w:type="dxa"/>
            <w:tcBorders>
              <w:left w:val="single" w:sz="6" w:space="0" w:color="auto"/>
              <w:right w:val="single" w:sz="6" w:space="0" w:color="auto"/>
            </w:tcBorders>
            <w:vAlign w:val="center"/>
          </w:tcPr>
          <w:p w14:paraId="1BCD6D2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17,336</w:t>
            </w:r>
          </w:p>
        </w:tc>
        <w:tc>
          <w:tcPr>
            <w:tcW w:w="784" w:type="dxa"/>
            <w:tcBorders>
              <w:left w:val="single" w:sz="6" w:space="0" w:color="auto"/>
              <w:right w:val="single" w:sz="6" w:space="0" w:color="auto"/>
            </w:tcBorders>
            <w:vAlign w:val="center"/>
          </w:tcPr>
          <w:p w14:paraId="32E0EA3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-3.3</w:t>
            </w:r>
          </w:p>
        </w:tc>
        <w:tc>
          <w:tcPr>
            <w:tcW w:w="896" w:type="dxa"/>
            <w:tcBorders>
              <w:left w:val="single" w:sz="6" w:space="0" w:color="auto"/>
              <w:right w:val="single" w:sz="6" w:space="0" w:color="auto"/>
            </w:tcBorders>
            <w:vAlign w:val="center"/>
          </w:tcPr>
          <w:p w14:paraId="7985847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1,538</w:t>
            </w:r>
          </w:p>
        </w:tc>
        <w:tc>
          <w:tcPr>
            <w:tcW w:w="854" w:type="dxa"/>
            <w:tcBorders>
              <w:left w:val="single" w:sz="6" w:space="0" w:color="auto"/>
              <w:right w:val="single" w:sz="6" w:space="0" w:color="auto"/>
            </w:tcBorders>
            <w:vAlign w:val="bottom"/>
          </w:tcPr>
          <w:p w14:paraId="123880B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1.3</w:t>
            </w:r>
          </w:p>
        </w:tc>
        <w:tc>
          <w:tcPr>
            <w:tcW w:w="853" w:type="dxa"/>
            <w:tcBorders>
              <w:left w:val="single" w:sz="6" w:space="0" w:color="auto"/>
              <w:right w:val="nil"/>
            </w:tcBorders>
          </w:tcPr>
          <w:p w14:paraId="1CAE7CB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12.0</w:t>
            </w:r>
          </w:p>
        </w:tc>
      </w:tr>
      <w:tr w:rsidR="000C3739" w:rsidRPr="006A5C30" w14:paraId="650318B3" w14:textId="77777777" w:rsidTr="000C3739">
        <w:trPr>
          <w:cantSplit/>
          <w:jc w:val="center"/>
        </w:trPr>
        <w:tc>
          <w:tcPr>
            <w:tcW w:w="896" w:type="dxa"/>
            <w:tcBorders>
              <w:left w:val="nil"/>
              <w:right w:val="single" w:sz="6" w:space="0" w:color="auto"/>
            </w:tcBorders>
            <w:shd w:val="clear" w:color="auto" w:fill="auto"/>
          </w:tcPr>
          <w:p w14:paraId="728C9C9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2014</w:t>
            </w:r>
            <w:r w:rsidRPr="006A5C30">
              <w:rPr>
                <w:rFonts w:eastAsia="標楷體"/>
                <w:sz w:val="22"/>
              </w:rPr>
              <w:t>年</w:t>
            </w:r>
          </w:p>
        </w:tc>
        <w:tc>
          <w:tcPr>
            <w:tcW w:w="932" w:type="dxa"/>
            <w:tcBorders>
              <w:left w:val="single" w:sz="6" w:space="0" w:color="auto"/>
              <w:right w:val="single" w:sz="6" w:space="0" w:color="auto"/>
            </w:tcBorders>
          </w:tcPr>
          <w:p w14:paraId="1761842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0.9</w:t>
            </w:r>
          </w:p>
        </w:tc>
        <w:tc>
          <w:tcPr>
            <w:tcW w:w="672" w:type="dxa"/>
            <w:tcBorders>
              <w:left w:val="single" w:sz="6" w:space="0" w:color="auto"/>
              <w:right w:val="single" w:sz="6" w:space="0" w:color="auto"/>
            </w:tcBorders>
          </w:tcPr>
          <w:p w14:paraId="1317F13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-0.05</w:t>
            </w:r>
          </w:p>
        </w:tc>
        <w:tc>
          <w:tcPr>
            <w:tcW w:w="762" w:type="dxa"/>
            <w:tcBorders>
              <w:left w:val="single" w:sz="6" w:space="0" w:color="auto"/>
              <w:right w:val="single" w:sz="6" w:space="0" w:color="auto"/>
            </w:tcBorders>
            <w:vAlign w:val="bottom"/>
          </w:tcPr>
          <w:p w14:paraId="188E6A8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19,390</w:t>
            </w:r>
          </w:p>
        </w:tc>
        <w:tc>
          <w:tcPr>
            <w:tcW w:w="850" w:type="dxa"/>
            <w:tcBorders>
              <w:left w:val="single" w:sz="6" w:space="0" w:color="auto"/>
              <w:right w:val="single" w:sz="6" w:space="0" w:color="auto"/>
            </w:tcBorders>
            <w:vAlign w:val="bottom"/>
          </w:tcPr>
          <w:p w14:paraId="2A9AA8A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w:t>
            </w:r>
          </w:p>
        </w:tc>
        <w:tc>
          <w:tcPr>
            <w:tcW w:w="809" w:type="dxa"/>
            <w:tcBorders>
              <w:left w:val="single" w:sz="6" w:space="0" w:color="auto"/>
              <w:right w:val="single" w:sz="6" w:space="0" w:color="auto"/>
            </w:tcBorders>
            <w:vAlign w:val="bottom"/>
          </w:tcPr>
          <w:p w14:paraId="0A45953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17,442</w:t>
            </w:r>
          </w:p>
        </w:tc>
        <w:tc>
          <w:tcPr>
            <w:tcW w:w="784" w:type="dxa"/>
            <w:tcBorders>
              <w:left w:val="single" w:sz="6" w:space="0" w:color="auto"/>
              <w:right w:val="single" w:sz="6" w:space="0" w:color="auto"/>
            </w:tcBorders>
            <w:vAlign w:val="bottom"/>
          </w:tcPr>
          <w:p w14:paraId="2A7A4AC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0.0</w:t>
            </w:r>
          </w:p>
        </w:tc>
        <w:tc>
          <w:tcPr>
            <w:tcW w:w="896" w:type="dxa"/>
            <w:tcBorders>
              <w:left w:val="single" w:sz="6" w:space="0" w:color="auto"/>
              <w:right w:val="single" w:sz="6" w:space="0" w:color="auto"/>
            </w:tcBorders>
            <w:vAlign w:val="bottom"/>
          </w:tcPr>
          <w:p w14:paraId="309482E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1,948</w:t>
            </w:r>
          </w:p>
        </w:tc>
        <w:tc>
          <w:tcPr>
            <w:tcW w:w="854" w:type="dxa"/>
            <w:tcBorders>
              <w:left w:val="single" w:sz="6" w:space="0" w:color="auto"/>
              <w:right w:val="single" w:sz="6" w:space="0" w:color="auto"/>
            </w:tcBorders>
            <w:vAlign w:val="bottom"/>
          </w:tcPr>
          <w:p w14:paraId="4C6F798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0.4</w:t>
            </w:r>
          </w:p>
        </w:tc>
        <w:tc>
          <w:tcPr>
            <w:tcW w:w="853" w:type="dxa"/>
            <w:tcBorders>
              <w:left w:val="single" w:sz="6" w:space="0" w:color="auto"/>
              <w:right w:val="nil"/>
            </w:tcBorders>
          </w:tcPr>
          <w:p w14:paraId="6B95985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11.6</w:t>
            </w:r>
          </w:p>
        </w:tc>
      </w:tr>
      <w:tr w:rsidR="000C3739" w:rsidRPr="006A5C30" w14:paraId="64F51E33" w14:textId="77777777" w:rsidTr="000C3739">
        <w:trPr>
          <w:cantSplit/>
          <w:jc w:val="center"/>
        </w:trPr>
        <w:tc>
          <w:tcPr>
            <w:tcW w:w="896" w:type="dxa"/>
            <w:tcBorders>
              <w:left w:val="nil"/>
              <w:right w:val="single" w:sz="6" w:space="0" w:color="auto"/>
            </w:tcBorders>
            <w:shd w:val="clear" w:color="auto" w:fill="auto"/>
          </w:tcPr>
          <w:p w14:paraId="42D7810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2015</w:t>
            </w:r>
            <w:r w:rsidRPr="006A5C30">
              <w:rPr>
                <w:rFonts w:eastAsia="標楷體"/>
                <w:sz w:val="22"/>
              </w:rPr>
              <w:t>年</w:t>
            </w:r>
          </w:p>
        </w:tc>
        <w:tc>
          <w:tcPr>
            <w:tcW w:w="932" w:type="dxa"/>
            <w:tcBorders>
              <w:left w:val="single" w:sz="6" w:space="0" w:color="auto"/>
              <w:right w:val="single" w:sz="6" w:space="0" w:color="auto"/>
            </w:tcBorders>
          </w:tcPr>
          <w:p w14:paraId="607E39B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1.6</w:t>
            </w:r>
          </w:p>
        </w:tc>
        <w:tc>
          <w:tcPr>
            <w:tcW w:w="672" w:type="dxa"/>
            <w:tcBorders>
              <w:left w:val="single" w:sz="6" w:space="0" w:color="auto"/>
              <w:right w:val="single" w:sz="6" w:space="0" w:color="auto"/>
            </w:tcBorders>
          </w:tcPr>
          <w:p w14:paraId="65782C1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1.6</w:t>
            </w:r>
          </w:p>
        </w:tc>
        <w:tc>
          <w:tcPr>
            <w:tcW w:w="762" w:type="dxa"/>
            <w:tcBorders>
              <w:left w:val="single" w:sz="6" w:space="0" w:color="auto"/>
              <w:right w:val="single" w:sz="6" w:space="0" w:color="auto"/>
            </w:tcBorders>
            <w:vAlign w:val="bottom"/>
          </w:tcPr>
          <w:p w14:paraId="4E3F702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20,430</w:t>
            </w:r>
          </w:p>
        </w:tc>
        <w:tc>
          <w:tcPr>
            <w:tcW w:w="850" w:type="dxa"/>
            <w:tcBorders>
              <w:left w:val="single" w:sz="6" w:space="0" w:color="auto"/>
              <w:right w:val="single" w:sz="6" w:space="0" w:color="auto"/>
            </w:tcBorders>
            <w:vAlign w:val="bottom"/>
          </w:tcPr>
          <w:p w14:paraId="72BF4CA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5.0</w:t>
            </w:r>
          </w:p>
        </w:tc>
        <w:tc>
          <w:tcPr>
            <w:tcW w:w="809" w:type="dxa"/>
            <w:tcBorders>
              <w:left w:val="single" w:sz="6" w:space="0" w:color="auto"/>
              <w:right w:val="single" w:sz="6" w:space="0" w:color="auto"/>
            </w:tcBorders>
            <w:vAlign w:val="bottom"/>
          </w:tcPr>
          <w:p w14:paraId="2FEDA35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17,964</w:t>
            </w:r>
          </w:p>
        </w:tc>
        <w:tc>
          <w:tcPr>
            <w:tcW w:w="784" w:type="dxa"/>
            <w:tcBorders>
              <w:left w:val="single" w:sz="6" w:space="0" w:color="auto"/>
              <w:right w:val="single" w:sz="6" w:space="0" w:color="auto"/>
            </w:tcBorders>
            <w:vAlign w:val="bottom"/>
          </w:tcPr>
          <w:p w14:paraId="4AA07C0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w:t>
            </w:r>
          </w:p>
        </w:tc>
        <w:tc>
          <w:tcPr>
            <w:tcW w:w="896" w:type="dxa"/>
            <w:tcBorders>
              <w:left w:val="single" w:sz="6" w:space="0" w:color="auto"/>
              <w:right w:val="single" w:sz="6" w:space="0" w:color="auto"/>
            </w:tcBorders>
            <w:vAlign w:val="bottom"/>
          </w:tcPr>
          <w:p w14:paraId="09C1F0B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2,466</w:t>
            </w:r>
          </w:p>
        </w:tc>
        <w:tc>
          <w:tcPr>
            <w:tcW w:w="854" w:type="dxa"/>
            <w:tcBorders>
              <w:left w:val="single" w:sz="6" w:space="0" w:color="auto"/>
              <w:right w:val="single" w:sz="6" w:space="0" w:color="auto"/>
            </w:tcBorders>
            <w:vAlign w:val="bottom"/>
          </w:tcPr>
          <w:p w14:paraId="703C080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0.0</w:t>
            </w:r>
          </w:p>
        </w:tc>
        <w:tc>
          <w:tcPr>
            <w:tcW w:w="853" w:type="dxa"/>
            <w:tcBorders>
              <w:left w:val="single" w:sz="6" w:space="0" w:color="auto"/>
              <w:right w:val="nil"/>
            </w:tcBorders>
          </w:tcPr>
          <w:p w14:paraId="4A0CB7D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10.9</w:t>
            </w:r>
          </w:p>
        </w:tc>
      </w:tr>
      <w:tr w:rsidR="000C3739" w:rsidRPr="006A5C30" w14:paraId="7B1F09D6" w14:textId="77777777" w:rsidTr="000C3739">
        <w:trPr>
          <w:cantSplit/>
          <w:jc w:val="center"/>
        </w:trPr>
        <w:tc>
          <w:tcPr>
            <w:tcW w:w="896" w:type="dxa"/>
            <w:tcBorders>
              <w:left w:val="nil"/>
              <w:right w:val="single" w:sz="6" w:space="0" w:color="auto"/>
            </w:tcBorders>
            <w:shd w:val="clear" w:color="auto" w:fill="auto"/>
          </w:tcPr>
          <w:p w14:paraId="2A9470B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2016</w:t>
            </w:r>
            <w:r w:rsidRPr="006A5C30">
              <w:rPr>
                <w:rFonts w:eastAsia="標楷體"/>
                <w:sz w:val="22"/>
              </w:rPr>
              <w:t>年</w:t>
            </w:r>
          </w:p>
        </w:tc>
        <w:tc>
          <w:tcPr>
            <w:tcW w:w="932" w:type="dxa"/>
            <w:tcBorders>
              <w:left w:val="single" w:sz="6" w:space="0" w:color="auto"/>
              <w:right w:val="single" w:sz="6" w:space="0" w:color="auto"/>
            </w:tcBorders>
          </w:tcPr>
          <w:p w14:paraId="1BB5867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1.7</w:t>
            </w:r>
          </w:p>
        </w:tc>
        <w:tc>
          <w:tcPr>
            <w:tcW w:w="672" w:type="dxa"/>
            <w:tcBorders>
              <w:left w:val="single" w:sz="6" w:space="0" w:color="auto"/>
              <w:right w:val="single" w:sz="6" w:space="0" w:color="auto"/>
            </w:tcBorders>
          </w:tcPr>
          <w:p w14:paraId="1DF500A4"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5B2652E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20,478</w:t>
            </w:r>
          </w:p>
        </w:tc>
        <w:tc>
          <w:tcPr>
            <w:tcW w:w="850" w:type="dxa"/>
            <w:tcBorders>
              <w:left w:val="single" w:sz="6" w:space="0" w:color="auto"/>
              <w:right w:val="single" w:sz="6" w:space="0" w:color="auto"/>
            </w:tcBorders>
            <w:vAlign w:val="bottom"/>
          </w:tcPr>
          <w:p w14:paraId="6846E15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0.0</w:t>
            </w:r>
          </w:p>
        </w:tc>
        <w:tc>
          <w:tcPr>
            <w:tcW w:w="809" w:type="dxa"/>
            <w:tcBorders>
              <w:left w:val="single" w:sz="6" w:space="0" w:color="auto"/>
              <w:right w:val="single" w:sz="6" w:space="0" w:color="auto"/>
            </w:tcBorders>
            <w:vAlign w:val="bottom"/>
          </w:tcPr>
          <w:p w14:paraId="023F079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17,740</w:t>
            </w:r>
          </w:p>
        </w:tc>
        <w:tc>
          <w:tcPr>
            <w:tcW w:w="784" w:type="dxa"/>
            <w:tcBorders>
              <w:left w:val="single" w:sz="6" w:space="0" w:color="auto"/>
              <w:right w:val="single" w:sz="6" w:space="0" w:color="auto"/>
            </w:tcBorders>
            <w:vAlign w:val="bottom"/>
          </w:tcPr>
          <w:p w14:paraId="47130EE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w:t>
            </w:r>
          </w:p>
        </w:tc>
        <w:tc>
          <w:tcPr>
            <w:tcW w:w="896" w:type="dxa"/>
            <w:tcBorders>
              <w:left w:val="single" w:sz="6" w:space="0" w:color="auto"/>
              <w:right w:val="single" w:sz="6" w:space="0" w:color="auto"/>
            </w:tcBorders>
            <w:vAlign w:val="bottom"/>
          </w:tcPr>
          <w:p w14:paraId="412FDF6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2,738</w:t>
            </w:r>
          </w:p>
        </w:tc>
        <w:tc>
          <w:tcPr>
            <w:tcW w:w="854" w:type="dxa"/>
            <w:tcBorders>
              <w:left w:val="single" w:sz="6" w:space="0" w:color="auto"/>
              <w:right w:val="single" w:sz="6" w:space="0" w:color="auto"/>
            </w:tcBorders>
            <w:vAlign w:val="bottom"/>
          </w:tcPr>
          <w:p w14:paraId="649B672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0.2</w:t>
            </w:r>
          </w:p>
        </w:tc>
        <w:tc>
          <w:tcPr>
            <w:tcW w:w="853" w:type="dxa"/>
            <w:tcBorders>
              <w:left w:val="single" w:sz="6" w:space="0" w:color="auto"/>
              <w:right w:val="nil"/>
            </w:tcBorders>
          </w:tcPr>
          <w:p w14:paraId="38D2695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10.0</w:t>
            </w:r>
          </w:p>
        </w:tc>
      </w:tr>
      <w:tr w:rsidR="000C3739" w:rsidRPr="006A5C30" w14:paraId="6F312F98" w14:textId="77777777" w:rsidTr="000C3739">
        <w:trPr>
          <w:cantSplit/>
          <w:jc w:val="center"/>
        </w:trPr>
        <w:tc>
          <w:tcPr>
            <w:tcW w:w="896" w:type="dxa"/>
            <w:tcBorders>
              <w:left w:val="nil"/>
              <w:right w:val="single" w:sz="6" w:space="0" w:color="auto"/>
            </w:tcBorders>
            <w:shd w:val="clear" w:color="auto" w:fill="auto"/>
          </w:tcPr>
          <w:p w14:paraId="70C9468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2017</w:t>
            </w:r>
            <w:r w:rsidRPr="006A5C30">
              <w:rPr>
                <w:rFonts w:eastAsia="標楷體"/>
                <w:sz w:val="22"/>
              </w:rPr>
              <w:t>年</w:t>
            </w:r>
          </w:p>
        </w:tc>
        <w:tc>
          <w:tcPr>
            <w:tcW w:w="932" w:type="dxa"/>
            <w:tcBorders>
              <w:left w:val="single" w:sz="6" w:space="0" w:color="auto"/>
              <w:right w:val="single" w:sz="6" w:space="0" w:color="auto"/>
            </w:tcBorders>
          </w:tcPr>
          <w:p w14:paraId="74A3CFE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2.3</w:t>
            </w:r>
          </w:p>
        </w:tc>
        <w:tc>
          <w:tcPr>
            <w:tcW w:w="672" w:type="dxa"/>
            <w:tcBorders>
              <w:left w:val="single" w:sz="6" w:space="0" w:color="auto"/>
              <w:right w:val="single" w:sz="6" w:space="0" w:color="auto"/>
            </w:tcBorders>
          </w:tcPr>
          <w:p w14:paraId="4B6BE4E7"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053941D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21,929</w:t>
            </w:r>
          </w:p>
        </w:tc>
        <w:tc>
          <w:tcPr>
            <w:tcW w:w="850" w:type="dxa"/>
            <w:tcBorders>
              <w:left w:val="single" w:sz="6" w:space="0" w:color="auto"/>
              <w:right w:val="single" w:sz="6" w:space="0" w:color="auto"/>
            </w:tcBorders>
            <w:vAlign w:val="bottom"/>
          </w:tcPr>
          <w:p w14:paraId="00A0B43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7.1</w:t>
            </w:r>
          </w:p>
        </w:tc>
        <w:tc>
          <w:tcPr>
            <w:tcW w:w="809" w:type="dxa"/>
            <w:tcBorders>
              <w:left w:val="single" w:sz="6" w:space="0" w:color="auto"/>
              <w:right w:val="single" w:sz="6" w:space="0" w:color="auto"/>
            </w:tcBorders>
            <w:vAlign w:val="bottom"/>
          </w:tcPr>
          <w:p w14:paraId="302EA8A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19,548</w:t>
            </w:r>
          </w:p>
        </w:tc>
        <w:tc>
          <w:tcPr>
            <w:tcW w:w="784" w:type="dxa"/>
            <w:tcBorders>
              <w:left w:val="single" w:sz="6" w:space="0" w:color="auto"/>
              <w:right w:val="single" w:sz="6" w:space="0" w:color="auto"/>
            </w:tcBorders>
            <w:vAlign w:val="bottom"/>
          </w:tcPr>
          <w:p w14:paraId="0907EBA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9.8</w:t>
            </w:r>
          </w:p>
        </w:tc>
        <w:tc>
          <w:tcPr>
            <w:tcW w:w="896" w:type="dxa"/>
            <w:tcBorders>
              <w:left w:val="single" w:sz="6" w:space="0" w:color="auto"/>
              <w:right w:val="single" w:sz="6" w:space="0" w:color="auto"/>
            </w:tcBorders>
            <w:vAlign w:val="bottom"/>
          </w:tcPr>
          <w:p w14:paraId="0FE734E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1,841</w:t>
            </w:r>
          </w:p>
        </w:tc>
        <w:tc>
          <w:tcPr>
            <w:tcW w:w="854" w:type="dxa"/>
            <w:tcBorders>
              <w:left w:val="single" w:sz="6" w:space="0" w:color="auto"/>
              <w:right w:val="single" w:sz="6" w:space="0" w:color="auto"/>
            </w:tcBorders>
            <w:vAlign w:val="bottom"/>
          </w:tcPr>
          <w:p w14:paraId="33E44C1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1.4</w:t>
            </w:r>
          </w:p>
        </w:tc>
        <w:tc>
          <w:tcPr>
            <w:tcW w:w="853" w:type="dxa"/>
            <w:tcBorders>
              <w:left w:val="single" w:sz="6" w:space="0" w:color="auto"/>
              <w:right w:val="nil"/>
            </w:tcBorders>
          </w:tcPr>
          <w:p w14:paraId="5848780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9.1</w:t>
            </w:r>
          </w:p>
        </w:tc>
      </w:tr>
      <w:tr w:rsidR="000C3739" w:rsidRPr="006A5C30" w14:paraId="19A45563" w14:textId="77777777" w:rsidTr="000C3739">
        <w:trPr>
          <w:cantSplit/>
          <w:jc w:val="center"/>
        </w:trPr>
        <w:tc>
          <w:tcPr>
            <w:tcW w:w="896" w:type="dxa"/>
            <w:tcBorders>
              <w:left w:val="nil"/>
              <w:right w:val="single" w:sz="6" w:space="0" w:color="auto"/>
            </w:tcBorders>
            <w:shd w:val="clear" w:color="auto" w:fill="auto"/>
          </w:tcPr>
          <w:p w14:paraId="4CFBBF4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2018</w:t>
            </w:r>
            <w:r w:rsidRPr="006A5C30">
              <w:rPr>
                <w:rFonts w:eastAsia="標楷體"/>
                <w:sz w:val="22"/>
              </w:rPr>
              <w:t>年</w:t>
            </w:r>
          </w:p>
        </w:tc>
        <w:tc>
          <w:tcPr>
            <w:tcW w:w="932" w:type="dxa"/>
            <w:tcBorders>
              <w:left w:val="single" w:sz="6" w:space="0" w:color="auto"/>
              <w:right w:val="single" w:sz="6" w:space="0" w:color="auto"/>
            </w:tcBorders>
          </w:tcPr>
          <w:p w14:paraId="70E6A1C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1.8</w:t>
            </w:r>
          </w:p>
        </w:tc>
        <w:tc>
          <w:tcPr>
            <w:tcW w:w="672" w:type="dxa"/>
            <w:tcBorders>
              <w:left w:val="single" w:sz="6" w:space="0" w:color="auto"/>
              <w:right w:val="single" w:sz="6" w:space="0" w:color="auto"/>
            </w:tcBorders>
          </w:tcPr>
          <w:p w14:paraId="5AD9EB1F"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51DE03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22,763</w:t>
            </w:r>
          </w:p>
        </w:tc>
        <w:tc>
          <w:tcPr>
            <w:tcW w:w="850" w:type="dxa"/>
            <w:tcBorders>
              <w:left w:val="single" w:sz="6" w:space="0" w:color="auto"/>
              <w:right w:val="single" w:sz="6" w:space="0" w:color="auto"/>
            </w:tcBorders>
            <w:vAlign w:val="center"/>
          </w:tcPr>
          <w:p w14:paraId="162ED98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3.7</w:t>
            </w:r>
          </w:p>
        </w:tc>
        <w:tc>
          <w:tcPr>
            <w:tcW w:w="809" w:type="dxa"/>
            <w:tcBorders>
              <w:left w:val="single" w:sz="6" w:space="0" w:color="auto"/>
              <w:right w:val="single" w:sz="6" w:space="0" w:color="auto"/>
            </w:tcBorders>
            <w:vAlign w:val="center"/>
          </w:tcPr>
          <w:p w14:paraId="1E5AB63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20,821</w:t>
            </w:r>
          </w:p>
        </w:tc>
        <w:tc>
          <w:tcPr>
            <w:tcW w:w="784" w:type="dxa"/>
            <w:tcBorders>
              <w:left w:val="single" w:sz="6" w:space="0" w:color="auto"/>
              <w:right w:val="single" w:sz="6" w:space="0" w:color="auto"/>
            </w:tcBorders>
            <w:vAlign w:val="center"/>
          </w:tcPr>
          <w:p w14:paraId="190DA7C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6.2</w:t>
            </w:r>
          </w:p>
        </w:tc>
        <w:tc>
          <w:tcPr>
            <w:tcW w:w="896" w:type="dxa"/>
            <w:tcBorders>
              <w:left w:val="single" w:sz="6" w:space="0" w:color="auto"/>
              <w:right w:val="single" w:sz="6" w:space="0" w:color="auto"/>
            </w:tcBorders>
            <w:vAlign w:val="center"/>
          </w:tcPr>
          <w:p w14:paraId="3BEAA64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1,942</w:t>
            </w:r>
          </w:p>
        </w:tc>
        <w:tc>
          <w:tcPr>
            <w:tcW w:w="854" w:type="dxa"/>
            <w:tcBorders>
              <w:left w:val="single" w:sz="6" w:space="0" w:color="auto"/>
              <w:right w:val="single" w:sz="6" w:space="0" w:color="auto"/>
            </w:tcBorders>
            <w:vAlign w:val="bottom"/>
          </w:tcPr>
          <w:p w14:paraId="33F8FC7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1.4</w:t>
            </w:r>
          </w:p>
        </w:tc>
        <w:tc>
          <w:tcPr>
            <w:tcW w:w="853" w:type="dxa"/>
            <w:tcBorders>
              <w:left w:val="single" w:sz="6" w:space="0" w:color="auto"/>
              <w:right w:val="nil"/>
            </w:tcBorders>
          </w:tcPr>
          <w:p w14:paraId="71F9DD1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8.2</w:t>
            </w:r>
          </w:p>
        </w:tc>
      </w:tr>
      <w:tr w:rsidR="000C3739" w:rsidRPr="006A5C30" w14:paraId="05C86974" w14:textId="77777777" w:rsidTr="000C3739">
        <w:trPr>
          <w:cantSplit/>
          <w:jc w:val="center"/>
        </w:trPr>
        <w:tc>
          <w:tcPr>
            <w:tcW w:w="896" w:type="dxa"/>
            <w:tcBorders>
              <w:left w:val="nil"/>
              <w:right w:val="single" w:sz="6" w:space="0" w:color="auto"/>
            </w:tcBorders>
            <w:shd w:val="clear" w:color="auto" w:fill="auto"/>
          </w:tcPr>
          <w:p w14:paraId="506C851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2019</w:t>
            </w:r>
            <w:r w:rsidRPr="006A5C30">
              <w:rPr>
                <w:rFonts w:eastAsia="標楷體"/>
                <w:sz w:val="22"/>
              </w:rPr>
              <w:t>年</w:t>
            </w:r>
          </w:p>
        </w:tc>
        <w:tc>
          <w:tcPr>
            <w:tcW w:w="932" w:type="dxa"/>
            <w:tcBorders>
              <w:left w:val="single" w:sz="6" w:space="0" w:color="auto"/>
              <w:right w:val="single" w:sz="6" w:space="0" w:color="auto"/>
            </w:tcBorders>
          </w:tcPr>
          <w:p w14:paraId="6E3B94A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1.2</w:t>
            </w:r>
          </w:p>
        </w:tc>
        <w:tc>
          <w:tcPr>
            <w:tcW w:w="672" w:type="dxa"/>
            <w:tcBorders>
              <w:left w:val="single" w:sz="6" w:space="0" w:color="auto"/>
              <w:right w:val="single" w:sz="6" w:space="0" w:color="auto"/>
            </w:tcBorders>
          </w:tcPr>
          <w:p w14:paraId="7EC3CDAB"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38B6201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21,590</w:t>
            </w:r>
          </w:p>
        </w:tc>
        <w:tc>
          <w:tcPr>
            <w:tcW w:w="850" w:type="dxa"/>
            <w:tcBorders>
              <w:left w:val="single" w:sz="6" w:space="0" w:color="auto"/>
              <w:right w:val="single" w:sz="6" w:space="0" w:color="auto"/>
            </w:tcBorders>
            <w:vAlign w:val="center"/>
          </w:tcPr>
          <w:p w14:paraId="3DF90B4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2.7</w:t>
            </w:r>
          </w:p>
        </w:tc>
        <w:tc>
          <w:tcPr>
            <w:tcW w:w="809" w:type="dxa"/>
            <w:tcBorders>
              <w:left w:val="single" w:sz="6" w:space="0" w:color="auto"/>
              <w:right w:val="single" w:sz="6" w:space="0" w:color="auto"/>
            </w:tcBorders>
            <w:vAlign w:val="center"/>
          </w:tcPr>
          <w:p w14:paraId="1631D01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21,186</w:t>
            </w:r>
          </w:p>
        </w:tc>
        <w:tc>
          <w:tcPr>
            <w:tcW w:w="784" w:type="dxa"/>
            <w:tcBorders>
              <w:left w:val="single" w:sz="6" w:space="0" w:color="auto"/>
              <w:right w:val="single" w:sz="6" w:space="0" w:color="auto"/>
            </w:tcBorders>
            <w:vAlign w:val="bottom"/>
          </w:tcPr>
          <w:p w14:paraId="10082E5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w:t>
            </w:r>
          </w:p>
        </w:tc>
        <w:tc>
          <w:tcPr>
            <w:tcW w:w="896" w:type="dxa"/>
            <w:tcBorders>
              <w:left w:val="single" w:sz="6" w:space="0" w:color="auto"/>
              <w:right w:val="single" w:sz="6" w:space="0" w:color="auto"/>
            </w:tcBorders>
            <w:vAlign w:val="center"/>
          </w:tcPr>
          <w:p w14:paraId="24E767E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2,265</w:t>
            </w:r>
          </w:p>
        </w:tc>
        <w:tc>
          <w:tcPr>
            <w:tcW w:w="854" w:type="dxa"/>
            <w:tcBorders>
              <w:left w:val="single" w:sz="6" w:space="0" w:color="auto"/>
              <w:right w:val="single" w:sz="6" w:space="0" w:color="auto"/>
            </w:tcBorders>
            <w:vAlign w:val="bottom"/>
          </w:tcPr>
          <w:p w14:paraId="5C88B7C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1.3</w:t>
            </w:r>
          </w:p>
        </w:tc>
        <w:tc>
          <w:tcPr>
            <w:tcW w:w="853" w:type="dxa"/>
            <w:tcBorders>
              <w:left w:val="single" w:sz="6" w:space="0" w:color="auto"/>
              <w:right w:val="nil"/>
            </w:tcBorders>
          </w:tcPr>
          <w:p w14:paraId="03FFC22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7.6</w:t>
            </w:r>
          </w:p>
        </w:tc>
      </w:tr>
      <w:tr w:rsidR="000C3739" w:rsidRPr="006A5C30" w14:paraId="2163939A" w14:textId="77777777" w:rsidTr="000C3739">
        <w:trPr>
          <w:cantSplit/>
          <w:jc w:val="center"/>
        </w:trPr>
        <w:tc>
          <w:tcPr>
            <w:tcW w:w="896" w:type="dxa"/>
            <w:tcBorders>
              <w:left w:val="nil"/>
              <w:right w:val="single" w:sz="6" w:space="0" w:color="auto"/>
            </w:tcBorders>
            <w:shd w:val="clear" w:color="auto" w:fill="auto"/>
          </w:tcPr>
          <w:p w14:paraId="7482305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2020</w:t>
            </w:r>
            <w:r w:rsidRPr="006A5C30">
              <w:rPr>
                <w:rFonts w:eastAsia="標楷體" w:hint="eastAsia"/>
                <w:sz w:val="22"/>
              </w:rPr>
              <w:t>年</w:t>
            </w:r>
          </w:p>
        </w:tc>
        <w:tc>
          <w:tcPr>
            <w:tcW w:w="932" w:type="dxa"/>
            <w:tcBorders>
              <w:left w:val="single" w:sz="6" w:space="0" w:color="auto"/>
              <w:right w:val="single" w:sz="6" w:space="0" w:color="auto"/>
            </w:tcBorders>
          </w:tcPr>
          <w:p w14:paraId="4185C2C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-6.3</w:t>
            </w:r>
          </w:p>
        </w:tc>
        <w:tc>
          <w:tcPr>
            <w:tcW w:w="672" w:type="dxa"/>
            <w:tcBorders>
              <w:left w:val="single" w:sz="6" w:space="0" w:color="auto"/>
              <w:right w:val="single" w:sz="6" w:space="0" w:color="auto"/>
            </w:tcBorders>
          </w:tcPr>
          <w:p w14:paraId="438E8DFC"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EE9C4C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21,352</w:t>
            </w:r>
          </w:p>
        </w:tc>
        <w:tc>
          <w:tcPr>
            <w:tcW w:w="850" w:type="dxa"/>
            <w:tcBorders>
              <w:left w:val="single" w:sz="6" w:space="0" w:color="auto"/>
              <w:right w:val="single" w:sz="6" w:space="0" w:color="auto"/>
            </w:tcBorders>
            <w:vAlign w:val="center"/>
          </w:tcPr>
          <w:p w14:paraId="792EE40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-9.2</w:t>
            </w:r>
          </w:p>
        </w:tc>
        <w:tc>
          <w:tcPr>
            <w:tcW w:w="809" w:type="dxa"/>
            <w:tcBorders>
              <w:left w:val="single" w:sz="6" w:space="0" w:color="auto"/>
              <w:right w:val="single" w:sz="6" w:space="0" w:color="auto"/>
            </w:tcBorders>
            <w:vAlign w:val="center"/>
          </w:tcPr>
          <w:p w14:paraId="16EEC34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18,962</w:t>
            </w:r>
          </w:p>
        </w:tc>
        <w:tc>
          <w:tcPr>
            <w:tcW w:w="784" w:type="dxa"/>
            <w:tcBorders>
              <w:left w:val="single" w:sz="6" w:space="0" w:color="auto"/>
              <w:right w:val="single" w:sz="6" w:space="0" w:color="auto"/>
            </w:tcBorders>
            <w:vAlign w:val="center"/>
          </w:tcPr>
          <w:p w14:paraId="60C723E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-10.8</w:t>
            </w:r>
          </w:p>
        </w:tc>
        <w:tc>
          <w:tcPr>
            <w:tcW w:w="896" w:type="dxa"/>
            <w:tcBorders>
              <w:left w:val="single" w:sz="6" w:space="0" w:color="auto"/>
              <w:right w:val="single" w:sz="6" w:space="0" w:color="auto"/>
            </w:tcBorders>
            <w:vAlign w:val="center"/>
          </w:tcPr>
          <w:p w14:paraId="52B876C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2,390</w:t>
            </w:r>
          </w:p>
        </w:tc>
        <w:tc>
          <w:tcPr>
            <w:tcW w:w="854" w:type="dxa"/>
            <w:tcBorders>
              <w:left w:val="single" w:sz="6" w:space="0" w:color="auto"/>
              <w:right w:val="single" w:sz="6" w:space="0" w:color="auto"/>
            </w:tcBorders>
            <w:vAlign w:val="bottom"/>
          </w:tcPr>
          <w:p w14:paraId="09B2B7A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0.9</w:t>
            </w:r>
          </w:p>
        </w:tc>
        <w:tc>
          <w:tcPr>
            <w:tcW w:w="853" w:type="dxa"/>
            <w:tcBorders>
              <w:left w:val="single" w:sz="6" w:space="0" w:color="auto"/>
              <w:right w:val="nil"/>
            </w:tcBorders>
          </w:tcPr>
          <w:p w14:paraId="283C039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w:t>
            </w:r>
          </w:p>
        </w:tc>
      </w:tr>
      <w:tr w:rsidR="000C3739" w:rsidRPr="006A5C30" w14:paraId="4F3ECE1D" w14:textId="77777777" w:rsidTr="000C3739">
        <w:trPr>
          <w:cantSplit/>
          <w:jc w:val="center"/>
        </w:trPr>
        <w:tc>
          <w:tcPr>
            <w:tcW w:w="896" w:type="dxa"/>
            <w:tcBorders>
              <w:left w:val="nil"/>
              <w:right w:val="single" w:sz="6" w:space="0" w:color="auto"/>
            </w:tcBorders>
            <w:shd w:val="clear" w:color="auto" w:fill="auto"/>
          </w:tcPr>
          <w:p w14:paraId="04222E3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w:t>
            </w:r>
            <w:r w:rsidRPr="006A5C30">
              <w:rPr>
                <w:rFonts w:eastAsia="標楷體" w:hint="eastAsia"/>
                <w:sz w:val="22"/>
              </w:rPr>
              <w:t>月</w:t>
            </w:r>
          </w:p>
        </w:tc>
        <w:tc>
          <w:tcPr>
            <w:tcW w:w="932" w:type="dxa"/>
            <w:tcBorders>
              <w:left w:val="single" w:sz="6" w:space="0" w:color="auto"/>
              <w:right w:val="single" w:sz="6" w:space="0" w:color="auto"/>
            </w:tcBorders>
          </w:tcPr>
          <w:p w14:paraId="2E53174C"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4B17E0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0.7</w:t>
            </w:r>
          </w:p>
        </w:tc>
        <w:tc>
          <w:tcPr>
            <w:tcW w:w="762" w:type="dxa"/>
            <w:tcBorders>
              <w:left w:val="single" w:sz="6" w:space="0" w:color="auto"/>
              <w:right w:val="single" w:sz="6" w:space="0" w:color="auto"/>
            </w:tcBorders>
            <w:vAlign w:val="bottom"/>
          </w:tcPr>
          <w:p w14:paraId="683B931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1,563</w:t>
            </w:r>
          </w:p>
        </w:tc>
        <w:tc>
          <w:tcPr>
            <w:tcW w:w="850" w:type="dxa"/>
            <w:tcBorders>
              <w:left w:val="single" w:sz="6" w:space="0" w:color="auto"/>
              <w:right w:val="single" w:sz="6" w:space="0" w:color="auto"/>
            </w:tcBorders>
            <w:vAlign w:val="bottom"/>
          </w:tcPr>
          <w:p w14:paraId="508722C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-12.2</w:t>
            </w:r>
          </w:p>
        </w:tc>
        <w:tc>
          <w:tcPr>
            <w:tcW w:w="809" w:type="dxa"/>
            <w:tcBorders>
              <w:left w:val="single" w:sz="6" w:space="0" w:color="auto"/>
              <w:right w:val="single" w:sz="6" w:space="0" w:color="auto"/>
            </w:tcBorders>
            <w:vAlign w:val="bottom"/>
          </w:tcPr>
          <w:p w14:paraId="6B4D764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1,416</w:t>
            </w:r>
          </w:p>
        </w:tc>
        <w:tc>
          <w:tcPr>
            <w:tcW w:w="784" w:type="dxa"/>
            <w:tcBorders>
              <w:left w:val="single" w:sz="6" w:space="0" w:color="auto"/>
              <w:right w:val="single" w:sz="6" w:space="0" w:color="auto"/>
            </w:tcBorders>
            <w:vAlign w:val="bottom"/>
          </w:tcPr>
          <w:p w14:paraId="15BF105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-13.5</w:t>
            </w:r>
          </w:p>
        </w:tc>
        <w:tc>
          <w:tcPr>
            <w:tcW w:w="896" w:type="dxa"/>
            <w:tcBorders>
              <w:left w:val="single" w:sz="6" w:space="0" w:color="auto"/>
              <w:right w:val="single" w:sz="6" w:space="0" w:color="auto"/>
            </w:tcBorders>
            <w:vAlign w:val="bottom"/>
          </w:tcPr>
          <w:p w14:paraId="5DE2497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147</w:t>
            </w:r>
          </w:p>
        </w:tc>
        <w:tc>
          <w:tcPr>
            <w:tcW w:w="854" w:type="dxa"/>
            <w:tcBorders>
              <w:left w:val="single" w:sz="6" w:space="0" w:color="auto"/>
              <w:right w:val="single" w:sz="6" w:space="0" w:color="auto"/>
            </w:tcBorders>
            <w:vAlign w:val="bottom"/>
          </w:tcPr>
          <w:p w14:paraId="4D2A64F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-0.2</w:t>
            </w:r>
          </w:p>
        </w:tc>
        <w:tc>
          <w:tcPr>
            <w:tcW w:w="853" w:type="dxa"/>
            <w:tcBorders>
              <w:left w:val="single" w:sz="6" w:space="0" w:color="auto"/>
              <w:right w:val="nil"/>
            </w:tcBorders>
          </w:tcPr>
          <w:p w14:paraId="6E6FB9F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8.1</w:t>
            </w:r>
          </w:p>
        </w:tc>
      </w:tr>
      <w:tr w:rsidR="000C3739" w:rsidRPr="006A5C30" w14:paraId="3D89E972" w14:textId="77777777" w:rsidTr="000C3739">
        <w:trPr>
          <w:cantSplit/>
          <w:jc w:val="center"/>
        </w:trPr>
        <w:tc>
          <w:tcPr>
            <w:tcW w:w="896" w:type="dxa"/>
            <w:tcBorders>
              <w:left w:val="nil"/>
              <w:right w:val="single" w:sz="6" w:space="0" w:color="auto"/>
            </w:tcBorders>
            <w:shd w:val="clear" w:color="auto" w:fill="auto"/>
          </w:tcPr>
          <w:p w14:paraId="3776190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9</w:t>
            </w:r>
            <w:r w:rsidRPr="006A5C30">
              <w:rPr>
                <w:rFonts w:eastAsia="標楷體" w:hint="eastAsia"/>
                <w:sz w:val="22"/>
              </w:rPr>
              <w:t>月</w:t>
            </w:r>
          </w:p>
        </w:tc>
        <w:tc>
          <w:tcPr>
            <w:tcW w:w="932" w:type="dxa"/>
            <w:tcBorders>
              <w:left w:val="single" w:sz="6" w:space="0" w:color="auto"/>
              <w:right w:val="single" w:sz="6" w:space="0" w:color="auto"/>
            </w:tcBorders>
          </w:tcPr>
          <w:p w14:paraId="48AA3FD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-4.3</w:t>
            </w:r>
            <w:r w:rsidRPr="006A5C30">
              <w:rPr>
                <w:rFonts w:eastAsia="標楷體"/>
                <w:sz w:val="22"/>
              </w:rPr>
              <w:t>（</w:t>
            </w:r>
            <w:r w:rsidRPr="006A5C30">
              <w:rPr>
                <w:rFonts w:eastAsia="標楷體"/>
                <w:sz w:val="22"/>
              </w:rPr>
              <w:t>III</w:t>
            </w:r>
            <w:r w:rsidRPr="006A5C30">
              <w:rPr>
                <w:rFonts w:eastAsia="標楷體"/>
                <w:sz w:val="22"/>
              </w:rPr>
              <w:t>）</w:t>
            </w:r>
          </w:p>
        </w:tc>
        <w:tc>
          <w:tcPr>
            <w:tcW w:w="672" w:type="dxa"/>
            <w:tcBorders>
              <w:left w:val="single" w:sz="6" w:space="0" w:color="auto"/>
              <w:right w:val="single" w:sz="6" w:space="0" w:color="auto"/>
            </w:tcBorders>
          </w:tcPr>
          <w:p w14:paraId="465FD3F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-0.4</w:t>
            </w:r>
          </w:p>
        </w:tc>
        <w:tc>
          <w:tcPr>
            <w:tcW w:w="762" w:type="dxa"/>
            <w:tcBorders>
              <w:left w:val="single" w:sz="6" w:space="0" w:color="auto"/>
              <w:right w:val="single" w:sz="6" w:space="0" w:color="auto"/>
            </w:tcBorders>
            <w:vAlign w:val="bottom"/>
          </w:tcPr>
          <w:p w14:paraId="6553F27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1,903</w:t>
            </w:r>
          </w:p>
        </w:tc>
        <w:tc>
          <w:tcPr>
            <w:tcW w:w="850" w:type="dxa"/>
            <w:tcBorders>
              <w:left w:val="single" w:sz="6" w:space="0" w:color="auto"/>
              <w:right w:val="single" w:sz="6" w:space="0" w:color="auto"/>
            </w:tcBorders>
            <w:vAlign w:val="bottom"/>
          </w:tcPr>
          <w:p w14:paraId="608A88F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-3.1</w:t>
            </w:r>
          </w:p>
        </w:tc>
        <w:tc>
          <w:tcPr>
            <w:tcW w:w="809" w:type="dxa"/>
            <w:tcBorders>
              <w:left w:val="single" w:sz="6" w:space="0" w:color="auto"/>
              <w:right w:val="single" w:sz="6" w:space="0" w:color="auto"/>
            </w:tcBorders>
            <w:vAlign w:val="bottom"/>
          </w:tcPr>
          <w:p w14:paraId="3DB63B1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1,655</w:t>
            </w:r>
          </w:p>
        </w:tc>
        <w:tc>
          <w:tcPr>
            <w:tcW w:w="784" w:type="dxa"/>
            <w:tcBorders>
              <w:left w:val="single" w:sz="6" w:space="0" w:color="auto"/>
              <w:right w:val="single" w:sz="6" w:space="0" w:color="auto"/>
            </w:tcBorders>
            <w:vAlign w:val="bottom"/>
          </w:tcPr>
          <w:p w14:paraId="13067BE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-7.1</w:t>
            </w:r>
          </w:p>
        </w:tc>
        <w:tc>
          <w:tcPr>
            <w:tcW w:w="896" w:type="dxa"/>
            <w:tcBorders>
              <w:left w:val="single" w:sz="6" w:space="0" w:color="auto"/>
              <w:right w:val="single" w:sz="6" w:space="0" w:color="auto"/>
            </w:tcBorders>
            <w:vAlign w:val="bottom"/>
          </w:tcPr>
          <w:p w14:paraId="7ACC723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248</w:t>
            </w:r>
          </w:p>
        </w:tc>
        <w:tc>
          <w:tcPr>
            <w:tcW w:w="854" w:type="dxa"/>
            <w:tcBorders>
              <w:left w:val="single" w:sz="6" w:space="0" w:color="auto"/>
              <w:right w:val="single" w:sz="6" w:space="0" w:color="auto"/>
            </w:tcBorders>
            <w:vAlign w:val="bottom"/>
          </w:tcPr>
          <w:p w14:paraId="10464FE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-0.3</w:t>
            </w:r>
          </w:p>
        </w:tc>
        <w:tc>
          <w:tcPr>
            <w:tcW w:w="853" w:type="dxa"/>
            <w:tcBorders>
              <w:left w:val="single" w:sz="6" w:space="0" w:color="auto"/>
              <w:right w:val="nil"/>
            </w:tcBorders>
          </w:tcPr>
          <w:p w14:paraId="7474BD2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8.3</w:t>
            </w:r>
          </w:p>
        </w:tc>
      </w:tr>
      <w:tr w:rsidR="000C3739" w:rsidRPr="006A5C30" w14:paraId="2D1A18C5" w14:textId="77777777" w:rsidTr="000C3739">
        <w:trPr>
          <w:cantSplit/>
          <w:jc w:val="center"/>
        </w:trPr>
        <w:tc>
          <w:tcPr>
            <w:tcW w:w="896" w:type="dxa"/>
            <w:tcBorders>
              <w:left w:val="nil"/>
              <w:right w:val="single" w:sz="6" w:space="0" w:color="auto"/>
            </w:tcBorders>
            <w:shd w:val="clear" w:color="auto" w:fill="auto"/>
          </w:tcPr>
          <w:p w14:paraId="6ECD978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10</w:t>
            </w:r>
            <w:r w:rsidRPr="006A5C30">
              <w:rPr>
                <w:rFonts w:eastAsia="標楷體" w:hint="eastAsia"/>
                <w:sz w:val="22"/>
              </w:rPr>
              <w:t>月</w:t>
            </w:r>
          </w:p>
        </w:tc>
        <w:tc>
          <w:tcPr>
            <w:tcW w:w="932" w:type="dxa"/>
            <w:tcBorders>
              <w:left w:val="single" w:sz="6" w:space="0" w:color="auto"/>
              <w:right w:val="single" w:sz="6" w:space="0" w:color="auto"/>
            </w:tcBorders>
          </w:tcPr>
          <w:p w14:paraId="603BCD98"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14B241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2.1</w:t>
            </w:r>
          </w:p>
        </w:tc>
        <w:tc>
          <w:tcPr>
            <w:tcW w:w="762" w:type="dxa"/>
            <w:tcBorders>
              <w:left w:val="single" w:sz="6" w:space="0" w:color="auto"/>
              <w:right w:val="single" w:sz="6" w:space="0" w:color="auto"/>
            </w:tcBorders>
            <w:vAlign w:val="bottom"/>
          </w:tcPr>
          <w:p w14:paraId="6AB4B1C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1,993</w:t>
            </w:r>
          </w:p>
        </w:tc>
        <w:tc>
          <w:tcPr>
            <w:tcW w:w="850" w:type="dxa"/>
            <w:tcBorders>
              <w:left w:val="single" w:sz="6" w:space="0" w:color="auto"/>
              <w:right w:val="single" w:sz="6" w:space="0" w:color="auto"/>
            </w:tcBorders>
            <w:vAlign w:val="bottom"/>
          </w:tcPr>
          <w:p w14:paraId="3115830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-9.0</w:t>
            </w:r>
          </w:p>
        </w:tc>
        <w:tc>
          <w:tcPr>
            <w:tcW w:w="809" w:type="dxa"/>
            <w:tcBorders>
              <w:left w:val="single" w:sz="6" w:space="0" w:color="auto"/>
              <w:right w:val="single" w:sz="6" w:space="0" w:color="auto"/>
            </w:tcBorders>
            <w:vAlign w:val="bottom"/>
          </w:tcPr>
          <w:p w14:paraId="214F711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1,693</w:t>
            </w:r>
          </w:p>
        </w:tc>
        <w:tc>
          <w:tcPr>
            <w:tcW w:w="784" w:type="dxa"/>
            <w:tcBorders>
              <w:left w:val="single" w:sz="6" w:space="0" w:color="auto"/>
              <w:right w:val="single" w:sz="6" w:space="0" w:color="auto"/>
            </w:tcBorders>
            <w:vAlign w:val="bottom"/>
          </w:tcPr>
          <w:p w14:paraId="7FB1596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-11.7</w:t>
            </w:r>
          </w:p>
        </w:tc>
        <w:tc>
          <w:tcPr>
            <w:tcW w:w="896" w:type="dxa"/>
            <w:tcBorders>
              <w:left w:val="single" w:sz="6" w:space="0" w:color="auto"/>
              <w:right w:val="single" w:sz="6" w:space="0" w:color="auto"/>
            </w:tcBorders>
            <w:vAlign w:val="bottom"/>
          </w:tcPr>
          <w:p w14:paraId="51BF1E5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300</w:t>
            </w:r>
          </w:p>
        </w:tc>
        <w:tc>
          <w:tcPr>
            <w:tcW w:w="854" w:type="dxa"/>
            <w:tcBorders>
              <w:left w:val="single" w:sz="6" w:space="0" w:color="auto"/>
              <w:right w:val="single" w:sz="6" w:space="0" w:color="auto"/>
            </w:tcBorders>
            <w:vAlign w:val="bottom"/>
          </w:tcPr>
          <w:p w14:paraId="2BFC586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-0.3</w:t>
            </w:r>
          </w:p>
        </w:tc>
        <w:tc>
          <w:tcPr>
            <w:tcW w:w="853" w:type="dxa"/>
            <w:tcBorders>
              <w:left w:val="single" w:sz="6" w:space="0" w:color="auto"/>
              <w:right w:val="nil"/>
            </w:tcBorders>
          </w:tcPr>
          <w:p w14:paraId="0AD8755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8.4</w:t>
            </w:r>
          </w:p>
        </w:tc>
      </w:tr>
      <w:tr w:rsidR="000C3739" w:rsidRPr="006A5C30" w14:paraId="213CD5A3" w14:textId="77777777" w:rsidTr="000C3739">
        <w:trPr>
          <w:cantSplit/>
          <w:jc w:val="center"/>
        </w:trPr>
        <w:tc>
          <w:tcPr>
            <w:tcW w:w="896" w:type="dxa"/>
            <w:tcBorders>
              <w:left w:val="nil"/>
              <w:right w:val="single" w:sz="6" w:space="0" w:color="auto"/>
            </w:tcBorders>
            <w:shd w:val="clear" w:color="auto" w:fill="auto"/>
          </w:tcPr>
          <w:p w14:paraId="5D34FDB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11</w:t>
            </w:r>
            <w:r w:rsidRPr="006A5C30">
              <w:rPr>
                <w:rFonts w:eastAsia="標楷體" w:hint="eastAsia"/>
                <w:sz w:val="22"/>
              </w:rPr>
              <w:t>月</w:t>
            </w:r>
          </w:p>
        </w:tc>
        <w:tc>
          <w:tcPr>
            <w:tcW w:w="932" w:type="dxa"/>
            <w:tcBorders>
              <w:left w:val="single" w:sz="6" w:space="0" w:color="auto"/>
              <w:right w:val="single" w:sz="6" w:space="0" w:color="auto"/>
            </w:tcBorders>
          </w:tcPr>
          <w:p w14:paraId="54F5CED0"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50BD50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2.5</w:t>
            </w:r>
          </w:p>
        </w:tc>
        <w:tc>
          <w:tcPr>
            <w:tcW w:w="762" w:type="dxa"/>
            <w:tcBorders>
              <w:left w:val="single" w:sz="6" w:space="0" w:color="auto"/>
              <w:right w:val="single" w:sz="6" w:space="0" w:color="auto"/>
            </w:tcBorders>
            <w:vAlign w:val="bottom"/>
          </w:tcPr>
          <w:p w14:paraId="61F87B1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1,967</w:t>
            </w:r>
          </w:p>
        </w:tc>
        <w:tc>
          <w:tcPr>
            <w:tcW w:w="850" w:type="dxa"/>
            <w:tcBorders>
              <w:left w:val="single" w:sz="6" w:space="0" w:color="auto"/>
              <w:right w:val="single" w:sz="6" w:space="0" w:color="auto"/>
            </w:tcBorders>
            <w:vAlign w:val="bottom"/>
          </w:tcPr>
          <w:p w14:paraId="1496B31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-1.0</w:t>
            </w:r>
          </w:p>
        </w:tc>
        <w:tc>
          <w:tcPr>
            <w:tcW w:w="809" w:type="dxa"/>
            <w:tcBorders>
              <w:left w:val="single" w:sz="6" w:space="0" w:color="auto"/>
              <w:right w:val="single" w:sz="6" w:space="0" w:color="auto"/>
            </w:tcBorders>
            <w:vAlign w:val="bottom"/>
          </w:tcPr>
          <w:p w14:paraId="74623B3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1,709</w:t>
            </w:r>
          </w:p>
        </w:tc>
        <w:tc>
          <w:tcPr>
            <w:tcW w:w="784" w:type="dxa"/>
            <w:tcBorders>
              <w:left w:val="single" w:sz="6" w:space="0" w:color="auto"/>
              <w:right w:val="single" w:sz="6" w:space="0" w:color="auto"/>
            </w:tcBorders>
            <w:vAlign w:val="bottom"/>
          </w:tcPr>
          <w:p w14:paraId="7787C65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-4.2</w:t>
            </w:r>
          </w:p>
        </w:tc>
        <w:tc>
          <w:tcPr>
            <w:tcW w:w="896" w:type="dxa"/>
            <w:tcBorders>
              <w:left w:val="single" w:sz="6" w:space="0" w:color="auto"/>
              <w:right w:val="single" w:sz="6" w:space="0" w:color="auto"/>
            </w:tcBorders>
            <w:vAlign w:val="bottom"/>
          </w:tcPr>
          <w:p w14:paraId="2ECFD09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258</w:t>
            </w:r>
          </w:p>
        </w:tc>
        <w:tc>
          <w:tcPr>
            <w:tcW w:w="854" w:type="dxa"/>
            <w:tcBorders>
              <w:left w:val="single" w:sz="6" w:space="0" w:color="auto"/>
              <w:right w:val="single" w:sz="6" w:space="0" w:color="auto"/>
            </w:tcBorders>
            <w:vAlign w:val="bottom"/>
          </w:tcPr>
          <w:p w14:paraId="75820F7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-0.3</w:t>
            </w:r>
          </w:p>
        </w:tc>
        <w:tc>
          <w:tcPr>
            <w:tcW w:w="853" w:type="dxa"/>
            <w:tcBorders>
              <w:left w:val="single" w:sz="6" w:space="0" w:color="auto"/>
              <w:right w:val="nil"/>
            </w:tcBorders>
          </w:tcPr>
          <w:p w14:paraId="1999181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8.3</w:t>
            </w:r>
          </w:p>
        </w:tc>
      </w:tr>
      <w:tr w:rsidR="000C3739" w:rsidRPr="006A5C30" w14:paraId="0F5FDD73" w14:textId="77777777" w:rsidTr="000C3739">
        <w:trPr>
          <w:cantSplit/>
          <w:jc w:val="center"/>
        </w:trPr>
        <w:tc>
          <w:tcPr>
            <w:tcW w:w="896" w:type="dxa"/>
            <w:tcBorders>
              <w:left w:val="nil"/>
              <w:right w:val="single" w:sz="6" w:space="0" w:color="auto"/>
            </w:tcBorders>
            <w:shd w:val="clear" w:color="auto" w:fill="auto"/>
          </w:tcPr>
          <w:p w14:paraId="35DC8E0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12</w:t>
            </w:r>
            <w:r w:rsidRPr="006A5C30">
              <w:rPr>
                <w:rFonts w:eastAsia="標楷體" w:hint="eastAsia"/>
                <w:sz w:val="22"/>
              </w:rPr>
              <w:t>月</w:t>
            </w:r>
          </w:p>
        </w:tc>
        <w:tc>
          <w:tcPr>
            <w:tcW w:w="932" w:type="dxa"/>
            <w:tcBorders>
              <w:left w:val="single" w:sz="6" w:space="0" w:color="auto"/>
              <w:right w:val="single" w:sz="6" w:space="0" w:color="auto"/>
            </w:tcBorders>
          </w:tcPr>
          <w:p w14:paraId="69427FA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-5.0</w:t>
            </w:r>
            <w:r w:rsidRPr="006A5C30">
              <w:rPr>
                <w:rFonts w:eastAsia="標楷體"/>
                <w:sz w:val="22"/>
              </w:rPr>
              <w:t>（</w:t>
            </w:r>
            <w:r w:rsidRPr="006A5C30">
              <w:rPr>
                <w:rFonts w:ascii="新細明體" w:hAnsi="新細明體" w:cs="新細明體" w:hint="eastAsia"/>
                <w:sz w:val="22"/>
              </w:rPr>
              <w:t>Ⅳ</w:t>
            </w:r>
            <w:r w:rsidRPr="006A5C30">
              <w:rPr>
                <w:rFonts w:eastAsia="標楷體"/>
                <w:sz w:val="22"/>
              </w:rPr>
              <w:t>）</w:t>
            </w:r>
          </w:p>
        </w:tc>
        <w:tc>
          <w:tcPr>
            <w:tcW w:w="672" w:type="dxa"/>
            <w:tcBorders>
              <w:left w:val="single" w:sz="6" w:space="0" w:color="auto"/>
              <w:right w:val="single" w:sz="6" w:space="0" w:color="auto"/>
            </w:tcBorders>
          </w:tcPr>
          <w:p w14:paraId="37274DC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w:t>
            </w:r>
          </w:p>
        </w:tc>
        <w:tc>
          <w:tcPr>
            <w:tcW w:w="762" w:type="dxa"/>
            <w:tcBorders>
              <w:left w:val="single" w:sz="6" w:space="0" w:color="auto"/>
              <w:right w:val="single" w:sz="6" w:space="0" w:color="auto"/>
            </w:tcBorders>
            <w:vAlign w:val="bottom"/>
          </w:tcPr>
          <w:p w14:paraId="79E0BD8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1,907</w:t>
            </w:r>
          </w:p>
        </w:tc>
        <w:tc>
          <w:tcPr>
            <w:tcW w:w="850" w:type="dxa"/>
            <w:tcBorders>
              <w:left w:val="single" w:sz="6" w:space="0" w:color="auto"/>
              <w:right w:val="single" w:sz="6" w:space="0" w:color="auto"/>
            </w:tcBorders>
            <w:vAlign w:val="bottom"/>
          </w:tcPr>
          <w:p w14:paraId="3DD3371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2.3</w:t>
            </w:r>
          </w:p>
        </w:tc>
        <w:tc>
          <w:tcPr>
            <w:tcW w:w="809" w:type="dxa"/>
            <w:tcBorders>
              <w:left w:val="single" w:sz="6" w:space="0" w:color="auto"/>
              <w:right w:val="single" w:sz="6" w:space="0" w:color="auto"/>
            </w:tcBorders>
            <w:vAlign w:val="bottom"/>
          </w:tcPr>
          <w:p w14:paraId="6AF5216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1,615</w:t>
            </w:r>
          </w:p>
        </w:tc>
        <w:tc>
          <w:tcPr>
            <w:tcW w:w="784" w:type="dxa"/>
            <w:tcBorders>
              <w:left w:val="single" w:sz="6" w:space="0" w:color="auto"/>
              <w:right w:val="single" w:sz="6" w:space="0" w:color="auto"/>
            </w:tcBorders>
            <w:vAlign w:val="bottom"/>
          </w:tcPr>
          <w:p w14:paraId="59105C0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-1.3</w:t>
            </w:r>
          </w:p>
        </w:tc>
        <w:tc>
          <w:tcPr>
            <w:tcW w:w="896" w:type="dxa"/>
            <w:tcBorders>
              <w:left w:val="single" w:sz="6" w:space="0" w:color="auto"/>
              <w:right w:val="single" w:sz="6" w:space="0" w:color="auto"/>
            </w:tcBorders>
            <w:vAlign w:val="bottom"/>
          </w:tcPr>
          <w:p w14:paraId="63A6E43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292</w:t>
            </w:r>
          </w:p>
        </w:tc>
        <w:tc>
          <w:tcPr>
            <w:tcW w:w="854" w:type="dxa"/>
            <w:tcBorders>
              <w:left w:val="single" w:sz="6" w:space="0" w:color="auto"/>
              <w:right w:val="single" w:sz="6" w:space="0" w:color="auto"/>
            </w:tcBorders>
            <w:vAlign w:val="bottom"/>
          </w:tcPr>
          <w:p w14:paraId="148EC96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-0.3</w:t>
            </w:r>
          </w:p>
        </w:tc>
        <w:tc>
          <w:tcPr>
            <w:tcW w:w="853" w:type="dxa"/>
            <w:tcBorders>
              <w:left w:val="single" w:sz="6" w:space="0" w:color="auto"/>
              <w:right w:val="nil"/>
            </w:tcBorders>
          </w:tcPr>
          <w:p w14:paraId="44D08A8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8.3</w:t>
            </w:r>
          </w:p>
        </w:tc>
      </w:tr>
      <w:tr w:rsidR="000C3739" w:rsidRPr="006A5C30" w14:paraId="649CE257" w14:textId="77777777" w:rsidTr="000C3739">
        <w:trPr>
          <w:cantSplit/>
          <w:jc w:val="center"/>
        </w:trPr>
        <w:tc>
          <w:tcPr>
            <w:tcW w:w="896" w:type="dxa"/>
            <w:tcBorders>
              <w:left w:val="nil"/>
              <w:right w:val="single" w:sz="6" w:space="0" w:color="auto"/>
            </w:tcBorders>
            <w:shd w:val="clear" w:color="auto" w:fill="auto"/>
          </w:tcPr>
          <w:p w14:paraId="6BBF4E4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2021</w:t>
            </w:r>
            <w:r w:rsidRPr="006A5C30">
              <w:rPr>
                <w:rFonts w:eastAsia="標楷體" w:hint="eastAsia"/>
                <w:sz w:val="22"/>
              </w:rPr>
              <w:t>年</w:t>
            </w:r>
          </w:p>
        </w:tc>
        <w:tc>
          <w:tcPr>
            <w:tcW w:w="932" w:type="dxa"/>
            <w:tcBorders>
              <w:left w:val="single" w:sz="6" w:space="0" w:color="auto"/>
              <w:right w:val="single" w:sz="6" w:space="0" w:color="auto"/>
            </w:tcBorders>
          </w:tcPr>
          <w:p w14:paraId="252B0144"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DDC50C3"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0813387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15,360</w:t>
            </w:r>
          </w:p>
        </w:tc>
        <w:tc>
          <w:tcPr>
            <w:tcW w:w="850" w:type="dxa"/>
            <w:tcBorders>
              <w:left w:val="single" w:sz="6" w:space="0" w:color="auto"/>
              <w:right w:val="single" w:sz="6" w:space="0" w:color="auto"/>
            </w:tcBorders>
            <w:vAlign w:val="center"/>
          </w:tcPr>
          <w:p w14:paraId="646AB93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15.2</w:t>
            </w:r>
          </w:p>
        </w:tc>
        <w:tc>
          <w:tcPr>
            <w:tcW w:w="809" w:type="dxa"/>
            <w:tcBorders>
              <w:left w:val="single" w:sz="6" w:space="0" w:color="auto"/>
              <w:right w:val="single" w:sz="6" w:space="0" w:color="auto"/>
            </w:tcBorders>
            <w:vAlign w:val="center"/>
          </w:tcPr>
          <w:p w14:paraId="6D519BA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14,342</w:t>
            </w:r>
          </w:p>
        </w:tc>
        <w:tc>
          <w:tcPr>
            <w:tcW w:w="784" w:type="dxa"/>
            <w:tcBorders>
              <w:left w:val="single" w:sz="6" w:space="0" w:color="auto"/>
              <w:right w:val="single" w:sz="6" w:space="0" w:color="auto"/>
            </w:tcBorders>
            <w:vAlign w:val="center"/>
          </w:tcPr>
          <w:p w14:paraId="6ECE040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16.8</w:t>
            </w:r>
          </w:p>
        </w:tc>
        <w:tc>
          <w:tcPr>
            <w:tcW w:w="896" w:type="dxa"/>
            <w:tcBorders>
              <w:left w:val="single" w:sz="6" w:space="0" w:color="auto"/>
              <w:right w:val="single" w:sz="6" w:space="0" w:color="auto"/>
            </w:tcBorders>
            <w:vAlign w:val="center"/>
          </w:tcPr>
          <w:p w14:paraId="707C713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w:t>
            </w:r>
            <w:r w:rsidRPr="006A5C30">
              <w:rPr>
                <w:rFonts w:eastAsia="標楷體" w:hint="eastAsia"/>
                <w:sz w:val="22"/>
              </w:rPr>
              <w:t>,017</w:t>
            </w:r>
          </w:p>
        </w:tc>
        <w:tc>
          <w:tcPr>
            <w:tcW w:w="854" w:type="dxa"/>
            <w:tcBorders>
              <w:left w:val="single" w:sz="6" w:space="0" w:color="auto"/>
              <w:right w:val="single" w:sz="6" w:space="0" w:color="auto"/>
            </w:tcBorders>
            <w:vAlign w:val="bottom"/>
          </w:tcPr>
          <w:p w14:paraId="710FC5CF"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05248206"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r>
      <w:tr w:rsidR="000C3739" w:rsidRPr="006A5C30" w14:paraId="5DEC16CA" w14:textId="77777777" w:rsidTr="000C3739">
        <w:trPr>
          <w:cantSplit/>
          <w:jc w:val="center"/>
        </w:trPr>
        <w:tc>
          <w:tcPr>
            <w:tcW w:w="896" w:type="dxa"/>
            <w:tcBorders>
              <w:left w:val="nil"/>
              <w:right w:val="single" w:sz="6" w:space="0" w:color="auto"/>
            </w:tcBorders>
            <w:shd w:val="clear" w:color="auto" w:fill="auto"/>
          </w:tcPr>
          <w:p w14:paraId="71A40C5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w:t>
            </w:r>
            <w:r w:rsidRPr="006A5C30">
              <w:rPr>
                <w:rFonts w:eastAsia="標楷體" w:hint="eastAsia"/>
                <w:sz w:val="22"/>
              </w:rPr>
              <w:t>月</w:t>
            </w:r>
          </w:p>
        </w:tc>
        <w:tc>
          <w:tcPr>
            <w:tcW w:w="932" w:type="dxa"/>
            <w:tcBorders>
              <w:left w:val="single" w:sz="6" w:space="0" w:color="auto"/>
              <w:right w:val="single" w:sz="6" w:space="0" w:color="auto"/>
            </w:tcBorders>
          </w:tcPr>
          <w:p w14:paraId="3D7AD65A"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C7E05B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0.8</w:t>
            </w:r>
          </w:p>
        </w:tc>
        <w:tc>
          <w:tcPr>
            <w:tcW w:w="762" w:type="dxa"/>
            <w:tcBorders>
              <w:left w:val="single" w:sz="6" w:space="0" w:color="auto"/>
              <w:right w:val="single" w:sz="6" w:space="0" w:color="auto"/>
            </w:tcBorders>
            <w:vAlign w:val="bottom"/>
          </w:tcPr>
          <w:p w14:paraId="79AD770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w:t>
            </w:r>
            <w:r w:rsidRPr="006A5C30">
              <w:rPr>
                <w:rFonts w:eastAsia="標楷體" w:hint="eastAsia"/>
                <w:sz w:val="22"/>
              </w:rPr>
              <w:t>,631</w:t>
            </w:r>
          </w:p>
        </w:tc>
        <w:tc>
          <w:tcPr>
            <w:tcW w:w="850" w:type="dxa"/>
            <w:tcBorders>
              <w:left w:val="single" w:sz="6" w:space="0" w:color="auto"/>
              <w:right w:val="single" w:sz="6" w:space="0" w:color="auto"/>
            </w:tcBorders>
            <w:vAlign w:val="bottom"/>
          </w:tcPr>
          <w:p w14:paraId="0EBCEB1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-11.4</w:t>
            </w:r>
          </w:p>
        </w:tc>
        <w:tc>
          <w:tcPr>
            <w:tcW w:w="809" w:type="dxa"/>
            <w:tcBorders>
              <w:left w:val="single" w:sz="6" w:space="0" w:color="auto"/>
              <w:right w:val="single" w:sz="6" w:space="0" w:color="auto"/>
            </w:tcBorders>
            <w:vAlign w:val="bottom"/>
          </w:tcPr>
          <w:p w14:paraId="0093A23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1,568</w:t>
            </w:r>
          </w:p>
        </w:tc>
        <w:tc>
          <w:tcPr>
            <w:tcW w:w="784" w:type="dxa"/>
            <w:tcBorders>
              <w:left w:val="single" w:sz="6" w:space="0" w:color="auto"/>
              <w:right w:val="single" w:sz="6" w:space="0" w:color="auto"/>
            </w:tcBorders>
            <w:vAlign w:val="bottom"/>
          </w:tcPr>
          <w:p w14:paraId="3AC27E5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-14.1</w:t>
            </w:r>
          </w:p>
        </w:tc>
        <w:tc>
          <w:tcPr>
            <w:tcW w:w="896" w:type="dxa"/>
            <w:tcBorders>
              <w:left w:val="single" w:sz="6" w:space="0" w:color="auto"/>
              <w:right w:val="single" w:sz="6" w:space="0" w:color="auto"/>
            </w:tcBorders>
            <w:vAlign w:val="bottom"/>
          </w:tcPr>
          <w:p w14:paraId="52763E4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63</w:t>
            </w:r>
          </w:p>
        </w:tc>
        <w:tc>
          <w:tcPr>
            <w:tcW w:w="854" w:type="dxa"/>
            <w:tcBorders>
              <w:left w:val="single" w:sz="6" w:space="0" w:color="auto"/>
              <w:right w:val="single" w:sz="6" w:space="0" w:color="auto"/>
            </w:tcBorders>
            <w:vAlign w:val="bottom"/>
          </w:tcPr>
          <w:p w14:paraId="1D3F16B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0.2</w:t>
            </w:r>
          </w:p>
        </w:tc>
        <w:tc>
          <w:tcPr>
            <w:tcW w:w="853" w:type="dxa"/>
            <w:tcBorders>
              <w:left w:val="single" w:sz="6" w:space="0" w:color="auto"/>
              <w:right w:val="nil"/>
            </w:tcBorders>
          </w:tcPr>
          <w:p w14:paraId="1857087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8.1</w:t>
            </w:r>
          </w:p>
        </w:tc>
      </w:tr>
      <w:tr w:rsidR="000C3739" w:rsidRPr="006A5C30" w14:paraId="08AC8817" w14:textId="77777777" w:rsidTr="000C3739">
        <w:trPr>
          <w:cantSplit/>
          <w:jc w:val="center"/>
        </w:trPr>
        <w:tc>
          <w:tcPr>
            <w:tcW w:w="896" w:type="dxa"/>
            <w:tcBorders>
              <w:left w:val="nil"/>
              <w:right w:val="single" w:sz="6" w:space="0" w:color="auto"/>
            </w:tcBorders>
            <w:shd w:val="clear" w:color="auto" w:fill="auto"/>
          </w:tcPr>
          <w:p w14:paraId="45333C9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w:t>
            </w:r>
            <w:r w:rsidRPr="006A5C30">
              <w:rPr>
                <w:rFonts w:eastAsia="標楷體" w:hint="eastAsia"/>
                <w:sz w:val="22"/>
              </w:rPr>
              <w:t>月</w:t>
            </w:r>
          </w:p>
        </w:tc>
        <w:tc>
          <w:tcPr>
            <w:tcW w:w="932" w:type="dxa"/>
            <w:tcBorders>
              <w:left w:val="single" w:sz="6" w:space="0" w:color="auto"/>
              <w:right w:val="single" w:sz="6" w:space="0" w:color="auto"/>
            </w:tcBorders>
          </w:tcPr>
          <w:p w14:paraId="59A94F31"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F4FE3D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1.0</w:t>
            </w:r>
          </w:p>
        </w:tc>
        <w:tc>
          <w:tcPr>
            <w:tcW w:w="762" w:type="dxa"/>
            <w:tcBorders>
              <w:left w:val="single" w:sz="6" w:space="0" w:color="auto"/>
              <w:right w:val="single" w:sz="6" w:space="0" w:color="auto"/>
            </w:tcBorders>
            <w:vAlign w:val="bottom"/>
          </w:tcPr>
          <w:p w14:paraId="46E39AA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1,786</w:t>
            </w:r>
          </w:p>
        </w:tc>
        <w:tc>
          <w:tcPr>
            <w:tcW w:w="850" w:type="dxa"/>
            <w:tcBorders>
              <w:left w:val="single" w:sz="6" w:space="0" w:color="auto"/>
              <w:right w:val="single" w:sz="6" w:space="0" w:color="auto"/>
            </w:tcBorders>
            <w:vAlign w:val="bottom"/>
          </w:tcPr>
          <w:p w14:paraId="24B198D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-5.5</w:t>
            </w:r>
          </w:p>
        </w:tc>
        <w:tc>
          <w:tcPr>
            <w:tcW w:w="809" w:type="dxa"/>
            <w:tcBorders>
              <w:left w:val="single" w:sz="6" w:space="0" w:color="auto"/>
              <w:right w:val="single" w:sz="6" w:space="0" w:color="auto"/>
            </w:tcBorders>
            <w:vAlign w:val="bottom"/>
          </w:tcPr>
          <w:p w14:paraId="4C41609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1,610</w:t>
            </w:r>
          </w:p>
        </w:tc>
        <w:tc>
          <w:tcPr>
            <w:tcW w:w="784" w:type="dxa"/>
            <w:tcBorders>
              <w:left w:val="single" w:sz="6" w:space="0" w:color="auto"/>
              <w:right w:val="single" w:sz="6" w:space="0" w:color="auto"/>
            </w:tcBorders>
            <w:vAlign w:val="bottom"/>
          </w:tcPr>
          <w:p w14:paraId="0322B38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-2.7</w:t>
            </w:r>
          </w:p>
        </w:tc>
        <w:tc>
          <w:tcPr>
            <w:tcW w:w="896" w:type="dxa"/>
            <w:tcBorders>
              <w:left w:val="single" w:sz="6" w:space="0" w:color="auto"/>
              <w:right w:val="single" w:sz="6" w:space="0" w:color="auto"/>
            </w:tcBorders>
            <w:vAlign w:val="bottom"/>
          </w:tcPr>
          <w:p w14:paraId="654E30DC"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176</w:t>
            </w:r>
          </w:p>
        </w:tc>
        <w:tc>
          <w:tcPr>
            <w:tcW w:w="854" w:type="dxa"/>
            <w:tcBorders>
              <w:left w:val="single" w:sz="6" w:space="0" w:color="auto"/>
              <w:right w:val="single" w:sz="6" w:space="0" w:color="auto"/>
            </w:tcBorders>
            <w:vAlign w:val="bottom"/>
          </w:tcPr>
          <w:p w14:paraId="03B55A9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0.9</w:t>
            </w:r>
          </w:p>
        </w:tc>
        <w:tc>
          <w:tcPr>
            <w:tcW w:w="853" w:type="dxa"/>
            <w:tcBorders>
              <w:left w:val="single" w:sz="6" w:space="0" w:color="auto"/>
              <w:right w:val="nil"/>
            </w:tcBorders>
          </w:tcPr>
          <w:p w14:paraId="5F6033B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8.3</w:t>
            </w:r>
          </w:p>
        </w:tc>
      </w:tr>
      <w:tr w:rsidR="000C3739" w:rsidRPr="006A5C30" w14:paraId="0627F50D" w14:textId="77777777" w:rsidTr="000C3739">
        <w:trPr>
          <w:cantSplit/>
          <w:jc w:val="center"/>
        </w:trPr>
        <w:tc>
          <w:tcPr>
            <w:tcW w:w="896" w:type="dxa"/>
            <w:tcBorders>
              <w:left w:val="nil"/>
              <w:right w:val="single" w:sz="6" w:space="0" w:color="auto"/>
            </w:tcBorders>
            <w:shd w:val="clear" w:color="auto" w:fill="auto"/>
          </w:tcPr>
          <w:p w14:paraId="5DED8BF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w:t>
            </w:r>
            <w:r w:rsidRPr="006A5C30">
              <w:rPr>
                <w:rFonts w:eastAsia="標楷體" w:hint="eastAsia"/>
                <w:sz w:val="22"/>
              </w:rPr>
              <w:t>月</w:t>
            </w:r>
          </w:p>
        </w:tc>
        <w:tc>
          <w:tcPr>
            <w:tcW w:w="932" w:type="dxa"/>
            <w:tcBorders>
              <w:left w:val="single" w:sz="6" w:space="0" w:color="auto"/>
              <w:right w:val="single" w:sz="6" w:space="0" w:color="auto"/>
            </w:tcBorders>
          </w:tcPr>
          <w:p w14:paraId="7D1F194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-1.3</w:t>
            </w:r>
            <w:r w:rsidRPr="006A5C30">
              <w:rPr>
                <w:rFonts w:eastAsia="標楷體"/>
                <w:sz w:val="22"/>
              </w:rPr>
              <w:t>（</w:t>
            </w:r>
            <w:r w:rsidRPr="006A5C30">
              <w:rPr>
                <w:rFonts w:eastAsia="標楷體"/>
                <w:sz w:val="22"/>
              </w:rPr>
              <w:t>I</w:t>
            </w:r>
            <w:r w:rsidRPr="006A5C30">
              <w:rPr>
                <w:rFonts w:eastAsia="標楷體"/>
                <w:sz w:val="22"/>
              </w:rPr>
              <w:t>）</w:t>
            </w:r>
          </w:p>
        </w:tc>
        <w:tc>
          <w:tcPr>
            <w:tcW w:w="672" w:type="dxa"/>
            <w:tcBorders>
              <w:left w:val="single" w:sz="6" w:space="0" w:color="auto"/>
              <w:right w:val="single" w:sz="6" w:space="0" w:color="auto"/>
            </w:tcBorders>
          </w:tcPr>
          <w:p w14:paraId="2D19D2D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0.1</w:t>
            </w:r>
          </w:p>
        </w:tc>
        <w:tc>
          <w:tcPr>
            <w:tcW w:w="762" w:type="dxa"/>
            <w:tcBorders>
              <w:left w:val="single" w:sz="6" w:space="0" w:color="auto"/>
              <w:right w:val="single" w:sz="6" w:space="0" w:color="auto"/>
            </w:tcBorders>
            <w:vAlign w:val="bottom"/>
          </w:tcPr>
          <w:p w14:paraId="52BA93B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2,121</w:t>
            </w:r>
          </w:p>
        </w:tc>
        <w:tc>
          <w:tcPr>
            <w:tcW w:w="850" w:type="dxa"/>
            <w:tcBorders>
              <w:left w:val="single" w:sz="6" w:space="0" w:color="auto"/>
              <w:right w:val="single" w:sz="6" w:space="0" w:color="auto"/>
            </w:tcBorders>
            <w:vAlign w:val="bottom"/>
          </w:tcPr>
          <w:p w14:paraId="5AC0C45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8.9</w:t>
            </w:r>
          </w:p>
        </w:tc>
        <w:tc>
          <w:tcPr>
            <w:tcW w:w="809" w:type="dxa"/>
            <w:tcBorders>
              <w:left w:val="single" w:sz="6" w:space="0" w:color="auto"/>
              <w:right w:val="single" w:sz="6" w:space="0" w:color="auto"/>
            </w:tcBorders>
            <w:vAlign w:val="bottom"/>
          </w:tcPr>
          <w:p w14:paraId="303A268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1,963</w:t>
            </w:r>
          </w:p>
        </w:tc>
        <w:tc>
          <w:tcPr>
            <w:tcW w:w="784" w:type="dxa"/>
            <w:tcBorders>
              <w:left w:val="single" w:sz="6" w:space="0" w:color="auto"/>
              <w:right w:val="single" w:sz="6" w:space="0" w:color="auto"/>
            </w:tcBorders>
            <w:vAlign w:val="bottom"/>
          </w:tcPr>
          <w:p w14:paraId="41E52E2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19.2</w:t>
            </w:r>
          </w:p>
        </w:tc>
        <w:tc>
          <w:tcPr>
            <w:tcW w:w="896" w:type="dxa"/>
            <w:tcBorders>
              <w:left w:val="single" w:sz="6" w:space="0" w:color="auto"/>
              <w:right w:val="single" w:sz="6" w:space="0" w:color="auto"/>
            </w:tcBorders>
            <w:vAlign w:val="bottom"/>
          </w:tcPr>
          <w:p w14:paraId="1029A7C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158</w:t>
            </w:r>
          </w:p>
        </w:tc>
        <w:tc>
          <w:tcPr>
            <w:tcW w:w="854" w:type="dxa"/>
            <w:tcBorders>
              <w:left w:val="single" w:sz="6" w:space="0" w:color="auto"/>
              <w:right w:val="single" w:sz="6" w:space="0" w:color="auto"/>
            </w:tcBorders>
            <w:vAlign w:val="bottom"/>
          </w:tcPr>
          <w:p w14:paraId="29173E7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1.3</w:t>
            </w:r>
          </w:p>
        </w:tc>
        <w:tc>
          <w:tcPr>
            <w:tcW w:w="853" w:type="dxa"/>
            <w:tcBorders>
              <w:left w:val="single" w:sz="6" w:space="0" w:color="auto"/>
              <w:right w:val="nil"/>
            </w:tcBorders>
          </w:tcPr>
          <w:p w14:paraId="7BC315C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8.1</w:t>
            </w:r>
          </w:p>
        </w:tc>
      </w:tr>
      <w:tr w:rsidR="000C3739" w:rsidRPr="006A5C30" w14:paraId="76497743" w14:textId="77777777" w:rsidTr="000C3739">
        <w:trPr>
          <w:cantSplit/>
          <w:jc w:val="center"/>
        </w:trPr>
        <w:tc>
          <w:tcPr>
            <w:tcW w:w="896" w:type="dxa"/>
            <w:tcBorders>
              <w:left w:val="nil"/>
              <w:right w:val="single" w:sz="6" w:space="0" w:color="auto"/>
            </w:tcBorders>
            <w:shd w:val="clear" w:color="auto" w:fill="auto"/>
          </w:tcPr>
          <w:p w14:paraId="45F0A13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4</w:t>
            </w:r>
            <w:r w:rsidRPr="006A5C30">
              <w:rPr>
                <w:rFonts w:eastAsia="標楷體" w:hint="eastAsia"/>
                <w:sz w:val="22"/>
              </w:rPr>
              <w:t>月</w:t>
            </w:r>
          </w:p>
        </w:tc>
        <w:tc>
          <w:tcPr>
            <w:tcW w:w="932" w:type="dxa"/>
            <w:tcBorders>
              <w:left w:val="single" w:sz="6" w:space="0" w:color="auto"/>
              <w:right w:val="single" w:sz="6" w:space="0" w:color="auto"/>
            </w:tcBorders>
          </w:tcPr>
          <w:p w14:paraId="3B652B8C"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34463A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0.8</w:t>
            </w:r>
          </w:p>
        </w:tc>
        <w:tc>
          <w:tcPr>
            <w:tcW w:w="762" w:type="dxa"/>
            <w:tcBorders>
              <w:left w:val="single" w:sz="6" w:space="0" w:color="auto"/>
              <w:right w:val="single" w:sz="6" w:space="0" w:color="auto"/>
            </w:tcBorders>
            <w:vAlign w:val="bottom"/>
          </w:tcPr>
          <w:p w14:paraId="61B0476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w:t>
            </w:r>
            <w:r w:rsidRPr="006A5C30">
              <w:rPr>
                <w:rFonts w:eastAsia="標楷體" w:hint="eastAsia"/>
                <w:sz w:val="22"/>
              </w:rPr>
              <w:t>,938</w:t>
            </w:r>
          </w:p>
        </w:tc>
        <w:tc>
          <w:tcPr>
            <w:tcW w:w="850" w:type="dxa"/>
            <w:tcBorders>
              <w:left w:val="single" w:sz="6" w:space="0" w:color="auto"/>
              <w:right w:val="single" w:sz="6" w:space="0" w:color="auto"/>
            </w:tcBorders>
            <w:vAlign w:val="bottom"/>
          </w:tcPr>
          <w:p w14:paraId="42AF06D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43.2</w:t>
            </w:r>
          </w:p>
        </w:tc>
        <w:tc>
          <w:tcPr>
            <w:tcW w:w="809" w:type="dxa"/>
            <w:tcBorders>
              <w:left w:val="single" w:sz="6" w:space="0" w:color="auto"/>
              <w:right w:val="single" w:sz="6" w:space="0" w:color="auto"/>
            </w:tcBorders>
            <w:vAlign w:val="bottom"/>
          </w:tcPr>
          <w:p w14:paraId="4FA54AB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1,828</w:t>
            </w:r>
          </w:p>
        </w:tc>
        <w:tc>
          <w:tcPr>
            <w:tcW w:w="784" w:type="dxa"/>
            <w:tcBorders>
              <w:left w:val="single" w:sz="6" w:space="0" w:color="auto"/>
              <w:right w:val="single" w:sz="6" w:space="0" w:color="auto"/>
            </w:tcBorders>
            <w:vAlign w:val="bottom"/>
          </w:tcPr>
          <w:p w14:paraId="132FBFD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37.4</w:t>
            </w:r>
          </w:p>
        </w:tc>
        <w:tc>
          <w:tcPr>
            <w:tcW w:w="896" w:type="dxa"/>
            <w:tcBorders>
              <w:left w:val="single" w:sz="6" w:space="0" w:color="auto"/>
              <w:right w:val="single" w:sz="6" w:space="0" w:color="auto"/>
            </w:tcBorders>
            <w:vAlign w:val="bottom"/>
          </w:tcPr>
          <w:p w14:paraId="29E097B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109</w:t>
            </w:r>
          </w:p>
        </w:tc>
        <w:tc>
          <w:tcPr>
            <w:tcW w:w="854" w:type="dxa"/>
            <w:tcBorders>
              <w:left w:val="single" w:sz="6" w:space="0" w:color="auto"/>
              <w:right w:val="single" w:sz="6" w:space="0" w:color="auto"/>
            </w:tcBorders>
            <w:vAlign w:val="bottom"/>
          </w:tcPr>
          <w:p w14:paraId="282A23A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1.6</w:t>
            </w:r>
          </w:p>
        </w:tc>
        <w:tc>
          <w:tcPr>
            <w:tcW w:w="853" w:type="dxa"/>
            <w:tcBorders>
              <w:left w:val="single" w:sz="6" w:space="0" w:color="auto"/>
              <w:right w:val="nil"/>
            </w:tcBorders>
          </w:tcPr>
          <w:p w14:paraId="73A75A8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8.0</w:t>
            </w:r>
          </w:p>
        </w:tc>
      </w:tr>
      <w:tr w:rsidR="000C3739" w:rsidRPr="006A5C30" w14:paraId="18468026" w14:textId="77777777" w:rsidTr="000C3739">
        <w:trPr>
          <w:cantSplit/>
          <w:jc w:val="center"/>
        </w:trPr>
        <w:tc>
          <w:tcPr>
            <w:tcW w:w="896" w:type="dxa"/>
            <w:tcBorders>
              <w:left w:val="nil"/>
              <w:right w:val="single" w:sz="6" w:space="0" w:color="auto"/>
            </w:tcBorders>
            <w:shd w:val="clear" w:color="auto" w:fill="auto"/>
          </w:tcPr>
          <w:p w14:paraId="7B712D6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5</w:t>
            </w:r>
            <w:r w:rsidRPr="006A5C30">
              <w:rPr>
                <w:rFonts w:eastAsia="標楷體" w:hint="eastAsia"/>
                <w:sz w:val="22"/>
              </w:rPr>
              <w:t>月</w:t>
            </w:r>
          </w:p>
        </w:tc>
        <w:tc>
          <w:tcPr>
            <w:tcW w:w="932" w:type="dxa"/>
            <w:tcBorders>
              <w:left w:val="single" w:sz="6" w:space="0" w:color="auto"/>
              <w:right w:val="single" w:sz="6" w:space="0" w:color="auto"/>
            </w:tcBorders>
          </w:tcPr>
          <w:p w14:paraId="3FE820E3"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742752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-1.0</w:t>
            </w:r>
          </w:p>
        </w:tc>
        <w:tc>
          <w:tcPr>
            <w:tcW w:w="762" w:type="dxa"/>
            <w:tcBorders>
              <w:left w:val="single" w:sz="6" w:space="0" w:color="auto"/>
              <w:right w:val="single" w:sz="6" w:space="0" w:color="auto"/>
            </w:tcBorders>
            <w:vAlign w:val="bottom"/>
          </w:tcPr>
          <w:p w14:paraId="5B9597C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w:t>
            </w:r>
            <w:r w:rsidRPr="006A5C30">
              <w:rPr>
                <w:rFonts w:eastAsia="標楷體" w:hint="eastAsia"/>
                <w:sz w:val="22"/>
              </w:rPr>
              <w:t>,882</w:t>
            </w:r>
          </w:p>
        </w:tc>
        <w:tc>
          <w:tcPr>
            <w:tcW w:w="850" w:type="dxa"/>
            <w:tcBorders>
              <w:left w:val="single" w:sz="6" w:space="0" w:color="auto"/>
              <w:right w:val="single" w:sz="6" w:space="0" w:color="auto"/>
            </w:tcBorders>
            <w:vAlign w:val="bottom"/>
          </w:tcPr>
          <w:p w14:paraId="14ECD77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31.9</w:t>
            </w:r>
          </w:p>
        </w:tc>
        <w:tc>
          <w:tcPr>
            <w:tcW w:w="809" w:type="dxa"/>
            <w:tcBorders>
              <w:left w:val="single" w:sz="6" w:space="0" w:color="auto"/>
              <w:right w:val="single" w:sz="6" w:space="0" w:color="auto"/>
            </w:tcBorders>
            <w:vAlign w:val="bottom"/>
          </w:tcPr>
          <w:p w14:paraId="5D126A6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1,807</w:t>
            </w:r>
          </w:p>
        </w:tc>
        <w:tc>
          <w:tcPr>
            <w:tcW w:w="784" w:type="dxa"/>
            <w:tcBorders>
              <w:left w:val="single" w:sz="6" w:space="0" w:color="auto"/>
              <w:right w:val="single" w:sz="6" w:space="0" w:color="auto"/>
            </w:tcBorders>
            <w:vAlign w:val="bottom"/>
          </w:tcPr>
          <w:p w14:paraId="26882B5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35.2</w:t>
            </w:r>
          </w:p>
        </w:tc>
        <w:tc>
          <w:tcPr>
            <w:tcW w:w="896" w:type="dxa"/>
            <w:tcBorders>
              <w:left w:val="single" w:sz="6" w:space="0" w:color="auto"/>
              <w:right w:val="single" w:sz="6" w:space="0" w:color="auto"/>
            </w:tcBorders>
            <w:vAlign w:val="bottom"/>
          </w:tcPr>
          <w:p w14:paraId="50F448A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75</w:t>
            </w:r>
          </w:p>
        </w:tc>
        <w:tc>
          <w:tcPr>
            <w:tcW w:w="854" w:type="dxa"/>
            <w:tcBorders>
              <w:left w:val="single" w:sz="6" w:space="0" w:color="auto"/>
              <w:right w:val="single" w:sz="6" w:space="0" w:color="auto"/>
            </w:tcBorders>
            <w:vAlign w:val="bottom"/>
          </w:tcPr>
          <w:p w14:paraId="46932B05"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2.0</w:t>
            </w:r>
          </w:p>
        </w:tc>
        <w:tc>
          <w:tcPr>
            <w:tcW w:w="853" w:type="dxa"/>
            <w:tcBorders>
              <w:left w:val="single" w:sz="6" w:space="0" w:color="auto"/>
              <w:right w:val="nil"/>
            </w:tcBorders>
          </w:tcPr>
          <w:p w14:paraId="16E6333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7.9</w:t>
            </w:r>
          </w:p>
        </w:tc>
      </w:tr>
      <w:tr w:rsidR="000C3739" w:rsidRPr="006A5C30" w14:paraId="0B4F6DD6" w14:textId="77777777" w:rsidTr="000C3739">
        <w:trPr>
          <w:cantSplit/>
          <w:jc w:val="center"/>
        </w:trPr>
        <w:tc>
          <w:tcPr>
            <w:tcW w:w="896" w:type="dxa"/>
            <w:tcBorders>
              <w:left w:val="nil"/>
              <w:right w:val="single" w:sz="6" w:space="0" w:color="auto"/>
            </w:tcBorders>
            <w:shd w:val="clear" w:color="auto" w:fill="auto"/>
          </w:tcPr>
          <w:p w14:paraId="63AEDEC3"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6</w:t>
            </w:r>
            <w:r w:rsidRPr="006A5C30">
              <w:rPr>
                <w:rFonts w:eastAsia="標楷體" w:hint="eastAsia"/>
                <w:sz w:val="22"/>
              </w:rPr>
              <w:t>月</w:t>
            </w:r>
          </w:p>
        </w:tc>
        <w:tc>
          <w:tcPr>
            <w:tcW w:w="932" w:type="dxa"/>
            <w:tcBorders>
              <w:left w:val="single" w:sz="6" w:space="0" w:color="auto"/>
              <w:right w:val="single" w:sz="6" w:space="0" w:color="auto"/>
            </w:tcBorders>
          </w:tcPr>
          <w:p w14:paraId="46A4B81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14.3</w:t>
            </w:r>
            <w:r w:rsidRPr="006A5C30">
              <w:rPr>
                <w:rFonts w:eastAsia="標楷體"/>
                <w:sz w:val="22"/>
              </w:rPr>
              <w:t>（</w:t>
            </w:r>
            <w:r w:rsidRPr="006A5C30">
              <w:rPr>
                <w:rFonts w:eastAsia="標楷體"/>
                <w:sz w:val="22"/>
              </w:rPr>
              <w:t>II</w:t>
            </w:r>
            <w:r w:rsidRPr="006A5C30">
              <w:rPr>
                <w:rFonts w:eastAsia="標楷體"/>
                <w:sz w:val="22"/>
              </w:rPr>
              <w:t>）</w:t>
            </w:r>
          </w:p>
        </w:tc>
        <w:tc>
          <w:tcPr>
            <w:tcW w:w="672" w:type="dxa"/>
            <w:tcBorders>
              <w:left w:val="single" w:sz="6" w:space="0" w:color="auto"/>
              <w:right w:val="single" w:sz="6" w:space="0" w:color="auto"/>
            </w:tcBorders>
          </w:tcPr>
          <w:p w14:paraId="3836BDE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-0.3</w:t>
            </w:r>
          </w:p>
        </w:tc>
        <w:tc>
          <w:tcPr>
            <w:tcW w:w="762" w:type="dxa"/>
            <w:tcBorders>
              <w:left w:val="single" w:sz="6" w:space="0" w:color="auto"/>
              <w:right w:val="single" w:sz="6" w:space="0" w:color="auto"/>
            </w:tcBorders>
            <w:vAlign w:val="bottom"/>
          </w:tcPr>
          <w:p w14:paraId="2720B45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w:t>
            </w:r>
            <w:r w:rsidRPr="006A5C30">
              <w:rPr>
                <w:rFonts w:eastAsia="標楷體" w:hint="eastAsia"/>
                <w:sz w:val="22"/>
              </w:rPr>
              <w:t>,099</w:t>
            </w:r>
          </w:p>
        </w:tc>
        <w:tc>
          <w:tcPr>
            <w:tcW w:w="850" w:type="dxa"/>
            <w:tcBorders>
              <w:left w:val="single" w:sz="6" w:space="0" w:color="auto"/>
              <w:right w:val="single" w:sz="6" w:space="0" w:color="auto"/>
            </w:tcBorders>
            <w:vAlign w:val="bottom"/>
          </w:tcPr>
          <w:p w14:paraId="2CB4456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23.8</w:t>
            </w:r>
          </w:p>
        </w:tc>
        <w:tc>
          <w:tcPr>
            <w:tcW w:w="809" w:type="dxa"/>
            <w:tcBorders>
              <w:left w:val="single" w:sz="6" w:space="0" w:color="auto"/>
              <w:right w:val="single" w:sz="6" w:space="0" w:color="auto"/>
            </w:tcBorders>
            <w:vAlign w:val="bottom"/>
          </w:tcPr>
          <w:p w14:paraId="1AD65BC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1,918</w:t>
            </w:r>
          </w:p>
        </w:tc>
        <w:tc>
          <w:tcPr>
            <w:tcW w:w="784" w:type="dxa"/>
            <w:tcBorders>
              <w:left w:val="single" w:sz="6" w:space="0" w:color="auto"/>
              <w:right w:val="single" w:sz="6" w:space="0" w:color="auto"/>
            </w:tcBorders>
            <w:vAlign w:val="bottom"/>
          </w:tcPr>
          <w:p w14:paraId="2C8C9ED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28.2</w:t>
            </w:r>
          </w:p>
        </w:tc>
        <w:tc>
          <w:tcPr>
            <w:tcW w:w="896" w:type="dxa"/>
            <w:tcBorders>
              <w:left w:val="single" w:sz="6" w:space="0" w:color="auto"/>
              <w:right w:val="single" w:sz="6" w:space="0" w:color="auto"/>
            </w:tcBorders>
            <w:vAlign w:val="bottom"/>
          </w:tcPr>
          <w:p w14:paraId="29B6700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181</w:t>
            </w:r>
          </w:p>
        </w:tc>
        <w:tc>
          <w:tcPr>
            <w:tcW w:w="854" w:type="dxa"/>
            <w:tcBorders>
              <w:left w:val="single" w:sz="6" w:space="0" w:color="auto"/>
              <w:right w:val="single" w:sz="6" w:space="0" w:color="auto"/>
            </w:tcBorders>
            <w:vAlign w:val="bottom"/>
          </w:tcPr>
          <w:p w14:paraId="56F39E4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1.9</w:t>
            </w:r>
          </w:p>
        </w:tc>
        <w:tc>
          <w:tcPr>
            <w:tcW w:w="853" w:type="dxa"/>
            <w:tcBorders>
              <w:left w:val="single" w:sz="6" w:space="0" w:color="auto"/>
              <w:right w:val="nil"/>
            </w:tcBorders>
          </w:tcPr>
          <w:p w14:paraId="5B0C8B7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7.7</w:t>
            </w:r>
          </w:p>
        </w:tc>
      </w:tr>
      <w:tr w:rsidR="000C3739" w:rsidRPr="006A5C30" w14:paraId="54E31C2E" w14:textId="77777777" w:rsidTr="000C3739">
        <w:trPr>
          <w:cantSplit/>
          <w:jc w:val="center"/>
        </w:trPr>
        <w:tc>
          <w:tcPr>
            <w:tcW w:w="896" w:type="dxa"/>
            <w:tcBorders>
              <w:left w:val="nil"/>
              <w:right w:val="single" w:sz="6" w:space="0" w:color="auto"/>
            </w:tcBorders>
            <w:shd w:val="clear" w:color="auto" w:fill="auto"/>
          </w:tcPr>
          <w:p w14:paraId="01356C29"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w:t>
            </w:r>
            <w:r w:rsidRPr="006A5C30">
              <w:rPr>
                <w:rFonts w:eastAsia="標楷體" w:hint="eastAsia"/>
                <w:sz w:val="22"/>
              </w:rPr>
              <w:t>月</w:t>
            </w:r>
          </w:p>
        </w:tc>
        <w:tc>
          <w:tcPr>
            <w:tcW w:w="932" w:type="dxa"/>
            <w:tcBorders>
              <w:left w:val="single" w:sz="6" w:space="0" w:color="auto"/>
              <w:right w:val="single" w:sz="6" w:space="0" w:color="auto"/>
            </w:tcBorders>
          </w:tcPr>
          <w:p w14:paraId="798303F5"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23BCE82"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1.5</w:t>
            </w:r>
          </w:p>
        </w:tc>
        <w:tc>
          <w:tcPr>
            <w:tcW w:w="762" w:type="dxa"/>
            <w:tcBorders>
              <w:left w:val="single" w:sz="6" w:space="0" w:color="auto"/>
              <w:right w:val="single" w:sz="6" w:space="0" w:color="auto"/>
            </w:tcBorders>
            <w:vAlign w:val="bottom"/>
          </w:tcPr>
          <w:p w14:paraId="3B6E23E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w:t>
            </w:r>
            <w:r w:rsidRPr="006A5C30">
              <w:rPr>
                <w:rFonts w:eastAsia="標楷體" w:hint="eastAsia"/>
                <w:sz w:val="22"/>
              </w:rPr>
              <w:t>,060</w:t>
            </w:r>
          </w:p>
        </w:tc>
        <w:tc>
          <w:tcPr>
            <w:tcW w:w="850" w:type="dxa"/>
            <w:tcBorders>
              <w:left w:val="single" w:sz="6" w:space="0" w:color="auto"/>
              <w:right w:val="single" w:sz="6" w:space="0" w:color="auto"/>
            </w:tcBorders>
            <w:vAlign w:val="bottom"/>
          </w:tcPr>
          <w:p w14:paraId="0B63094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11.4</w:t>
            </w:r>
          </w:p>
        </w:tc>
        <w:tc>
          <w:tcPr>
            <w:tcW w:w="809" w:type="dxa"/>
            <w:tcBorders>
              <w:left w:val="single" w:sz="6" w:space="0" w:color="auto"/>
              <w:right w:val="single" w:sz="6" w:space="0" w:color="auto"/>
            </w:tcBorders>
            <w:vAlign w:val="bottom"/>
          </w:tcPr>
          <w:p w14:paraId="716734B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1,853</w:t>
            </w:r>
          </w:p>
        </w:tc>
        <w:tc>
          <w:tcPr>
            <w:tcW w:w="784" w:type="dxa"/>
            <w:tcBorders>
              <w:left w:val="single" w:sz="6" w:space="0" w:color="auto"/>
              <w:right w:val="single" w:sz="6" w:space="0" w:color="auto"/>
            </w:tcBorders>
            <w:vAlign w:val="bottom"/>
          </w:tcPr>
          <w:p w14:paraId="1F5E477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17.1</w:t>
            </w:r>
          </w:p>
        </w:tc>
        <w:tc>
          <w:tcPr>
            <w:tcW w:w="896" w:type="dxa"/>
            <w:tcBorders>
              <w:left w:val="single" w:sz="6" w:space="0" w:color="auto"/>
              <w:right w:val="single" w:sz="6" w:space="0" w:color="auto"/>
            </w:tcBorders>
            <w:vAlign w:val="bottom"/>
          </w:tcPr>
          <w:p w14:paraId="7EE88B2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207</w:t>
            </w:r>
          </w:p>
        </w:tc>
        <w:tc>
          <w:tcPr>
            <w:tcW w:w="854" w:type="dxa"/>
            <w:tcBorders>
              <w:left w:val="single" w:sz="6" w:space="0" w:color="auto"/>
              <w:right w:val="single" w:sz="6" w:space="0" w:color="auto"/>
            </w:tcBorders>
            <w:vAlign w:val="bottom"/>
          </w:tcPr>
          <w:p w14:paraId="3A2F38B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2.2</w:t>
            </w:r>
          </w:p>
        </w:tc>
        <w:tc>
          <w:tcPr>
            <w:tcW w:w="853" w:type="dxa"/>
            <w:tcBorders>
              <w:left w:val="single" w:sz="6" w:space="0" w:color="auto"/>
              <w:right w:val="nil"/>
            </w:tcBorders>
          </w:tcPr>
          <w:p w14:paraId="409FFE1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7.6</w:t>
            </w:r>
          </w:p>
        </w:tc>
      </w:tr>
      <w:tr w:rsidR="000C3739" w:rsidRPr="006A5C30" w14:paraId="2DFCD015" w14:textId="77777777" w:rsidTr="000C3739">
        <w:trPr>
          <w:cantSplit/>
          <w:jc w:val="center"/>
        </w:trPr>
        <w:tc>
          <w:tcPr>
            <w:tcW w:w="896" w:type="dxa"/>
            <w:tcBorders>
              <w:left w:val="nil"/>
              <w:right w:val="single" w:sz="6" w:space="0" w:color="auto"/>
            </w:tcBorders>
            <w:shd w:val="clear" w:color="auto" w:fill="auto"/>
          </w:tcPr>
          <w:p w14:paraId="27BD058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8</w:t>
            </w:r>
            <w:r w:rsidRPr="006A5C30">
              <w:rPr>
                <w:rFonts w:eastAsia="標楷體" w:hint="eastAsia"/>
                <w:sz w:val="22"/>
              </w:rPr>
              <w:t>月</w:t>
            </w:r>
          </w:p>
        </w:tc>
        <w:tc>
          <w:tcPr>
            <w:tcW w:w="932" w:type="dxa"/>
            <w:tcBorders>
              <w:left w:val="single" w:sz="6" w:space="0" w:color="auto"/>
              <w:right w:val="single" w:sz="6" w:space="0" w:color="auto"/>
            </w:tcBorders>
          </w:tcPr>
          <w:p w14:paraId="1989C657"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58AB73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-0.1</w:t>
            </w:r>
          </w:p>
        </w:tc>
        <w:tc>
          <w:tcPr>
            <w:tcW w:w="762" w:type="dxa"/>
            <w:tcBorders>
              <w:left w:val="single" w:sz="6" w:space="0" w:color="auto"/>
              <w:right w:val="single" w:sz="6" w:space="0" w:color="auto"/>
            </w:tcBorders>
            <w:vAlign w:val="bottom"/>
          </w:tcPr>
          <w:p w14:paraId="45A3C15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1</w:t>
            </w:r>
            <w:r w:rsidRPr="006A5C30">
              <w:rPr>
                <w:rFonts w:eastAsia="標楷體" w:hint="eastAsia"/>
                <w:sz w:val="22"/>
              </w:rPr>
              <w:t>,843</w:t>
            </w:r>
          </w:p>
        </w:tc>
        <w:tc>
          <w:tcPr>
            <w:tcW w:w="850" w:type="dxa"/>
            <w:tcBorders>
              <w:left w:val="single" w:sz="6" w:space="0" w:color="auto"/>
              <w:right w:val="single" w:sz="6" w:space="0" w:color="auto"/>
            </w:tcBorders>
            <w:vAlign w:val="bottom"/>
          </w:tcPr>
          <w:p w14:paraId="363D63A7"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18.2</w:t>
            </w:r>
          </w:p>
        </w:tc>
        <w:tc>
          <w:tcPr>
            <w:tcW w:w="809" w:type="dxa"/>
            <w:tcBorders>
              <w:left w:val="single" w:sz="6" w:space="0" w:color="auto"/>
              <w:right w:val="single" w:sz="6" w:space="0" w:color="auto"/>
            </w:tcBorders>
            <w:vAlign w:val="bottom"/>
          </w:tcPr>
          <w:p w14:paraId="6C24BBDB"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1,795</w:t>
            </w:r>
          </w:p>
        </w:tc>
        <w:tc>
          <w:tcPr>
            <w:tcW w:w="784" w:type="dxa"/>
            <w:tcBorders>
              <w:left w:val="single" w:sz="6" w:space="0" w:color="auto"/>
              <w:right w:val="single" w:sz="6" w:space="0" w:color="auto"/>
            </w:tcBorders>
            <w:vAlign w:val="bottom"/>
          </w:tcPr>
          <w:p w14:paraId="5847B79E"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26.6</w:t>
            </w:r>
          </w:p>
        </w:tc>
        <w:tc>
          <w:tcPr>
            <w:tcW w:w="896" w:type="dxa"/>
            <w:tcBorders>
              <w:left w:val="single" w:sz="6" w:space="0" w:color="auto"/>
              <w:right w:val="single" w:sz="6" w:space="0" w:color="auto"/>
            </w:tcBorders>
            <w:vAlign w:val="bottom"/>
          </w:tcPr>
          <w:p w14:paraId="525C1A5D"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48</w:t>
            </w:r>
          </w:p>
        </w:tc>
        <w:tc>
          <w:tcPr>
            <w:tcW w:w="854" w:type="dxa"/>
            <w:tcBorders>
              <w:left w:val="single" w:sz="6" w:space="0" w:color="auto"/>
              <w:right w:val="single" w:sz="6" w:space="0" w:color="auto"/>
            </w:tcBorders>
            <w:vAlign w:val="bottom"/>
          </w:tcPr>
          <w:p w14:paraId="326C463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3.0</w:t>
            </w:r>
          </w:p>
        </w:tc>
        <w:tc>
          <w:tcPr>
            <w:tcW w:w="853" w:type="dxa"/>
            <w:tcBorders>
              <w:left w:val="single" w:sz="6" w:space="0" w:color="auto"/>
              <w:right w:val="nil"/>
            </w:tcBorders>
          </w:tcPr>
          <w:p w14:paraId="7ECD888F"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7.5</w:t>
            </w:r>
          </w:p>
        </w:tc>
      </w:tr>
      <w:tr w:rsidR="000C3739" w:rsidRPr="006A5C30" w14:paraId="2DD7917E" w14:textId="77777777" w:rsidTr="000C3739">
        <w:trPr>
          <w:cantSplit/>
          <w:jc w:val="center"/>
        </w:trPr>
        <w:tc>
          <w:tcPr>
            <w:tcW w:w="896" w:type="dxa"/>
            <w:tcBorders>
              <w:left w:val="nil"/>
              <w:bottom w:val="single" w:sz="4" w:space="0" w:color="auto"/>
              <w:right w:val="single" w:sz="6" w:space="0" w:color="auto"/>
            </w:tcBorders>
            <w:shd w:val="clear" w:color="auto" w:fill="auto"/>
          </w:tcPr>
          <w:p w14:paraId="56C79250"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9</w:t>
            </w:r>
            <w:r w:rsidRPr="006A5C30">
              <w:rPr>
                <w:rFonts w:eastAsia="標楷體" w:hint="eastAsia"/>
                <w:sz w:val="22"/>
              </w:rPr>
              <w:t>月</w:t>
            </w:r>
          </w:p>
        </w:tc>
        <w:tc>
          <w:tcPr>
            <w:tcW w:w="932" w:type="dxa"/>
            <w:tcBorders>
              <w:left w:val="single" w:sz="6" w:space="0" w:color="auto"/>
              <w:bottom w:val="single" w:sz="4" w:space="0" w:color="auto"/>
              <w:right w:val="single" w:sz="6" w:space="0" w:color="auto"/>
            </w:tcBorders>
          </w:tcPr>
          <w:p w14:paraId="4144FB5A" w14:textId="77777777" w:rsidR="000C3739" w:rsidRPr="006A5C30" w:rsidRDefault="000C3739" w:rsidP="000C3739">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0E6B81F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w:t>
            </w:r>
          </w:p>
        </w:tc>
        <w:tc>
          <w:tcPr>
            <w:tcW w:w="762" w:type="dxa"/>
            <w:tcBorders>
              <w:left w:val="single" w:sz="6" w:space="0" w:color="auto"/>
              <w:bottom w:val="single" w:sz="4" w:space="0" w:color="auto"/>
              <w:right w:val="single" w:sz="6" w:space="0" w:color="auto"/>
            </w:tcBorders>
            <w:vAlign w:val="bottom"/>
          </w:tcPr>
          <w:p w14:paraId="4D64B0A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w:t>
            </w:r>
          </w:p>
        </w:tc>
        <w:tc>
          <w:tcPr>
            <w:tcW w:w="850" w:type="dxa"/>
            <w:tcBorders>
              <w:left w:val="single" w:sz="6" w:space="0" w:color="auto"/>
              <w:bottom w:val="single" w:sz="4" w:space="0" w:color="auto"/>
              <w:right w:val="single" w:sz="6" w:space="0" w:color="auto"/>
            </w:tcBorders>
            <w:vAlign w:val="bottom"/>
          </w:tcPr>
          <w:p w14:paraId="2AD9AFB1"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7C35D58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384E10D6"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sz w:val="22"/>
              </w:rPr>
              <w:t>-</w:t>
            </w:r>
          </w:p>
        </w:tc>
        <w:tc>
          <w:tcPr>
            <w:tcW w:w="896" w:type="dxa"/>
            <w:tcBorders>
              <w:left w:val="single" w:sz="6" w:space="0" w:color="auto"/>
              <w:bottom w:val="single" w:sz="4" w:space="0" w:color="auto"/>
              <w:right w:val="single" w:sz="6" w:space="0" w:color="auto"/>
            </w:tcBorders>
            <w:vAlign w:val="bottom"/>
          </w:tcPr>
          <w:p w14:paraId="25E8A568"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691E3B14"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3.4</w:t>
            </w:r>
          </w:p>
        </w:tc>
        <w:tc>
          <w:tcPr>
            <w:tcW w:w="853" w:type="dxa"/>
            <w:tcBorders>
              <w:left w:val="single" w:sz="6" w:space="0" w:color="auto"/>
              <w:bottom w:val="single" w:sz="4" w:space="0" w:color="auto"/>
              <w:right w:val="nil"/>
            </w:tcBorders>
          </w:tcPr>
          <w:p w14:paraId="47CD663A" w14:textId="77777777" w:rsidR="000C3739" w:rsidRPr="006A5C30" w:rsidRDefault="000C3739" w:rsidP="000C3739">
            <w:pPr>
              <w:autoSpaceDE w:val="0"/>
              <w:autoSpaceDN w:val="0"/>
              <w:adjustRightInd w:val="0"/>
              <w:snapToGrid w:val="0"/>
              <w:spacing w:line="380" w:lineRule="atLeast"/>
              <w:jc w:val="center"/>
              <w:rPr>
                <w:rFonts w:eastAsia="標楷體"/>
                <w:sz w:val="22"/>
              </w:rPr>
            </w:pPr>
            <w:r w:rsidRPr="006A5C30">
              <w:rPr>
                <w:rFonts w:eastAsia="標楷體" w:hint="eastAsia"/>
                <w:sz w:val="22"/>
              </w:rPr>
              <w:t>-</w:t>
            </w:r>
          </w:p>
        </w:tc>
      </w:tr>
    </w:tbl>
    <w:p w14:paraId="152290A4" w14:textId="77777777" w:rsidR="001608C1" w:rsidRPr="006A5C30" w:rsidRDefault="00474407" w:rsidP="00474407">
      <w:pPr>
        <w:widowControl/>
        <w:autoSpaceDE w:val="0"/>
        <w:autoSpaceDN w:val="0"/>
        <w:adjustRightInd w:val="0"/>
        <w:snapToGrid w:val="0"/>
        <w:spacing w:line="300" w:lineRule="auto"/>
        <w:rPr>
          <w:rFonts w:eastAsia="標楷體"/>
        </w:rPr>
      </w:pPr>
      <w:r w:rsidRPr="006A5C30">
        <w:rPr>
          <w:rFonts w:eastAsia="標楷體"/>
        </w:rPr>
        <w:t>資料來源：歐盟統計局</w:t>
      </w:r>
    </w:p>
    <w:p w14:paraId="7B27E413" w14:textId="77777777" w:rsidR="001608C1" w:rsidRPr="006A5C30" w:rsidRDefault="001608C1">
      <w:pPr>
        <w:widowControl/>
        <w:rPr>
          <w:rFonts w:eastAsia="標楷體"/>
        </w:rPr>
      </w:pPr>
      <w:r w:rsidRPr="006A5C30">
        <w:rPr>
          <w:rFonts w:eastAsia="標楷體"/>
        </w:rPr>
        <w:br w:type="page"/>
      </w:r>
    </w:p>
    <w:p w14:paraId="1ABEC1A6" w14:textId="77777777" w:rsidR="001608C1" w:rsidRPr="006A5C30" w:rsidRDefault="001608C1" w:rsidP="006A2510">
      <w:pPr>
        <w:keepNext/>
        <w:spacing w:beforeLines="50" w:before="120" w:line="300" w:lineRule="auto"/>
        <w:ind w:rightChars="-25" w:right="-60"/>
        <w:outlineLvl w:val="2"/>
        <w:rPr>
          <w:rFonts w:eastAsia="標楷體"/>
          <w:b/>
          <w:bCs/>
          <w:sz w:val="32"/>
          <w:szCs w:val="32"/>
        </w:rPr>
      </w:pPr>
      <w:bookmarkStart w:id="78" w:name="_Toc86066379"/>
      <w:r w:rsidRPr="006A5C30">
        <w:rPr>
          <w:rFonts w:eastAsia="標楷體"/>
          <w:b/>
          <w:bCs/>
          <w:sz w:val="32"/>
          <w:szCs w:val="32"/>
        </w:rPr>
        <w:t>（三）亞太地區</w:t>
      </w:r>
      <w:bookmarkEnd w:id="78"/>
    </w:p>
    <w:p w14:paraId="60418AAE" w14:textId="61E6FAC8" w:rsidR="001608C1" w:rsidRPr="006A5C30" w:rsidRDefault="00304A1D" w:rsidP="001608C1">
      <w:pPr>
        <w:widowControl/>
        <w:autoSpaceDE w:val="0"/>
        <w:autoSpaceDN w:val="0"/>
        <w:adjustRightInd w:val="0"/>
        <w:snapToGrid w:val="0"/>
        <w:spacing w:line="300" w:lineRule="auto"/>
        <w:ind w:firstLineChars="202" w:firstLine="566"/>
        <w:rPr>
          <w:rFonts w:eastAsia="標楷體"/>
          <w:kern w:val="0"/>
          <w:sz w:val="28"/>
          <w:szCs w:val="28"/>
        </w:rPr>
      </w:pPr>
      <w:r w:rsidRPr="006A5C30">
        <w:rPr>
          <w:rFonts w:eastAsia="標楷體" w:hint="eastAsia"/>
          <w:kern w:val="0"/>
          <w:sz w:val="28"/>
          <w:szCs w:val="28"/>
        </w:rPr>
        <w:t>依據</w:t>
      </w:r>
      <w:r w:rsidRPr="006A5C30">
        <w:rPr>
          <w:rFonts w:eastAsia="標楷體" w:hint="eastAsia"/>
          <w:kern w:val="0"/>
          <w:sz w:val="28"/>
          <w:szCs w:val="28"/>
        </w:rPr>
        <w:t>IHS Markit</w:t>
      </w:r>
      <w:r w:rsidRPr="006A5C30">
        <w:rPr>
          <w:rFonts w:eastAsia="標楷體" w:hint="eastAsia"/>
          <w:kern w:val="0"/>
          <w:sz w:val="28"/>
          <w:szCs w:val="28"/>
        </w:rPr>
        <w:t>今年</w:t>
      </w:r>
      <w:r w:rsidRPr="006A5C30">
        <w:rPr>
          <w:rFonts w:eastAsia="標楷體" w:hint="eastAsia"/>
          <w:kern w:val="0"/>
          <w:sz w:val="28"/>
          <w:szCs w:val="28"/>
        </w:rPr>
        <w:t>10</w:t>
      </w:r>
      <w:r w:rsidRPr="006A5C30">
        <w:rPr>
          <w:rFonts w:eastAsia="標楷體" w:hint="eastAsia"/>
          <w:kern w:val="0"/>
          <w:sz w:val="28"/>
          <w:szCs w:val="28"/>
        </w:rPr>
        <w:t>月預測，亞洲和太平洋地區</w:t>
      </w:r>
      <w:r w:rsidRPr="006A5C30">
        <w:rPr>
          <w:rFonts w:eastAsia="標楷體" w:hint="eastAsia"/>
          <w:kern w:val="0"/>
          <w:sz w:val="28"/>
          <w:szCs w:val="28"/>
        </w:rPr>
        <w:t>(</w:t>
      </w:r>
      <w:r w:rsidRPr="006A5C30">
        <w:rPr>
          <w:rFonts w:eastAsia="標楷體" w:hint="eastAsia"/>
          <w:kern w:val="0"/>
          <w:sz w:val="28"/>
          <w:szCs w:val="28"/>
        </w:rPr>
        <w:t>不含日本</w:t>
      </w:r>
      <w:r w:rsidRPr="006A5C30">
        <w:rPr>
          <w:rFonts w:eastAsia="標楷體" w:hint="eastAsia"/>
          <w:kern w:val="0"/>
          <w:sz w:val="28"/>
          <w:szCs w:val="28"/>
        </w:rPr>
        <w:t>)</w:t>
      </w:r>
      <w:r w:rsidRPr="006A5C30">
        <w:rPr>
          <w:rFonts w:eastAsia="標楷體" w:hint="eastAsia"/>
          <w:kern w:val="0"/>
          <w:sz w:val="28"/>
          <w:szCs w:val="28"/>
        </w:rPr>
        <w:t>今年及明年經濟成長率分別為</w:t>
      </w:r>
      <w:r w:rsidRPr="006A5C30">
        <w:rPr>
          <w:rFonts w:eastAsia="標楷體"/>
          <w:kern w:val="0"/>
          <w:sz w:val="28"/>
          <w:szCs w:val="28"/>
        </w:rPr>
        <w:t>6.69</w:t>
      </w:r>
      <w:r w:rsidRPr="006A5C30">
        <w:rPr>
          <w:rFonts w:eastAsia="標楷體" w:hint="eastAsia"/>
          <w:kern w:val="0"/>
          <w:sz w:val="28"/>
          <w:szCs w:val="28"/>
        </w:rPr>
        <w:t>%</w:t>
      </w:r>
      <w:r w:rsidRPr="006A5C30">
        <w:rPr>
          <w:rFonts w:eastAsia="標楷體" w:hint="eastAsia"/>
          <w:kern w:val="0"/>
          <w:sz w:val="28"/>
          <w:szCs w:val="28"/>
        </w:rPr>
        <w:t>及</w:t>
      </w:r>
      <w:r w:rsidRPr="006A5C30">
        <w:rPr>
          <w:rFonts w:eastAsia="標楷體"/>
          <w:kern w:val="0"/>
          <w:sz w:val="28"/>
          <w:szCs w:val="28"/>
        </w:rPr>
        <w:t>5.22</w:t>
      </w:r>
      <w:r w:rsidRPr="006A5C30">
        <w:rPr>
          <w:rFonts w:eastAsia="標楷體" w:hint="eastAsia"/>
          <w:kern w:val="0"/>
          <w:sz w:val="28"/>
          <w:szCs w:val="28"/>
        </w:rPr>
        <w:t>%</w:t>
      </w:r>
      <w:r w:rsidR="001608C1" w:rsidRPr="006A5C30">
        <w:rPr>
          <w:rFonts w:eastAsia="標楷體" w:hint="eastAsia"/>
          <w:kern w:val="0"/>
          <w:sz w:val="28"/>
          <w:szCs w:val="28"/>
        </w:rPr>
        <w:t>。</w:t>
      </w:r>
    </w:p>
    <w:p w14:paraId="5D89371F" w14:textId="77777777" w:rsidR="00737EEF" w:rsidRPr="006A5C30" w:rsidRDefault="00737EEF" w:rsidP="006A2510">
      <w:pPr>
        <w:widowControl/>
        <w:numPr>
          <w:ilvl w:val="0"/>
          <w:numId w:val="12"/>
        </w:numPr>
        <w:snapToGrid w:val="0"/>
        <w:spacing w:beforeLines="50" w:before="120" w:line="300" w:lineRule="auto"/>
        <w:ind w:left="567" w:right="-60" w:hanging="567"/>
        <w:jc w:val="both"/>
        <w:rPr>
          <w:rFonts w:eastAsia="標楷體"/>
          <w:b/>
          <w:bCs/>
          <w:kern w:val="0"/>
          <w:sz w:val="28"/>
          <w:szCs w:val="28"/>
        </w:rPr>
      </w:pPr>
      <w:r w:rsidRPr="006A5C30">
        <w:rPr>
          <w:rFonts w:eastAsia="標楷體"/>
          <w:b/>
          <w:bCs/>
          <w:kern w:val="0"/>
          <w:sz w:val="28"/>
          <w:szCs w:val="28"/>
        </w:rPr>
        <w:t>日本</w:t>
      </w:r>
    </w:p>
    <w:p w14:paraId="446B6199" w14:textId="77777777" w:rsidR="000C3739" w:rsidRPr="006A5C30" w:rsidRDefault="000C3739" w:rsidP="000C3739">
      <w:pPr>
        <w:numPr>
          <w:ilvl w:val="0"/>
          <w:numId w:val="15"/>
        </w:numPr>
        <w:snapToGrid w:val="0"/>
        <w:spacing w:beforeLines="50" w:before="120" w:line="300" w:lineRule="auto"/>
        <w:jc w:val="both"/>
        <w:rPr>
          <w:rFonts w:eastAsia="標楷體"/>
          <w:sz w:val="28"/>
          <w:szCs w:val="28"/>
        </w:rPr>
      </w:pPr>
      <w:r w:rsidRPr="006A5C30">
        <w:rPr>
          <w:rFonts w:eastAsia="標楷體" w:hint="eastAsia"/>
          <w:sz w:val="28"/>
          <w:szCs w:val="28"/>
        </w:rPr>
        <w:t>國際貨幣基金</w:t>
      </w:r>
      <w:r w:rsidRPr="006A5C30">
        <w:rPr>
          <w:rFonts w:eastAsia="標楷體" w:hint="eastAsia"/>
          <w:sz w:val="28"/>
          <w:szCs w:val="28"/>
        </w:rPr>
        <w:t>(IMF)</w:t>
      </w:r>
      <w:r w:rsidRPr="006A5C30">
        <w:rPr>
          <w:rFonts w:eastAsia="標楷體" w:hint="eastAsia"/>
          <w:sz w:val="28"/>
          <w:szCs w:val="28"/>
        </w:rPr>
        <w:t>於今年</w:t>
      </w:r>
      <w:r w:rsidRPr="006A5C30">
        <w:rPr>
          <w:rFonts w:eastAsia="標楷體" w:hint="eastAsia"/>
          <w:sz w:val="28"/>
          <w:szCs w:val="28"/>
        </w:rPr>
        <w:t>10</w:t>
      </w:r>
      <w:r w:rsidRPr="006A5C30">
        <w:rPr>
          <w:rFonts w:eastAsia="標楷體" w:hint="eastAsia"/>
          <w:sz w:val="28"/>
          <w:szCs w:val="28"/>
        </w:rPr>
        <w:t>月</w:t>
      </w:r>
      <w:r w:rsidRPr="006A5C30">
        <w:rPr>
          <w:rFonts w:eastAsia="標楷體" w:hint="eastAsia"/>
          <w:sz w:val="28"/>
          <w:szCs w:val="28"/>
        </w:rPr>
        <w:t>12</w:t>
      </w:r>
      <w:r w:rsidRPr="006A5C30">
        <w:rPr>
          <w:rFonts w:eastAsia="標楷體" w:hint="eastAsia"/>
          <w:sz w:val="28"/>
          <w:szCs w:val="28"/>
        </w:rPr>
        <w:t>日發布「世界經濟展望」報告指出，日本疫情在今年</w:t>
      </w:r>
      <w:r w:rsidRPr="006A5C30">
        <w:rPr>
          <w:rFonts w:eastAsia="標楷體" w:hint="eastAsia"/>
          <w:sz w:val="28"/>
          <w:szCs w:val="28"/>
        </w:rPr>
        <w:t>7</w:t>
      </w:r>
      <w:r w:rsidRPr="006A5C30">
        <w:rPr>
          <w:rFonts w:eastAsia="標楷體" w:hint="eastAsia"/>
          <w:sz w:val="28"/>
          <w:szCs w:val="28"/>
        </w:rPr>
        <w:t>月爆發第</w:t>
      </w:r>
      <w:r w:rsidRPr="006A5C30">
        <w:rPr>
          <w:rFonts w:eastAsia="標楷體" w:hint="eastAsia"/>
          <w:sz w:val="28"/>
          <w:szCs w:val="28"/>
        </w:rPr>
        <w:t>5</w:t>
      </w:r>
      <w:r w:rsidRPr="006A5C30">
        <w:rPr>
          <w:rFonts w:eastAsia="標楷體" w:hint="eastAsia"/>
          <w:sz w:val="28"/>
          <w:szCs w:val="28"/>
        </w:rPr>
        <w:t>波疫情，經濟活動受到限制的情況下，下修今年經濟成長率</w:t>
      </w:r>
      <w:r w:rsidRPr="006A5C30">
        <w:rPr>
          <w:rFonts w:eastAsia="標楷體" w:hint="eastAsia"/>
          <w:sz w:val="28"/>
          <w:szCs w:val="28"/>
        </w:rPr>
        <w:t>0.4</w:t>
      </w:r>
      <w:r w:rsidRPr="006A5C30">
        <w:rPr>
          <w:rFonts w:eastAsia="標楷體" w:hint="eastAsia"/>
          <w:sz w:val="28"/>
          <w:szCs w:val="28"/>
        </w:rPr>
        <w:t>個百分點至</w:t>
      </w:r>
      <w:r w:rsidRPr="006A5C30">
        <w:rPr>
          <w:rFonts w:eastAsia="標楷體" w:hint="eastAsia"/>
          <w:sz w:val="28"/>
          <w:szCs w:val="28"/>
        </w:rPr>
        <w:t>2.4%</w:t>
      </w:r>
      <w:r w:rsidRPr="006A5C30">
        <w:rPr>
          <w:rFonts w:eastAsia="標楷體" w:hint="eastAsia"/>
          <w:sz w:val="28"/>
          <w:szCs w:val="28"/>
        </w:rPr>
        <w:t>，明年則預估為</w:t>
      </w:r>
      <w:r w:rsidRPr="006A5C30">
        <w:rPr>
          <w:rFonts w:eastAsia="標楷體" w:hint="eastAsia"/>
          <w:sz w:val="28"/>
          <w:szCs w:val="28"/>
        </w:rPr>
        <w:t>3.2%</w:t>
      </w:r>
      <w:r w:rsidRPr="006A5C30">
        <w:rPr>
          <w:rFonts w:eastAsia="標楷體" w:hint="eastAsia"/>
          <w:sz w:val="28"/>
          <w:szCs w:val="28"/>
        </w:rPr>
        <w:t>。</w:t>
      </w:r>
    </w:p>
    <w:p w14:paraId="668C1055" w14:textId="77777777" w:rsidR="000C3739" w:rsidRPr="006A5C30" w:rsidRDefault="000C3739" w:rsidP="000C3739">
      <w:pPr>
        <w:numPr>
          <w:ilvl w:val="0"/>
          <w:numId w:val="15"/>
        </w:numPr>
        <w:snapToGrid w:val="0"/>
        <w:spacing w:beforeLines="50" w:before="120" w:line="300" w:lineRule="auto"/>
        <w:jc w:val="both"/>
        <w:rPr>
          <w:rFonts w:eastAsia="標楷體"/>
          <w:sz w:val="28"/>
          <w:szCs w:val="28"/>
        </w:rPr>
      </w:pPr>
      <w:r w:rsidRPr="006A5C30">
        <w:rPr>
          <w:rFonts w:eastAsia="標楷體" w:hint="eastAsia"/>
          <w:sz w:val="28"/>
          <w:szCs w:val="28"/>
        </w:rPr>
        <w:t>根據日本財</w:t>
      </w:r>
      <w:r w:rsidRPr="006A5C30">
        <w:rPr>
          <w:rFonts w:eastAsia="標楷體"/>
          <w:sz w:val="28"/>
          <w:szCs w:val="28"/>
        </w:rPr>
        <w:t>務省</w:t>
      </w:r>
      <w:r w:rsidRPr="006A5C30">
        <w:rPr>
          <w:rFonts w:eastAsia="標楷體" w:hint="eastAsia"/>
          <w:sz w:val="28"/>
          <w:szCs w:val="28"/>
        </w:rPr>
        <w:t>發布今</w:t>
      </w:r>
      <w:r w:rsidRPr="006A5C30">
        <w:rPr>
          <w:rFonts w:eastAsia="標楷體"/>
          <w:sz w:val="28"/>
          <w:szCs w:val="28"/>
        </w:rPr>
        <w:t>年</w:t>
      </w:r>
      <w:r w:rsidRPr="006A5C30">
        <w:rPr>
          <w:rFonts w:eastAsia="標楷體" w:hint="eastAsia"/>
          <w:sz w:val="28"/>
          <w:szCs w:val="28"/>
        </w:rPr>
        <w:t>9</w:t>
      </w:r>
      <w:r w:rsidRPr="006A5C30">
        <w:rPr>
          <w:rFonts w:eastAsia="標楷體" w:hint="eastAsia"/>
          <w:sz w:val="28"/>
          <w:szCs w:val="28"/>
        </w:rPr>
        <w:t>月</w:t>
      </w:r>
      <w:r w:rsidRPr="006A5C30">
        <w:rPr>
          <w:rFonts w:eastAsia="標楷體"/>
          <w:sz w:val="28"/>
          <w:szCs w:val="28"/>
        </w:rPr>
        <w:t>進出口貿易統計，出口額為</w:t>
      </w:r>
      <w:r w:rsidRPr="006A5C30">
        <w:rPr>
          <w:rFonts w:eastAsia="標楷體" w:hint="eastAsia"/>
          <w:sz w:val="28"/>
          <w:szCs w:val="28"/>
        </w:rPr>
        <w:t>6.84</w:t>
      </w:r>
      <w:r w:rsidRPr="006A5C30">
        <w:rPr>
          <w:rFonts w:eastAsia="標楷體"/>
          <w:sz w:val="28"/>
          <w:szCs w:val="28"/>
        </w:rPr>
        <w:t>兆日圓，較上年同</w:t>
      </w:r>
      <w:r w:rsidRPr="006A5C30">
        <w:rPr>
          <w:rFonts w:eastAsia="標楷體" w:hint="eastAsia"/>
          <w:sz w:val="28"/>
          <w:szCs w:val="28"/>
        </w:rPr>
        <w:t>月增加</w:t>
      </w:r>
      <w:r w:rsidRPr="006A5C30">
        <w:rPr>
          <w:rFonts w:eastAsia="標楷體" w:hint="eastAsia"/>
          <w:sz w:val="28"/>
          <w:szCs w:val="28"/>
        </w:rPr>
        <w:t>13.0</w:t>
      </w:r>
      <w:r w:rsidRPr="006A5C30">
        <w:rPr>
          <w:rFonts w:eastAsia="標楷體" w:hint="eastAsia"/>
          <w:kern w:val="0"/>
          <w:sz w:val="28"/>
          <w:szCs w:val="28"/>
        </w:rPr>
        <w:t>%</w:t>
      </w:r>
      <w:r w:rsidRPr="006A5C30">
        <w:rPr>
          <w:rFonts w:eastAsia="標楷體"/>
          <w:sz w:val="28"/>
          <w:szCs w:val="28"/>
        </w:rPr>
        <w:t>，進口額為</w:t>
      </w:r>
      <w:r w:rsidRPr="006A5C30">
        <w:rPr>
          <w:rFonts w:eastAsia="標楷體" w:hint="eastAsia"/>
          <w:sz w:val="28"/>
          <w:szCs w:val="28"/>
        </w:rPr>
        <w:t>7.46</w:t>
      </w:r>
      <w:r w:rsidRPr="006A5C30">
        <w:rPr>
          <w:rFonts w:eastAsia="標楷體"/>
          <w:sz w:val="28"/>
          <w:szCs w:val="28"/>
        </w:rPr>
        <w:t>兆日圓，</w:t>
      </w:r>
      <w:r w:rsidRPr="006A5C30">
        <w:rPr>
          <w:rFonts w:eastAsia="標楷體" w:hint="eastAsia"/>
          <w:sz w:val="28"/>
          <w:szCs w:val="28"/>
        </w:rPr>
        <w:t>增加</w:t>
      </w:r>
      <w:r w:rsidRPr="006A5C30">
        <w:rPr>
          <w:rFonts w:eastAsia="標楷體" w:hint="eastAsia"/>
          <w:sz w:val="28"/>
          <w:szCs w:val="28"/>
        </w:rPr>
        <w:t>38.6%</w:t>
      </w:r>
      <w:r w:rsidRPr="006A5C30">
        <w:rPr>
          <w:rFonts w:eastAsia="標楷體"/>
          <w:sz w:val="28"/>
          <w:szCs w:val="28"/>
        </w:rPr>
        <w:t>，貿易</w:t>
      </w:r>
      <w:r w:rsidRPr="006A5C30">
        <w:rPr>
          <w:rFonts w:eastAsia="標楷體" w:hint="eastAsia"/>
          <w:sz w:val="28"/>
          <w:szCs w:val="28"/>
        </w:rPr>
        <w:t>入</w:t>
      </w:r>
      <w:r w:rsidRPr="006A5C30">
        <w:rPr>
          <w:rFonts w:eastAsia="標楷體"/>
          <w:sz w:val="28"/>
          <w:szCs w:val="28"/>
        </w:rPr>
        <w:t>超為</w:t>
      </w:r>
      <w:r w:rsidRPr="006A5C30">
        <w:rPr>
          <w:rFonts w:eastAsia="標楷體"/>
          <w:sz w:val="28"/>
          <w:szCs w:val="28"/>
        </w:rPr>
        <w:t>0.62</w:t>
      </w:r>
      <w:r w:rsidRPr="006A5C30">
        <w:rPr>
          <w:rFonts w:eastAsia="標楷體"/>
          <w:sz w:val="28"/>
          <w:szCs w:val="28"/>
        </w:rPr>
        <w:t>兆日圓。</w:t>
      </w:r>
      <w:r w:rsidRPr="006A5C30">
        <w:rPr>
          <w:rFonts w:eastAsia="標楷體" w:hint="eastAsia"/>
          <w:sz w:val="28"/>
          <w:szCs w:val="28"/>
        </w:rPr>
        <w:t>對</w:t>
      </w:r>
      <w:r w:rsidRPr="006A5C30">
        <w:rPr>
          <w:rFonts w:eastAsia="標楷體"/>
          <w:sz w:val="28"/>
          <w:szCs w:val="28"/>
        </w:rPr>
        <w:t>主要貿易夥伴出口</w:t>
      </w:r>
      <w:r w:rsidRPr="006A5C30">
        <w:rPr>
          <w:rFonts w:eastAsia="標楷體" w:hint="eastAsia"/>
          <w:sz w:val="28"/>
          <w:szCs w:val="28"/>
        </w:rPr>
        <w:t>額皆提高，對歐盟、中國大陸及東協分別成長</w:t>
      </w:r>
      <w:r w:rsidRPr="006A5C30">
        <w:rPr>
          <w:rFonts w:eastAsia="標楷體" w:hint="eastAsia"/>
          <w:sz w:val="28"/>
          <w:szCs w:val="28"/>
        </w:rPr>
        <w:t>12.1%</w:t>
      </w:r>
      <w:r w:rsidRPr="006A5C30">
        <w:rPr>
          <w:rFonts w:eastAsia="標楷體" w:hint="eastAsia"/>
          <w:sz w:val="28"/>
          <w:szCs w:val="28"/>
        </w:rPr>
        <w:t>、</w:t>
      </w:r>
      <w:r w:rsidRPr="006A5C30">
        <w:rPr>
          <w:rFonts w:eastAsia="標楷體" w:hint="eastAsia"/>
          <w:sz w:val="28"/>
          <w:szCs w:val="28"/>
        </w:rPr>
        <w:t>10.3%</w:t>
      </w:r>
      <w:r w:rsidRPr="006A5C30">
        <w:rPr>
          <w:rFonts w:eastAsia="標楷體" w:hint="eastAsia"/>
          <w:sz w:val="28"/>
          <w:szCs w:val="28"/>
        </w:rPr>
        <w:t>及</w:t>
      </w:r>
      <w:r w:rsidRPr="006A5C30">
        <w:rPr>
          <w:rFonts w:eastAsia="標楷體" w:hint="eastAsia"/>
          <w:sz w:val="28"/>
          <w:szCs w:val="28"/>
        </w:rPr>
        <w:t>31.7%</w:t>
      </w:r>
      <w:r w:rsidRPr="006A5C30">
        <w:rPr>
          <w:rFonts w:eastAsia="標楷體" w:hint="eastAsia"/>
          <w:sz w:val="28"/>
          <w:szCs w:val="28"/>
        </w:rPr>
        <w:t>，美國則減少</w:t>
      </w:r>
      <w:r w:rsidRPr="006A5C30">
        <w:rPr>
          <w:rFonts w:eastAsia="標楷體" w:hint="eastAsia"/>
          <w:sz w:val="28"/>
          <w:szCs w:val="28"/>
        </w:rPr>
        <w:t>3.3%</w:t>
      </w:r>
      <w:r w:rsidRPr="006A5C30">
        <w:rPr>
          <w:rFonts w:eastAsia="標楷體" w:hint="eastAsia"/>
          <w:sz w:val="28"/>
          <w:szCs w:val="28"/>
        </w:rPr>
        <w:t>。今年</w:t>
      </w:r>
      <w:r w:rsidRPr="006A5C30">
        <w:rPr>
          <w:rFonts w:eastAsia="標楷體" w:hint="eastAsia"/>
          <w:sz w:val="28"/>
          <w:szCs w:val="28"/>
        </w:rPr>
        <w:t>8</w:t>
      </w:r>
      <w:r w:rsidRPr="006A5C30">
        <w:rPr>
          <w:rFonts w:eastAsia="標楷體"/>
          <w:sz w:val="28"/>
          <w:szCs w:val="28"/>
        </w:rPr>
        <w:t>月工業生</w:t>
      </w:r>
      <w:r w:rsidRPr="006A5C30">
        <w:rPr>
          <w:rFonts w:eastAsia="標楷體" w:hint="eastAsia"/>
          <w:sz w:val="28"/>
          <w:szCs w:val="28"/>
        </w:rPr>
        <w:t>產成長</w:t>
      </w:r>
      <w:r w:rsidRPr="006A5C30">
        <w:rPr>
          <w:rFonts w:eastAsia="標楷體" w:hint="eastAsia"/>
          <w:sz w:val="28"/>
          <w:szCs w:val="28"/>
        </w:rPr>
        <w:t>8.8</w:t>
      </w:r>
      <w:r w:rsidRPr="006A5C30">
        <w:rPr>
          <w:rFonts w:eastAsia="標楷體" w:hint="eastAsia"/>
          <w:kern w:val="0"/>
          <w:sz w:val="28"/>
          <w:szCs w:val="28"/>
        </w:rPr>
        <w:t>%</w:t>
      </w:r>
      <w:r w:rsidRPr="006A5C30">
        <w:rPr>
          <w:rFonts w:eastAsia="標楷體"/>
          <w:sz w:val="28"/>
          <w:szCs w:val="28"/>
        </w:rPr>
        <w:t>，失業率為</w:t>
      </w:r>
      <w:r w:rsidRPr="006A5C30">
        <w:rPr>
          <w:rFonts w:eastAsia="標楷體" w:hint="eastAsia"/>
          <w:sz w:val="28"/>
          <w:szCs w:val="28"/>
        </w:rPr>
        <w:t>2.8</w:t>
      </w:r>
      <w:r w:rsidRPr="006A5C30">
        <w:rPr>
          <w:rFonts w:eastAsia="標楷體" w:hint="eastAsia"/>
          <w:kern w:val="0"/>
          <w:sz w:val="28"/>
          <w:szCs w:val="28"/>
        </w:rPr>
        <w:t>%</w:t>
      </w:r>
      <w:r w:rsidRPr="006A5C30">
        <w:rPr>
          <w:rFonts w:eastAsia="標楷體" w:hint="eastAsia"/>
          <w:sz w:val="28"/>
          <w:szCs w:val="28"/>
        </w:rPr>
        <w:t>，</w:t>
      </w:r>
      <w:r w:rsidRPr="006A5C30">
        <w:rPr>
          <w:rFonts w:eastAsia="標楷體"/>
          <w:sz w:val="28"/>
          <w:szCs w:val="28"/>
        </w:rPr>
        <w:t>9</w:t>
      </w:r>
      <w:r w:rsidRPr="006A5C30">
        <w:rPr>
          <w:rFonts w:eastAsia="標楷體" w:hint="eastAsia"/>
          <w:sz w:val="28"/>
          <w:szCs w:val="28"/>
        </w:rPr>
        <w:t>月</w:t>
      </w:r>
      <w:r w:rsidRPr="006A5C30">
        <w:rPr>
          <w:rFonts w:eastAsia="標楷體"/>
          <w:sz w:val="28"/>
          <w:szCs w:val="28"/>
        </w:rPr>
        <w:t>消費者物價</w:t>
      </w:r>
      <w:r w:rsidRPr="006A5C30">
        <w:rPr>
          <w:rFonts w:eastAsia="標楷體" w:hint="eastAsia"/>
          <w:sz w:val="28"/>
          <w:szCs w:val="28"/>
        </w:rPr>
        <w:t>增加</w:t>
      </w:r>
      <w:r w:rsidRPr="006A5C30">
        <w:rPr>
          <w:rFonts w:eastAsia="標楷體" w:hint="eastAsia"/>
          <w:sz w:val="28"/>
          <w:szCs w:val="28"/>
        </w:rPr>
        <w:t>0.</w:t>
      </w:r>
      <w:r w:rsidRPr="006A5C30">
        <w:rPr>
          <w:rFonts w:eastAsia="標楷體"/>
          <w:sz w:val="28"/>
          <w:szCs w:val="28"/>
        </w:rPr>
        <w:t>2</w:t>
      </w:r>
      <w:r w:rsidRPr="006A5C30">
        <w:rPr>
          <w:rFonts w:eastAsia="標楷體" w:hint="eastAsia"/>
          <w:kern w:val="0"/>
          <w:sz w:val="28"/>
          <w:szCs w:val="28"/>
        </w:rPr>
        <w:t>%</w:t>
      </w:r>
      <w:r w:rsidRPr="006A5C30">
        <w:rPr>
          <w:rFonts w:eastAsia="標楷體" w:hint="eastAsia"/>
          <w:sz w:val="28"/>
          <w:szCs w:val="28"/>
        </w:rPr>
        <w:t>。</w:t>
      </w:r>
    </w:p>
    <w:p w14:paraId="265B8058" w14:textId="77777777" w:rsidR="000C3739" w:rsidRPr="006A5C30" w:rsidRDefault="000C3739" w:rsidP="000C3739">
      <w:pPr>
        <w:numPr>
          <w:ilvl w:val="0"/>
          <w:numId w:val="15"/>
        </w:numPr>
        <w:snapToGrid w:val="0"/>
        <w:spacing w:beforeLines="50" w:before="120" w:line="300" w:lineRule="auto"/>
        <w:jc w:val="both"/>
        <w:rPr>
          <w:rFonts w:eastAsia="標楷體"/>
          <w:sz w:val="28"/>
          <w:szCs w:val="28"/>
        </w:rPr>
      </w:pPr>
      <w:r w:rsidRPr="006A5C30">
        <w:rPr>
          <w:rFonts w:eastAsia="標楷體" w:hint="eastAsia"/>
          <w:sz w:val="28"/>
          <w:szCs w:val="28"/>
        </w:rPr>
        <w:t>日本經濟產業省於今年</w:t>
      </w:r>
      <w:r w:rsidRPr="006A5C30">
        <w:rPr>
          <w:rFonts w:eastAsia="標楷體" w:hint="eastAsia"/>
          <w:sz w:val="28"/>
          <w:szCs w:val="28"/>
        </w:rPr>
        <w:t>10</w:t>
      </w:r>
      <w:r w:rsidRPr="006A5C30">
        <w:rPr>
          <w:rFonts w:eastAsia="標楷體" w:hint="eastAsia"/>
          <w:sz w:val="28"/>
          <w:szCs w:val="28"/>
        </w:rPr>
        <w:t>月</w:t>
      </w:r>
      <w:r w:rsidRPr="006A5C30">
        <w:rPr>
          <w:rFonts w:eastAsia="標楷體" w:hint="eastAsia"/>
          <w:sz w:val="28"/>
          <w:szCs w:val="28"/>
        </w:rPr>
        <w:t>1</w:t>
      </w:r>
      <w:r w:rsidRPr="006A5C30">
        <w:rPr>
          <w:rFonts w:eastAsia="標楷體" w:hint="eastAsia"/>
          <w:sz w:val="28"/>
          <w:szCs w:val="28"/>
        </w:rPr>
        <w:t>日召開產業構造審議會，決議將運用</w:t>
      </w:r>
      <w:r w:rsidRPr="006A5C30">
        <w:rPr>
          <w:rFonts w:eastAsia="標楷體" w:hint="eastAsia"/>
          <w:sz w:val="28"/>
          <w:szCs w:val="28"/>
        </w:rPr>
        <w:t>2</w:t>
      </w:r>
      <w:r w:rsidRPr="006A5C30">
        <w:rPr>
          <w:rFonts w:eastAsia="標楷體" w:hint="eastAsia"/>
          <w:sz w:val="28"/>
          <w:szCs w:val="28"/>
        </w:rPr>
        <w:t>兆日圓規模之綠色創新基金，編列</w:t>
      </w:r>
      <w:r w:rsidRPr="006A5C30">
        <w:rPr>
          <w:rFonts w:eastAsia="標楷體" w:hint="eastAsia"/>
          <w:sz w:val="28"/>
          <w:szCs w:val="28"/>
        </w:rPr>
        <w:t>1,410</w:t>
      </w:r>
      <w:r w:rsidRPr="006A5C30">
        <w:rPr>
          <w:rFonts w:eastAsia="標楷體" w:hint="eastAsia"/>
          <w:sz w:val="28"/>
          <w:szCs w:val="28"/>
        </w:rPr>
        <w:t>億日圓預算，補助新世代半導體等數位基礎建設相關事業之研發，並將於今年</w:t>
      </w:r>
      <w:r w:rsidRPr="006A5C30">
        <w:rPr>
          <w:rFonts w:eastAsia="標楷體" w:hint="eastAsia"/>
          <w:sz w:val="28"/>
          <w:szCs w:val="28"/>
        </w:rPr>
        <w:t>10</w:t>
      </w:r>
      <w:r w:rsidRPr="006A5C30">
        <w:rPr>
          <w:rFonts w:eastAsia="標楷體" w:hint="eastAsia"/>
          <w:sz w:val="28"/>
          <w:szCs w:val="28"/>
        </w:rPr>
        <w:t>月內開始募集具潛力之研發計畫。</w:t>
      </w:r>
    </w:p>
    <w:p w14:paraId="6E04BD00" w14:textId="1F57864A" w:rsidR="00737EEF" w:rsidRPr="006A5C30" w:rsidRDefault="000C3739" w:rsidP="000C3739">
      <w:pPr>
        <w:numPr>
          <w:ilvl w:val="0"/>
          <w:numId w:val="15"/>
        </w:numPr>
        <w:snapToGrid w:val="0"/>
        <w:spacing w:beforeLines="50" w:before="120" w:line="300" w:lineRule="auto"/>
        <w:ind w:leftChars="200" w:left="840" w:rightChars="-95" w:right="-228"/>
        <w:jc w:val="both"/>
        <w:rPr>
          <w:rFonts w:eastAsia="標楷體"/>
          <w:sz w:val="28"/>
          <w:szCs w:val="28"/>
        </w:rPr>
      </w:pPr>
      <w:r w:rsidRPr="006A5C30">
        <w:rPr>
          <w:rFonts w:eastAsia="標楷體" w:hint="eastAsia"/>
          <w:sz w:val="28"/>
          <w:szCs w:val="28"/>
        </w:rPr>
        <w:t>根據日本野村總合研究所今年</w:t>
      </w:r>
      <w:r w:rsidRPr="006A5C30">
        <w:rPr>
          <w:rFonts w:eastAsia="標楷體" w:hint="eastAsia"/>
          <w:sz w:val="28"/>
          <w:szCs w:val="28"/>
        </w:rPr>
        <w:t>10</w:t>
      </w:r>
      <w:r w:rsidRPr="006A5C30">
        <w:rPr>
          <w:rFonts w:eastAsia="標楷體" w:hint="eastAsia"/>
          <w:sz w:val="28"/>
          <w:szCs w:val="28"/>
        </w:rPr>
        <w:t>月</w:t>
      </w:r>
      <w:r w:rsidRPr="006A5C30">
        <w:rPr>
          <w:rFonts w:eastAsia="標楷體" w:hint="eastAsia"/>
          <w:sz w:val="28"/>
          <w:szCs w:val="28"/>
        </w:rPr>
        <w:t>7</w:t>
      </w:r>
      <w:r w:rsidRPr="006A5C30">
        <w:rPr>
          <w:rFonts w:eastAsia="標楷體" w:hint="eastAsia"/>
          <w:sz w:val="28"/>
          <w:szCs w:val="28"/>
        </w:rPr>
        <w:t>日公布研究報告，因東南亞疫情再次爆發導致半導體等晶片產能不足，使日本汽車產業產能大幅減少。目前日本汽車業界已開始減產因應，若不考慮後續恢復生產數量，日本汽車的年生產量估計將減少</w:t>
      </w:r>
      <w:r w:rsidRPr="006A5C30">
        <w:rPr>
          <w:rFonts w:eastAsia="標楷體" w:hint="eastAsia"/>
          <w:sz w:val="28"/>
          <w:szCs w:val="28"/>
        </w:rPr>
        <w:t>8.3%</w:t>
      </w:r>
      <w:r w:rsidR="00737EEF" w:rsidRPr="006A5C30">
        <w:rPr>
          <w:rFonts w:eastAsia="標楷體" w:hint="eastAsia"/>
          <w:sz w:val="28"/>
          <w:szCs w:val="28"/>
        </w:rPr>
        <w:t>。</w:t>
      </w:r>
    </w:p>
    <w:p w14:paraId="46D39545" w14:textId="37EC2701" w:rsidR="000C3739" w:rsidRPr="006A5C30" w:rsidRDefault="000C3739">
      <w:pPr>
        <w:widowControl/>
        <w:rPr>
          <w:rFonts w:eastAsia="標楷體"/>
          <w:sz w:val="28"/>
          <w:szCs w:val="28"/>
        </w:rPr>
      </w:pPr>
      <w:r w:rsidRPr="006A5C30">
        <w:rPr>
          <w:rFonts w:eastAsia="標楷體"/>
          <w:sz w:val="28"/>
          <w:szCs w:val="28"/>
        </w:rPr>
        <w:br w:type="page"/>
      </w:r>
    </w:p>
    <w:p w14:paraId="61491C66" w14:textId="77777777" w:rsidR="00737EEF" w:rsidRPr="006A5C30" w:rsidRDefault="00737EEF" w:rsidP="00737EEF">
      <w:pPr>
        <w:snapToGrid w:val="0"/>
        <w:spacing w:before="60" w:line="300" w:lineRule="auto"/>
        <w:ind w:leftChars="250" w:left="600" w:right="-227" w:firstLineChars="700" w:firstLine="1962"/>
        <w:jc w:val="both"/>
        <w:rPr>
          <w:rFonts w:eastAsia="標楷體"/>
          <w:sz w:val="28"/>
          <w:szCs w:val="32"/>
          <w:lang w:val="zh-TW"/>
        </w:rPr>
      </w:pPr>
      <w:r w:rsidRPr="006A5C30">
        <w:rPr>
          <w:rFonts w:eastAsia="標楷體"/>
          <w:b/>
          <w:bCs/>
          <w:sz w:val="28"/>
          <w:szCs w:val="32"/>
          <w:lang w:val="zh-TW"/>
        </w:rPr>
        <w:t>表</w:t>
      </w:r>
      <w:r w:rsidRPr="006A5C30">
        <w:rPr>
          <w:rFonts w:eastAsia="標楷體"/>
          <w:b/>
          <w:bCs/>
          <w:sz w:val="28"/>
          <w:szCs w:val="32"/>
          <w:lang w:val="zh-TW"/>
        </w:rPr>
        <w:t xml:space="preserve">1-3-1 </w:t>
      </w:r>
      <w:r w:rsidRPr="006A5C30">
        <w:rPr>
          <w:rFonts w:eastAsia="標楷體"/>
          <w:b/>
          <w:bCs/>
          <w:sz w:val="28"/>
          <w:szCs w:val="32"/>
          <w:lang w:val="zh-TW"/>
        </w:rPr>
        <w:t>日本重要經濟指標</w:t>
      </w:r>
    </w:p>
    <w:p w14:paraId="4CD36825" w14:textId="77777777" w:rsidR="00737EEF" w:rsidRPr="006A5C30" w:rsidRDefault="00737EEF" w:rsidP="00737EEF">
      <w:pPr>
        <w:snapToGrid w:val="0"/>
        <w:ind w:rightChars="-300" w:right="-720"/>
        <w:jc w:val="right"/>
        <w:rPr>
          <w:rFonts w:eastAsia="標楷體"/>
          <w:lang w:val="zh-TW"/>
        </w:rPr>
      </w:pPr>
      <w:r w:rsidRPr="006A5C30">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0C3739" w:rsidRPr="006A5C30" w14:paraId="006F3BCF" w14:textId="77777777" w:rsidTr="000C3739">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76F3F71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085B3E0C"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實質</w:t>
            </w:r>
          </w:p>
          <w:p w14:paraId="2F67FC3F"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lang w:val="zh-TW"/>
              </w:rPr>
              <w:t>GD</w:t>
            </w:r>
            <w:r w:rsidRPr="006A5C30">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4344C4F8"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工業</w:t>
            </w:r>
          </w:p>
          <w:p w14:paraId="40452DE5"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38FE6ED4" w14:textId="77777777" w:rsidR="000C3739" w:rsidRPr="006A5C30" w:rsidRDefault="000C3739" w:rsidP="000C3739">
            <w:pPr>
              <w:autoSpaceDE w:val="0"/>
              <w:autoSpaceDN w:val="0"/>
              <w:adjustRightInd w:val="0"/>
              <w:snapToGrid w:val="0"/>
              <w:spacing w:line="280" w:lineRule="exact"/>
              <w:jc w:val="center"/>
              <w:rPr>
                <w:rFonts w:eastAsia="標楷體"/>
                <w:sz w:val="22"/>
                <w:szCs w:val="20"/>
              </w:rPr>
            </w:pPr>
            <w:r w:rsidRPr="006A5C30">
              <w:rPr>
                <w:rFonts w:eastAsia="標楷體"/>
                <w:sz w:val="22"/>
                <w:szCs w:val="20"/>
              </w:rPr>
              <w:t>貿</w:t>
            </w:r>
            <w:r w:rsidRPr="006A5C30">
              <w:rPr>
                <w:rFonts w:eastAsia="標楷體"/>
                <w:sz w:val="22"/>
                <w:szCs w:val="20"/>
              </w:rPr>
              <w:t xml:space="preserve">    </w:t>
            </w:r>
            <w:r w:rsidRPr="006A5C30">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13EE7D2E"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消費者</w:t>
            </w:r>
          </w:p>
          <w:p w14:paraId="3F451019"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5787665F"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失業率</w:t>
            </w:r>
          </w:p>
        </w:tc>
      </w:tr>
      <w:tr w:rsidR="000C3739" w:rsidRPr="006A5C30" w14:paraId="267A5D10" w14:textId="77777777" w:rsidTr="000C3739">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465619E3" w14:textId="77777777" w:rsidR="000C3739" w:rsidRPr="006A5C30" w:rsidRDefault="000C3739" w:rsidP="000C373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702C0150" w14:textId="77777777" w:rsidR="000C3739" w:rsidRPr="006A5C30" w:rsidRDefault="000C3739" w:rsidP="000C3739">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633B5C49" w14:textId="77777777" w:rsidR="000C3739" w:rsidRPr="006A5C30" w:rsidRDefault="000C3739" w:rsidP="000C3739">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775050E1"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5F3BCB50"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13F39468" w14:textId="77777777" w:rsidR="000C3739" w:rsidRPr="006A5C30" w:rsidRDefault="000C3739" w:rsidP="000C3739">
            <w:pPr>
              <w:autoSpaceDE w:val="0"/>
              <w:autoSpaceDN w:val="0"/>
              <w:adjustRightInd w:val="0"/>
              <w:snapToGrid w:val="0"/>
              <w:spacing w:line="280" w:lineRule="exact"/>
              <w:jc w:val="center"/>
              <w:rPr>
                <w:rFonts w:eastAsia="標楷體"/>
                <w:sz w:val="22"/>
                <w:lang w:val="zh-TW"/>
              </w:rPr>
            </w:pPr>
            <w:r w:rsidRPr="006A5C30">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291132E" w14:textId="77777777" w:rsidR="000C3739" w:rsidRPr="006A5C30" w:rsidRDefault="000C3739" w:rsidP="000C373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1299846F" w14:textId="77777777" w:rsidR="000C3739" w:rsidRPr="006A5C30" w:rsidRDefault="000C3739" w:rsidP="000C3739">
            <w:pPr>
              <w:widowControl/>
              <w:rPr>
                <w:rFonts w:eastAsia="標楷體"/>
                <w:sz w:val="22"/>
                <w:lang w:val="zh-TW"/>
              </w:rPr>
            </w:pPr>
          </w:p>
        </w:tc>
      </w:tr>
      <w:tr w:rsidR="000C3739" w:rsidRPr="006A5C30" w14:paraId="27D7EE4C" w14:textId="77777777" w:rsidTr="000C3739">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3F50E4E9" w14:textId="77777777" w:rsidR="000C3739" w:rsidRPr="006A5C30" w:rsidRDefault="000C3739" w:rsidP="000C373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1D6A9E08" w14:textId="77777777" w:rsidR="000C3739" w:rsidRPr="006A5C30" w:rsidRDefault="000C3739" w:rsidP="000C3739">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E3D5527" w14:textId="77777777" w:rsidR="000C3739" w:rsidRPr="006A5C30" w:rsidRDefault="000C3739" w:rsidP="000C3739">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31F86E25"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22A64507"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5FB2F13C"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6EDD86E0" w14:textId="77777777" w:rsidR="000C3739" w:rsidRPr="006A5C30" w:rsidRDefault="000C3739" w:rsidP="000C3739">
            <w:pPr>
              <w:autoSpaceDE w:val="0"/>
              <w:autoSpaceDN w:val="0"/>
              <w:adjustRightInd w:val="0"/>
              <w:snapToGrid w:val="0"/>
              <w:spacing w:line="280" w:lineRule="exact"/>
              <w:jc w:val="center"/>
              <w:rPr>
                <w:rFonts w:eastAsia="標楷體"/>
                <w:sz w:val="22"/>
              </w:rPr>
            </w:pPr>
            <w:r w:rsidRPr="006A5C30">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438C37C9" w14:textId="77777777" w:rsidR="000C3739" w:rsidRPr="006A5C30" w:rsidRDefault="000C3739" w:rsidP="000C373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7544EFF6" w14:textId="77777777" w:rsidR="000C3739" w:rsidRPr="006A5C30" w:rsidRDefault="000C3739" w:rsidP="000C373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70B69751" w14:textId="77777777" w:rsidR="000C3739" w:rsidRPr="006A5C30" w:rsidRDefault="000C3739" w:rsidP="000C3739">
            <w:pPr>
              <w:widowControl/>
              <w:rPr>
                <w:rFonts w:eastAsia="標楷體"/>
                <w:sz w:val="22"/>
                <w:lang w:val="zh-TW"/>
              </w:rPr>
            </w:pPr>
          </w:p>
        </w:tc>
      </w:tr>
      <w:tr w:rsidR="000C3739" w:rsidRPr="006A5C30" w14:paraId="0E261D77" w14:textId="77777777" w:rsidTr="000C3739">
        <w:trPr>
          <w:cantSplit/>
        </w:trPr>
        <w:tc>
          <w:tcPr>
            <w:tcW w:w="1402" w:type="dxa"/>
            <w:tcBorders>
              <w:top w:val="nil"/>
              <w:left w:val="nil"/>
              <w:bottom w:val="nil"/>
              <w:right w:val="single" w:sz="6" w:space="0" w:color="auto"/>
            </w:tcBorders>
            <w:vAlign w:val="center"/>
            <w:hideMark/>
          </w:tcPr>
          <w:p w14:paraId="21DD946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2013</w:t>
            </w:r>
            <w:r w:rsidRPr="006A5C30">
              <w:rPr>
                <w:rFonts w:eastAsia="標楷體"/>
                <w:sz w:val="22"/>
              </w:rPr>
              <w:t>年</w:t>
            </w:r>
          </w:p>
        </w:tc>
        <w:tc>
          <w:tcPr>
            <w:tcW w:w="1080" w:type="dxa"/>
            <w:tcBorders>
              <w:top w:val="nil"/>
              <w:left w:val="single" w:sz="6" w:space="0" w:color="auto"/>
              <w:bottom w:val="nil"/>
              <w:right w:val="single" w:sz="6" w:space="0" w:color="auto"/>
            </w:tcBorders>
            <w:vAlign w:val="center"/>
            <w:hideMark/>
          </w:tcPr>
          <w:p w14:paraId="4C9409F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1.6</w:t>
            </w:r>
          </w:p>
        </w:tc>
        <w:tc>
          <w:tcPr>
            <w:tcW w:w="779" w:type="dxa"/>
            <w:tcBorders>
              <w:top w:val="nil"/>
              <w:left w:val="single" w:sz="6" w:space="0" w:color="auto"/>
              <w:bottom w:val="nil"/>
              <w:right w:val="single" w:sz="6" w:space="0" w:color="auto"/>
            </w:tcBorders>
            <w:vAlign w:val="center"/>
            <w:hideMark/>
          </w:tcPr>
          <w:p w14:paraId="66501A6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-0.8</w:t>
            </w:r>
          </w:p>
        </w:tc>
        <w:tc>
          <w:tcPr>
            <w:tcW w:w="850" w:type="dxa"/>
            <w:tcBorders>
              <w:top w:val="nil"/>
              <w:left w:val="single" w:sz="6" w:space="0" w:color="auto"/>
              <w:bottom w:val="nil"/>
              <w:right w:val="single" w:sz="6" w:space="0" w:color="auto"/>
            </w:tcBorders>
            <w:vAlign w:val="center"/>
            <w:hideMark/>
          </w:tcPr>
          <w:p w14:paraId="2A12E0E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69.8</w:t>
            </w:r>
          </w:p>
        </w:tc>
        <w:tc>
          <w:tcPr>
            <w:tcW w:w="767" w:type="dxa"/>
            <w:tcBorders>
              <w:top w:val="nil"/>
              <w:left w:val="single" w:sz="6" w:space="0" w:color="auto"/>
              <w:bottom w:val="nil"/>
              <w:right w:val="single" w:sz="6" w:space="0" w:color="auto"/>
            </w:tcBorders>
            <w:vAlign w:val="center"/>
            <w:hideMark/>
          </w:tcPr>
          <w:p w14:paraId="314AC9D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9.5</w:t>
            </w:r>
          </w:p>
        </w:tc>
        <w:tc>
          <w:tcPr>
            <w:tcW w:w="853" w:type="dxa"/>
            <w:tcBorders>
              <w:top w:val="nil"/>
              <w:left w:val="single" w:sz="6" w:space="0" w:color="auto"/>
              <w:bottom w:val="nil"/>
              <w:right w:val="single" w:sz="6" w:space="0" w:color="auto"/>
            </w:tcBorders>
            <w:vAlign w:val="center"/>
            <w:hideMark/>
          </w:tcPr>
          <w:p w14:paraId="1D2D573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81.3</w:t>
            </w:r>
          </w:p>
        </w:tc>
        <w:tc>
          <w:tcPr>
            <w:tcW w:w="790" w:type="dxa"/>
            <w:tcBorders>
              <w:top w:val="nil"/>
              <w:left w:val="single" w:sz="6" w:space="0" w:color="auto"/>
              <w:bottom w:val="nil"/>
              <w:right w:val="single" w:sz="6" w:space="0" w:color="auto"/>
            </w:tcBorders>
            <w:vAlign w:val="center"/>
            <w:hideMark/>
          </w:tcPr>
          <w:p w14:paraId="6F773E8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15.0</w:t>
            </w:r>
          </w:p>
        </w:tc>
        <w:tc>
          <w:tcPr>
            <w:tcW w:w="904" w:type="dxa"/>
            <w:tcBorders>
              <w:top w:val="nil"/>
              <w:left w:val="single" w:sz="6" w:space="0" w:color="auto"/>
              <w:bottom w:val="nil"/>
              <w:right w:val="single" w:sz="6" w:space="0" w:color="auto"/>
            </w:tcBorders>
            <w:vAlign w:val="center"/>
            <w:hideMark/>
          </w:tcPr>
          <w:p w14:paraId="4CA6BCA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-11.5</w:t>
            </w:r>
          </w:p>
        </w:tc>
        <w:tc>
          <w:tcPr>
            <w:tcW w:w="854" w:type="dxa"/>
            <w:tcBorders>
              <w:top w:val="nil"/>
              <w:left w:val="single" w:sz="6" w:space="0" w:color="auto"/>
              <w:bottom w:val="nil"/>
              <w:right w:val="single" w:sz="6" w:space="0" w:color="auto"/>
            </w:tcBorders>
            <w:vAlign w:val="center"/>
            <w:hideMark/>
          </w:tcPr>
          <w:p w14:paraId="33A10773"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0.4</w:t>
            </w:r>
          </w:p>
        </w:tc>
        <w:tc>
          <w:tcPr>
            <w:tcW w:w="835" w:type="dxa"/>
            <w:tcBorders>
              <w:top w:val="nil"/>
              <w:left w:val="single" w:sz="6" w:space="0" w:color="auto"/>
              <w:bottom w:val="nil"/>
              <w:right w:val="nil"/>
            </w:tcBorders>
            <w:vAlign w:val="center"/>
            <w:hideMark/>
          </w:tcPr>
          <w:p w14:paraId="43A78F02"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4.0</w:t>
            </w:r>
          </w:p>
        </w:tc>
      </w:tr>
      <w:tr w:rsidR="000C3739" w:rsidRPr="006A5C30" w14:paraId="18DE29C3" w14:textId="77777777" w:rsidTr="000C3739">
        <w:trPr>
          <w:cantSplit/>
        </w:trPr>
        <w:tc>
          <w:tcPr>
            <w:tcW w:w="1402" w:type="dxa"/>
            <w:tcBorders>
              <w:top w:val="nil"/>
              <w:left w:val="nil"/>
              <w:bottom w:val="nil"/>
              <w:right w:val="single" w:sz="6" w:space="0" w:color="auto"/>
            </w:tcBorders>
            <w:vAlign w:val="center"/>
            <w:hideMark/>
          </w:tcPr>
          <w:p w14:paraId="67451A9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2014</w:t>
            </w:r>
            <w:r w:rsidRPr="006A5C30">
              <w:rPr>
                <w:rFonts w:eastAsia="標楷體"/>
                <w:sz w:val="22"/>
              </w:rPr>
              <w:t>年</w:t>
            </w:r>
          </w:p>
        </w:tc>
        <w:tc>
          <w:tcPr>
            <w:tcW w:w="1080" w:type="dxa"/>
            <w:tcBorders>
              <w:top w:val="nil"/>
              <w:left w:val="single" w:sz="6" w:space="0" w:color="auto"/>
              <w:bottom w:val="nil"/>
              <w:right w:val="single" w:sz="6" w:space="0" w:color="auto"/>
            </w:tcBorders>
            <w:vAlign w:val="center"/>
          </w:tcPr>
          <w:p w14:paraId="611B2F0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0.0</w:t>
            </w:r>
          </w:p>
        </w:tc>
        <w:tc>
          <w:tcPr>
            <w:tcW w:w="779" w:type="dxa"/>
            <w:tcBorders>
              <w:top w:val="nil"/>
              <w:left w:val="single" w:sz="6" w:space="0" w:color="auto"/>
              <w:bottom w:val="nil"/>
              <w:right w:val="single" w:sz="6" w:space="0" w:color="auto"/>
            </w:tcBorders>
            <w:vAlign w:val="center"/>
          </w:tcPr>
          <w:p w14:paraId="6AE84D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2.1</w:t>
            </w:r>
          </w:p>
        </w:tc>
        <w:tc>
          <w:tcPr>
            <w:tcW w:w="850" w:type="dxa"/>
            <w:tcBorders>
              <w:top w:val="nil"/>
              <w:left w:val="single" w:sz="6" w:space="0" w:color="auto"/>
              <w:bottom w:val="nil"/>
              <w:right w:val="single" w:sz="6" w:space="0" w:color="auto"/>
            </w:tcBorders>
            <w:vAlign w:val="center"/>
          </w:tcPr>
          <w:p w14:paraId="6D04444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73.1</w:t>
            </w:r>
          </w:p>
        </w:tc>
        <w:tc>
          <w:tcPr>
            <w:tcW w:w="767" w:type="dxa"/>
            <w:tcBorders>
              <w:top w:val="nil"/>
              <w:left w:val="single" w:sz="6" w:space="0" w:color="auto"/>
              <w:bottom w:val="nil"/>
              <w:right w:val="single" w:sz="6" w:space="0" w:color="auto"/>
            </w:tcBorders>
            <w:vAlign w:val="center"/>
          </w:tcPr>
          <w:p w14:paraId="57BBB37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4.7</w:t>
            </w:r>
          </w:p>
        </w:tc>
        <w:tc>
          <w:tcPr>
            <w:tcW w:w="853" w:type="dxa"/>
            <w:tcBorders>
              <w:top w:val="nil"/>
              <w:left w:val="single" w:sz="6" w:space="0" w:color="auto"/>
              <w:bottom w:val="nil"/>
              <w:right w:val="single" w:sz="6" w:space="0" w:color="auto"/>
            </w:tcBorders>
            <w:vAlign w:val="center"/>
          </w:tcPr>
          <w:p w14:paraId="56E03F6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85.8</w:t>
            </w:r>
          </w:p>
        </w:tc>
        <w:tc>
          <w:tcPr>
            <w:tcW w:w="790" w:type="dxa"/>
            <w:tcBorders>
              <w:top w:val="nil"/>
              <w:left w:val="single" w:sz="6" w:space="0" w:color="auto"/>
              <w:bottom w:val="nil"/>
              <w:right w:val="single" w:sz="6" w:space="0" w:color="auto"/>
            </w:tcBorders>
            <w:vAlign w:val="center"/>
          </w:tcPr>
          <w:p w14:paraId="73EC6F0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5.5</w:t>
            </w:r>
          </w:p>
        </w:tc>
        <w:tc>
          <w:tcPr>
            <w:tcW w:w="904" w:type="dxa"/>
            <w:tcBorders>
              <w:top w:val="nil"/>
              <w:left w:val="single" w:sz="6" w:space="0" w:color="auto"/>
              <w:bottom w:val="nil"/>
              <w:right w:val="single" w:sz="6" w:space="0" w:color="auto"/>
            </w:tcBorders>
            <w:vAlign w:val="center"/>
          </w:tcPr>
          <w:p w14:paraId="506D983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-12.7</w:t>
            </w:r>
          </w:p>
        </w:tc>
        <w:tc>
          <w:tcPr>
            <w:tcW w:w="854" w:type="dxa"/>
            <w:tcBorders>
              <w:top w:val="nil"/>
              <w:left w:val="single" w:sz="6" w:space="0" w:color="auto"/>
              <w:bottom w:val="nil"/>
              <w:right w:val="single" w:sz="6" w:space="0" w:color="auto"/>
            </w:tcBorders>
            <w:vAlign w:val="center"/>
          </w:tcPr>
          <w:p w14:paraId="177498D9"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2.7</w:t>
            </w:r>
          </w:p>
        </w:tc>
        <w:tc>
          <w:tcPr>
            <w:tcW w:w="835" w:type="dxa"/>
            <w:tcBorders>
              <w:top w:val="nil"/>
              <w:left w:val="single" w:sz="6" w:space="0" w:color="auto"/>
              <w:bottom w:val="nil"/>
              <w:right w:val="nil"/>
            </w:tcBorders>
            <w:vAlign w:val="center"/>
          </w:tcPr>
          <w:p w14:paraId="6F1878C6"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3.6</w:t>
            </w:r>
          </w:p>
        </w:tc>
      </w:tr>
      <w:tr w:rsidR="000C3739" w:rsidRPr="006A5C30" w14:paraId="14969B98" w14:textId="77777777" w:rsidTr="000C3739">
        <w:trPr>
          <w:cantSplit/>
        </w:trPr>
        <w:tc>
          <w:tcPr>
            <w:tcW w:w="1402" w:type="dxa"/>
            <w:tcBorders>
              <w:top w:val="nil"/>
              <w:left w:val="nil"/>
              <w:right w:val="single" w:sz="6" w:space="0" w:color="auto"/>
            </w:tcBorders>
            <w:vAlign w:val="center"/>
          </w:tcPr>
          <w:p w14:paraId="1DF4CBA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2015</w:t>
            </w:r>
            <w:r w:rsidRPr="006A5C30">
              <w:rPr>
                <w:rFonts w:eastAsia="標楷體"/>
                <w:sz w:val="22"/>
              </w:rPr>
              <w:t>年</w:t>
            </w:r>
          </w:p>
        </w:tc>
        <w:tc>
          <w:tcPr>
            <w:tcW w:w="1080" w:type="dxa"/>
            <w:tcBorders>
              <w:top w:val="nil"/>
              <w:left w:val="single" w:sz="6" w:space="0" w:color="auto"/>
              <w:right w:val="single" w:sz="6" w:space="0" w:color="auto"/>
            </w:tcBorders>
            <w:vAlign w:val="center"/>
          </w:tcPr>
          <w:p w14:paraId="53346BE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0.6</w:t>
            </w:r>
          </w:p>
        </w:tc>
        <w:tc>
          <w:tcPr>
            <w:tcW w:w="779" w:type="dxa"/>
            <w:tcBorders>
              <w:top w:val="nil"/>
              <w:left w:val="single" w:sz="6" w:space="0" w:color="auto"/>
              <w:right w:val="single" w:sz="6" w:space="0" w:color="auto"/>
            </w:tcBorders>
            <w:vAlign w:val="center"/>
          </w:tcPr>
          <w:p w14:paraId="1D1D42C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-1.1</w:t>
            </w:r>
          </w:p>
        </w:tc>
        <w:tc>
          <w:tcPr>
            <w:tcW w:w="850" w:type="dxa"/>
            <w:tcBorders>
              <w:top w:val="nil"/>
              <w:left w:val="single" w:sz="6" w:space="0" w:color="auto"/>
              <w:right w:val="single" w:sz="6" w:space="0" w:color="auto"/>
            </w:tcBorders>
            <w:vAlign w:val="center"/>
          </w:tcPr>
          <w:p w14:paraId="0697CAC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75.6</w:t>
            </w:r>
          </w:p>
        </w:tc>
        <w:tc>
          <w:tcPr>
            <w:tcW w:w="767" w:type="dxa"/>
            <w:tcBorders>
              <w:top w:val="nil"/>
              <w:left w:val="single" w:sz="6" w:space="0" w:color="auto"/>
              <w:right w:val="single" w:sz="6" w:space="0" w:color="auto"/>
            </w:tcBorders>
            <w:vAlign w:val="center"/>
          </w:tcPr>
          <w:p w14:paraId="084AD8C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3.4</w:t>
            </w:r>
          </w:p>
        </w:tc>
        <w:tc>
          <w:tcPr>
            <w:tcW w:w="853" w:type="dxa"/>
            <w:tcBorders>
              <w:top w:val="nil"/>
              <w:left w:val="single" w:sz="6" w:space="0" w:color="auto"/>
              <w:right w:val="single" w:sz="6" w:space="0" w:color="auto"/>
            </w:tcBorders>
            <w:vAlign w:val="center"/>
          </w:tcPr>
          <w:p w14:paraId="3A6B5C1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78.4</w:t>
            </w:r>
          </w:p>
        </w:tc>
        <w:tc>
          <w:tcPr>
            <w:tcW w:w="790" w:type="dxa"/>
            <w:tcBorders>
              <w:top w:val="nil"/>
              <w:left w:val="single" w:sz="6" w:space="0" w:color="auto"/>
              <w:right w:val="single" w:sz="6" w:space="0" w:color="auto"/>
            </w:tcBorders>
            <w:vAlign w:val="center"/>
          </w:tcPr>
          <w:p w14:paraId="43B93D6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-8.6</w:t>
            </w:r>
          </w:p>
        </w:tc>
        <w:tc>
          <w:tcPr>
            <w:tcW w:w="904" w:type="dxa"/>
            <w:tcBorders>
              <w:top w:val="nil"/>
              <w:left w:val="single" w:sz="6" w:space="0" w:color="auto"/>
              <w:right w:val="single" w:sz="6" w:space="0" w:color="auto"/>
            </w:tcBorders>
            <w:vAlign w:val="center"/>
          </w:tcPr>
          <w:p w14:paraId="347601E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-2.54</w:t>
            </w:r>
          </w:p>
        </w:tc>
        <w:tc>
          <w:tcPr>
            <w:tcW w:w="854" w:type="dxa"/>
            <w:tcBorders>
              <w:top w:val="nil"/>
              <w:left w:val="single" w:sz="6" w:space="0" w:color="auto"/>
              <w:right w:val="single" w:sz="6" w:space="0" w:color="auto"/>
            </w:tcBorders>
            <w:vAlign w:val="center"/>
          </w:tcPr>
          <w:p w14:paraId="2E3387BB"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0.5</w:t>
            </w:r>
          </w:p>
        </w:tc>
        <w:tc>
          <w:tcPr>
            <w:tcW w:w="835" w:type="dxa"/>
            <w:tcBorders>
              <w:top w:val="nil"/>
              <w:left w:val="single" w:sz="6" w:space="0" w:color="auto"/>
              <w:right w:val="nil"/>
            </w:tcBorders>
            <w:vAlign w:val="center"/>
          </w:tcPr>
          <w:p w14:paraId="09EAED19"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3.4</w:t>
            </w:r>
          </w:p>
        </w:tc>
      </w:tr>
      <w:tr w:rsidR="000C3739" w:rsidRPr="006A5C30" w14:paraId="79E20BB5" w14:textId="77777777" w:rsidTr="000C3739">
        <w:trPr>
          <w:cantSplit/>
        </w:trPr>
        <w:tc>
          <w:tcPr>
            <w:tcW w:w="1402" w:type="dxa"/>
            <w:tcBorders>
              <w:top w:val="nil"/>
              <w:left w:val="nil"/>
              <w:bottom w:val="nil"/>
              <w:right w:val="single" w:sz="6" w:space="0" w:color="auto"/>
            </w:tcBorders>
            <w:vAlign w:val="center"/>
          </w:tcPr>
          <w:p w14:paraId="70DBE2F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2016</w:t>
            </w:r>
            <w:r w:rsidRPr="006A5C30">
              <w:rPr>
                <w:rFonts w:eastAsia="標楷體"/>
                <w:sz w:val="22"/>
              </w:rPr>
              <w:t>年</w:t>
            </w:r>
          </w:p>
        </w:tc>
        <w:tc>
          <w:tcPr>
            <w:tcW w:w="1080" w:type="dxa"/>
            <w:tcBorders>
              <w:top w:val="nil"/>
              <w:left w:val="single" w:sz="6" w:space="0" w:color="auto"/>
              <w:bottom w:val="nil"/>
              <w:right w:val="single" w:sz="6" w:space="0" w:color="auto"/>
            </w:tcBorders>
            <w:vAlign w:val="center"/>
          </w:tcPr>
          <w:p w14:paraId="3E9E37C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56CDB8D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r w:rsidRPr="006A5C30">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2D39B04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192C844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r w:rsidRPr="006A5C30">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5BDACA7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7396260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w:t>
            </w:r>
            <w:r w:rsidRPr="006A5C30">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623E8CF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14B40F65"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sz w:val="22"/>
              </w:rPr>
              <w:t>-</w:t>
            </w:r>
            <w:r w:rsidRPr="006A5C30">
              <w:rPr>
                <w:rFonts w:eastAsia="標楷體" w:hint="eastAsia"/>
                <w:sz w:val="22"/>
              </w:rPr>
              <w:t>0.1</w:t>
            </w:r>
          </w:p>
        </w:tc>
        <w:tc>
          <w:tcPr>
            <w:tcW w:w="835" w:type="dxa"/>
            <w:tcBorders>
              <w:top w:val="nil"/>
              <w:left w:val="single" w:sz="6" w:space="0" w:color="auto"/>
              <w:bottom w:val="nil"/>
              <w:right w:val="nil"/>
            </w:tcBorders>
            <w:vAlign w:val="center"/>
          </w:tcPr>
          <w:p w14:paraId="5ABF59BA"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hint="eastAsia"/>
                <w:sz w:val="22"/>
              </w:rPr>
              <w:t>3.1</w:t>
            </w:r>
          </w:p>
        </w:tc>
      </w:tr>
      <w:tr w:rsidR="000C3739" w:rsidRPr="006A5C30" w14:paraId="1DA9515D" w14:textId="77777777" w:rsidTr="000C3739">
        <w:trPr>
          <w:cantSplit/>
        </w:trPr>
        <w:tc>
          <w:tcPr>
            <w:tcW w:w="1402" w:type="dxa"/>
            <w:tcBorders>
              <w:top w:val="nil"/>
              <w:left w:val="nil"/>
              <w:bottom w:val="nil"/>
              <w:right w:val="single" w:sz="6" w:space="0" w:color="auto"/>
            </w:tcBorders>
            <w:vAlign w:val="center"/>
          </w:tcPr>
          <w:p w14:paraId="6FE8287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2017</w:t>
            </w:r>
            <w:r w:rsidRPr="006A5C30">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8657E4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28A9446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w:t>
            </w:r>
          </w:p>
        </w:tc>
        <w:tc>
          <w:tcPr>
            <w:tcW w:w="850" w:type="dxa"/>
            <w:tcBorders>
              <w:top w:val="nil"/>
              <w:left w:val="single" w:sz="6" w:space="0" w:color="auto"/>
              <w:bottom w:val="nil"/>
              <w:right w:val="single" w:sz="6" w:space="0" w:color="auto"/>
            </w:tcBorders>
            <w:vAlign w:val="center"/>
          </w:tcPr>
          <w:p w14:paraId="00B2E803" w14:textId="77777777" w:rsidR="000C3739" w:rsidRPr="006A5C30" w:rsidRDefault="000C3739" w:rsidP="000C3739">
            <w:pPr>
              <w:jc w:val="center"/>
              <w:rPr>
                <w:sz w:val="22"/>
                <w:szCs w:val="22"/>
              </w:rPr>
            </w:pPr>
            <w:r w:rsidRPr="006A5C30">
              <w:rPr>
                <w:rFonts w:hint="eastAsia"/>
                <w:sz w:val="22"/>
                <w:szCs w:val="22"/>
              </w:rPr>
              <w:t>78.26</w:t>
            </w:r>
          </w:p>
        </w:tc>
        <w:tc>
          <w:tcPr>
            <w:tcW w:w="767" w:type="dxa"/>
            <w:tcBorders>
              <w:top w:val="nil"/>
              <w:left w:val="single" w:sz="6" w:space="0" w:color="auto"/>
              <w:bottom w:val="nil"/>
              <w:right w:val="single" w:sz="6" w:space="0" w:color="auto"/>
            </w:tcBorders>
            <w:vAlign w:val="center"/>
          </w:tcPr>
          <w:p w14:paraId="6A7B6978" w14:textId="77777777" w:rsidR="000C3739" w:rsidRPr="006A5C30" w:rsidRDefault="000C3739" w:rsidP="000C3739">
            <w:pPr>
              <w:jc w:val="center"/>
              <w:rPr>
                <w:sz w:val="22"/>
                <w:szCs w:val="22"/>
              </w:rPr>
            </w:pPr>
            <w:r w:rsidRPr="006A5C30">
              <w:rPr>
                <w:rFonts w:hint="eastAsia"/>
                <w:sz w:val="22"/>
                <w:szCs w:val="22"/>
              </w:rPr>
              <w:t>11.8</w:t>
            </w:r>
          </w:p>
        </w:tc>
        <w:tc>
          <w:tcPr>
            <w:tcW w:w="853" w:type="dxa"/>
            <w:tcBorders>
              <w:top w:val="nil"/>
              <w:left w:val="single" w:sz="6" w:space="0" w:color="auto"/>
              <w:bottom w:val="nil"/>
              <w:right w:val="single" w:sz="6" w:space="0" w:color="auto"/>
            </w:tcBorders>
            <w:vAlign w:val="center"/>
          </w:tcPr>
          <w:p w14:paraId="1B8A0B25" w14:textId="77777777" w:rsidR="000C3739" w:rsidRPr="006A5C30" w:rsidRDefault="000C3739" w:rsidP="000C3739">
            <w:pPr>
              <w:jc w:val="center"/>
              <w:rPr>
                <w:sz w:val="22"/>
                <w:szCs w:val="22"/>
              </w:rPr>
            </w:pPr>
            <w:r w:rsidRPr="006A5C30">
              <w:rPr>
                <w:rFonts w:hint="eastAsia"/>
                <w:sz w:val="22"/>
                <w:szCs w:val="22"/>
              </w:rPr>
              <w:t>75.25</w:t>
            </w:r>
          </w:p>
        </w:tc>
        <w:tc>
          <w:tcPr>
            <w:tcW w:w="790" w:type="dxa"/>
            <w:tcBorders>
              <w:top w:val="nil"/>
              <w:left w:val="single" w:sz="6" w:space="0" w:color="auto"/>
              <w:bottom w:val="nil"/>
              <w:right w:val="single" w:sz="6" w:space="0" w:color="auto"/>
            </w:tcBorders>
            <w:vAlign w:val="center"/>
          </w:tcPr>
          <w:p w14:paraId="19DA54A0" w14:textId="77777777" w:rsidR="000C3739" w:rsidRPr="006A5C30" w:rsidRDefault="000C3739" w:rsidP="000C3739">
            <w:pPr>
              <w:jc w:val="center"/>
              <w:rPr>
                <w:sz w:val="22"/>
                <w:szCs w:val="22"/>
              </w:rPr>
            </w:pPr>
            <w:r w:rsidRPr="006A5C30">
              <w:rPr>
                <w:rFonts w:hint="eastAsia"/>
                <w:sz w:val="22"/>
                <w:szCs w:val="22"/>
              </w:rPr>
              <w:t>14.2</w:t>
            </w:r>
          </w:p>
        </w:tc>
        <w:tc>
          <w:tcPr>
            <w:tcW w:w="904" w:type="dxa"/>
            <w:tcBorders>
              <w:top w:val="nil"/>
              <w:left w:val="single" w:sz="6" w:space="0" w:color="auto"/>
              <w:bottom w:val="nil"/>
              <w:right w:val="single" w:sz="6" w:space="0" w:color="auto"/>
            </w:tcBorders>
            <w:vAlign w:val="center"/>
          </w:tcPr>
          <w:p w14:paraId="67ED2ADB" w14:textId="77777777" w:rsidR="000C3739" w:rsidRPr="006A5C30" w:rsidRDefault="000C3739" w:rsidP="000C3739">
            <w:pPr>
              <w:jc w:val="center"/>
              <w:rPr>
                <w:sz w:val="22"/>
                <w:szCs w:val="22"/>
              </w:rPr>
            </w:pPr>
            <w:r w:rsidRPr="006A5C30">
              <w:rPr>
                <w:rFonts w:hint="eastAsia"/>
                <w:sz w:val="22"/>
                <w:szCs w:val="22"/>
              </w:rPr>
              <w:t>3.01</w:t>
            </w:r>
          </w:p>
        </w:tc>
        <w:tc>
          <w:tcPr>
            <w:tcW w:w="854" w:type="dxa"/>
            <w:tcBorders>
              <w:top w:val="nil"/>
              <w:left w:val="single" w:sz="6" w:space="0" w:color="auto"/>
              <w:bottom w:val="nil"/>
              <w:right w:val="single" w:sz="6" w:space="0" w:color="auto"/>
            </w:tcBorders>
            <w:vAlign w:val="center"/>
          </w:tcPr>
          <w:p w14:paraId="1091FE42"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hint="eastAsia"/>
                <w:sz w:val="22"/>
              </w:rPr>
              <w:t>0.5</w:t>
            </w:r>
          </w:p>
        </w:tc>
        <w:tc>
          <w:tcPr>
            <w:tcW w:w="835" w:type="dxa"/>
            <w:tcBorders>
              <w:top w:val="nil"/>
              <w:left w:val="single" w:sz="6" w:space="0" w:color="auto"/>
              <w:bottom w:val="nil"/>
              <w:right w:val="nil"/>
            </w:tcBorders>
            <w:vAlign w:val="center"/>
          </w:tcPr>
          <w:p w14:paraId="4BD3F6A1"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hint="eastAsia"/>
                <w:sz w:val="22"/>
              </w:rPr>
              <w:t>2.8</w:t>
            </w:r>
          </w:p>
        </w:tc>
      </w:tr>
      <w:tr w:rsidR="000C3739" w:rsidRPr="006A5C30" w14:paraId="6AEAA8EE" w14:textId="77777777" w:rsidTr="000C3739">
        <w:trPr>
          <w:cantSplit/>
        </w:trPr>
        <w:tc>
          <w:tcPr>
            <w:tcW w:w="1402" w:type="dxa"/>
            <w:tcBorders>
              <w:top w:val="nil"/>
              <w:left w:val="nil"/>
              <w:bottom w:val="nil"/>
              <w:right w:val="single" w:sz="6" w:space="0" w:color="auto"/>
            </w:tcBorders>
            <w:vAlign w:val="center"/>
          </w:tcPr>
          <w:p w14:paraId="03A30C3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2018</w:t>
            </w:r>
            <w:r w:rsidRPr="006A5C30">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11872F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42007262" w14:textId="77777777" w:rsidR="000C3739" w:rsidRPr="006A5C30" w:rsidRDefault="000C3739" w:rsidP="000C3739">
            <w:pPr>
              <w:jc w:val="center"/>
              <w:rPr>
                <w:sz w:val="22"/>
                <w:szCs w:val="22"/>
              </w:rPr>
            </w:pPr>
          </w:p>
        </w:tc>
        <w:tc>
          <w:tcPr>
            <w:tcW w:w="850" w:type="dxa"/>
            <w:tcBorders>
              <w:top w:val="nil"/>
              <w:left w:val="single" w:sz="6" w:space="0" w:color="auto"/>
              <w:bottom w:val="nil"/>
              <w:right w:val="single" w:sz="6" w:space="0" w:color="auto"/>
            </w:tcBorders>
            <w:vAlign w:val="center"/>
          </w:tcPr>
          <w:p w14:paraId="2630F9F6" w14:textId="77777777" w:rsidR="000C3739" w:rsidRPr="006A5C30" w:rsidRDefault="000C3739" w:rsidP="000C3739">
            <w:pPr>
              <w:jc w:val="center"/>
              <w:rPr>
                <w:sz w:val="22"/>
                <w:szCs w:val="22"/>
              </w:rPr>
            </w:pPr>
            <w:r w:rsidRPr="006A5C30">
              <w:rPr>
                <w:rFonts w:hint="eastAsia"/>
                <w:sz w:val="22"/>
                <w:szCs w:val="22"/>
              </w:rPr>
              <w:t>81.48</w:t>
            </w:r>
          </w:p>
        </w:tc>
        <w:tc>
          <w:tcPr>
            <w:tcW w:w="767" w:type="dxa"/>
            <w:tcBorders>
              <w:top w:val="nil"/>
              <w:left w:val="single" w:sz="6" w:space="0" w:color="auto"/>
              <w:bottom w:val="nil"/>
              <w:right w:val="single" w:sz="6" w:space="0" w:color="auto"/>
            </w:tcBorders>
            <w:vAlign w:val="center"/>
          </w:tcPr>
          <w:p w14:paraId="3FF21C79" w14:textId="77777777" w:rsidR="000C3739" w:rsidRPr="006A5C30" w:rsidRDefault="000C3739" w:rsidP="000C3739">
            <w:pPr>
              <w:jc w:val="center"/>
              <w:rPr>
                <w:sz w:val="22"/>
                <w:szCs w:val="22"/>
              </w:rPr>
            </w:pPr>
            <w:r w:rsidRPr="006A5C30">
              <w:rPr>
                <w:rFonts w:hint="eastAsia"/>
                <w:sz w:val="22"/>
                <w:szCs w:val="22"/>
              </w:rPr>
              <w:t>4.1</w:t>
            </w:r>
          </w:p>
        </w:tc>
        <w:tc>
          <w:tcPr>
            <w:tcW w:w="853" w:type="dxa"/>
            <w:tcBorders>
              <w:top w:val="nil"/>
              <w:left w:val="single" w:sz="6" w:space="0" w:color="auto"/>
              <w:bottom w:val="nil"/>
              <w:right w:val="single" w:sz="6" w:space="0" w:color="auto"/>
            </w:tcBorders>
            <w:vAlign w:val="center"/>
          </w:tcPr>
          <w:p w14:paraId="463B1A16" w14:textId="77777777" w:rsidR="000C3739" w:rsidRPr="006A5C30" w:rsidRDefault="000C3739" w:rsidP="000C3739">
            <w:pPr>
              <w:jc w:val="center"/>
              <w:rPr>
                <w:sz w:val="22"/>
                <w:szCs w:val="22"/>
              </w:rPr>
            </w:pPr>
            <w:r w:rsidRPr="006A5C30">
              <w:rPr>
                <w:rFonts w:hint="eastAsia"/>
                <w:sz w:val="22"/>
                <w:szCs w:val="22"/>
              </w:rPr>
              <w:t>82.63</w:t>
            </w:r>
          </w:p>
        </w:tc>
        <w:tc>
          <w:tcPr>
            <w:tcW w:w="790" w:type="dxa"/>
            <w:tcBorders>
              <w:top w:val="nil"/>
              <w:left w:val="single" w:sz="6" w:space="0" w:color="auto"/>
              <w:bottom w:val="nil"/>
              <w:right w:val="single" w:sz="6" w:space="0" w:color="auto"/>
            </w:tcBorders>
            <w:vAlign w:val="center"/>
          </w:tcPr>
          <w:p w14:paraId="64648672" w14:textId="77777777" w:rsidR="000C3739" w:rsidRPr="006A5C30" w:rsidRDefault="000C3739" w:rsidP="000C3739">
            <w:pPr>
              <w:jc w:val="center"/>
              <w:rPr>
                <w:sz w:val="22"/>
                <w:szCs w:val="22"/>
              </w:rPr>
            </w:pPr>
            <w:r w:rsidRPr="006A5C30">
              <w:rPr>
                <w:rFonts w:hint="eastAsia"/>
                <w:sz w:val="22"/>
                <w:szCs w:val="22"/>
              </w:rPr>
              <w:t>9.8</w:t>
            </w:r>
          </w:p>
        </w:tc>
        <w:tc>
          <w:tcPr>
            <w:tcW w:w="904" w:type="dxa"/>
            <w:tcBorders>
              <w:top w:val="nil"/>
              <w:left w:val="single" w:sz="6" w:space="0" w:color="auto"/>
              <w:bottom w:val="nil"/>
              <w:right w:val="single" w:sz="6" w:space="0" w:color="auto"/>
            </w:tcBorders>
            <w:vAlign w:val="center"/>
          </w:tcPr>
          <w:p w14:paraId="7F86B60D" w14:textId="77777777" w:rsidR="000C3739" w:rsidRPr="006A5C30" w:rsidRDefault="000C3739" w:rsidP="000C3739">
            <w:pPr>
              <w:jc w:val="center"/>
              <w:rPr>
                <w:sz w:val="22"/>
                <w:szCs w:val="22"/>
              </w:rPr>
            </w:pPr>
            <w:r w:rsidRPr="006A5C30">
              <w:rPr>
                <w:rFonts w:hint="eastAsia"/>
                <w:sz w:val="22"/>
                <w:szCs w:val="22"/>
              </w:rPr>
              <w:t>-1.15</w:t>
            </w:r>
          </w:p>
        </w:tc>
        <w:tc>
          <w:tcPr>
            <w:tcW w:w="854" w:type="dxa"/>
            <w:tcBorders>
              <w:top w:val="nil"/>
              <w:left w:val="single" w:sz="6" w:space="0" w:color="auto"/>
              <w:bottom w:val="nil"/>
              <w:right w:val="single" w:sz="6" w:space="0" w:color="auto"/>
            </w:tcBorders>
            <w:vAlign w:val="center"/>
          </w:tcPr>
          <w:p w14:paraId="6E030D7A"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hint="eastAsia"/>
                <w:sz w:val="22"/>
              </w:rPr>
              <w:t>1.0</w:t>
            </w:r>
          </w:p>
        </w:tc>
        <w:tc>
          <w:tcPr>
            <w:tcW w:w="835" w:type="dxa"/>
            <w:tcBorders>
              <w:top w:val="nil"/>
              <w:left w:val="single" w:sz="6" w:space="0" w:color="auto"/>
              <w:bottom w:val="nil"/>
              <w:right w:val="nil"/>
            </w:tcBorders>
            <w:vAlign w:val="center"/>
          </w:tcPr>
          <w:p w14:paraId="0628EBCC" w14:textId="77777777" w:rsidR="000C3739" w:rsidRPr="006A5C30" w:rsidRDefault="000C3739" w:rsidP="000C3739">
            <w:pPr>
              <w:autoSpaceDE w:val="0"/>
              <w:autoSpaceDN w:val="0"/>
              <w:adjustRightInd w:val="0"/>
              <w:snapToGrid w:val="0"/>
              <w:jc w:val="center"/>
              <w:rPr>
                <w:rFonts w:eastAsia="標楷體"/>
                <w:sz w:val="22"/>
              </w:rPr>
            </w:pPr>
            <w:r w:rsidRPr="006A5C30">
              <w:rPr>
                <w:rFonts w:eastAsia="標楷體" w:hint="eastAsia"/>
                <w:sz w:val="22"/>
              </w:rPr>
              <w:t>2.4</w:t>
            </w:r>
          </w:p>
        </w:tc>
      </w:tr>
      <w:tr w:rsidR="000C3739" w:rsidRPr="006A5C30" w14:paraId="71D14B6E" w14:textId="77777777" w:rsidTr="000C3739">
        <w:trPr>
          <w:cantSplit/>
        </w:trPr>
        <w:tc>
          <w:tcPr>
            <w:tcW w:w="1402" w:type="dxa"/>
            <w:tcBorders>
              <w:top w:val="nil"/>
              <w:left w:val="nil"/>
              <w:bottom w:val="nil"/>
              <w:right w:val="single" w:sz="6" w:space="0" w:color="auto"/>
            </w:tcBorders>
            <w:vAlign w:val="center"/>
          </w:tcPr>
          <w:p w14:paraId="475F98A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2019</w:t>
            </w:r>
            <w:r w:rsidRPr="006A5C30">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970824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2C43CE4B" w14:textId="77777777" w:rsidR="000C3739" w:rsidRPr="006A5C30" w:rsidRDefault="000C3739" w:rsidP="000C3739">
            <w:pPr>
              <w:jc w:val="center"/>
              <w:rPr>
                <w:sz w:val="22"/>
                <w:szCs w:val="22"/>
              </w:rPr>
            </w:pPr>
          </w:p>
        </w:tc>
        <w:tc>
          <w:tcPr>
            <w:tcW w:w="850" w:type="dxa"/>
            <w:tcBorders>
              <w:top w:val="nil"/>
              <w:left w:val="single" w:sz="6" w:space="0" w:color="auto"/>
              <w:bottom w:val="nil"/>
              <w:right w:val="single" w:sz="6" w:space="0" w:color="auto"/>
            </w:tcBorders>
            <w:vAlign w:val="center"/>
          </w:tcPr>
          <w:p w14:paraId="404DD290" w14:textId="77777777" w:rsidR="000C3739" w:rsidRPr="006A5C30" w:rsidRDefault="000C3739" w:rsidP="000C3739">
            <w:pPr>
              <w:jc w:val="center"/>
              <w:rPr>
                <w:sz w:val="22"/>
                <w:szCs w:val="22"/>
              </w:rPr>
            </w:pPr>
            <w:r w:rsidRPr="006A5C30">
              <w:rPr>
                <w:rFonts w:hint="eastAsia"/>
                <w:sz w:val="22"/>
                <w:szCs w:val="22"/>
              </w:rPr>
              <w:t>77.47</w:t>
            </w:r>
          </w:p>
        </w:tc>
        <w:tc>
          <w:tcPr>
            <w:tcW w:w="767" w:type="dxa"/>
            <w:tcBorders>
              <w:top w:val="nil"/>
              <w:left w:val="single" w:sz="6" w:space="0" w:color="auto"/>
              <w:bottom w:val="nil"/>
              <w:right w:val="single" w:sz="6" w:space="0" w:color="auto"/>
            </w:tcBorders>
            <w:vAlign w:val="center"/>
          </w:tcPr>
          <w:p w14:paraId="0493A473" w14:textId="77777777" w:rsidR="000C3739" w:rsidRPr="006A5C30" w:rsidRDefault="000C3739" w:rsidP="000C3739">
            <w:pPr>
              <w:jc w:val="center"/>
              <w:rPr>
                <w:sz w:val="22"/>
                <w:szCs w:val="22"/>
              </w:rPr>
            </w:pPr>
            <w:r w:rsidRPr="006A5C30">
              <w:rPr>
                <w:rFonts w:hint="eastAsia"/>
                <w:sz w:val="22"/>
                <w:szCs w:val="22"/>
              </w:rPr>
              <w:t>-4.9</w:t>
            </w:r>
          </w:p>
        </w:tc>
        <w:tc>
          <w:tcPr>
            <w:tcW w:w="853" w:type="dxa"/>
            <w:tcBorders>
              <w:top w:val="nil"/>
              <w:left w:val="single" w:sz="6" w:space="0" w:color="auto"/>
              <w:bottom w:val="nil"/>
              <w:right w:val="single" w:sz="6" w:space="0" w:color="auto"/>
            </w:tcBorders>
            <w:vAlign w:val="center"/>
          </w:tcPr>
          <w:p w14:paraId="2F1883DB" w14:textId="77777777" w:rsidR="000C3739" w:rsidRPr="006A5C30" w:rsidRDefault="000C3739" w:rsidP="000C3739">
            <w:pPr>
              <w:jc w:val="center"/>
              <w:rPr>
                <w:sz w:val="22"/>
                <w:szCs w:val="22"/>
              </w:rPr>
            </w:pPr>
            <w:r w:rsidRPr="006A5C30">
              <w:rPr>
                <w:rFonts w:hint="eastAsia"/>
                <w:sz w:val="22"/>
                <w:szCs w:val="22"/>
              </w:rPr>
              <w:t>79.69</w:t>
            </w:r>
          </w:p>
        </w:tc>
        <w:tc>
          <w:tcPr>
            <w:tcW w:w="790" w:type="dxa"/>
            <w:tcBorders>
              <w:top w:val="nil"/>
              <w:left w:val="single" w:sz="6" w:space="0" w:color="auto"/>
              <w:bottom w:val="nil"/>
              <w:right w:val="single" w:sz="6" w:space="0" w:color="auto"/>
            </w:tcBorders>
            <w:vAlign w:val="center"/>
          </w:tcPr>
          <w:p w14:paraId="5A872540" w14:textId="77777777" w:rsidR="000C3739" w:rsidRPr="006A5C30" w:rsidRDefault="000C3739" w:rsidP="000C3739">
            <w:pPr>
              <w:jc w:val="center"/>
              <w:rPr>
                <w:sz w:val="22"/>
                <w:szCs w:val="22"/>
              </w:rPr>
            </w:pPr>
            <w:r w:rsidRPr="006A5C30">
              <w:rPr>
                <w:rFonts w:hint="eastAsia"/>
                <w:sz w:val="22"/>
                <w:szCs w:val="22"/>
              </w:rPr>
              <w:t>-3.6</w:t>
            </w:r>
          </w:p>
        </w:tc>
        <w:tc>
          <w:tcPr>
            <w:tcW w:w="904" w:type="dxa"/>
            <w:tcBorders>
              <w:top w:val="nil"/>
              <w:left w:val="single" w:sz="6" w:space="0" w:color="auto"/>
              <w:bottom w:val="nil"/>
              <w:right w:val="single" w:sz="6" w:space="0" w:color="auto"/>
            </w:tcBorders>
            <w:vAlign w:val="center"/>
          </w:tcPr>
          <w:p w14:paraId="0DACE70A" w14:textId="77777777" w:rsidR="000C3739" w:rsidRPr="006A5C30" w:rsidRDefault="000C3739" w:rsidP="000C3739">
            <w:pPr>
              <w:jc w:val="center"/>
              <w:rPr>
                <w:sz w:val="22"/>
                <w:szCs w:val="22"/>
              </w:rPr>
            </w:pPr>
            <w:r w:rsidRPr="006A5C30">
              <w:rPr>
                <w:rFonts w:hint="eastAsia"/>
                <w:sz w:val="22"/>
                <w:szCs w:val="22"/>
              </w:rPr>
              <w:t>-2.22</w:t>
            </w:r>
          </w:p>
        </w:tc>
        <w:tc>
          <w:tcPr>
            <w:tcW w:w="854" w:type="dxa"/>
            <w:tcBorders>
              <w:top w:val="nil"/>
              <w:left w:val="single" w:sz="6" w:space="0" w:color="auto"/>
              <w:bottom w:val="nil"/>
              <w:right w:val="single" w:sz="6" w:space="0" w:color="auto"/>
            </w:tcBorders>
            <w:vAlign w:val="center"/>
          </w:tcPr>
          <w:p w14:paraId="3D28157E"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0.6</w:t>
            </w:r>
          </w:p>
        </w:tc>
        <w:tc>
          <w:tcPr>
            <w:tcW w:w="835" w:type="dxa"/>
            <w:tcBorders>
              <w:top w:val="nil"/>
              <w:left w:val="single" w:sz="6" w:space="0" w:color="auto"/>
              <w:bottom w:val="nil"/>
              <w:right w:val="nil"/>
            </w:tcBorders>
            <w:vAlign w:val="center"/>
          </w:tcPr>
          <w:p w14:paraId="45CD58B7"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2.4</w:t>
            </w:r>
          </w:p>
        </w:tc>
      </w:tr>
      <w:tr w:rsidR="000C3739" w:rsidRPr="006A5C30" w14:paraId="01DEAE5C" w14:textId="77777777" w:rsidTr="000C3739">
        <w:trPr>
          <w:cantSplit/>
        </w:trPr>
        <w:tc>
          <w:tcPr>
            <w:tcW w:w="1402" w:type="dxa"/>
            <w:tcBorders>
              <w:top w:val="nil"/>
              <w:left w:val="nil"/>
              <w:bottom w:val="nil"/>
              <w:right w:val="single" w:sz="6" w:space="0" w:color="auto"/>
            </w:tcBorders>
            <w:vAlign w:val="center"/>
          </w:tcPr>
          <w:p w14:paraId="0547AAD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2020</w:t>
            </w:r>
            <w:r w:rsidRPr="006A5C30">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971683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-4.6</w:t>
            </w:r>
          </w:p>
        </w:tc>
        <w:tc>
          <w:tcPr>
            <w:tcW w:w="779" w:type="dxa"/>
            <w:tcBorders>
              <w:top w:val="nil"/>
              <w:left w:val="single" w:sz="6" w:space="0" w:color="auto"/>
              <w:bottom w:val="nil"/>
              <w:right w:val="single" w:sz="6" w:space="0" w:color="auto"/>
            </w:tcBorders>
            <w:vAlign w:val="center"/>
          </w:tcPr>
          <w:p w14:paraId="7EB7368E" w14:textId="77777777" w:rsidR="000C3739" w:rsidRPr="006A5C30" w:rsidRDefault="000C3739" w:rsidP="000C3739">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55B4D11B"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68.38</w:t>
            </w:r>
          </w:p>
        </w:tc>
        <w:tc>
          <w:tcPr>
            <w:tcW w:w="767" w:type="dxa"/>
            <w:tcBorders>
              <w:top w:val="nil"/>
              <w:left w:val="single" w:sz="6" w:space="0" w:color="auto"/>
              <w:bottom w:val="nil"/>
              <w:right w:val="single" w:sz="6" w:space="0" w:color="auto"/>
            </w:tcBorders>
            <w:vAlign w:val="center"/>
          </w:tcPr>
          <w:p w14:paraId="14C6EBD4"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-11.7</w:t>
            </w:r>
          </w:p>
        </w:tc>
        <w:tc>
          <w:tcPr>
            <w:tcW w:w="853" w:type="dxa"/>
            <w:tcBorders>
              <w:top w:val="nil"/>
              <w:left w:val="single" w:sz="6" w:space="0" w:color="auto"/>
              <w:bottom w:val="nil"/>
              <w:right w:val="single" w:sz="6" w:space="0" w:color="auto"/>
            </w:tcBorders>
            <w:vAlign w:val="center"/>
          </w:tcPr>
          <w:p w14:paraId="2E51D086"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67.69</w:t>
            </w:r>
          </w:p>
        </w:tc>
        <w:tc>
          <w:tcPr>
            <w:tcW w:w="790" w:type="dxa"/>
            <w:tcBorders>
              <w:top w:val="nil"/>
              <w:left w:val="single" w:sz="6" w:space="0" w:color="auto"/>
              <w:bottom w:val="nil"/>
              <w:right w:val="single" w:sz="6" w:space="0" w:color="auto"/>
            </w:tcBorders>
            <w:vAlign w:val="center"/>
          </w:tcPr>
          <w:p w14:paraId="13B97A7A"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-15.1</w:t>
            </w:r>
          </w:p>
        </w:tc>
        <w:tc>
          <w:tcPr>
            <w:tcW w:w="904" w:type="dxa"/>
            <w:tcBorders>
              <w:top w:val="nil"/>
              <w:left w:val="single" w:sz="6" w:space="0" w:color="auto"/>
              <w:bottom w:val="nil"/>
              <w:right w:val="single" w:sz="6" w:space="0" w:color="auto"/>
            </w:tcBorders>
            <w:vAlign w:val="center"/>
          </w:tcPr>
          <w:p w14:paraId="4D9C4CF9"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-0.31</w:t>
            </w:r>
          </w:p>
        </w:tc>
        <w:tc>
          <w:tcPr>
            <w:tcW w:w="854" w:type="dxa"/>
            <w:tcBorders>
              <w:top w:val="nil"/>
              <w:left w:val="single" w:sz="6" w:space="0" w:color="auto"/>
              <w:bottom w:val="nil"/>
              <w:right w:val="single" w:sz="6" w:space="0" w:color="auto"/>
            </w:tcBorders>
            <w:vAlign w:val="center"/>
          </w:tcPr>
          <w:p w14:paraId="0041BE35"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-0.6</w:t>
            </w:r>
          </w:p>
        </w:tc>
        <w:tc>
          <w:tcPr>
            <w:tcW w:w="835" w:type="dxa"/>
            <w:tcBorders>
              <w:top w:val="nil"/>
              <w:left w:val="single" w:sz="6" w:space="0" w:color="auto"/>
              <w:bottom w:val="nil"/>
              <w:right w:val="nil"/>
            </w:tcBorders>
            <w:vAlign w:val="center"/>
          </w:tcPr>
          <w:p w14:paraId="752AB13F" w14:textId="77777777" w:rsidR="000C3739" w:rsidRPr="006A5C30" w:rsidRDefault="000C3739" w:rsidP="000C3739">
            <w:pPr>
              <w:autoSpaceDE w:val="0"/>
              <w:autoSpaceDN w:val="0"/>
              <w:adjustRightInd w:val="0"/>
              <w:snapToGrid w:val="0"/>
              <w:jc w:val="center"/>
              <w:rPr>
                <w:sz w:val="22"/>
                <w:szCs w:val="22"/>
              </w:rPr>
            </w:pPr>
          </w:p>
        </w:tc>
      </w:tr>
      <w:tr w:rsidR="000C3739" w:rsidRPr="006A5C30" w14:paraId="7FDA5927" w14:textId="77777777" w:rsidTr="000C3739">
        <w:trPr>
          <w:cantSplit/>
        </w:trPr>
        <w:tc>
          <w:tcPr>
            <w:tcW w:w="1402" w:type="dxa"/>
            <w:tcBorders>
              <w:top w:val="nil"/>
              <w:left w:val="nil"/>
              <w:bottom w:val="nil"/>
              <w:right w:val="single" w:sz="6" w:space="0" w:color="auto"/>
            </w:tcBorders>
            <w:vAlign w:val="center"/>
          </w:tcPr>
          <w:p w14:paraId="56D3B37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8</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299F233"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6ED3797" w14:textId="77777777" w:rsidR="000C3739" w:rsidRPr="006A5C30" w:rsidRDefault="000C3739" w:rsidP="000C3739">
            <w:pPr>
              <w:jc w:val="center"/>
              <w:rPr>
                <w:sz w:val="22"/>
                <w:szCs w:val="22"/>
              </w:rPr>
            </w:pPr>
            <w:r w:rsidRPr="006A5C30">
              <w:rPr>
                <w:rFonts w:hint="eastAsia"/>
                <w:sz w:val="22"/>
                <w:szCs w:val="22"/>
              </w:rPr>
              <w:t>1.0</w:t>
            </w:r>
          </w:p>
        </w:tc>
        <w:tc>
          <w:tcPr>
            <w:tcW w:w="850" w:type="dxa"/>
            <w:tcBorders>
              <w:top w:val="nil"/>
              <w:left w:val="single" w:sz="6" w:space="0" w:color="auto"/>
              <w:bottom w:val="nil"/>
              <w:right w:val="single" w:sz="6" w:space="0" w:color="auto"/>
            </w:tcBorders>
            <w:vAlign w:val="center"/>
          </w:tcPr>
          <w:p w14:paraId="457A6403" w14:textId="77777777" w:rsidR="000C3739" w:rsidRPr="006A5C30" w:rsidRDefault="000C3739" w:rsidP="000C3739">
            <w:pPr>
              <w:jc w:val="center"/>
              <w:rPr>
                <w:sz w:val="22"/>
                <w:szCs w:val="22"/>
              </w:rPr>
            </w:pPr>
            <w:r w:rsidRPr="006A5C30">
              <w:rPr>
                <w:rFonts w:hint="eastAsia"/>
                <w:sz w:val="22"/>
                <w:szCs w:val="22"/>
              </w:rPr>
              <w:t>5.23</w:t>
            </w:r>
          </w:p>
        </w:tc>
        <w:tc>
          <w:tcPr>
            <w:tcW w:w="767" w:type="dxa"/>
            <w:tcBorders>
              <w:top w:val="nil"/>
              <w:left w:val="single" w:sz="6" w:space="0" w:color="auto"/>
              <w:bottom w:val="nil"/>
              <w:right w:val="single" w:sz="6" w:space="0" w:color="auto"/>
            </w:tcBorders>
            <w:vAlign w:val="center"/>
          </w:tcPr>
          <w:p w14:paraId="035B9DDC" w14:textId="77777777" w:rsidR="000C3739" w:rsidRPr="006A5C30" w:rsidRDefault="000C3739" w:rsidP="000C3739">
            <w:pPr>
              <w:jc w:val="center"/>
              <w:rPr>
                <w:sz w:val="22"/>
                <w:szCs w:val="22"/>
              </w:rPr>
            </w:pPr>
            <w:r w:rsidRPr="006A5C30">
              <w:rPr>
                <w:rFonts w:hint="eastAsia"/>
                <w:sz w:val="22"/>
                <w:szCs w:val="22"/>
              </w:rPr>
              <w:t>-14.8</w:t>
            </w:r>
          </w:p>
        </w:tc>
        <w:tc>
          <w:tcPr>
            <w:tcW w:w="853" w:type="dxa"/>
            <w:tcBorders>
              <w:top w:val="nil"/>
              <w:left w:val="single" w:sz="6" w:space="0" w:color="auto"/>
              <w:bottom w:val="nil"/>
              <w:right w:val="single" w:sz="6" w:space="0" w:color="auto"/>
            </w:tcBorders>
            <w:vAlign w:val="center"/>
          </w:tcPr>
          <w:p w14:paraId="6CC3C16F" w14:textId="77777777" w:rsidR="000C3739" w:rsidRPr="006A5C30" w:rsidRDefault="000C3739" w:rsidP="000C3739">
            <w:pPr>
              <w:jc w:val="center"/>
              <w:rPr>
                <w:sz w:val="22"/>
                <w:szCs w:val="22"/>
              </w:rPr>
            </w:pPr>
            <w:r w:rsidRPr="006A5C30">
              <w:rPr>
                <w:rFonts w:hint="eastAsia"/>
                <w:sz w:val="22"/>
                <w:szCs w:val="22"/>
              </w:rPr>
              <w:t>4.98</w:t>
            </w:r>
          </w:p>
        </w:tc>
        <w:tc>
          <w:tcPr>
            <w:tcW w:w="790" w:type="dxa"/>
            <w:tcBorders>
              <w:top w:val="nil"/>
              <w:left w:val="single" w:sz="6" w:space="0" w:color="auto"/>
              <w:bottom w:val="nil"/>
              <w:right w:val="single" w:sz="6" w:space="0" w:color="auto"/>
            </w:tcBorders>
            <w:vAlign w:val="center"/>
          </w:tcPr>
          <w:p w14:paraId="2CE0A83A" w14:textId="77777777" w:rsidR="000C3739" w:rsidRPr="006A5C30" w:rsidRDefault="000C3739" w:rsidP="000C3739">
            <w:pPr>
              <w:jc w:val="center"/>
              <w:rPr>
                <w:sz w:val="22"/>
                <w:szCs w:val="22"/>
              </w:rPr>
            </w:pPr>
            <w:r w:rsidRPr="006A5C30">
              <w:rPr>
                <w:rFonts w:hint="eastAsia"/>
                <w:sz w:val="22"/>
                <w:szCs w:val="22"/>
              </w:rPr>
              <w:t>-20.8</w:t>
            </w:r>
          </w:p>
        </w:tc>
        <w:tc>
          <w:tcPr>
            <w:tcW w:w="904" w:type="dxa"/>
            <w:tcBorders>
              <w:top w:val="nil"/>
              <w:left w:val="single" w:sz="6" w:space="0" w:color="auto"/>
              <w:bottom w:val="nil"/>
              <w:right w:val="single" w:sz="6" w:space="0" w:color="auto"/>
            </w:tcBorders>
            <w:vAlign w:val="center"/>
          </w:tcPr>
          <w:p w14:paraId="41A277EF" w14:textId="77777777" w:rsidR="000C3739" w:rsidRPr="006A5C30" w:rsidRDefault="000C3739" w:rsidP="000C3739">
            <w:pPr>
              <w:jc w:val="center"/>
              <w:rPr>
                <w:sz w:val="22"/>
                <w:szCs w:val="22"/>
              </w:rPr>
            </w:pPr>
            <w:r w:rsidRPr="006A5C30">
              <w:rPr>
                <w:rFonts w:hint="eastAsia"/>
                <w:sz w:val="22"/>
                <w:szCs w:val="22"/>
              </w:rPr>
              <w:t>0.25</w:t>
            </w:r>
          </w:p>
        </w:tc>
        <w:tc>
          <w:tcPr>
            <w:tcW w:w="854" w:type="dxa"/>
            <w:tcBorders>
              <w:top w:val="nil"/>
              <w:left w:val="single" w:sz="6" w:space="0" w:color="auto"/>
              <w:bottom w:val="nil"/>
              <w:right w:val="single" w:sz="6" w:space="0" w:color="auto"/>
            </w:tcBorders>
            <w:vAlign w:val="center"/>
          </w:tcPr>
          <w:p w14:paraId="10DFF4E0"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0.2</w:t>
            </w:r>
          </w:p>
        </w:tc>
        <w:tc>
          <w:tcPr>
            <w:tcW w:w="835" w:type="dxa"/>
            <w:tcBorders>
              <w:top w:val="nil"/>
              <w:left w:val="single" w:sz="6" w:space="0" w:color="auto"/>
              <w:bottom w:val="nil"/>
              <w:right w:val="nil"/>
            </w:tcBorders>
            <w:vAlign w:val="center"/>
          </w:tcPr>
          <w:p w14:paraId="7AC2022C"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3.0</w:t>
            </w:r>
          </w:p>
        </w:tc>
      </w:tr>
      <w:tr w:rsidR="000C3739" w:rsidRPr="006A5C30" w14:paraId="4715C111" w14:textId="77777777" w:rsidTr="000C3739">
        <w:trPr>
          <w:cantSplit/>
        </w:trPr>
        <w:tc>
          <w:tcPr>
            <w:tcW w:w="1402" w:type="dxa"/>
            <w:tcBorders>
              <w:top w:val="nil"/>
              <w:left w:val="nil"/>
              <w:bottom w:val="nil"/>
              <w:right w:val="single" w:sz="6" w:space="0" w:color="auto"/>
            </w:tcBorders>
            <w:vAlign w:val="center"/>
          </w:tcPr>
          <w:p w14:paraId="769B211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9</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850FC7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-5.7</w:t>
            </w:r>
            <w:r w:rsidRPr="006A5C30">
              <w:rPr>
                <w:rFonts w:eastAsia="標楷體"/>
                <w:sz w:val="22"/>
              </w:rPr>
              <w:t>（</w:t>
            </w:r>
            <w:r w:rsidRPr="006A5C30">
              <w:rPr>
                <w:rFonts w:eastAsia="標楷體"/>
                <w:sz w:val="22"/>
              </w:rPr>
              <w:t>III</w:t>
            </w:r>
            <w:r w:rsidRPr="006A5C30">
              <w:rPr>
                <w:rFonts w:eastAsia="標楷體"/>
                <w:sz w:val="22"/>
              </w:rPr>
              <w:t>）</w:t>
            </w:r>
          </w:p>
        </w:tc>
        <w:tc>
          <w:tcPr>
            <w:tcW w:w="779" w:type="dxa"/>
            <w:tcBorders>
              <w:top w:val="nil"/>
              <w:left w:val="single" w:sz="6" w:space="0" w:color="auto"/>
              <w:bottom w:val="nil"/>
              <w:right w:val="single" w:sz="6" w:space="0" w:color="auto"/>
            </w:tcBorders>
            <w:vAlign w:val="center"/>
          </w:tcPr>
          <w:p w14:paraId="15F25958" w14:textId="77777777" w:rsidR="000C3739" w:rsidRPr="006A5C30" w:rsidRDefault="000C3739" w:rsidP="000C3739">
            <w:pPr>
              <w:jc w:val="center"/>
              <w:rPr>
                <w:sz w:val="22"/>
                <w:szCs w:val="22"/>
              </w:rPr>
            </w:pPr>
            <w:r w:rsidRPr="006A5C30">
              <w:rPr>
                <w:rFonts w:hint="eastAsia"/>
                <w:sz w:val="22"/>
                <w:szCs w:val="22"/>
              </w:rPr>
              <w:t>3.9</w:t>
            </w:r>
          </w:p>
        </w:tc>
        <w:tc>
          <w:tcPr>
            <w:tcW w:w="850" w:type="dxa"/>
            <w:tcBorders>
              <w:top w:val="nil"/>
              <w:left w:val="single" w:sz="6" w:space="0" w:color="auto"/>
              <w:bottom w:val="nil"/>
              <w:right w:val="single" w:sz="6" w:space="0" w:color="auto"/>
            </w:tcBorders>
            <w:vAlign w:val="center"/>
          </w:tcPr>
          <w:p w14:paraId="0D5A3EF7" w14:textId="77777777" w:rsidR="000C3739" w:rsidRPr="006A5C30" w:rsidRDefault="000C3739" w:rsidP="000C3739">
            <w:pPr>
              <w:jc w:val="center"/>
              <w:rPr>
                <w:sz w:val="22"/>
                <w:szCs w:val="22"/>
              </w:rPr>
            </w:pPr>
            <w:r w:rsidRPr="006A5C30">
              <w:rPr>
                <w:rFonts w:hint="eastAsia"/>
                <w:sz w:val="22"/>
                <w:szCs w:val="22"/>
              </w:rPr>
              <w:t>6.05</w:t>
            </w:r>
          </w:p>
        </w:tc>
        <w:tc>
          <w:tcPr>
            <w:tcW w:w="767" w:type="dxa"/>
            <w:tcBorders>
              <w:top w:val="nil"/>
              <w:left w:val="single" w:sz="6" w:space="0" w:color="auto"/>
              <w:bottom w:val="nil"/>
              <w:right w:val="single" w:sz="6" w:space="0" w:color="auto"/>
            </w:tcBorders>
            <w:vAlign w:val="center"/>
          </w:tcPr>
          <w:p w14:paraId="5A2E53D5" w14:textId="77777777" w:rsidR="000C3739" w:rsidRPr="006A5C30" w:rsidRDefault="000C3739" w:rsidP="000C3739">
            <w:pPr>
              <w:jc w:val="center"/>
              <w:rPr>
                <w:sz w:val="22"/>
                <w:szCs w:val="22"/>
              </w:rPr>
            </w:pPr>
            <w:r w:rsidRPr="006A5C30">
              <w:rPr>
                <w:rFonts w:hint="eastAsia"/>
                <w:sz w:val="22"/>
                <w:szCs w:val="22"/>
              </w:rPr>
              <w:t>-4.9</w:t>
            </w:r>
          </w:p>
        </w:tc>
        <w:tc>
          <w:tcPr>
            <w:tcW w:w="853" w:type="dxa"/>
            <w:tcBorders>
              <w:top w:val="nil"/>
              <w:left w:val="single" w:sz="6" w:space="0" w:color="auto"/>
              <w:bottom w:val="nil"/>
              <w:right w:val="single" w:sz="6" w:space="0" w:color="auto"/>
            </w:tcBorders>
            <w:vAlign w:val="center"/>
          </w:tcPr>
          <w:p w14:paraId="3E5304DF" w14:textId="77777777" w:rsidR="000C3739" w:rsidRPr="006A5C30" w:rsidRDefault="000C3739" w:rsidP="000C3739">
            <w:pPr>
              <w:jc w:val="center"/>
              <w:rPr>
                <w:sz w:val="22"/>
                <w:szCs w:val="22"/>
              </w:rPr>
            </w:pPr>
            <w:r w:rsidRPr="006A5C30">
              <w:rPr>
                <w:rFonts w:hint="eastAsia"/>
                <w:sz w:val="22"/>
                <w:szCs w:val="22"/>
              </w:rPr>
              <w:t>5.38</w:t>
            </w:r>
          </w:p>
        </w:tc>
        <w:tc>
          <w:tcPr>
            <w:tcW w:w="790" w:type="dxa"/>
            <w:tcBorders>
              <w:top w:val="nil"/>
              <w:left w:val="single" w:sz="6" w:space="0" w:color="auto"/>
              <w:bottom w:val="nil"/>
              <w:right w:val="single" w:sz="6" w:space="0" w:color="auto"/>
            </w:tcBorders>
            <w:vAlign w:val="center"/>
          </w:tcPr>
          <w:p w14:paraId="11EEA778" w14:textId="77777777" w:rsidR="000C3739" w:rsidRPr="006A5C30" w:rsidRDefault="000C3739" w:rsidP="000C3739">
            <w:pPr>
              <w:jc w:val="center"/>
              <w:rPr>
                <w:sz w:val="22"/>
                <w:szCs w:val="22"/>
              </w:rPr>
            </w:pPr>
            <w:r w:rsidRPr="006A5C30">
              <w:rPr>
                <w:rFonts w:hint="eastAsia"/>
                <w:sz w:val="22"/>
                <w:szCs w:val="22"/>
              </w:rPr>
              <w:t>-17.2</w:t>
            </w:r>
          </w:p>
        </w:tc>
        <w:tc>
          <w:tcPr>
            <w:tcW w:w="904" w:type="dxa"/>
            <w:tcBorders>
              <w:top w:val="nil"/>
              <w:left w:val="single" w:sz="6" w:space="0" w:color="auto"/>
              <w:bottom w:val="nil"/>
              <w:right w:val="single" w:sz="6" w:space="0" w:color="auto"/>
            </w:tcBorders>
            <w:vAlign w:val="center"/>
          </w:tcPr>
          <w:p w14:paraId="0B9B72E0" w14:textId="77777777" w:rsidR="000C3739" w:rsidRPr="006A5C30" w:rsidRDefault="000C3739" w:rsidP="000C3739">
            <w:pPr>
              <w:jc w:val="center"/>
              <w:rPr>
                <w:sz w:val="22"/>
                <w:szCs w:val="22"/>
              </w:rPr>
            </w:pPr>
            <w:r w:rsidRPr="006A5C30">
              <w:rPr>
                <w:rFonts w:hint="eastAsia"/>
                <w:sz w:val="22"/>
                <w:szCs w:val="22"/>
              </w:rPr>
              <w:t>0.67</w:t>
            </w:r>
          </w:p>
        </w:tc>
        <w:tc>
          <w:tcPr>
            <w:tcW w:w="854" w:type="dxa"/>
            <w:tcBorders>
              <w:top w:val="nil"/>
              <w:left w:val="single" w:sz="6" w:space="0" w:color="auto"/>
              <w:bottom w:val="nil"/>
              <w:right w:val="single" w:sz="6" w:space="0" w:color="auto"/>
            </w:tcBorders>
            <w:vAlign w:val="center"/>
          </w:tcPr>
          <w:p w14:paraId="6592AB67"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-0.4</w:t>
            </w:r>
          </w:p>
        </w:tc>
        <w:tc>
          <w:tcPr>
            <w:tcW w:w="835" w:type="dxa"/>
            <w:tcBorders>
              <w:top w:val="nil"/>
              <w:left w:val="single" w:sz="6" w:space="0" w:color="auto"/>
              <w:bottom w:val="nil"/>
              <w:right w:val="nil"/>
            </w:tcBorders>
            <w:vAlign w:val="center"/>
          </w:tcPr>
          <w:p w14:paraId="46C678D1"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3.0</w:t>
            </w:r>
          </w:p>
        </w:tc>
      </w:tr>
      <w:tr w:rsidR="000C3739" w:rsidRPr="006A5C30" w14:paraId="2E0AFB42" w14:textId="77777777" w:rsidTr="000C3739">
        <w:trPr>
          <w:cantSplit/>
        </w:trPr>
        <w:tc>
          <w:tcPr>
            <w:tcW w:w="1402" w:type="dxa"/>
            <w:tcBorders>
              <w:top w:val="nil"/>
              <w:left w:val="nil"/>
              <w:bottom w:val="nil"/>
              <w:right w:val="single" w:sz="6" w:space="0" w:color="auto"/>
            </w:tcBorders>
            <w:vAlign w:val="center"/>
          </w:tcPr>
          <w:p w14:paraId="289C8C8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10</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8C811B4"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E5BE721" w14:textId="77777777" w:rsidR="000C3739" w:rsidRPr="006A5C30" w:rsidRDefault="000C3739" w:rsidP="000C3739">
            <w:pPr>
              <w:jc w:val="center"/>
              <w:rPr>
                <w:sz w:val="22"/>
                <w:szCs w:val="22"/>
              </w:rPr>
            </w:pPr>
            <w:r w:rsidRPr="006A5C30">
              <w:rPr>
                <w:rFonts w:hint="eastAsia"/>
                <w:sz w:val="22"/>
                <w:szCs w:val="22"/>
              </w:rPr>
              <w:t>4.0</w:t>
            </w:r>
          </w:p>
        </w:tc>
        <w:tc>
          <w:tcPr>
            <w:tcW w:w="850" w:type="dxa"/>
            <w:tcBorders>
              <w:top w:val="nil"/>
              <w:left w:val="single" w:sz="6" w:space="0" w:color="auto"/>
              <w:bottom w:val="nil"/>
              <w:right w:val="single" w:sz="6" w:space="0" w:color="auto"/>
            </w:tcBorders>
            <w:vAlign w:val="center"/>
          </w:tcPr>
          <w:p w14:paraId="36BEB46E" w14:textId="77777777" w:rsidR="000C3739" w:rsidRPr="006A5C30" w:rsidRDefault="000C3739" w:rsidP="000C3739">
            <w:pPr>
              <w:jc w:val="center"/>
              <w:rPr>
                <w:sz w:val="22"/>
                <w:szCs w:val="22"/>
              </w:rPr>
            </w:pPr>
            <w:r w:rsidRPr="006A5C30">
              <w:rPr>
                <w:rFonts w:hint="eastAsia"/>
                <w:sz w:val="22"/>
                <w:szCs w:val="22"/>
              </w:rPr>
              <w:t>6.56</w:t>
            </w:r>
          </w:p>
        </w:tc>
        <w:tc>
          <w:tcPr>
            <w:tcW w:w="767" w:type="dxa"/>
            <w:tcBorders>
              <w:top w:val="nil"/>
              <w:left w:val="single" w:sz="6" w:space="0" w:color="auto"/>
              <w:bottom w:val="nil"/>
              <w:right w:val="single" w:sz="6" w:space="0" w:color="auto"/>
            </w:tcBorders>
            <w:vAlign w:val="center"/>
          </w:tcPr>
          <w:p w14:paraId="4D1CB8D3" w14:textId="77777777" w:rsidR="000C3739" w:rsidRPr="006A5C30" w:rsidRDefault="000C3739" w:rsidP="000C3739">
            <w:pPr>
              <w:jc w:val="center"/>
              <w:rPr>
                <w:sz w:val="22"/>
                <w:szCs w:val="22"/>
              </w:rPr>
            </w:pPr>
            <w:r w:rsidRPr="006A5C30">
              <w:rPr>
                <w:rFonts w:hint="eastAsia"/>
                <w:sz w:val="22"/>
                <w:szCs w:val="22"/>
              </w:rPr>
              <w:t>-0.2</w:t>
            </w:r>
          </w:p>
        </w:tc>
        <w:tc>
          <w:tcPr>
            <w:tcW w:w="853" w:type="dxa"/>
            <w:tcBorders>
              <w:top w:val="nil"/>
              <w:left w:val="single" w:sz="6" w:space="0" w:color="auto"/>
              <w:bottom w:val="nil"/>
              <w:right w:val="single" w:sz="6" w:space="0" w:color="auto"/>
            </w:tcBorders>
            <w:vAlign w:val="center"/>
          </w:tcPr>
          <w:p w14:paraId="61EB60D3" w14:textId="77777777" w:rsidR="000C3739" w:rsidRPr="006A5C30" w:rsidRDefault="000C3739" w:rsidP="000C3739">
            <w:pPr>
              <w:jc w:val="center"/>
              <w:rPr>
                <w:sz w:val="22"/>
                <w:szCs w:val="22"/>
              </w:rPr>
            </w:pPr>
            <w:r w:rsidRPr="006A5C30">
              <w:rPr>
                <w:rFonts w:hint="eastAsia"/>
                <w:sz w:val="22"/>
                <w:szCs w:val="22"/>
              </w:rPr>
              <w:t>5.69</w:t>
            </w:r>
          </w:p>
        </w:tc>
        <w:tc>
          <w:tcPr>
            <w:tcW w:w="790" w:type="dxa"/>
            <w:tcBorders>
              <w:top w:val="nil"/>
              <w:left w:val="single" w:sz="6" w:space="0" w:color="auto"/>
              <w:bottom w:val="nil"/>
              <w:right w:val="single" w:sz="6" w:space="0" w:color="auto"/>
            </w:tcBorders>
            <w:vAlign w:val="center"/>
          </w:tcPr>
          <w:p w14:paraId="1DEE6741" w14:textId="77777777" w:rsidR="000C3739" w:rsidRPr="006A5C30" w:rsidRDefault="000C3739" w:rsidP="000C3739">
            <w:pPr>
              <w:jc w:val="center"/>
              <w:rPr>
                <w:sz w:val="22"/>
                <w:szCs w:val="22"/>
              </w:rPr>
            </w:pPr>
            <w:r w:rsidRPr="006A5C30">
              <w:rPr>
                <w:rFonts w:hint="eastAsia"/>
                <w:sz w:val="22"/>
                <w:szCs w:val="22"/>
              </w:rPr>
              <w:t>-13.3</w:t>
            </w:r>
          </w:p>
        </w:tc>
        <w:tc>
          <w:tcPr>
            <w:tcW w:w="904" w:type="dxa"/>
            <w:tcBorders>
              <w:top w:val="nil"/>
              <w:left w:val="single" w:sz="6" w:space="0" w:color="auto"/>
              <w:bottom w:val="nil"/>
              <w:right w:val="single" w:sz="6" w:space="0" w:color="auto"/>
            </w:tcBorders>
            <w:vAlign w:val="center"/>
          </w:tcPr>
          <w:p w14:paraId="5DFBF1F7" w14:textId="77777777" w:rsidR="000C3739" w:rsidRPr="006A5C30" w:rsidRDefault="000C3739" w:rsidP="000C3739">
            <w:pPr>
              <w:jc w:val="center"/>
              <w:rPr>
                <w:sz w:val="22"/>
                <w:szCs w:val="22"/>
              </w:rPr>
            </w:pPr>
            <w:r w:rsidRPr="006A5C30">
              <w:rPr>
                <w:rFonts w:hint="eastAsia"/>
                <w:sz w:val="22"/>
                <w:szCs w:val="22"/>
              </w:rPr>
              <w:t>0.87</w:t>
            </w:r>
          </w:p>
        </w:tc>
        <w:tc>
          <w:tcPr>
            <w:tcW w:w="854" w:type="dxa"/>
            <w:tcBorders>
              <w:top w:val="nil"/>
              <w:left w:val="single" w:sz="6" w:space="0" w:color="auto"/>
              <w:bottom w:val="nil"/>
              <w:right w:val="single" w:sz="6" w:space="0" w:color="auto"/>
            </w:tcBorders>
            <w:vAlign w:val="center"/>
          </w:tcPr>
          <w:p w14:paraId="257E8A44"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-0.9</w:t>
            </w:r>
          </w:p>
        </w:tc>
        <w:tc>
          <w:tcPr>
            <w:tcW w:w="835" w:type="dxa"/>
            <w:tcBorders>
              <w:top w:val="nil"/>
              <w:left w:val="single" w:sz="6" w:space="0" w:color="auto"/>
              <w:bottom w:val="nil"/>
              <w:right w:val="nil"/>
            </w:tcBorders>
            <w:vAlign w:val="center"/>
          </w:tcPr>
          <w:p w14:paraId="028B1E03"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3.1</w:t>
            </w:r>
          </w:p>
        </w:tc>
      </w:tr>
      <w:tr w:rsidR="000C3739" w:rsidRPr="006A5C30" w14:paraId="181052C5" w14:textId="77777777" w:rsidTr="000C3739">
        <w:trPr>
          <w:cantSplit/>
        </w:trPr>
        <w:tc>
          <w:tcPr>
            <w:tcW w:w="1402" w:type="dxa"/>
            <w:tcBorders>
              <w:top w:val="nil"/>
              <w:left w:val="nil"/>
              <w:bottom w:val="nil"/>
              <w:right w:val="single" w:sz="6" w:space="0" w:color="auto"/>
            </w:tcBorders>
            <w:vAlign w:val="center"/>
          </w:tcPr>
          <w:p w14:paraId="7655E63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11</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86E01FB"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F4EDBF8" w14:textId="77777777" w:rsidR="000C3739" w:rsidRPr="006A5C30" w:rsidRDefault="000C3739" w:rsidP="000C3739">
            <w:pPr>
              <w:jc w:val="center"/>
              <w:rPr>
                <w:sz w:val="22"/>
                <w:szCs w:val="22"/>
              </w:rPr>
            </w:pPr>
            <w:r w:rsidRPr="006A5C30">
              <w:rPr>
                <w:rFonts w:hint="eastAsia"/>
                <w:sz w:val="22"/>
                <w:szCs w:val="22"/>
              </w:rPr>
              <w:t>-3.9</w:t>
            </w:r>
          </w:p>
        </w:tc>
        <w:tc>
          <w:tcPr>
            <w:tcW w:w="850" w:type="dxa"/>
            <w:tcBorders>
              <w:top w:val="nil"/>
              <w:left w:val="single" w:sz="6" w:space="0" w:color="auto"/>
              <w:bottom w:val="nil"/>
              <w:right w:val="single" w:sz="6" w:space="0" w:color="auto"/>
            </w:tcBorders>
            <w:vAlign w:val="center"/>
          </w:tcPr>
          <w:p w14:paraId="5F596E24" w14:textId="77777777" w:rsidR="000C3739" w:rsidRPr="006A5C30" w:rsidRDefault="000C3739" w:rsidP="000C3739">
            <w:pPr>
              <w:jc w:val="center"/>
              <w:rPr>
                <w:sz w:val="22"/>
                <w:szCs w:val="22"/>
              </w:rPr>
            </w:pPr>
            <w:r w:rsidRPr="006A5C30">
              <w:rPr>
                <w:rFonts w:hint="eastAsia"/>
                <w:sz w:val="22"/>
                <w:szCs w:val="22"/>
              </w:rPr>
              <w:t>6.11</w:t>
            </w:r>
          </w:p>
        </w:tc>
        <w:tc>
          <w:tcPr>
            <w:tcW w:w="767" w:type="dxa"/>
            <w:tcBorders>
              <w:top w:val="nil"/>
              <w:left w:val="single" w:sz="6" w:space="0" w:color="auto"/>
              <w:bottom w:val="nil"/>
              <w:right w:val="single" w:sz="6" w:space="0" w:color="auto"/>
            </w:tcBorders>
            <w:vAlign w:val="center"/>
          </w:tcPr>
          <w:p w14:paraId="04E34C00" w14:textId="77777777" w:rsidR="000C3739" w:rsidRPr="006A5C30" w:rsidRDefault="000C3739" w:rsidP="000C3739">
            <w:pPr>
              <w:jc w:val="center"/>
              <w:rPr>
                <w:sz w:val="22"/>
                <w:szCs w:val="22"/>
              </w:rPr>
            </w:pPr>
            <w:r w:rsidRPr="006A5C30">
              <w:rPr>
                <w:rFonts w:hint="eastAsia"/>
                <w:sz w:val="22"/>
                <w:szCs w:val="22"/>
              </w:rPr>
              <w:t>-4.2</w:t>
            </w:r>
          </w:p>
        </w:tc>
        <w:tc>
          <w:tcPr>
            <w:tcW w:w="853" w:type="dxa"/>
            <w:tcBorders>
              <w:top w:val="nil"/>
              <w:left w:val="single" w:sz="6" w:space="0" w:color="auto"/>
              <w:bottom w:val="nil"/>
              <w:right w:val="single" w:sz="6" w:space="0" w:color="auto"/>
            </w:tcBorders>
            <w:vAlign w:val="center"/>
          </w:tcPr>
          <w:p w14:paraId="1EE74537" w14:textId="77777777" w:rsidR="000C3739" w:rsidRPr="006A5C30" w:rsidRDefault="000C3739" w:rsidP="000C3739">
            <w:pPr>
              <w:jc w:val="center"/>
              <w:rPr>
                <w:sz w:val="22"/>
                <w:szCs w:val="22"/>
              </w:rPr>
            </w:pPr>
            <w:r w:rsidRPr="006A5C30">
              <w:rPr>
                <w:rFonts w:hint="eastAsia"/>
                <w:sz w:val="22"/>
                <w:szCs w:val="22"/>
              </w:rPr>
              <w:t>5.74</w:t>
            </w:r>
          </w:p>
        </w:tc>
        <w:tc>
          <w:tcPr>
            <w:tcW w:w="790" w:type="dxa"/>
            <w:tcBorders>
              <w:top w:val="nil"/>
              <w:left w:val="single" w:sz="6" w:space="0" w:color="auto"/>
              <w:bottom w:val="nil"/>
              <w:right w:val="single" w:sz="6" w:space="0" w:color="auto"/>
            </w:tcBorders>
            <w:vAlign w:val="center"/>
          </w:tcPr>
          <w:p w14:paraId="2956FEB6" w14:textId="77777777" w:rsidR="000C3739" w:rsidRPr="006A5C30" w:rsidRDefault="000C3739" w:rsidP="000C3739">
            <w:pPr>
              <w:jc w:val="center"/>
              <w:rPr>
                <w:sz w:val="22"/>
                <w:szCs w:val="22"/>
              </w:rPr>
            </w:pPr>
            <w:r w:rsidRPr="006A5C30">
              <w:rPr>
                <w:rFonts w:hint="eastAsia"/>
                <w:sz w:val="22"/>
                <w:szCs w:val="22"/>
              </w:rPr>
              <w:t>-11.1</w:t>
            </w:r>
          </w:p>
        </w:tc>
        <w:tc>
          <w:tcPr>
            <w:tcW w:w="904" w:type="dxa"/>
            <w:tcBorders>
              <w:top w:val="nil"/>
              <w:left w:val="single" w:sz="6" w:space="0" w:color="auto"/>
              <w:bottom w:val="nil"/>
              <w:right w:val="single" w:sz="6" w:space="0" w:color="auto"/>
            </w:tcBorders>
            <w:vAlign w:val="center"/>
          </w:tcPr>
          <w:p w14:paraId="09765AA5" w14:textId="77777777" w:rsidR="000C3739" w:rsidRPr="006A5C30" w:rsidRDefault="000C3739" w:rsidP="000C3739">
            <w:pPr>
              <w:jc w:val="center"/>
              <w:rPr>
                <w:sz w:val="22"/>
                <w:szCs w:val="22"/>
              </w:rPr>
            </w:pPr>
            <w:r w:rsidRPr="006A5C30">
              <w:rPr>
                <w:rFonts w:hint="eastAsia"/>
                <w:sz w:val="22"/>
                <w:szCs w:val="22"/>
              </w:rPr>
              <w:t>0.37</w:t>
            </w:r>
          </w:p>
        </w:tc>
        <w:tc>
          <w:tcPr>
            <w:tcW w:w="854" w:type="dxa"/>
            <w:tcBorders>
              <w:top w:val="nil"/>
              <w:left w:val="single" w:sz="6" w:space="0" w:color="auto"/>
              <w:bottom w:val="nil"/>
              <w:right w:val="single" w:sz="6" w:space="0" w:color="auto"/>
            </w:tcBorders>
            <w:vAlign w:val="center"/>
          </w:tcPr>
          <w:p w14:paraId="1C802D35"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-0.9</w:t>
            </w:r>
          </w:p>
        </w:tc>
        <w:tc>
          <w:tcPr>
            <w:tcW w:w="835" w:type="dxa"/>
            <w:tcBorders>
              <w:top w:val="nil"/>
              <w:left w:val="single" w:sz="6" w:space="0" w:color="auto"/>
              <w:bottom w:val="nil"/>
              <w:right w:val="nil"/>
            </w:tcBorders>
            <w:vAlign w:val="center"/>
          </w:tcPr>
          <w:p w14:paraId="7C5305BE"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2.9</w:t>
            </w:r>
          </w:p>
        </w:tc>
      </w:tr>
      <w:tr w:rsidR="000C3739" w:rsidRPr="006A5C30" w14:paraId="64E64AE8" w14:textId="77777777" w:rsidTr="000C3739">
        <w:trPr>
          <w:cantSplit/>
        </w:trPr>
        <w:tc>
          <w:tcPr>
            <w:tcW w:w="1402" w:type="dxa"/>
            <w:tcBorders>
              <w:top w:val="nil"/>
              <w:left w:val="nil"/>
              <w:bottom w:val="nil"/>
              <w:right w:val="single" w:sz="6" w:space="0" w:color="auto"/>
            </w:tcBorders>
            <w:vAlign w:val="center"/>
          </w:tcPr>
          <w:p w14:paraId="4544161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12</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00FADD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-1.0</w:t>
            </w:r>
            <w:r w:rsidRPr="006A5C30">
              <w:rPr>
                <w:rFonts w:eastAsia="標楷體"/>
                <w:sz w:val="22"/>
              </w:rPr>
              <w:t>（</w:t>
            </w:r>
            <w:r w:rsidRPr="006A5C30">
              <w:rPr>
                <w:rFonts w:eastAsia="標楷體"/>
                <w:sz w:val="22"/>
              </w:rPr>
              <w:t>IV</w:t>
            </w:r>
            <w:r w:rsidRPr="006A5C30">
              <w:rPr>
                <w:rFonts w:eastAsia="標楷體"/>
                <w:sz w:val="22"/>
              </w:rPr>
              <w:t>）</w:t>
            </w:r>
          </w:p>
        </w:tc>
        <w:tc>
          <w:tcPr>
            <w:tcW w:w="779" w:type="dxa"/>
            <w:tcBorders>
              <w:top w:val="nil"/>
              <w:left w:val="single" w:sz="6" w:space="0" w:color="auto"/>
              <w:bottom w:val="nil"/>
              <w:right w:val="single" w:sz="6" w:space="0" w:color="auto"/>
            </w:tcBorders>
            <w:vAlign w:val="center"/>
          </w:tcPr>
          <w:p w14:paraId="548C1FBD" w14:textId="77777777" w:rsidR="000C3739" w:rsidRPr="006A5C30" w:rsidRDefault="000C3739" w:rsidP="000C3739">
            <w:pPr>
              <w:jc w:val="center"/>
              <w:rPr>
                <w:sz w:val="22"/>
                <w:szCs w:val="22"/>
              </w:rPr>
            </w:pPr>
            <w:r w:rsidRPr="006A5C30">
              <w:rPr>
                <w:rFonts w:hint="eastAsia"/>
                <w:sz w:val="22"/>
                <w:szCs w:val="22"/>
              </w:rPr>
              <w:t>-1.0</w:t>
            </w:r>
          </w:p>
        </w:tc>
        <w:tc>
          <w:tcPr>
            <w:tcW w:w="850" w:type="dxa"/>
            <w:tcBorders>
              <w:top w:val="nil"/>
              <w:left w:val="single" w:sz="6" w:space="0" w:color="auto"/>
              <w:bottom w:val="nil"/>
              <w:right w:val="single" w:sz="6" w:space="0" w:color="auto"/>
            </w:tcBorders>
            <w:vAlign w:val="center"/>
          </w:tcPr>
          <w:p w14:paraId="1EAA7652" w14:textId="77777777" w:rsidR="000C3739" w:rsidRPr="006A5C30" w:rsidRDefault="000C3739" w:rsidP="000C3739">
            <w:pPr>
              <w:jc w:val="center"/>
              <w:rPr>
                <w:sz w:val="22"/>
                <w:szCs w:val="22"/>
              </w:rPr>
            </w:pPr>
            <w:r w:rsidRPr="006A5C30">
              <w:rPr>
                <w:rFonts w:hint="eastAsia"/>
                <w:sz w:val="22"/>
                <w:szCs w:val="22"/>
              </w:rPr>
              <w:t>6.71</w:t>
            </w:r>
          </w:p>
        </w:tc>
        <w:tc>
          <w:tcPr>
            <w:tcW w:w="767" w:type="dxa"/>
            <w:tcBorders>
              <w:top w:val="nil"/>
              <w:left w:val="single" w:sz="6" w:space="0" w:color="auto"/>
              <w:bottom w:val="nil"/>
              <w:right w:val="single" w:sz="6" w:space="0" w:color="auto"/>
            </w:tcBorders>
            <w:vAlign w:val="center"/>
          </w:tcPr>
          <w:p w14:paraId="0C89E768" w14:textId="77777777" w:rsidR="000C3739" w:rsidRPr="006A5C30" w:rsidRDefault="000C3739" w:rsidP="000C3739">
            <w:pPr>
              <w:jc w:val="center"/>
              <w:rPr>
                <w:sz w:val="22"/>
                <w:szCs w:val="22"/>
              </w:rPr>
            </w:pPr>
            <w:r w:rsidRPr="006A5C30">
              <w:rPr>
                <w:rFonts w:hint="eastAsia"/>
                <w:sz w:val="22"/>
                <w:szCs w:val="22"/>
              </w:rPr>
              <w:t>2.0</w:t>
            </w:r>
          </w:p>
        </w:tc>
        <w:tc>
          <w:tcPr>
            <w:tcW w:w="853" w:type="dxa"/>
            <w:tcBorders>
              <w:top w:val="nil"/>
              <w:left w:val="single" w:sz="6" w:space="0" w:color="auto"/>
              <w:bottom w:val="nil"/>
              <w:right w:val="single" w:sz="6" w:space="0" w:color="auto"/>
            </w:tcBorders>
            <w:vAlign w:val="center"/>
          </w:tcPr>
          <w:p w14:paraId="217F3C6D" w14:textId="77777777" w:rsidR="000C3739" w:rsidRPr="006A5C30" w:rsidRDefault="000C3739" w:rsidP="000C3739">
            <w:pPr>
              <w:jc w:val="center"/>
              <w:rPr>
                <w:sz w:val="22"/>
                <w:szCs w:val="22"/>
              </w:rPr>
            </w:pPr>
            <w:r w:rsidRPr="006A5C30">
              <w:rPr>
                <w:rFonts w:hint="eastAsia"/>
                <w:sz w:val="22"/>
                <w:szCs w:val="22"/>
              </w:rPr>
              <w:t>5.96</w:t>
            </w:r>
          </w:p>
        </w:tc>
        <w:tc>
          <w:tcPr>
            <w:tcW w:w="790" w:type="dxa"/>
            <w:tcBorders>
              <w:top w:val="nil"/>
              <w:left w:val="single" w:sz="6" w:space="0" w:color="auto"/>
              <w:bottom w:val="nil"/>
              <w:right w:val="single" w:sz="6" w:space="0" w:color="auto"/>
            </w:tcBorders>
            <w:vAlign w:val="center"/>
          </w:tcPr>
          <w:p w14:paraId="293DEB8E" w14:textId="77777777" w:rsidR="000C3739" w:rsidRPr="006A5C30" w:rsidRDefault="000C3739" w:rsidP="000C3739">
            <w:pPr>
              <w:jc w:val="center"/>
              <w:rPr>
                <w:sz w:val="22"/>
                <w:szCs w:val="22"/>
              </w:rPr>
            </w:pPr>
            <w:r w:rsidRPr="006A5C30">
              <w:rPr>
                <w:rFonts w:hint="eastAsia"/>
                <w:sz w:val="22"/>
                <w:szCs w:val="22"/>
              </w:rPr>
              <w:t>-11.6</w:t>
            </w:r>
          </w:p>
        </w:tc>
        <w:tc>
          <w:tcPr>
            <w:tcW w:w="904" w:type="dxa"/>
            <w:tcBorders>
              <w:top w:val="nil"/>
              <w:left w:val="single" w:sz="6" w:space="0" w:color="auto"/>
              <w:bottom w:val="nil"/>
              <w:right w:val="single" w:sz="6" w:space="0" w:color="auto"/>
            </w:tcBorders>
            <w:vAlign w:val="center"/>
          </w:tcPr>
          <w:p w14:paraId="478264C7" w14:textId="77777777" w:rsidR="000C3739" w:rsidRPr="006A5C30" w:rsidRDefault="000C3739" w:rsidP="000C3739">
            <w:pPr>
              <w:jc w:val="center"/>
              <w:rPr>
                <w:sz w:val="22"/>
                <w:szCs w:val="22"/>
              </w:rPr>
            </w:pPr>
            <w:r w:rsidRPr="006A5C30">
              <w:rPr>
                <w:rFonts w:hint="eastAsia"/>
                <w:sz w:val="22"/>
                <w:szCs w:val="22"/>
              </w:rPr>
              <w:t>0.75</w:t>
            </w:r>
          </w:p>
        </w:tc>
        <w:tc>
          <w:tcPr>
            <w:tcW w:w="854" w:type="dxa"/>
            <w:tcBorders>
              <w:top w:val="nil"/>
              <w:left w:val="single" w:sz="6" w:space="0" w:color="auto"/>
              <w:bottom w:val="nil"/>
              <w:right w:val="single" w:sz="6" w:space="0" w:color="auto"/>
            </w:tcBorders>
            <w:vAlign w:val="center"/>
          </w:tcPr>
          <w:p w14:paraId="7060F6FD"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-0.6</w:t>
            </w:r>
          </w:p>
        </w:tc>
        <w:tc>
          <w:tcPr>
            <w:tcW w:w="835" w:type="dxa"/>
            <w:tcBorders>
              <w:top w:val="nil"/>
              <w:left w:val="single" w:sz="6" w:space="0" w:color="auto"/>
              <w:bottom w:val="nil"/>
              <w:right w:val="nil"/>
            </w:tcBorders>
            <w:vAlign w:val="center"/>
          </w:tcPr>
          <w:p w14:paraId="52F039CD"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2.9</w:t>
            </w:r>
          </w:p>
        </w:tc>
      </w:tr>
      <w:tr w:rsidR="000C3739" w:rsidRPr="006A5C30" w14:paraId="5ABE5271" w14:textId="77777777" w:rsidTr="000C3739">
        <w:trPr>
          <w:cantSplit/>
        </w:trPr>
        <w:tc>
          <w:tcPr>
            <w:tcW w:w="1402" w:type="dxa"/>
            <w:tcBorders>
              <w:top w:val="nil"/>
              <w:left w:val="nil"/>
              <w:bottom w:val="nil"/>
              <w:right w:val="single" w:sz="6" w:space="0" w:color="auto"/>
            </w:tcBorders>
            <w:vAlign w:val="center"/>
          </w:tcPr>
          <w:p w14:paraId="71D4938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2021</w:t>
            </w:r>
            <w:r w:rsidRPr="006A5C30">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32C7571"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BA229F8" w14:textId="77777777" w:rsidR="000C3739" w:rsidRPr="006A5C30" w:rsidRDefault="000C3739" w:rsidP="000C3739">
            <w:pPr>
              <w:jc w:val="center"/>
              <w:rPr>
                <w:sz w:val="22"/>
                <w:szCs w:val="22"/>
              </w:rPr>
            </w:pPr>
          </w:p>
        </w:tc>
        <w:tc>
          <w:tcPr>
            <w:tcW w:w="850" w:type="dxa"/>
            <w:tcBorders>
              <w:top w:val="nil"/>
              <w:left w:val="single" w:sz="6" w:space="0" w:color="auto"/>
              <w:bottom w:val="nil"/>
              <w:right w:val="single" w:sz="6" w:space="0" w:color="auto"/>
            </w:tcBorders>
            <w:vAlign w:val="center"/>
          </w:tcPr>
          <w:p w14:paraId="7730F898" w14:textId="77777777" w:rsidR="000C3739" w:rsidRPr="006A5C30" w:rsidRDefault="000C3739" w:rsidP="000C3739">
            <w:pPr>
              <w:jc w:val="center"/>
              <w:rPr>
                <w:sz w:val="22"/>
                <w:szCs w:val="22"/>
              </w:rPr>
            </w:pPr>
            <w:r w:rsidRPr="006A5C30">
              <w:rPr>
                <w:rFonts w:hint="eastAsia"/>
                <w:sz w:val="22"/>
                <w:szCs w:val="22"/>
              </w:rPr>
              <w:t>60.67</w:t>
            </w:r>
          </w:p>
        </w:tc>
        <w:tc>
          <w:tcPr>
            <w:tcW w:w="767" w:type="dxa"/>
            <w:tcBorders>
              <w:top w:val="nil"/>
              <w:left w:val="single" w:sz="6" w:space="0" w:color="auto"/>
              <w:bottom w:val="nil"/>
              <w:right w:val="single" w:sz="6" w:space="0" w:color="auto"/>
            </w:tcBorders>
            <w:vAlign w:val="center"/>
          </w:tcPr>
          <w:p w14:paraId="2CBDC679" w14:textId="77777777" w:rsidR="000C3739" w:rsidRPr="006A5C30" w:rsidRDefault="000C3739" w:rsidP="000C3739">
            <w:pPr>
              <w:jc w:val="center"/>
              <w:rPr>
                <w:sz w:val="22"/>
                <w:szCs w:val="22"/>
              </w:rPr>
            </w:pPr>
            <w:r w:rsidRPr="006A5C30">
              <w:rPr>
                <w:rFonts w:hint="eastAsia"/>
                <w:sz w:val="22"/>
                <w:szCs w:val="22"/>
              </w:rPr>
              <w:t>23.8</w:t>
            </w:r>
          </w:p>
        </w:tc>
        <w:tc>
          <w:tcPr>
            <w:tcW w:w="853" w:type="dxa"/>
            <w:tcBorders>
              <w:top w:val="nil"/>
              <w:left w:val="single" w:sz="6" w:space="0" w:color="auto"/>
              <w:bottom w:val="nil"/>
              <w:right w:val="single" w:sz="6" w:space="0" w:color="auto"/>
            </w:tcBorders>
            <w:vAlign w:val="center"/>
          </w:tcPr>
          <w:p w14:paraId="0773CEFA" w14:textId="77777777" w:rsidR="000C3739" w:rsidRPr="006A5C30" w:rsidRDefault="000C3739" w:rsidP="000C3739">
            <w:pPr>
              <w:jc w:val="center"/>
              <w:rPr>
                <w:sz w:val="22"/>
                <w:szCs w:val="22"/>
              </w:rPr>
            </w:pPr>
            <w:r w:rsidRPr="006A5C30">
              <w:rPr>
                <w:rFonts w:hint="eastAsia"/>
                <w:sz w:val="22"/>
                <w:szCs w:val="22"/>
              </w:rPr>
              <w:t>60.47</w:t>
            </w:r>
          </w:p>
        </w:tc>
        <w:tc>
          <w:tcPr>
            <w:tcW w:w="790" w:type="dxa"/>
            <w:tcBorders>
              <w:top w:val="nil"/>
              <w:left w:val="single" w:sz="6" w:space="0" w:color="auto"/>
              <w:bottom w:val="nil"/>
              <w:right w:val="single" w:sz="6" w:space="0" w:color="auto"/>
            </w:tcBorders>
            <w:vAlign w:val="center"/>
          </w:tcPr>
          <w:p w14:paraId="00D7F716" w14:textId="77777777" w:rsidR="000C3739" w:rsidRPr="006A5C30" w:rsidRDefault="000C3739" w:rsidP="000C3739">
            <w:pPr>
              <w:jc w:val="center"/>
              <w:rPr>
                <w:sz w:val="22"/>
                <w:szCs w:val="22"/>
              </w:rPr>
            </w:pPr>
            <w:r w:rsidRPr="006A5C30">
              <w:rPr>
                <w:rFonts w:hint="eastAsia"/>
                <w:sz w:val="22"/>
                <w:szCs w:val="22"/>
              </w:rPr>
              <w:t>20.2</w:t>
            </w:r>
          </w:p>
        </w:tc>
        <w:tc>
          <w:tcPr>
            <w:tcW w:w="904" w:type="dxa"/>
            <w:tcBorders>
              <w:top w:val="nil"/>
              <w:left w:val="single" w:sz="6" w:space="0" w:color="auto"/>
              <w:bottom w:val="nil"/>
              <w:right w:val="single" w:sz="6" w:space="0" w:color="auto"/>
            </w:tcBorders>
            <w:vAlign w:val="center"/>
          </w:tcPr>
          <w:p w14:paraId="782EA52F" w14:textId="77777777" w:rsidR="000C3739" w:rsidRPr="006A5C30" w:rsidRDefault="000C3739" w:rsidP="000C3739">
            <w:pPr>
              <w:jc w:val="center"/>
              <w:rPr>
                <w:sz w:val="22"/>
                <w:szCs w:val="22"/>
              </w:rPr>
            </w:pPr>
            <w:r w:rsidRPr="006A5C30">
              <w:rPr>
                <w:rFonts w:hint="eastAsia"/>
                <w:sz w:val="22"/>
                <w:szCs w:val="22"/>
              </w:rPr>
              <w:t>0.2</w:t>
            </w:r>
          </w:p>
        </w:tc>
        <w:tc>
          <w:tcPr>
            <w:tcW w:w="854" w:type="dxa"/>
            <w:tcBorders>
              <w:top w:val="nil"/>
              <w:left w:val="single" w:sz="6" w:space="0" w:color="auto"/>
              <w:bottom w:val="nil"/>
              <w:right w:val="single" w:sz="6" w:space="0" w:color="auto"/>
            </w:tcBorders>
            <w:vAlign w:val="center"/>
          </w:tcPr>
          <w:p w14:paraId="308403FF" w14:textId="77777777" w:rsidR="000C3739" w:rsidRPr="006A5C30" w:rsidRDefault="000C3739" w:rsidP="000C3739">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539A1FAF" w14:textId="77777777" w:rsidR="000C3739" w:rsidRPr="006A5C30" w:rsidRDefault="000C3739" w:rsidP="000C3739">
            <w:pPr>
              <w:autoSpaceDE w:val="0"/>
              <w:autoSpaceDN w:val="0"/>
              <w:adjustRightInd w:val="0"/>
              <w:snapToGrid w:val="0"/>
              <w:jc w:val="center"/>
              <w:rPr>
                <w:sz w:val="22"/>
                <w:szCs w:val="22"/>
              </w:rPr>
            </w:pPr>
          </w:p>
        </w:tc>
      </w:tr>
      <w:tr w:rsidR="000C3739" w:rsidRPr="006A5C30" w14:paraId="6FD858B9" w14:textId="77777777" w:rsidTr="000C3739">
        <w:trPr>
          <w:cantSplit/>
        </w:trPr>
        <w:tc>
          <w:tcPr>
            <w:tcW w:w="1402" w:type="dxa"/>
            <w:tcBorders>
              <w:top w:val="nil"/>
              <w:left w:val="nil"/>
              <w:bottom w:val="nil"/>
              <w:right w:val="single" w:sz="6" w:space="0" w:color="auto"/>
            </w:tcBorders>
            <w:vAlign w:val="center"/>
          </w:tcPr>
          <w:p w14:paraId="526D990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194BBE5"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1F920EC" w14:textId="77777777" w:rsidR="000C3739" w:rsidRPr="006A5C30" w:rsidRDefault="000C3739" w:rsidP="000C3739">
            <w:pPr>
              <w:jc w:val="center"/>
              <w:rPr>
                <w:sz w:val="22"/>
                <w:szCs w:val="22"/>
              </w:rPr>
            </w:pPr>
            <w:r w:rsidRPr="006A5C30">
              <w:rPr>
                <w:rFonts w:hint="eastAsia"/>
                <w:sz w:val="22"/>
                <w:szCs w:val="22"/>
              </w:rPr>
              <w:t>-5.2</w:t>
            </w:r>
          </w:p>
        </w:tc>
        <w:tc>
          <w:tcPr>
            <w:tcW w:w="850" w:type="dxa"/>
            <w:tcBorders>
              <w:top w:val="nil"/>
              <w:left w:val="single" w:sz="6" w:space="0" w:color="auto"/>
              <w:bottom w:val="nil"/>
              <w:right w:val="single" w:sz="6" w:space="0" w:color="auto"/>
            </w:tcBorders>
            <w:vAlign w:val="center"/>
          </w:tcPr>
          <w:p w14:paraId="5D70EAAE" w14:textId="77777777" w:rsidR="000C3739" w:rsidRPr="006A5C30" w:rsidRDefault="000C3739" w:rsidP="000C3739">
            <w:pPr>
              <w:jc w:val="center"/>
              <w:rPr>
                <w:sz w:val="22"/>
                <w:szCs w:val="22"/>
              </w:rPr>
            </w:pPr>
            <w:r w:rsidRPr="006A5C30">
              <w:rPr>
                <w:sz w:val="22"/>
                <w:szCs w:val="22"/>
              </w:rPr>
              <w:t>5.78</w:t>
            </w:r>
          </w:p>
        </w:tc>
        <w:tc>
          <w:tcPr>
            <w:tcW w:w="767" w:type="dxa"/>
            <w:tcBorders>
              <w:top w:val="nil"/>
              <w:left w:val="single" w:sz="6" w:space="0" w:color="auto"/>
              <w:bottom w:val="nil"/>
              <w:right w:val="single" w:sz="6" w:space="0" w:color="auto"/>
            </w:tcBorders>
            <w:vAlign w:val="center"/>
          </w:tcPr>
          <w:p w14:paraId="4FE7F318" w14:textId="77777777" w:rsidR="000C3739" w:rsidRPr="006A5C30" w:rsidRDefault="000C3739" w:rsidP="000C3739">
            <w:pPr>
              <w:jc w:val="center"/>
              <w:rPr>
                <w:sz w:val="22"/>
                <w:szCs w:val="22"/>
              </w:rPr>
            </w:pPr>
            <w:r w:rsidRPr="006A5C30">
              <w:rPr>
                <w:sz w:val="22"/>
                <w:szCs w:val="22"/>
              </w:rPr>
              <w:t>6.4</w:t>
            </w:r>
          </w:p>
        </w:tc>
        <w:tc>
          <w:tcPr>
            <w:tcW w:w="853" w:type="dxa"/>
            <w:tcBorders>
              <w:top w:val="nil"/>
              <w:left w:val="single" w:sz="6" w:space="0" w:color="auto"/>
              <w:bottom w:val="nil"/>
              <w:right w:val="single" w:sz="6" w:space="0" w:color="auto"/>
            </w:tcBorders>
            <w:vAlign w:val="center"/>
          </w:tcPr>
          <w:p w14:paraId="1065D06A" w14:textId="77777777" w:rsidR="000C3739" w:rsidRPr="006A5C30" w:rsidRDefault="000C3739" w:rsidP="000C3739">
            <w:pPr>
              <w:jc w:val="center"/>
              <w:rPr>
                <w:sz w:val="22"/>
                <w:szCs w:val="22"/>
              </w:rPr>
            </w:pPr>
            <w:r w:rsidRPr="006A5C30">
              <w:rPr>
                <w:sz w:val="22"/>
                <w:szCs w:val="22"/>
              </w:rPr>
              <w:t>6.11</w:t>
            </w:r>
          </w:p>
        </w:tc>
        <w:tc>
          <w:tcPr>
            <w:tcW w:w="790" w:type="dxa"/>
            <w:tcBorders>
              <w:top w:val="nil"/>
              <w:left w:val="single" w:sz="6" w:space="0" w:color="auto"/>
              <w:bottom w:val="nil"/>
              <w:right w:val="single" w:sz="6" w:space="0" w:color="auto"/>
            </w:tcBorders>
            <w:vAlign w:val="center"/>
          </w:tcPr>
          <w:p w14:paraId="2CF92D2E" w14:textId="77777777" w:rsidR="000C3739" w:rsidRPr="006A5C30" w:rsidRDefault="000C3739" w:rsidP="000C3739">
            <w:pPr>
              <w:jc w:val="center"/>
              <w:rPr>
                <w:sz w:val="22"/>
                <w:szCs w:val="22"/>
              </w:rPr>
            </w:pPr>
            <w:r w:rsidRPr="006A5C30">
              <w:rPr>
                <w:sz w:val="22"/>
                <w:szCs w:val="22"/>
              </w:rPr>
              <w:t>-9.5</w:t>
            </w:r>
          </w:p>
        </w:tc>
        <w:tc>
          <w:tcPr>
            <w:tcW w:w="904" w:type="dxa"/>
            <w:tcBorders>
              <w:top w:val="nil"/>
              <w:left w:val="single" w:sz="6" w:space="0" w:color="auto"/>
              <w:bottom w:val="nil"/>
              <w:right w:val="single" w:sz="6" w:space="0" w:color="auto"/>
            </w:tcBorders>
            <w:vAlign w:val="center"/>
          </w:tcPr>
          <w:p w14:paraId="6E46F9CD" w14:textId="77777777" w:rsidR="000C3739" w:rsidRPr="006A5C30" w:rsidRDefault="000C3739" w:rsidP="000C3739">
            <w:pPr>
              <w:jc w:val="center"/>
              <w:rPr>
                <w:sz w:val="22"/>
                <w:szCs w:val="22"/>
              </w:rPr>
            </w:pPr>
            <w:r w:rsidRPr="006A5C30">
              <w:rPr>
                <w:sz w:val="22"/>
                <w:szCs w:val="22"/>
              </w:rPr>
              <w:t>-0.33</w:t>
            </w:r>
          </w:p>
        </w:tc>
        <w:tc>
          <w:tcPr>
            <w:tcW w:w="854" w:type="dxa"/>
            <w:tcBorders>
              <w:top w:val="nil"/>
              <w:left w:val="single" w:sz="6" w:space="0" w:color="auto"/>
              <w:bottom w:val="nil"/>
              <w:right w:val="single" w:sz="6" w:space="0" w:color="auto"/>
            </w:tcBorders>
            <w:vAlign w:val="center"/>
          </w:tcPr>
          <w:p w14:paraId="33EA213D"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-0.4</w:t>
            </w:r>
          </w:p>
        </w:tc>
        <w:tc>
          <w:tcPr>
            <w:tcW w:w="835" w:type="dxa"/>
            <w:tcBorders>
              <w:top w:val="nil"/>
              <w:left w:val="single" w:sz="6" w:space="0" w:color="auto"/>
              <w:bottom w:val="nil"/>
              <w:right w:val="nil"/>
            </w:tcBorders>
            <w:vAlign w:val="center"/>
          </w:tcPr>
          <w:p w14:paraId="3809ED10"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2.9</w:t>
            </w:r>
          </w:p>
        </w:tc>
      </w:tr>
      <w:tr w:rsidR="000C3739" w:rsidRPr="006A5C30" w14:paraId="52D66DE4" w14:textId="77777777" w:rsidTr="000C3739">
        <w:trPr>
          <w:cantSplit/>
        </w:trPr>
        <w:tc>
          <w:tcPr>
            <w:tcW w:w="1402" w:type="dxa"/>
            <w:tcBorders>
              <w:top w:val="nil"/>
              <w:left w:val="nil"/>
              <w:bottom w:val="nil"/>
              <w:right w:val="single" w:sz="6" w:space="0" w:color="auto"/>
            </w:tcBorders>
            <w:vAlign w:val="center"/>
          </w:tcPr>
          <w:p w14:paraId="59D0B03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604DCF6"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39D9EEF" w14:textId="77777777" w:rsidR="000C3739" w:rsidRPr="006A5C30" w:rsidRDefault="000C3739" w:rsidP="000C3739">
            <w:pPr>
              <w:jc w:val="center"/>
              <w:rPr>
                <w:sz w:val="22"/>
                <w:szCs w:val="22"/>
              </w:rPr>
            </w:pPr>
            <w:r w:rsidRPr="006A5C30">
              <w:rPr>
                <w:rFonts w:hint="eastAsia"/>
                <w:sz w:val="22"/>
                <w:szCs w:val="22"/>
              </w:rPr>
              <w:t>-2.0</w:t>
            </w:r>
          </w:p>
        </w:tc>
        <w:tc>
          <w:tcPr>
            <w:tcW w:w="850" w:type="dxa"/>
            <w:tcBorders>
              <w:top w:val="nil"/>
              <w:left w:val="single" w:sz="6" w:space="0" w:color="auto"/>
              <w:bottom w:val="nil"/>
              <w:right w:val="single" w:sz="6" w:space="0" w:color="auto"/>
            </w:tcBorders>
            <w:vAlign w:val="center"/>
          </w:tcPr>
          <w:p w14:paraId="00E7214D" w14:textId="77777777" w:rsidR="000C3739" w:rsidRPr="006A5C30" w:rsidRDefault="000C3739" w:rsidP="000C3739">
            <w:pPr>
              <w:jc w:val="center"/>
              <w:rPr>
                <w:sz w:val="22"/>
                <w:szCs w:val="22"/>
              </w:rPr>
            </w:pPr>
            <w:r w:rsidRPr="006A5C30">
              <w:rPr>
                <w:rFonts w:hint="eastAsia"/>
                <w:sz w:val="22"/>
                <w:szCs w:val="22"/>
              </w:rPr>
              <w:t>6.04</w:t>
            </w:r>
          </w:p>
        </w:tc>
        <w:tc>
          <w:tcPr>
            <w:tcW w:w="767" w:type="dxa"/>
            <w:tcBorders>
              <w:top w:val="nil"/>
              <w:left w:val="single" w:sz="6" w:space="0" w:color="auto"/>
              <w:bottom w:val="nil"/>
              <w:right w:val="single" w:sz="6" w:space="0" w:color="auto"/>
            </w:tcBorders>
            <w:vAlign w:val="center"/>
          </w:tcPr>
          <w:p w14:paraId="3DF53ECB" w14:textId="77777777" w:rsidR="000C3739" w:rsidRPr="006A5C30" w:rsidRDefault="000C3739" w:rsidP="000C3739">
            <w:pPr>
              <w:jc w:val="center"/>
              <w:rPr>
                <w:sz w:val="22"/>
                <w:szCs w:val="22"/>
              </w:rPr>
            </w:pPr>
            <w:r w:rsidRPr="006A5C30">
              <w:rPr>
                <w:rFonts w:hint="eastAsia"/>
                <w:sz w:val="22"/>
                <w:szCs w:val="22"/>
              </w:rPr>
              <w:t>-4.5</w:t>
            </w:r>
          </w:p>
        </w:tc>
        <w:tc>
          <w:tcPr>
            <w:tcW w:w="853" w:type="dxa"/>
            <w:tcBorders>
              <w:top w:val="nil"/>
              <w:left w:val="single" w:sz="6" w:space="0" w:color="auto"/>
              <w:bottom w:val="nil"/>
              <w:right w:val="single" w:sz="6" w:space="0" w:color="auto"/>
            </w:tcBorders>
            <w:vAlign w:val="center"/>
          </w:tcPr>
          <w:p w14:paraId="0476D7F4" w14:textId="77777777" w:rsidR="000C3739" w:rsidRPr="006A5C30" w:rsidRDefault="000C3739" w:rsidP="000C3739">
            <w:pPr>
              <w:jc w:val="center"/>
              <w:rPr>
                <w:sz w:val="22"/>
                <w:szCs w:val="22"/>
              </w:rPr>
            </w:pPr>
            <w:r w:rsidRPr="006A5C30">
              <w:rPr>
                <w:rFonts w:hint="eastAsia"/>
                <w:sz w:val="22"/>
                <w:szCs w:val="22"/>
              </w:rPr>
              <w:t>5.82</w:t>
            </w:r>
          </w:p>
        </w:tc>
        <w:tc>
          <w:tcPr>
            <w:tcW w:w="790" w:type="dxa"/>
            <w:tcBorders>
              <w:top w:val="nil"/>
              <w:left w:val="single" w:sz="6" w:space="0" w:color="auto"/>
              <w:bottom w:val="nil"/>
              <w:right w:val="single" w:sz="6" w:space="0" w:color="auto"/>
            </w:tcBorders>
            <w:vAlign w:val="center"/>
          </w:tcPr>
          <w:p w14:paraId="5E47614A" w14:textId="77777777" w:rsidR="000C3739" w:rsidRPr="006A5C30" w:rsidRDefault="000C3739" w:rsidP="000C3739">
            <w:pPr>
              <w:jc w:val="center"/>
              <w:rPr>
                <w:sz w:val="22"/>
                <w:szCs w:val="22"/>
              </w:rPr>
            </w:pPr>
            <w:r w:rsidRPr="006A5C30">
              <w:rPr>
                <w:rFonts w:hint="eastAsia"/>
                <w:sz w:val="22"/>
                <w:szCs w:val="22"/>
              </w:rPr>
              <w:t>11.8</w:t>
            </w:r>
          </w:p>
        </w:tc>
        <w:tc>
          <w:tcPr>
            <w:tcW w:w="904" w:type="dxa"/>
            <w:tcBorders>
              <w:top w:val="nil"/>
              <w:left w:val="single" w:sz="6" w:space="0" w:color="auto"/>
              <w:bottom w:val="nil"/>
              <w:right w:val="single" w:sz="6" w:space="0" w:color="auto"/>
            </w:tcBorders>
            <w:vAlign w:val="center"/>
          </w:tcPr>
          <w:p w14:paraId="736C2FD1" w14:textId="77777777" w:rsidR="000C3739" w:rsidRPr="006A5C30" w:rsidRDefault="000C3739" w:rsidP="000C3739">
            <w:pPr>
              <w:jc w:val="center"/>
              <w:rPr>
                <w:sz w:val="22"/>
                <w:szCs w:val="22"/>
              </w:rPr>
            </w:pPr>
            <w:r w:rsidRPr="006A5C30">
              <w:rPr>
                <w:rFonts w:hint="eastAsia"/>
                <w:sz w:val="22"/>
                <w:szCs w:val="22"/>
              </w:rPr>
              <w:t>0.22</w:t>
            </w:r>
          </w:p>
        </w:tc>
        <w:tc>
          <w:tcPr>
            <w:tcW w:w="854" w:type="dxa"/>
            <w:tcBorders>
              <w:top w:val="nil"/>
              <w:left w:val="single" w:sz="6" w:space="0" w:color="auto"/>
              <w:bottom w:val="nil"/>
              <w:right w:val="single" w:sz="6" w:space="0" w:color="auto"/>
            </w:tcBorders>
            <w:vAlign w:val="center"/>
          </w:tcPr>
          <w:p w14:paraId="18736043"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-0.4</w:t>
            </w:r>
          </w:p>
        </w:tc>
        <w:tc>
          <w:tcPr>
            <w:tcW w:w="835" w:type="dxa"/>
            <w:tcBorders>
              <w:top w:val="nil"/>
              <w:left w:val="single" w:sz="6" w:space="0" w:color="auto"/>
              <w:bottom w:val="nil"/>
              <w:right w:val="nil"/>
            </w:tcBorders>
            <w:vAlign w:val="center"/>
          </w:tcPr>
          <w:p w14:paraId="1D409D12"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2.9</w:t>
            </w:r>
          </w:p>
        </w:tc>
      </w:tr>
      <w:tr w:rsidR="000C3739" w:rsidRPr="006A5C30" w14:paraId="5392672B" w14:textId="77777777" w:rsidTr="000C3739">
        <w:trPr>
          <w:cantSplit/>
        </w:trPr>
        <w:tc>
          <w:tcPr>
            <w:tcW w:w="1402" w:type="dxa"/>
            <w:tcBorders>
              <w:top w:val="nil"/>
              <w:left w:val="nil"/>
              <w:bottom w:val="nil"/>
              <w:right w:val="single" w:sz="6" w:space="0" w:color="auto"/>
            </w:tcBorders>
            <w:vAlign w:val="center"/>
          </w:tcPr>
          <w:p w14:paraId="0742A01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20376A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-3.9</w:t>
            </w:r>
            <w:r w:rsidRPr="006A5C30">
              <w:rPr>
                <w:rFonts w:eastAsia="標楷體"/>
                <w:sz w:val="22"/>
              </w:rPr>
              <w:t>（</w:t>
            </w:r>
            <w:r w:rsidRPr="006A5C30">
              <w:rPr>
                <w:rFonts w:eastAsia="標楷體"/>
                <w:sz w:val="22"/>
              </w:rPr>
              <w:t>I</w:t>
            </w:r>
            <w:r w:rsidRPr="006A5C30">
              <w:rPr>
                <w:rFonts w:eastAsia="標楷體"/>
                <w:sz w:val="22"/>
              </w:rPr>
              <w:t>）</w:t>
            </w:r>
          </w:p>
        </w:tc>
        <w:tc>
          <w:tcPr>
            <w:tcW w:w="779" w:type="dxa"/>
            <w:tcBorders>
              <w:top w:val="nil"/>
              <w:left w:val="single" w:sz="6" w:space="0" w:color="auto"/>
              <w:bottom w:val="nil"/>
              <w:right w:val="single" w:sz="6" w:space="0" w:color="auto"/>
            </w:tcBorders>
            <w:vAlign w:val="center"/>
          </w:tcPr>
          <w:p w14:paraId="79EBD3A2" w14:textId="77777777" w:rsidR="000C3739" w:rsidRPr="006A5C30" w:rsidRDefault="000C3739" w:rsidP="000C3739">
            <w:pPr>
              <w:jc w:val="center"/>
              <w:rPr>
                <w:sz w:val="22"/>
                <w:szCs w:val="22"/>
              </w:rPr>
            </w:pPr>
            <w:r w:rsidRPr="006A5C30">
              <w:rPr>
                <w:rFonts w:hint="eastAsia"/>
                <w:sz w:val="22"/>
                <w:szCs w:val="22"/>
              </w:rPr>
              <w:t>1.7</w:t>
            </w:r>
          </w:p>
        </w:tc>
        <w:tc>
          <w:tcPr>
            <w:tcW w:w="850" w:type="dxa"/>
            <w:tcBorders>
              <w:top w:val="nil"/>
              <w:left w:val="single" w:sz="6" w:space="0" w:color="auto"/>
              <w:bottom w:val="nil"/>
              <w:right w:val="single" w:sz="6" w:space="0" w:color="auto"/>
            </w:tcBorders>
            <w:vAlign w:val="center"/>
          </w:tcPr>
          <w:p w14:paraId="6722EE6D" w14:textId="77777777" w:rsidR="000C3739" w:rsidRPr="006A5C30" w:rsidRDefault="000C3739" w:rsidP="000C3739">
            <w:pPr>
              <w:jc w:val="center"/>
              <w:rPr>
                <w:sz w:val="22"/>
                <w:szCs w:val="22"/>
              </w:rPr>
            </w:pPr>
            <w:r w:rsidRPr="006A5C30">
              <w:rPr>
                <w:rFonts w:hint="eastAsia"/>
                <w:sz w:val="22"/>
                <w:szCs w:val="22"/>
              </w:rPr>
              <w:t>7.38</w:t>
            </w:r>
          </w:p>
        </w:tc>
        <w:tc>
          <w:tcPr>
            <w:tcW w:w="767" w:type="dxa"/>
            <w:tcBorders>
              <w:top w:val="nil"/>
              <w:left w:val="single" w:sz="6" w:space="0" w:color="auto"/>
              <w:bottom w:val="nil"/>
              <w:right w:val="single" w:sz="6" w:space="0" w:color="auto"/>
            </w:tcBorders>
            <w:vAlign w:val="center"/>
          </w:tcPr>
          <w:p w14:paraId="4221C01D" w14:textId="77777777" w:rsidR="000C3739" w:rsidRPr="006A5C30" w:rsidRDefault="000C3739" w:rsidP="000C3739">
            <w:pPr>
              <w:jc w:val="center"/>
              <w:rPr>
                <w:sz w:val="22"/>
                <w:szCs w:val="22"/>
              </w:rPr>
            </w:pPr>
            <w:r w:rsidRPr="006A5C30">
              <w:rPr>
                <w:rFonts w:hint="eastAsia"/>
                <w:sz w:val="22"/>
                <w:szCs w:val="22"/>
              </w:rPr>
              <w:t>16.1</w:t>
            </w:r>
          </w:p>
        </w:tc>
        <w:tc>
          <w:tcPr>
            <w:tcW w:w="853" w:type="dxa"/>
            <w:tcBorders>
              <w:top w:val="nil"/>
              <w:left w:val="single" w:sz="6" w:space="0" w:color="auto"/>
              <w:bottom w:val="nil"/>
              <w:right w:val="single" w:sz="6" w:space="0" w:color="auto"/>
            </w:tcBorders>
            <w:vAlign w:val="center"/>
          </w:tcPr>
          <w:p w14:paraId="23D3DD52" w14:textId="77777777" w:rsidR="000C3739" w:rsidRPr="006A5C30" w:rsidRDefault="000C3739" w:rsidP="000C3739">
            <w:pPr>
              <w:jc w:val="center"/>
              <w:rPr>
                <w:sz w:val="22"/>
                <w:szCs w:val="22"/>
              </w:rPr>
            </w:pPr>
            <w:r w:rsidRPr="006A5C30">
              <w:rPr>
                <w:rFonts w:hint="eastAsia"/>
                <w:sz w:val="22"/>
                <w:szCs w:val="22"/>
              </w:rPr>
              <w:t>6.71</w:t>
            </w:r>
          </w:p>
        </w:tc>
        <w:tc>
          <w:tcPr>
            <w:tcW w:w="790" w:type="dxa"/>
            <w:tcBorders>
              <w:top w:val="nil"/>
              <w:left w:val="single" w:sz="6" w:space="0" w:color="auto"/>
              <w:bottom w:val="nil"/>
              <w:right w:val="single" w:sz="6" w:space="0" w:color="auto"/>
            </w:tcBorders>
            <w:vAlign w:val="center"/>
          </w:tcPr>
          <w:p w14:paraId="11DE62E4" w14:textId="77777777" w:rsidR="000C3739" w:rsidRPr="006A5C30" w:rsidRDefault="000C3739" w:rsidP="000C3739">
            <w:pPr>
              <w:jc w:val="center"/>
              <w:rPr>
                <w:sz w:val="22"/>
                <w:szCs w:val="22"/>
              </w:rPr>
            </w:pPr>
            <w:r w:rsidRPr="006A5C30">
              <w:rPr>
                <w:rFonts w:hint="eastAsia"/>
                <w:sz w:val="22"/>
                <w:szCs w:val="22"/>
              </w:rPr>
              <w:t>5.7</w:t>
            </w:r>
          </w:p>
        </w:tc>
        <w:tc>
          <w:tcPr>
            <w:tcW w:w="904" w:type="dxa"/>
            <w:tcBorders>
              <w:top w:val="nil"/>
              <w:left w:val="single" w:sz="6" w:space="0" w:color="auto"/>
              <w:bottom w:val="nil"/>
              <w:right w:val="single" w:sz="6" w:space="0" w:color="auto"/>
            </w:tcBorders>
            <w:vAlign w:val="center"/>
          </w:tcPr>
          <w:p w14:paraId="1B847EFA" w14:textId="77777777" w:rsidR="000C3739" w:rsidRPr="006A5C30" w:rsidRDefault="000C3739" w:rsidP="000C3739">
            <w:pPr>
              <w:jc w:val="center"/>
              <w:rPr>
                <w:sz w:val="22"/>
                <w:szCs w:val="22"/>
              </w:rPr>
            </w:pPr>
            <w:r w:rsidRPr="006A5C30">
              <w:rPr>
                <w:rFonts w:hint="eastAsia"/>
                <w:sz w:val="22"/>
                <w:szCs w:val="22"/>
              </w:rPr>
              <w:t>0.67</w:t>
            </w:r>
          </w:p>
        </w:tc>
        <w:tc>
          <w:tcPr>
            <w:tcW w:w="854" w:type="dxa"/>
            <w:tcBorders>
              <w:top w:val="nil"/>
              <w:left w:val="single" w:sz="6" w:space="0" w:color="auto"/>
              <w:bottom w:val="nil"/>
              <w:right w:val="single" w:sz="6" w:space="0" w:color="auto"/>
            </w:tcBorders>
            <w:vAlign w:val="center"/>
          </w:tcPr>
          <w:p w14:paraId="4507EE7F"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-0.4</w:t>
            </w:r>
          </w:p>
        </w:tc>
        <w:tc>
          <w:tcPr>
            <w:tcW w:w="835" w:type="dxa"/>
            <w:tcBorders>
              <w:top w:val="nil"/>
              <w:left w:val="single" w:sz="6" w:space="0" w:color="auto"/>
              <w:bottom w:val="nil"/>
              <w:right w:val="nil"/>
            </w:tcBorders>
            <w:vAlign w:val="center"/>
          </w:tcPr>
          <w:p w14:paraId="5C556862"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2.6</w:t>
            </w:r>
          </w:p>
        </w:tc>
      </w:tr>
      <w:tr w:rsidR="000C3739" w:rsidRPr="006A5C30" w14:paraId="3E72C81A" w14:textId="77777777" w:rsidTr="000C3739">
        <w:trPr>
          <w:cantSplit/>
        </w:trPr>
        <w:tc>
          <w:tcPr>
            <w:tcW w:w="1402" w:type="dxa"/>
            <w:tcBorders>
              <w:top w:val="nil"/>
              <w:left w:val="nil"/>
              <w:bottom w:val="nil"/>
              <w:right w:val="single" w:sz="6" w:space="0" w:color="auto"/>
            </w:tcBorders>
            <w:vAlign w:val="center"/>
          </w:tcPr>
          <w:p w14:paraId="328CC83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DE9DFE3"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03EF59B" w14:textId="77777777" w:rsidR="000C3739" w:rsidRPr="006A5C30" w:rsidRDefault="000C3739" w:rsidP="000C3739">
            <w:pPr>
              <w:jc w:val="center"/>
              <w:rPr>
                <w:sz w:val="22"/>
                <w:szCs w:val="22"/>
              </w:rPr>
            </w:pPr>
            <w:r w:rsidRPr="006A5C30">
              <w:rPr>
                <w:sz w:val="22"/>
                <w:szCs w:val="22"/>
              </w:rPr>
              <w:t>2.9</w:t>
            </w:r>
          </w:p>
        </w:tc>
        <w:tc>
          <w:tcPr>
            <w:tcW w:w="850" w:type="dxa"/>
            <w:tcBorders>
              <w:top w:val="nil"/>
              <w:left w:val="single" w:sz="6" w:space="0" w:color="auto"/>
              <w:bottom w:val="nil"/>
              <w:right w:val="single" w:sz="6" w:space="0" w:color="auto"/>
            </w:tcBorders>
            <w:vAlign w:val="center"/>
          </w:tcPr>
          <w:p w14:paraId="3A613BF6" w14:textId="77777777" w:rsidR="000C3739" w:rsidRPr="006A5C30" w:rsidRDefault="000C3739" w:rsidP="000C3739">
            <w:pPr>
              <w:jc w:val="center"/>
              <w:rPr>
                <w:sz w:val="22"/>
                <w:szCs w:val="22"/>
              </w:rPr>
            </w:pPr>
            <w:r w:rsidRPr="006A5C30">
              <w:rPr>
                <w:rFonts w:hint="eastAsia"/>
                <w:sz w:val="22"/>
                <w:szCs w:val="22"/>
              </w:rPr>
              <w:t>7.18</w:t>
            </w:r>
          </w:p>
        </w:tc>
        <w:tc>
          <w:tcPr>
            <w:tcW w:w="767" w:type="dxa"/>
            <w:tcBorders>
              <w:top w:val="nil"/>
              <w:left w:val="single" w:sz="6" w:space="0" w:color="auto"/>
              <w:bottom w:val="nil"/>
              <w:right w:val="single" w:sz="6" w:space="0" w:color="auto"/>
            </w:tcBorders>
            <w:vAlign w:val="center"/>
          </w:tcPr>
          <w:p w14:paraId="3F462190" w14:textId="77777777" w:rsidR="000C3739" w:rsidRPr="006A5C30" w:rsidRDefault="000C3739" w:rsidP="000C3739">
            <w:pPr>
              <w:jc w:val="center"/>
              <w:rPr>
                <w:sz w:val="22"/>
                <w:szCs w:val="22"/>
              </w:rPr>
            </w:pPr>
            <w:r w:rsidRPr="006A5C30">
              <w:rPr>
                <w:rFonts w:hint="eastAsia"/>
                <w:sz w:val="22"/>
                <w:szCs w:val="22"/>
              </w:rPr>
              <w:t>38.0</w:t>
            </w:r>
          </w:p>
        </w:tc>
        <w:tc>
          <w:tcPr>
            <w:tcW w:w="853" w:type="dxa"/>
            <w:tcBorders>
              <w:top w:val="nil"/>
              <w:left w:val="single" w:sz="6" w:space="0" w:color="auto"/>
              <w:bottom w:val="nil"/>
              <w:right w:val="single" w:sz="6" w:space="0" w:color="auto"/>
            </w:tcBorders>
            <w:vAlign w:val="center"/>
          </w:tcPr>
          <w:p w14:paraId="008258F3" w14:textId="77777777" w:rsidR="000C3739" w:rsidRPr="006A5C30" w:rsidRDefault="000C3739" w:rsidP="000C3739">
            <w:pPr>
              <w:jc w:val="center"/>
              <w:rPr>
                <w:sz w:val="22"/>
                <w:szCs w:val="22"/>
              </w:rPr>
            </w:pPr>
            <w:r w:rsidRPr="006A5C30">
              <w:rPr>
                <w:rFonts w:hint="eastAsia"/>
                <w:sz w:val="22"/>
                <w:szCs w:val="22"/>
              </w:rPr>
              <w:t>6.92</w:t>
            </w:r>
          </w:p>
        </w:tc>
        <w:tc>
          <w:tcPr>
            <w:tcW w:w="790" w:type="dxa"/>
            <w:tcBorders>
              <w:top w:val="nil"/>
              <w:left w:val="single" w:sz="6" w:space="0" w:color="auto"/>
              <w:bottom w:val="nil"/>
              <w:right w:val="single" w:sz="6" w:space="0" w:color="auto"/>
            </w:tcBorders>
            <w:vAlign w:val="center"/>
          </w:tcPr>
          <w:p w14:paraId="239B0845" w14:textId="77777777" w:rsidR="000C3739" w:rsidRPr="006A5C30" w:rsidRDefault="000C3739" w:rsidP="000C3739">
            <w:pPr>
              <w:jc w:val="center"/>
              <w:rPr>
                <w:sz w:val="22"/>
                <w:szCs w:val="22"/>
              </w:rPr>
            </w:pPr>
            <w:r w:rsidRPr="006A5C30">
              <w:rPr>
                <w:rFonts w:hint="eastAsia"/>
                <w:sz w:val="22"/>
                <w:szCs w:val="22"/>
              </w:rPr>
              <w:t>12.8</w:t>
            </w:r>
          </w:p>
        </w:tc>
        <w:tc>
          <w:tcPr>
            <w:tcW w:w="904" w:type="dxa"/>
            <w:tcBorders>
              <w:top w:val="nil"/>
              <w:left w:val="single" w:sz="6" w:space="0" w:color="auto"/>
              <w:bottom w:val="nil"/>
              <w:right w:val="single" w:sz="6" w:space="0" w:color="auto"/>
            </w:tcBorders>
            <w:vAlign w:val="center"/>
          </w:tcPr>
          <w:p w14:paraId="0D98F611" w14:textId="77777777" w:rsidR="000C3739" w:rsidRPr="006A5C30" w:rsidRDefault="000C3739" w:rsidP="000C3739">
            <w:pPr>
              <w:jc w:val="center"/>
              <w:rPr>
                <w:sz w:val="22"/>
                <w:szCs w:val="22"/>
              </w:rPr>
            </w:pPr>
            <w:r w:rsidRPr="006A5C30">
              <w:rPr>
                <w:rFonts w:hint="eastAsia"/>
                <w:sz w:val="22"/>
                <w:szCs w:val="22"/>
              </w:rPr>
              <w:t>0.26</w:t>
            </w:r>
          </w:p>
        </w:tc>
        <w:tc>
          <w:tcPr>
            <w:tcW w:w="854" w:type="dxa"/>
            <w:tcBorders>
              <w:top w:val="nil"/>
              <w:left w:val="single" w:sz="6" w:space="0" w:color="auto"/>
              <w:bottom w:val="nil"/>
              <w:right w:val="single" w:sz="6" w:space="0" w:color="auto"/>
            </w:tcBorders>
            <w:vAlign w:val="center"/>
          </w:tcPr>
          <w:p w14:paraId="4024B597"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-0.1</w:t>
            </w:r>
          </w:p>
        </w:tc>
        <w:tc>
          <w:tcPr>
            <w:tcW w:w="835" w:type="dxa"/>
            <w:tcBorders>
              <w:top w:val="nil"/>
              <w:left w:val="single" w:sz="6" w:space="0" w:color="auto"/>
              <w:bottom w:val="nil"/>
              <w:right w:val="nil"/>
            </w:tcBorders>
            <w:vAlign w:val="center"/>
          </w:tcPr>
          <w:p w14:paraId="5B574805"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2.8</w:t>
            </w:r>
          </w:p>
        </w:tc>
      </w:tr>
      <w:tr w:rsidR="000C3739" w:rsidRPr="006A5C30" w14:paraId="279499EB" w14:textId="77777777" w:rsidTr="000C3739">
        <w:trPr>
          <w:cantSplit/>
        </w:trPr>
        <w:tc>
          <w:tcPr>
            <w:tcW w:w="1402" w:type="dxa"/>
            <w:tcBorders>
              <w:top w:val="nil"/>
              <w:left w:val="nil"/>
              <w:bottom w:val="nil"/>
              <w:right w:val="single" w:sz="6" w:space="0" w:color="auto"/>
            </w:tcBorders>
            <w:vAlign w:val="center"/>
          </w:tcPr>
          <w:p w14:paraId="5473509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6E73460"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ED13552" w14:textId="77777777" w:rsidR="000C3739" w:rsidRPr="006A5C30" w:rsidRDefault="000C3739" w:rsidP="000C3739">
            <w:pPr>
              <w:jc w:val="center"/>
              <w:rPr>
                <w:sz w:val="22"/>
                <w:szCs w:val="22"/>
              </w:rPr>
            </w:pPr>
            <w:r w:rsidRPr="006A5C30">
              <w:rPr>
                <w:sz w:val="22"/>
                <w:szCs w:val="22"/>
              </w:rPr>
              <w:t>-6.5</w:t>
            </w:r>
          </w:p>
        </w:tc>
        <w:tc>
          <w:tcPr>
            <w:tcW w:w="850" w:type="dxa"/>
            <w:tcBorders>
              <w:top w:val="nil"/>
              <w:left w:val="single" w:sz="6" w:space="0" w:color="auto"/>
              <w:bottom w:val="nil"/>
              <w:right w:val="single" w:sz="6" w:space="0" w:color="auto"/>
            </w:tcBorders>
            <w:vAlign w:val="center"/>
          </w:tcPr>
          <w:p w14:paraId="4AF75A96" w14:textId="77777777" w:rsidR="000C3739" w:rsidRPr="006A5C30" w:rsidRDefault="000C3739" w:rsidP="000C3739">
            <w:pPr>
              <w:jc w:val="center"/>
              <w:rPr>
                <w:sz w:val="22"/>
                <w:szCs w:val="22"/>
              </w:rPr>
            </w:pPr>
            <w:r w:rsidRPr="006A5C30">
              <w:rPr>
                <w:rFonts w:hint="eastAsia"/>
                <w:sz w:val="22"/>
                <w:szCs w:val="22"/>
              </w:rPr>
              <w:t>6.26</w:t>
            </w:r>
          </w:p>
        </w:tc>
        <w:tc>
          <w:tcPr>
            <w:tcW w:w="767" w:type="dxa"/>
            <w:tcBorders>
              <w:top w:val="nil"/>
              <w:left w:val="single" w:sz="6" w:space="0" w:color="auto"/>
              <w:bottom w:val="nil"/>
              <w:right w:val="single" w:sz="6" w:space="0" w:color="auto"/>
            </w:tcBorders>
            <w:vAlign w:val="center"/>
          </w:tcPr>
          <w:p w14:paraId="0E5B177E" w14:textId="77777777" w:rsidR="000C3739" w:rsidRPr="006A5C30" w:rsidRDefault="000C3739" w:rsidP="000C3739">
            <w:pPr>
              <w:jc w:val="center"/>
              <w:rPr>
                <w:sz w:val="22"/>
                <w:szCs w:val="22"/>
              </w:rPr>
            </w:pPr>
            <w:r w:rsidRPr="006A5C30">
              <w:rPr>
                <w:rFonts w:hint="eastAsia"/>
                <w:sz w:val="22"/>
                <w:szCs w:val="22"/>
              </w:rPr>
              <w:t>49.6</w:t>
            </w:r>
          </w:p>
        </w:tc>
        <w:tc>
          <w:tcPr>
            <w:tcW w:w="853" w:type="dxa"/>
            <w:tcBorders>
              <w:top w:val="nil"/>
              <w:left w:val="single" w:sz="6" w:space="0" w:color="auto"/>
              <w:bottom w:val="nil"/>
              <w:right w:val="single" w:sz="6" w:space="0" w:color="auto"/>
            </w:tcBorders>
            <w:vAlign w:val="center"/>
          </w:tcPr>
          <w:p w14:paraId="57A0FEEF" w14:textId="77777777" w:rsidR="000C3739" w:rsidRPr="006A5C30" w:rsidRDefault="000C3739" w:rsidP="000C3739">
            <w:pPr>
              <w:jc w:val="center"/>
              <w:rPr>
                <w:sz w:val="22"/>
                <w:szCs w:val="22"/>
              </w:rPr>
            </w:pPr>
            <w:r w:rsidRPr="006A5C30">
              <w:rPr>
                <w:rFonts w:hint="eastAsia"/>
                <w:sz w:val="22"/>
                <w:szCs w:val="22"/>
              </w:rPr>
              <w:t>6.45</w:t>
            </w:r>
          </w:p>
        </w:tc>
        <w:tc>
          <w:tcPr>
            <w:tcW w:w="790" w:type="dxa"/>
            <w:tcBorders>
              <w:top w:val="nil"/>
              <w:left w:val="single" w:sz="6" w:space="0" w:color="auto"/>
              <w:bottom w:val="nil"/>
              <w:right w:val="single" w:sz="6" w:space="0" w:color="auto"/>
            </w:tcBorders>
            <w:vAlign w:val="center"/>
          </w:tcPr>
          <w:p w14:paraId="5660FF93" w14:textId="77777777" w:rsidR="000C3739" w:rsidRPr="006A5C30" w:rsidRDefault="000C3739" w:rsidP="000C3739">
            <w:pPr>
              <w:jc w:val="center"/>
              <w:rPr>
                <w:sz w:val="22"/>
                <w:szCs w:val="22"/>
              </w:rPr>
            </w:pPr>
            <w:r w:rsidRPr="006A5C30">
              <w:rPr>
                <w:rFonts w:hint="eastAsia"/>
                <w:sz w:val="22"/>
                <w:szCs w:val="22"/>
              </w:rPr>
              <w:t>27.9</w:t>
            </w:r>
          </w:p>
        </w:tc>
        <w:tc>
          <w:tcPr>
            <w:tcW w:w="904" w:type="dxa"/>
            <w:tcBorders>
              <w:top w:val="nil"/>
              <w:left w:val="single" w:sz="6" w:space="0" w:color="auto"/>
              <w:bottom w:val="nil"/>
              <w:right w:val="single" w:sz="6" w:space="0" w:color="auto"/>
            </w:tcBorders>
            <w:vAlign w:val="center"/>
          </w:tcPr>
          <w:p w14:paraId="623981B1" w14:textId="77777777" w:rsidR="000C3739" w:rsidRPr="006A5C30" w:rsidRDefault="000C3739" w:rsidP="000C3739">
            <w:pPr>
              <w:jc w:val="center"/>
              <w:rPr>
                <w:sz w:val="22"/>
                <w:szCs w:val="22"/>
              </w:rPr>
            </w:pPr>
            <w:r w:rsidRPr="006A5C30">
              <w:rPr>
                <w:rFonts w:hint="eastAsia"/>
                <w:sz w:val="22"/>
                <w:szCs w:val="22"/>
              </w:rPr>
              <w:t>-0.19</w:t>
            </w:r>
          </w:p>
        </w:tc>
        <w:tc>
          <w:tcPr>
            <w:tcW w:w="854" w:type="dxa"/>
            <w:tcBorders>
              <w:top w:val="nil"/>
              <w:left w:val="single" w:sz="6" w:space="0" w:color="auto"/>
              <w:bottom w:val="nil"/>
              <w:right w:val="single" w:sz="6" w:space="0" w:color="auto"/>
            </w:tcBorders>
            <w:vAlign w:val="center"/>
          </w:tcPr>
          <w:p w14:paraId="53315497"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0.3</w:t>
            </w:r>
          </w:p>
        </w:tc>
        <w:tc>
          <w:tcPr>
            <w:tcW w:w="835" w:type="dxa"/>
            <w:tcBorders>
              <w:top w:val="nil"/>
              <w:left w:val="single" w:sz="6" w:space="0" w:color="auto"/>
              <w:bottom w:val="nil"/>
              <w:right w:val="nil"/>
            </w:tcBorders>
            <w:vAlign w:val="center"/>
          </w:tcPr>
          <w:p w14:paraId="26871746"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3.0</w:t>
            </w:r>
          </w:p>
        </w:tc>
      </w:tr>
      <w:tr w:rsidR="000C3739" w:rsidRPr="006A5C30" w14:paraId="02BFEA37" w14:textId="77777777" w:rsidTr="000C3739">
        <w:trPr>
          <w:cantSplit/>
        </w:trPr>
        <w:tc>
          <w:tcPr>
            <w:tcW w:w="1402" w:type="dxa"/>
            <w:tcBorders>
              <w:top w:val="nil"/>
              <w:left w:val="nil"/>
              <w:bottom w:val="nil"/>
              <w:right w:val="single" w:sz="6" w:space="0" w:color="auto"/>
            </w:tcBorders>
            <w:vAlign w:val="center"/>
          </w:tcPr>
          <w:p w14:paraId="0AE19CC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6</w:t>
            </w:r>
            <w:r w:rsidRPr="006A5C30">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C48079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1.9</w:t>
            </w:r>
            <w:r w:rsidRPr="006A5C30">
              <w:rPr>
                <w:rFonts w:eastAsia="標楷體"/>
                <w:sz w:val="22"/>
              </w:rPr>
              <w:t>（</w:t>
            </w:r>
            <w:r w:rsidRPr="006A5C30">
              <w:rPr>
                <w:rFonts w:eastAsia="標楷體"/>
                <w:sz w:val="22"/>
              </w:rPr>
              <w:t>II</w:t>
            </w:r>
            <w:r w:rsidRPr="006A5C30">
              <w:rPr>
                <w:rFonts w:eastAsia="標楷體"/>
                <w:sz w:val="22"/>
              </w:rPr>
              <w:t>）</w:t>
            </w:r>
          </w:p>
        </w:tc>
        <w:tc>
          <w:tcPr>
            <w:tcW w:w="779" w:type="dxa"/>
            <w:tcBorders>
              <w:top w:val="nil"/>
              <w:left w:val="single" w:sz="6" w:space="0" w:color="auto"/>
              <w:bottom w:val="nil"/>
              <w:right w:val="single" w:sz="6" w:space="0" w:color="auto"/>
            </w:tcBorders>
            <w:vAlign w:val="center"/>
          </w:tcPr>
          <w:p w14:paraId="4257CD0D" w14:textId="77777777" w:rsidR="000C3739" w:rsidRPr="006A5C30" w:rsidRDefault="000C3739" w:rsidP="000C3739">
            <w:pPr>
              <w:jc w:val="center"/>
              <w:rPr>
                <w:sz w:val="22"/>
                <w:szCs w:val="22"/>
              </w:rPr>
            </w:pPr>
            <w:r w:rsidRPr="006A5C30">
              <w:rPr>
                <w:sz w:val="22"/>
                <w:szCs w:val="22"/>
              </w:rPr>
              <w:t>6.5</w:t>
            </w:r>
          </w:p>
        </w:tc>
        <w:tc>
          <w:tcPr>
            <w:tcW w:w="850" w:type="dxa"/>
            <w:tcBorders>
              <w:top w:val="nil"/>
              <w:left w:val="single" w:sz="6" w:space="0" w:color="auto"/>
              <w:bottom w:val="nil"/>
              <w:right w:val="single" w:sz="6" w:space="0" w:color="auto"/>
            </w:tcBorders>
            <w:vAlign w:val="center"/>
          </w:tcPr>
          <w:p w14:paraId="3D62311B" w14:textId="77777777" w:rsidR="000C3739" w:rsidRPr="006A5C30" w:rsidRDefault="000C3739" w:rsidP="000C3739">
            <w:pPr>
              <w:jc w:val="center"/>
              <w:rPr>
                <w:sz w:val="22"/>
                <w:szCs w:val="22"/>
              </w:rPr>
            </w:pPr>
            <w:r w:rsidRPr="006A5C30">
              <w:rPr>
                <w:rFonts w:hint="eastAsia"/>
                <w:sz w:val="22"/>
                <w:szCs w:val="22"/>
              </w:rPr>
              <w:t>7.22</w:t>
            </w:r>
          </w:p>
        </w:tc>
        <w:tc>
          <w:tcPr>
            <w:tcW w:w="767" w:type="dxa"/>
            <w:tcBorders>
              <w:top w:val="nil"/>
              <w:left w:val="single" w:sz="6" w:space="0" w:color="auto"/>
              <w:bottom w:val="nil"/>
              <w:right w:val="single" w:sz="6" w:space="0" w:color="auto"/>
            </w:tcBorders>
            <w:vAlign w:val="center"/>
          </w:tcPr>
          <w:p w14:paraId="7B02BA49" w14:textId="77777777" w:rsidR="000C3739" w:rsidRPr="006A5C30" w:rsidRDefault="000C3739" w:rsidP="000C3739">
            <w:pPr>
              <w:jc w:val="center"/>
              <w:rPr>
                <w:sz w:val="22"/>
                <w:szCs w:val="22"/>
              </w:rPr>
            </w:pPr>
            <w:r w:rsidRPr="006A5C30">
              <w:rPr>
                <w:rFonts w:hint="eastAsia"/>
                <w:sz w:val="22"/>
                <w:szCs w:val="22"/>
              </w:rPr>
              <w:t>48.6</w:t>
            </w:r>
          </w:p>
        </w:tc>
        <w:tc>
          <w:tcPr>
            <w:tcW w:w="853" w:type="dxa"/>
            <w:tcBorders>
              <w:top w:val="nil"/>
              <w:left w:val="single" w:sz="6" w:space="0" w:color="auto"/>
              <w:bottom w:val="nil"/>
              <w:right w:val="single" w:sz="6" w:space="0" w:color="auto"/>
            </w:tcBorders>
            <w:vAlign w:val="center"/>
          </w:tcPr>
          <w:p w14:paraId="32B18EC9" w14:textId="77777777" w:rsidR="000C3739" w:rsidRPr="006A5C30" w:rsidRDefault="000C3739" w:rsidP="000C3739">
            <w:pPr>
              <w:jc w:val="center"/>
              <w:rPr>
                <w:sz w:val="22"/>
                <w:szCs w:val="22"/>
              </w:rPr>
            </w:pPr>
            <w:r w:rsidRPr="006A5C30">
              <w:rPr>
                <w:rFonts w:hint="eastAsia"/>
                <w:sz w:val="22"/>
                <w:szCs w:val="22"/>
              </w:rPr>
              <w:t>6.84</w:t>
            </w:r>
          </w:p>
        </w:tc>
        <w:tc>
          <w:tcPr>
            <w:tcW w:w="790" w:type="dxa"/>
            <w:tcBorders>
              <w:top w:val="nil"/>
              <w:left w:val="single" w:sz="6" w:space="0" w:color="auto"/>
              <w:bottom w:val="nil"/>
              <w:right w:val="single" w:sz="6" w:space="0" w:color="auto"/>
            </w:tcBorders>
            <w:vAlign w:val="center"/>
          </w:tcPr>
          <w:p w14:paraId="60BF900E" w14:textId="77777777" w:rsidR="000C3739" w:rsidRPr="006A5C30" w:rsidRDefault="000C3739" w:rsidP="000C3739">
            <w:pPr>
              <w:jc w:val="center"/>
              <w:rPr>
                <w:sz w:val="22"/>
                <w:szCs w:val="22"/>
              </w:rPr>
            </w:pPr>
            <w:r w:rsidRPr="006A5C30">
              <w:rPr>
                <w:rFonts w:hint="eastAsia"/>
                <w:sz w:val="22"/>
                <w:szCs w:val="22"/>
              </w:rPr>
              <w:t>32.7</w:t>
            </w:r>
          </w:p>
        </w:tc>
        <w:tc>
          <w:tcPr>
            <w:tcW w:w="904" w:type="dxa"/>
            <w:tcBorders>
              <w:top w:val="nil"/>
              <w:left w:val="single" w:sz="6" w:space="0" w:color="auto"/>
              <w:bottom w:val="nil"/>
              <w:right w:val="single" w:sz="6" w:space="0" w:color="auto"/>
            </w:tcBorders>
            <w:vAlign w:val="center"/>
          </w:tcPr>
          <w:p w14:paraId="30065D87" w14:textId="77777777" w:rsidR="000C3739" w:rsidRPr="006A5C30" w:rsidRDefault="000C3739" w:rsidP="000C3739">
            <w:pPr>
              <w:jc w:val="center"/>
              <w:rPr>
                <w:sz w:val="22"/>
                <w:szCs w:val="22"/>
              </w:rPr>
            </w:pPr>
            <w:r w:rsidRPr="006A5C30">
              <w:rPr>
                <w:rFonts w:hint="eastAsia"/>
                <w:sz w:val="22"/>
                <w:szCs w:val="22"/>
              </w:rPr>
              <w:t>0.38</w:t>
            </w:r>
          </w:p>
        </w:tc>
        <w:tc>
          <w:tcPr>
            <w:tcW w:w="854" w:type="dxa"/>
            <w:tcBorders>
              <w:top w:val="nil"/>
              <w:left w:val="single" w:sz="6" w:space="0" w:color="auto"/>
              <w:bottom w:val="nil"/>
              <w:right w:val="single" w:sz="6" w:space="0" w:color="auto"/>
            </w:tcBorders>
            <w:vAlign w:val="center"/>
          </w:tcPr>
          <w:p w14:paraId="7F3EC1DB"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0.2</w:t>
            </w:r>
          </w:p>
        </w:tc>
        <w:tc>
          <w:tcPr>
            <w:tcW w:w="835" w:type="dxa"/>
            <w:tcBorders>
              <w:top w:val="nil"/>
              <w:left w:val="single" w:sz="6" w:space="0" w:color="auto"/>
              <w:bottom w:val="nil"/>
              <w:right w:val="nil"/>
            </w:tcBorders>
            <w:vAlign w:val="center"/>
          </w:tcPr>
          <w:p w14:paraId="259FE925"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2.9</w:t>
            </w:r>
          </w:p>
        </w:tc>
      </w:tr>
      <w:tr w:rsidR="000C3739" w:rsidRPr="006A5C30" w14:paraId="29B9DEB7" w14:textId="77777777" w:rsidTr="000C3739">
        <w:trPr>
          <w:cantSplit/>
        </w:trPr>
        <w:tc>
          <w:tcPr>
            <w:tcW w:w="1402" w:type="dxa"/>
            <w:tcBorders>
              <w:top w:val="nil"/>
              <w:left w:val="nil"/>
              <w:bottom w:val="nil"/>
              <w:right w:val="single" w:sz="6" w:space="0" w:color="auto"/>
            </w:tcBorders>
            <w:vAlign w:val="center"/>
          </w:tcPr>
          <w:p w14:paraId="1788F52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w:t>
            </w:r>
            <w:r w:rsidRPr="006A5C30">
              <w:rPr>
                <w:rFonts w:eastAsia="標楷體"/>
                <w:sz w:val="22"/>
              </w:rPr>
              <w:t>月</w:t>
            </w:r>
          </w:p>
        </w:tc>
        <w:tc>
          <w:tcPr>
            <w:tcW w:w="1080" w:type="dxa"/>
            <w:tcBorders>
              <w:top w:val="nil"/>
              <w:left w:val="single" w:sz="6" w:space="0" w:color="auto"/>
              <w:bottom w:val="nil"/>
              <w:right w:val="single" w:sz="6" w:space="0" w:color="auto"/>
            </w:tcBorders>
            <w:vAlign w:val="center"/>
          </w:tcPr>
          <w:p w14:paraId="7C32BE33"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1B7AF3A" w14:textId="77777777" w:rsidR="000C3739" w:rsidRPr="006A5C30" w:rsidRDefault="000C3739" w:rsidP="000C3739">
            <w:pPr>
              <w:jc w:val="center"/>
              <w:rPr>
                <w:sz w:val="22"/>
                <w:szCs w:val="22"/>
              </w:rPr>
            </w:pPr>
            <w:r w:rsidRPr="006A5C30">
              <w:rPr>
                <w:sz w:val="22"/>
                <w:szCs w:val="22"/>
              </w:rPr>
              <w:t>11.6</w:t>
            </w:r>
          </w:p>
        </w:tc>
        <w:tc>
          <w:tcPr>
            <w:tcW w:w="850" w:type="dxa"/>
            <w:tcBorders>
              <w:top w:val="nil"/>
              <w:left w:val="single" w:sz="6" w:space="0" w:color="auto"/>
              <w:bottom w:val="nil"/>
              <w:right w:val="single" w:sz="6" w:space="0" w:color="auto"/>
            </w:tcBorders>
            <w:vAlign w:val="center"/>
          </w:tcPr>
          <w:p w14:paraId="3ECA11EC" w14:textId="77777777" w:rsidR="000C3739" w:rsidRPr="006A5C30" w:rsidRDefault="000C3739" w:rsidP="000C3739">
            <w:pPr>
              <w:jc w:val="center"/>
              <w:rPr>
                <w:sz w:val="22"/>
                <w:szCs w:val="22"/>
              </w:rPr>
            </w:pPr>
            <w:r w:rsidRPr="006A5C30">
              <w:rPr>
                <w:rFonts w:hint="eastAsia"/>
                <w:sz w:val="22"/>
                <w:szCs w:val="22"/>
              </w:rPr>
              <w:t>7.36</w:t>
            </w:r>
          </w:p>
        </w:tc>
        <w:tc>
          <w:tcPr>
            <w:tcW w:w="767" w:type="dxa"/>
            <w:tcBorders>
              <w:top w:val="nil"/>
              <w:left w:val="single" w:sz="6" w:space="0" w:color="auto"/>
              <w:bottom w:val="nil"/>
              <w:right w:val="single" w:sz="6" w:space="0" w:color="auto"/>
            </w:tcBorders>
            <w:vAlign w:val="center"/>
          </w:tcPr>
          <w:p w14:paraId="691E5A02" w14:textId="77777777" w:rsidR="000C3739" w:rsidRPr="006A5C30" w:rsidRDefault="000C3739" w:rsidP="000C3739">
            <w:pPr>
              <w:jc w:val="center"/>
              <w:rPr>
                <w:sz w:val="22"/>
                <w:szCs w:val="22"/>
              </w:rPr>
            </w:pPr>
            <w:r w:rsidRPr="006A5C30">
              <w:rPr>
                <w:rFonts w:hint="eastAsia"/>
                <w:sz w:val="22"/>
                <w:szCs w:val="22"/>
              </w:rPr>
              <w:t>37.0</w:t>
            </w:r>
          </w:p>
        </w:tc>
        <w:tc>
          <w:tcPr>
            <w:tcW w:w="853" w:type="dxa"/>
            <w:tcBorders>
              <w:top w:val="nil"/>
              <w:left w:val="single" w:sz="6" w:space="0" w:color="auto"/>
              <w:bottom w:val="nil"/>
              <w:right w:val="single" w:sz="6" w:space="0" w:color="auto"/>
            </w:tcBorders>
            <w:vAlign w:val="center"/>
          </w:tcPr>
          <w:p w14:paraId="4C6FDF4F" w14:textId="77777777" w:rsidR="000C3739" w:rsidRPr="006A5C30" w:rsidRDefault="000C3739" w:rsidP="000C3739">
            <w:pPr>
              <w:jc w:val="center"/>
              <w:rPr>
                <w:sz w:val="22"/>
                <w:szCs w:val="22"/>
              </w:rPr>
            </w:pPr>
            <w:r w:rsidRPr="006A5C30">
              <w:rPr>
                <w:rFonts w:hint="eastAsia"/>
                <w:sz w:val="22"/>
                <w:szCs w:val="22"/>
              </w:rPr>
              <w:t>6.92</w:t>
            </w:r>
          </w:p>
        </w:tc>
        <w:tc>
          <w:tcPr>
            <w:tcW w:w="790" w:type="dxa"/>
            <w:tcBorders>
              <w:top w:val="nil"/>
              <w:left w:val="single" w:sz="6" w:space="0" w:color="auto"/>
              <w:bottom w:val="nil"/>
              <w:right w:val="single" w:sz="6" w:space="0" w:color="auto"/>
            </w:tcBorders>
            <w:vAlign w:val="center"/>
          </w:tcPr>
          <w:p w14:paraId="7AD6B8B4" w14:textId="77777777" w:rsidR="000C3739" w:rsidRPr="006A5C30" w:rsidRDefault="000C3739" w:rsidP="000C3739">
            <w:pPr>
              <w:jc w:val="center"/>
              <w:rPr>
                <w:sz w:val="22"/>
                <w:szCs w:val="22"/>
              </w:rPr>
            </w:pPr>
            <w:r w:rsidRPr="006A5C30">
              <w:rPr>
                <w:rFonts w:hint="eastAsia"/>
                <w:sz w:val="22"/>
                <w:szCs w:val="22"/>
              </w:rPr>
              <w:t>28.5</w:t>
            </w:r>
          </w:p>
        </w:tc>
        <w:tc>
          <w:tcPr>
            <w:tcW w:w="904" w:type="dxa"/>
            <w:tcBorders>
              <w:top w:val="nil"/>
              <w:left w:val="single" w:sz="6" w:space="0" w:color="auto"/>
              <w:bottom w:val="nil"/>
              <w:right w:val="single" w:sz="6" w:space="0" w:color="auto"/>
            </w:tcBorders>
            <w:vAlign w:val="center"/>
          </w:tcPr>
          <w:p w14:paraId="1A78DDE2" w14:textId="77777777" w:rsidR="000C3739" w:rsidRPr="006A5C30" w:rsidRDefault="000C3739" w:rsidP="000C3739">
            <w:pPr>
              <w:jc w:val="center"/>
              <w:rPr>
                <w:sz w:val="22"/>
                <w:szCs w:val="22"/>
              </w:rPr>
            </w:pPr>
            <w:r w:rsidRPr="006A5C30">
              <w:rPr>
                <w:rFonts w:hint="eastAsia"/>
                <w:sz w:val="22"/>
                <w:szCs w:val="22"/>
              </w:rPr>
              <w:t>0.44</w:t>
            </w:r>
          </w:p>
        </w:tc>
        <w:tc>
          <w:tcPr>
            <w:tcW w:w="854" w:type="dxa"/>
            <w:tcBorders>
              <w:top w:val="nil"/>
              <w:left w:val="single" w:sz="6" w:space="0" w:color="auto"/>
              <w:bottom w:val="nil"/>
              <w:right w:val="single" w:sz="6" w:space="0" w:color="auto"/>
            </w:tcBorders>
            <w:vAlign w:val="center"/>
          </w:tcPr>
          <w:p w14:paraId="29E4F0C2"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-0.3</w:t>
            </w:r>
          </w:p>
        </w:tc>
        <w:tc>
          <w:tcPr>
            <w:tcW w:w="835" w:type="dxa"/>
            <w:tcBorders>
              <w:top w:val="nil"/>
              <w:left w:val="single" w:sz="6" w:space="0" w:color="auto"/>
              <w:bottom w:val="nil"/>
              <w:right w:val="nil"/>
            </w:tcBorders>
            <w:vAlign w:val="center"/>
          </w:tcPr>
          <w:p w14:paraId="4EF50B28"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2.8</w:t>
            </w:r>
          </w:p>
        </w:tc>
      </w:tr>
      <w:tr w:rsidR="000C3739" w:rsidRPr="006A5C30" w14:paraId="5BBCB22C" w14:textId="77777777" w:rsidTr="000C3739">
        <w:trPr>
          <w:cantSplit/>
        </w:trPr>
        <w:tc>
          <w:tcPr>
            <w:tcW w:w="1402" w:type="dxa"/>
            <w:tcBorders>
              <w:top w:val="nil"/>
              <w:left w:val="nil"/>
              <w:bottom w:val="nil"/>
              <w:right w:val="single" w:sz="6" w:space="0" w:color="auto"/>
            </w:tcBorders>
            <w:vAlign w:val="center"/>
          </w:tcPr>
          <w:p w14:paraId="5AA1DC8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w:t>
            </w:r>
            <w:r w:rsidRPr="006A5C30">
              <w:rPr>
                <w:rFonts w:eastAsia="標楷體"/>
                <w:sz w:val="22"/>
              </w:rPr>
              <w:t>月</w:t>
            </w:r>
          </w:p>
        </w:tc>
        <w:tc>
          <w:tcPr>
            <w:tcW w:w="1080" w:type="dxa"/>
            <w:tcBorders>
              <w:top w:val="nil"/>
              <w:left w:val="single" w:sz="6" w:space="0" w:color="auto"/>
              <w:bottom w:val="nil"/>
              <w:right w:val="single" w:sz="6" w:space="0" w:color="auto"/>
            </w:tcBorders>
            <w:vAlign w:val="center"/>
          </w:tcPr>
          <w:p w14:paraId="0E9552C1"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11945C54" w14:textId="77777777" w:rsidR="000C3739" w:rsidRPr="006A5C30" w:rsidRDefault="000C3739" w:rsidP="000C3739">
            <w:pPr>
              <w:jc w:val="center"/>
              <w:rPr>
                <w:sz w:val="22"/>
                <w:szCs w:val="22"/>
              </w:rPr>
            </w:pPr>
            <w:r w:rsidRPr="006A5C30">
              <w:rPr>
                <w:sz w:val="22"/>
                <w:szCs w:val="22"/>
              </w:rPr>
              <w:t>8.8</w:t>
            </w:r>
          </w:p>
        </w:tc>
        <w:tc>
          <w:tcPr>
            <w:tcW w:w="850" w:type="dxa"/>
            <w:tcBorders>
              <w:top w:val="nil"/>
              <w:left w:val="single" w:sz="6" w:space="0" w:color="auto"/>
              <w:bottom w:val="nil"/>
              <w:right w:val="single" w:sz="6" w:space="0" w:color="auto"/>
            </w:tcBorders>
            <w:vAlign w:val="center"/>
          </w:tcPr>
          <w:p w14:paraId="03A6CE6C" w14:textId="77777777" w:rsidR="000C3739" w:rsidRPr="006A5C30" w:rsidRDefault="000C3739" w:rsidP="000C3739">
            <w:pPr>
              <w:jc w:val="center"/>
              <w:rPr>
                <w:sz w:val="22"/>
                <w:szCs w:val="22"/>
              </w:rPr>
            </w:pPr>
            <w:r w:rsidRPr="006A5C30">
              <w:rPr>
                <w:rFonts w:hint="eastAsia"/>
                <w:sz w:val="22"/>
                <w:szCs w:val="22"/>
              </w:rPr>
              <w:t>6.61</w:t>
            </w:r>
          </w:p>
        </w:tc>
        <w:tc>
          <w:tcPr>
            <w:tcW w:w="767" w:type="dxa"/>
            <w:tcBorders>
              <w:top w:val="nil"/>
              <w:left w:val="single" w:sz="6" w:space="0" w:color="auto"/>
              <w:bottom w:val="nil"/>
              <w:right w:val="single" w:sz="6" w:space="0" w:color="auto"/>
            </w:tcBorders>
            <w:vAlign w:val="center"/>
          </w:tcPr>
          <w:p w14:paraId="3149B8C9" w14:textId="77777777" w:rsidR="000C3739" w:rsidRPr="006A5C30" w:rsidRDefault="000C3739" w:rsidP="000C3739">
            <w:pPr>
              <w:jc w:val="center"/>
              <w:rPr>
                <w:sz w:val="22"/>
                <w:szCs w:val="22"/>
              </w:rPr>
            </w:pPr>
            <w:r w:rsidRPr="006A5C30">
              <w:rPr>
                <w:rFonts w:hint="eastAsia"/>
                <w:sz w:val="22"/>
                <w:szCs w:val="22"/>
              </w:rPr>
              <w:t>26.2</w:t>
            </w:r>
          </w:p>
        </w:tc>
        <w:tc>
          <w:tcPr>
            <w:tcW w:w="853" w:type="dxa"/>
            <w:tcBorders>
              <w:top w:val="nil"/>
              <w:left w:val="single" w:sz="6" w:space="0" w:color="auto"/>
              <w:bottom w:val="nil"/>
              <w:right w:val="single" w:sz="6" w:space="0" w:color="auto"/>
            </w:tcBorders>
            <w:vAlign w:val="center"/>
          </w:tcPr>
          <w:p w14:paraId="7442CFA8" w14:textId="77777777" w:rsidR="000C3739" w:rsidRPr="006A5C30" w:rsidRDefault="000C3739" w:rsidP="000C3739">
            <w:pPr>
              <w:jc w:val="center"/>
              <w:rPr>
                <w:sz w:val="22"/>
                <w:szCs w:val="22"/>
              </w:rPr>
            </w:pPr>
            <w:r w:rsidRPr="006A5C30">
              <w:rPr>
                <w:rFonts w:hint="eastAsia"/>
                <w:sz w:val="22"/>
                <w:szCs w:val="22"/>
              </w:rPr>
              <w:t>7.24</w:t>
            </w:r>
          </w:p>
        </w:tc>
        <w:tc>
          <w:tcPr>
            <w:tcW w:w="790" w:type="dxa"/>
            <w:tcBorders>
              <w:top w:val="nil"/>
              <w:left w:val="single" w:sz="6" w:space="0" w:color="auto"/>
              <w:bottom w:val="nil"/>
              <w:right w:val="single" w:sz="6" w:space="0" w:color="auto"/>
            </w:tcBorders>
            <w:vAlign w:val="center"/>
          </w:tcPr>
          <w:p w14:paraId="42255BAA" w14:textId="77777777" w:rsidR="000C3739" w:rsidRPr="006A5C30" w:rsidRDefault="000C3739" w:rsidP="000C3739">
            <w:pPr>
              <w:jc w:val="center"/>
              <w:rPr>
                <w:sz w:val="22"/>
                <w:szCs w:val="22"/>
              </w:rPr>
            </w:pPr>
            <w:r w:rsidRPr="006A5C30">
              <w:rPr>
                <w:rFonts w:hint="eastAsia"/>
                <w:sz w:val="22"/>
                <w:szCs w:val="22"/>
              </w:rPr>
              <w:t>44.7</w:t>
            </w:r>
          </w:p>
        </w:tc>
        <w:tc>
          <w:tcPr>
            <w:tcW w:w="904" w:type="dxa"/>
            <w:tcBorders>
              <w:top w:val="nil"/>
              <w:left w:val="single" w:sz="6" w:space="0" w:color="auto"/>
              <w:bottom w:val="nil"/>
              <w:right w:val="single" w:sz="6" w:space="0" w:color="auto"/>
            </w:tcBorders>
            <w:vAlign w:val="center"/>
          </w:tcPr>
          <w:p w14:paraId="2E3A575C" w14:textId="77777777" w:rsidR="000C3739" w:rsidRPr="006A5C30" w:rsidRDefault="000C3739" w:rsidP="000C3739">
            <w:pPr>
              <w:jc w:val="center"/>
              <w:rPr>
                <w:sz w:val="22"/>
                <w:szCs w:val="22"/>
              </w:rPr>
            </w:pPr>
            <w:r w:rsidRPr="006A5C30">
              <w:rPr>
                <w:rFonts w:hint="eastAsia"/>
                <w:sz w:val="22"/>
                <w:szCs w:val="22"/>
              </w:rPr>
              <w:t>-0.63</w:t>
            </w:r>
          </w:p>
        </w:tc>
        <w:tc>
          <w:tcPr>
            <w:tcW w:w="854" w:type="dxa"/>
            <w:tcBorders>
              <w:top w:val="nil"/>
              <w:left w:val="single" w:sz="6" w:space="0" w:color="auto"/>
              <w:bottom w:val="nil"/>
              <w:right w:val="single" w:sz="6" w:space="0" w:color="auto"/>
            </w:tcBorders>
            <w:vAlign w:val="center"/>
          </w:tcPr>
          <w:p w14:paraId="0F362CA8"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w:t>
            </w:r>
            <w:r w:rsidRPr="006A5C30">
              <w:rPr>
                <w:sz w:val="22"/>
                <w:szCs w:val="22"/>
              </w:rPr>
              <w:t xml:space="preserve">0.4  </w:t>
            </w:r>
          </w:p>
        </w:tc>
        <w:tc>
          <w:tcPr>
            <w:tcW w:w="835" w:type="dxa"/>
            <w:tcBorders>
              <w:top w:val="nil"/>
              <w:left w:val="single" w:sz="6" w:space="0" w:color="auto"/>
              <w:bottom w:val="nil"/>
              <w:right w:val="nil"/>
            </w:tcBorders>
            <w:vAlign w:val="center"/>
          </w:tcPr>
          <w:p w14:paraId="2C5BE068" w14:textId="77777777" w:rsidR="000C3739" w:rsidRPr="006A5C30" w:rsidRDefault="000C3739" w:rsidP="000C3739">
            <w:pPr>
              <w:autoSpaceDE w:val="0"/>
              <w:autoSpaceDN w:val="0"/>
              <w:adjustRightInd w:val="0"/>
              <w:snapToGrid w:val="0"/>
              <w:jc w:val="center"/>
              <w:rPr>
                <w:sz w:val="22"/>
                <w:szCs w:val="22"/>
              </w:rPr>
            </w:pPr>
            <w:r w:rsidRPr="006A5C30">
              <w:rPr>
                <w:sz w:val="22"/>
                <w:szCs w:val="22"/>
              </w:rPr>
              <w:t>2.8</w:t>
            </w:r>
          </w:p>
        </w:tc>
      </w:tr>
      <w:tr w:rsidR="000C3739" w:rsidRPr="006A5C30" w14:paraId="69AD4991" w14:textId="77777777" w:rsidTr="000C3739">
        <w:trPr>
          <w:cantSplit/>
        </w:trPr>
        <w:tc>
          <w:tcPr>
            <w:tcW w:w="1402" w:type="dxa"/>
            <w:tcBorders>
              <w:top w:val="nil"/>
              <w:left w:val="nil"/>
              <w:bottom w:val="single" w:sz="4" w:space="0" w:color="auto"/>
              <w:right w:val="single" w:sz="6" w:space="0" w:color="auto"/>
            </w:tcBorders>
            <w:vAlign w:val="center"/>
          </w:tcPr>
          <w:p w14:paraId="710C2B4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9</w:t>
            </w:r>
            <w:r w:rsidRPr="006A5C30">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7AE464AE"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26F76205" w14:textId="77777777" w:rsidR="000C3739" w:rsidRPr="006A5C30" w:rsidRDefault="000C3739" w:rsidP="000C3739">
            <w:pPr>
              <w:jc w:val="center"/>
              <w:rPr>
                <w:sz w:val="22"/>
                <w:szCs w:val="22"/>
              </w:rPr>
            </w:pPr>
            <w:r w:rsidRPr="006A5C30">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7B782890" w14:textId="77777777" w:rsidR="000C3739" w:rsidRPr="006A5C30" w:rsidRDefault="000C3739" w:rsidP="000C3739">
            <w:pPr>
              <w:jc w:val="center"/>
              <w:rPr>
                <w:sz w:val="22"/>
                <w:szCs w:val="22"/>
              </w:rPr>
            </w:pPr>
            <w:r w:rsidRPr="006A5C30">
              <w:rPr>
                <w:rFonts w:hint="eastAsia"/>
                <w:sz w:val="22"/>
                <w:szCs w:val="22"/>
              </w:rPr>
              <w:t>6.84</w:t>
            </w:r>
          </w:p>
        </w:tc>
        <w:tc>
          <w:tcPr>
            <w:tcW w:w="767" w:type="dxa"/>
            <w:tcBorders>
              <w:top w:val="nil"/>
              <w:left w:val="single" w:sz="6" w:space="0" w:color="auto"/>
              <w:bottom w:val="single" w:sz="4" w:space="0" w:color="auto"/>
              <w:right w:val="single" w:sz="6" w:space="0" w:color="auto"/>
            </w:tcBorders>
            <w:vAlign w:val="center"/>
          </w:tcPr>
          <w:p w14:paraId="4BB918D8" w14:textId="77777777" w:rsidR="000C3739" w:rsidRPr="006A5C30" w:rsidRDefault="000C3739" w:rsidP="000C3739">
            <w:pPr>
              <w:jc w:val="center"/>
              <w:rPr>
                <w:sz w:val="22"/>
                <w:szCs w:val="22"/>
              </w:rPr>
            </w:pPr>
            <w:r w:rsidRPr="006A5C30">
              <w:rPr>
                <w:rFonts w:hint="eastAsia"/>
                <w:sz w:val="22"/>
                <w:szCs w:val="22"/>
              </w:rPr>
              <w:t>13.0</w:t>
            </w:r>
          </w:p>
        </w:tc>
        <w:tc>
          <w:tcPr>
            <w:tcW w:w="853" w:type="dxa"/>
            <w:tcBorders>
              <w:top w:val="nil"/>
              <w:left w:val="single" w:sz="6" w:space="0" w:color="auto"/>
              <w:bottom w:val="single" w:sz="4" w:space="0" w:color="auto"/>
              <w:right w:val="single" w:sz="6" w:space="0" w:color="auto"/>
            </w:tcBorders>
            <w:vAlign w:val="center"/>
          </w:tcPr>
          <w:p w14:paraId="16FAEBF7" w14:textId="77777777" w:rsidR="000C3739" w:rsidRPr="006A5C30" w:rsidRDefault="000C3739" w:rsidP="000C3739">
            <w:pPr>
              <w:jc w:val="center"/>
              <w:rPr>
                <w:sz w:val="22"/>
                <w:szCs w:val="22"/>
              </w:rPr>
            </w:pPr>
            <w:r w:rsidRPr="006A5C30">
              <w:rPr>
                <w:rFonts w:hint="eastAsia"/>
                <w:sz w:val="22"/>
                <w:szCs w:val="22"/>
              </w:rPr>
              <w:t>7.46</w:t>
            </w:r>
          </w:p>
        </w:tc>
        <w:tc>
          <w:tcPr>
            <w:tcW w:w="790" w:type="dxa"/>
            <w:tcBorders>
              <w:top w:val="nil"/>
              <w:left w:val="single" w:sz="6" w:space="0" w:color="auto"/>
              <w:bottom w:val="single" w:sz="4" w:space="0" w:color="auto"/>
              <w:right w:val="single" w:sz="6" w:space="0" w:color="auto"/>
            </w:tcBorders>
            <w:vAlign w:val="center"/>
          </w:tcPr>
          <w:p w14:paraId="333B1FE0" w14:textId="77777777" w:rsidR="000C3739" w:rsidRPr="006A5C30" w:rsidRDefault="000C3739" w:rsidP="000C3739">
            <w:pPr>
              <w:jc w:val="center"/>
              <w:rPr>
                <w:sz w:val="22"/>
                <w:szCs w:val="22"/>
              </w:rPr>
            </w:pPr>
            <w:r w:rsidRPr="006A5C30">
              <w:rPr>
                <w:rFonts w:hint="eastAsia"/>
                <w:sz w:val="22"/>
                <w:szCs w:val="22"/>
              </w:rPr>
              <w:t>38.6</w:t>
            </w:r>
          </w:p>
        </w:tc>
        <w:tc>
          <w:tcPr>
            <w:tcW w:w="904" w:type="dxa"/>
            <w:tcBorders>
              <w:top w:val="nil"/>
              <w:left w:val="single" w:sz="6" w:space="0" w:color="auto"/>
              <w:bottom w:val="single" w:sz="4" w:space="0" w:color="auto"/>
              <w:right w:val="single" w:sz="6" w:space="0" w:color="auto"/>
            </w:tcBorders>
            <w:vAlign w:val="center"/>
          </w:tcPr>
          <w:p w14:paraId="7E42903D" w14:textId="77777777" w:rsidR="000C3739" w:rsidRPr="006A5C30" w:rsidRDefault="000C3739" w:rsidP="000C3739">
            <w:pPr>
              <w:jc w:val="center"/>
              <w:rPr>
                <w:sz w:val="22"/>
                <w:szCs w:val="22"/>
              </w:rPr>
            </w:pPr>
            <w:r w:rsidRPr="006A5C30">
              <w:rPr>
                <w:rFonts w:hint="eastAsia"/>
                <w:sz w:val="22"/>
                <w:szCs w:val="22"/>
              </w:rPr>
              <w:t>-0.62</w:t>
            </w:r>
          </w:p>
        </w:tc>
        <w:tc>
          <w:tcPr>
            <w:tcW w:w="854" w:type="dxa"/>
            <w:tcBorders>
              <w:top w:val="nil"/>
              <w:left w:val="single" w:sz="6" w:space="0" w:color="auto"/>
              <w:bottom w:val="single" w:sz="4" w:space="0" w:color="auto"/>
              <w:right w:val="single" w:sz="6" w:space="0" w:color="auto"/>
            </w:tcBorders>
            <w:vAlign w:val="center"/>
          </w:tcPr>
          <w:p w14:paraId="5AA47962"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0.2</w:t>
            </w:r>
          </w:p>
        </w:tc>
        <w:tc>
          <w:tcPr>
            <w:tcW w:w="835" w:type="dxa"/>
            <w:tcBorders>
              <w:top w:val="nil"/>
              <w:left w:val="single" w:sz="6" w:space="0" w:color="auto"/>
              <w:bottom w:val="single" w:sz="4" w:space="0" w:color="auto"/>
              <w:right w:val="nil"/>
            </w:tcBorders>
            <w:vAlign w:val="center"/>
          </w:tcPr>
          <w:p w14:paraId="72D17CCA" w14:textId="77777777" w:rsidR="000C3739" w:rsidRPr="006A5C30" w:rsidRDefault="000C3739" w:rsidP="000C3739">
            <w:pPr>
              <w:autoSpaceDE w:val="0"/>
              <w:autoSpaceDN w:val="0"/>
              <w:adjustRightInd w:val="0"/>
              <w:snapToGrid w:val="0"/>
              <w:jc w:val="center"/>
              <w:rPr>
                <w:sz w:val="22"/>
                <w:szCs w:val="22"/>
              </w:rPr>
            </w:pPr>
            <w:r w:rsidRPr="006A5C30">
              <w:rPr>
                <w:rFonts w:hint="eastAsia"/>
                <w:sz w:val="22"/>
                <w:szCs w:val="22"/>
              </w:rPr>
              <w:t>-</w:t>
            </w:r>
          </w:p>
        </w:tc>
      </w:tr>
    </w:tbl>
    <w:p w14:paraId="651976CF" w14:textId="77777777" w:rsidR="00737EEF" w:rsidRPr="006A5C30" w:rsidRDefault="00737EEF" w:rsidP="00737EEF">
      <w:pPr>
        <w:widowControl/>
        <w:snapToGrid w:val="0"/>
        <w:spacing w:line="280" w:lineRule="exact"/>
        <w:ind w:left="447" w:rightChars="-295" w:right="-708" w:hangingChars="203" w:hanging="447"/>
        <w:rPr>
          <w:rFonts w:eastAsia="標楷體"/>
          <w:kern w:val="0"/>
          <w:sz w:val="22"/>
          <w:szCs w:val="22"/>
        </w:rPr>
      </w:pPr>
      <w:r w:rsidRPr="006A5C30">
        <w:rPr>
          <w:rFonts w:eastAsia="標楷體"/>
          <w:kern w:val="0"/>
          <w:sz w:val="22"/>
          <w:szCs w:val="22"/>
        </w:rPr>
        <w:t>註：除實質</w:t>
      </w:r>
      <w:r w:rsidRPr="006A5C30">
        <w:rPr>
          <w:rFonts w:eastAsia="標楷體"/>
          <w:kern w:val="0"/>
          <w:sz w:val="22"/>
          <w:szCs w:val="22"/>
        </w:rPr>
        <w:t>GDP</w:t>
      </w:r>
      <w:r w:rsidRPr="006A5C30">
        <w:rPr>
          <w:rFonts w:eastAsia="標楷體"/>
          <w:kern w:val="0"/>
          <w:sz w:val="22"/>
          <w:szCs w:val="22"/>
        </w:rPr>
        <w:t>經濟成長率為較前期比換算為年率、失業率為與前月相比之季節調整值外，其餘成長率皆為與上年同期相比資料。</w:t>
      </w:r>
    </w:p>
    <w:p w14:paraId="36983EC2" w14:textId="77777777" w:rsidR="00737EEF" w:rsidRPr="006A5C30" w:rsidRDefault="00737EEF" w:rsidP="00F67509">
      <w:pPr>
        <w:widowControl/>
        <w:autoSpaceDE w:val="0"/>
        <w:autoSpaceDN w:val="0"/>
        <w:adjustRightInd w:val="0"/>
        <w:snapToGrid w:val="0"/>
        <w:spacing w:line="300" w:lineRule="auto"/>
        <w:rPr>
          <w:rFonts w:eastAsia="標楷體"/>
          <w:kern w:val="0"/>
          <w:sz w:val="22"/>
          <w:szCs w:val="22"/>
        </w:rPr>
      </w:pPr>
      <w:r w:rsidRPr="006A5C30">
        <w:rPr>
          <w:rFonts w:eastAsia="標楷體"/>
          <w:kern w:val="0"/>
          <w:sz w:val="22"/>
          <w:szCs w:val="22"/>
        </w:rPr>
        <w:t>資料來源：日本內閣府、經濟產業省、財務省、總務省。</w:t>
      </w:r>
    </w:p>
    <w:p w14:paraId="4F2FDB75" w14:textId="77777777" w:rsidR="00737EEF" w:rsidRPr="006A5C30" w:rsidRDefault="00737EEF">
      <w:pPr>
        <w:widowControl/>
        <w:rPr>
          <w:rFonts w:eastAsia="標楷體"/>
          <w:kern w:val="0"/>
          <w:sz w:val="22"/>
          <w:szCs w:val="22"/>
        </w:rPr>
      </w:pPr>
      <w:r w:rsidRPr="006A5C30">
        <w:rPr>
          <w:rFonts w:eastAsia="標楷體"/>
          <w:kern w:val="0"/>
          <w:sz w:val="22"/>
          <w:szCs w:val="22"/>
        </w:rPr>
        <w:br w:type="page"/>
      </w:r>
    </w:p>
    <w:p w14:paraId="211E1E6E" w14:textId="77777777" w:rsidR="009B22CD" w:rsidRPr="006A5C30" w:rsidRDefault="009B22CD" w:rsidP="006A2510">
      <w:pPr>
        <w:widowControl/>
        <w:tabs>
          <w:tab w:val="left" w:pos="540"/>
        </w:tabs>
        <w:snapToGrid w:val="0"/>
        <w:spacing w:beforeLines="50" w:before="120" w:line="300" w:lineRule="auto"/>
        <w:ind w:right="-142"/>
        <w:jc w:val="both"/>
        <w:rPr>
          <w:rFonts w:eastAsia="標楷體"/>
          <w:b/>
          <w:bCs/>
          <w:kern w:val="0"/>
          <w:sz w:val="28"/>
          <w:szCs w:val="28"/>
        </w:rPr>
      </w:pPr>
      <w:r w:rsidRPr="006A5C30">
        <w:rPr>
          <w:rFonts w:ascii="標楷體" w:eastAsia="標楷體" w:hAnsi="標楷體" w:hint="eastAsia"/>
          <w:b/>
          <w:bCs/>
          <w:kern w:val="0"/>
          <w:sz w:val="28"/>
          <w:szCs w:val="28"/>
        </w:rPr>
        <w:t>２</w:t>
      </w:r>
      <w:r w:rsidRPr="006A5C30">
        <w:rPr>
          <w:rFonts w:ascii="標楷體" w:eastAsia="標楷體" w:hAnsi="標楷體"/>
          <w:b/>
          <w:bCs/>
          <w:kern w:val="0"/>
          <w:sz w:val="28"/>
          <w:szCs w:val="28"/>
        </w:rPr>
        <w:t>、</w:t>
      </w:r>
      <w:r w:rsidRPr="006A5C30">
        <w:rPr>
          <w:rFonts w:eastAsia="標楷體"/>
          <w:b/>
          <w:bCs/>
          <w:kern w:val="0"/>
          <w:sz w:val="28"/>
          <w:szCs w:val="28"/>
        </w:rPr>
        <w:t>南韓</w:t>
      </w:r>
    </w:p>
    <w:p w14:paraId="6B2A27B2" w14:textId="77777777" w:rsidR="000C3739" w:rsidRPr="006A5C30" w:rsidRDefault="000C3739" w:rsidP="000C3739">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6A5C30">
        <w:rPr>
          <w:rFonts w:ascii="Times New Roman" w:eastAsia="標楷體" w:hAnsi="Times New Roman"/>
          <w:sz w:val="28"/>
          <w:szCs w:val="28"/>
          <w:lang w:eastAsia="zh-HK"/>
        </w:rPr>
        <w:t>國際貨幣基金</w:t>
      </w:r>
      <w:r w:rsidRPr="006A5C30">
        <w:rPr>
          <w:rFonts w:ascii="Times New Roman" w:eastAsia="標楷體" w:hAnsi="Times New Roman"/>
          <w:sz w:val="28"/>
          <w:szCs w:val="28"/>
          <w:lang w:eastAsia="zh-HK"/>
        </w:rPr>
        <w:t xml:space="preserve">(IMF) </w:t>
      </w:r>
      <w:r w:rsidRPr="006A5C30">
        <w:rPr>
          <w:rFonts w:ascii="Times New Roman" w:eastAsia="標楷體" w:hAnsi="Times New Roman"/>
          <w:sz w:val="28"/>
          <w:szCs w:val="28"/>
          <w:lang w:eastAsia="zh-HK"/>
        </w:rPr>
        <w:t>今年</w:t>
      </w:r>
      <w:r w:rsidRPr="006A5C30">
        <w:rPr>
          <w:rFonts w:ascii="Times New Roman" w:eastAsia="標楷體" w:hAnsi="Times New Roman"/>
          <w:sz w:val="28"/>
          <w:szCs w:val="28"/>
          <w:lang w:eastAsia="zh-HK"/>
        </w:rPr>
        <w:t>10</w:t>
      </w:r>
      <w:r w:rsidRPr="006A5C30">
        <w:rPr>
          <w:rFonts w:ascii="Times New Roman" w:eastAsia="標楷體" w:hAnsi="Times New Roman"/>
          <w:sz w:val="28"/>
          <w:szCs w:val="28"/>
          <w:lang w:eastAsia="zh-HK"/>
        </w:rPr>
        <w:t>月預測，韓國今年及明年經濟成長率分別為</w:t>
      </w:r>
      <w:r w:rsidRPr="006A5C30">
        <w:rPr>
          <w:rFonts w:ascii="Times New Roman" w:eastAsia="標楷體" w:hAnsi="Times New Roman"/>
          <w:sz w:val="28"/>
          <w:szCs w:val="28"/>
        </w:rPr>
        <w:t>4.3</w:t>
      </w:r>
      <w:r w:rsidRPr="006A5C30">
        <w:rPr>
          <w:rFonts w:ascii="Times New Roman" w:eastAsia="標楷體" w:hAnsi="Times New Roman"/>
          <w:sz w:val="28"/>
          <w:szCs w:val="28"/>
          <w:lang w:eastAsia="zh-HK"/>
        </w:rPr>
        <w:t>%</w:t>
      </w:r>
      <w:r w:rsidRPr="006A5C30">
        <w:rPr>
          <w:rFonts w:ascii="Times New Roman" w:eastAsia="標楷體" w:hAnsi="Times New Roman"/>
          <w:sz w:val="28"/>
          <w:szCs w:val="28"/>
          <w:lang w:eastAsia="zh-HK"/>
        </w:rPr>
        <w:t>及</w:t>
      </w:r>
      <w:r w:rsidRPr="006A5C30">
        <w:rPr>
          <w:rFonts w:ascii="Times New Roman" w:eastAsia="標楷體" w:hAnsi="Times New Roman"/>
          <w:sz w:val="28"/>
          <w:szCs w:val="28"/>
        </w:rPr>
        <w:t>3.3</w:t>
      </w:r>
      <w:r w:rsidRPr="006A5C30">
        <w:rPr>
          <w:rFonts w:ascii="Times New Roman" w:eastAsia="標楷體" w:hAnsi="Times New Roman"/>
          <w:sz w:val="28"/>
          <w:szCs w:val="28"/>
          <w:lang w:eastAsia="zh-HK"/>
        </w:rPr>
        <w:t>%</w:t>
      </w:r>
      <w:r w:rsidRPr="006A5C30">
        <w:rPr>
          <w:rFonts w:ascii="Times New Roman" w:eastAsia="標楷體" w:hAnsi="Times New Roman"/>
          <w:sz w:val="28"/>
          <w:szCs w:val="28"/>
          <w:lang w:eastAsia="zh-HK"/>
        </w:rPr>
        <w:t>。</w:t>
      </w:r>
      <w:r w:rsidRPr="006A5C30">
        <w:rPr>
          <w:rFonts w:ascii="Times New Roman" w:eastAsia="標楷體" w:hAnsi="Times New Roman"/>
          <w:sz w:val="28"/>
          <w:szCs w:val="28"/>
          <w:lang w:eastAsia="zh-HK"/>
        </w:rPr>
        <w:t>IHS Markit</w:t>
      </w:r>
      <w:r w:rsidRPr="006A5C30">
        <w:rPr>
          <w:rFonts w:ascii="Times New Roman" w:eastAsia="標楷體" w:hAnsi="Times New Roman"/>
          <w:sz w:val="28"/>
          <w:szCs w:val="28"/>
          <w:lang w:eastAsia="zh-HK"/>
        </w:rPr>
        <w:t>今年</w:t>
      </w:r>
      <w:r w:rsidRPr="006A5C30">
        <w:rPr>
          <w:rFonts w:ascii="Times New Roman" w:eastAsia="標楷體" w:hAnsi="Times New Roman"/>
          <w:sz w:val="28"/>
          <w:szCs w:val="28"/>
        </w:rPr>
        <w:t>10</w:t>
      </w:r>
      <w:r w:rsidRPr="006A5C30">
        <w:rPr>
          <w:rFonts w:ascii="Times New Roman" w:eastAsia="標楷體" w:hAnsi="Times New Roman"/>
          <w:sz w:val="28"/>
          <w:szCs w:val="28"/>
          <w:lang w:eastAsia="zh-HK"/>
        </w:rPr>
        <w:t>月預測，韓國今年及明年經濟成長率分別為</w:t>
      </w:r>
      <w:r w:rsidRPr="006A5C30">
        <w:rPr>
          <w:rFonts w:ascii="Times New Roman" w:eastAsia="標楷體" w:hAnsi="Times New Roman"/>
          <w:sz w:val="28"/>
          <w:szCs w:val="28"/>
        </w:rPr>
        <w:t>4.04</w:t>
      </w:r>
      <w:r w:rsidRPr="006A5C30">
        <w:rPr>
          <w:rFonts w:ascii="Times New Roman" w:eastAsia="標楷體" w:hAnsi="Times New Roman"/>
          <w:sz w:val="28"/>
          <w:szCs w:val="28"/>
          <w:lang w:eastAsia="zh-HK"/>
        </w:rPr>
        <w:t>%</w:t>
      </w:r>
      <w:r w:rsidRPr="006A5C30">
        <w:rPr>
          <w:rFonts w:ascii="Times New Roman" w:eastAsia="標楷體" w:hAnsi="Times New Roman"/>
          <w:sz w:val="28"/>
          <w:szCs w:val="28"/>
          <w:lang w:eastAsia="zh-HK"/>
        </w:rPr>
        <w:t>及</w:t>
      </w:r>
      <w:r w:rsidRPr="006A5C30">
        <w:rPr>
          <w:rFonts w:ascii="Times New Roman" w:eastAsia="標楷體" w:hAnsi="Times New Roman"/>
          <w:sz w:val="28"/>
          <w:szCs w:val="28"/>
        </w:rPr>
        <w:t>2.96</w:t>
      </w:r>
      <w:r w:rsidRPr="006A5C30">
        <w:rPr>
          <w:rFonts w:ascii="Times New Roman" w:eastAsia="標楷體" w:hAnsi="Times New Roman"/>
          <w:sz w:val="28"/>
          <w:szCs w:val="28"/>
          <w:lang w:eastAsia="zh-HK"/>
        </w:rPr>
        <w:t>%</w:t>
      </w:r>
      <w:r w:rsidRPr="006A5C30">
        <w:rPr>
          <w:rFonts w:ascii="Times New Roman" w:eastAsia="標楷體" w:hAnsi="Times New Roman"/>
          <w:sz w:val="28"/>
          <w:szCs w:val="28"/>
          <w:lang w:eastAsia="zh-HK"/>
        </w:rPr>
        <w:t>。</w:t>
      </w:r>
    </w:p>
    <w:p w14:paraId="4B41CE5A" w14:textId="11FB5AD5" w:rsidR="000C3739" w:rsidRPr="006A5C30" w:rsidRDefault="000C3739" w:rsidP="000C3739">
      <w:pPr>
        <w:pStyle w:val="afffff5"/>
        <w:numPr>
          <w:ilvl w:val="0"/>
          <w:numId w:val="9"/>
        </w:numPr>
        <w:spacing w:before="120"/>
        <w:ind w:leftChars="0" w:firstLineChars="0"/>
        <w:rPr>
          <w:rFonts w:ascii="Times New Roman" w:eastAsia="標楷體" w:hAnsi="Times New Roman"/>
          <w:sz w:val="28"/>
          <w:szCs w:val="28"/>
        </w:rPr>
      </w:pPr>
      <w:r w:rsidRPr="006A5C30">
        <w:rPr>
          <w:rFonts w:ascii="Times New Roman" w:eastAsia="標楷體" w:hAnsi="Times New Roman"/>
          <w:sz w:val="28"/>
          <w:szCs w:val="28"/>
        </w:rPr>
        <w:t>韓國</w:t>
      </w:r>
      <w:r w:rsidRPr="006A5C30">
        <w:rPr>
          <w:rFonts w:ascii="Times New Roman" w:eastAsia="標楷體" w:hAnsi="Times New Roman"/>
          <w:sz w:val="28"/>
          <w:szCs w:val="28"/>
          <w:lang w:eastAsia="zh-HK"/>
        </w:rPr>
        <w:t>今</w:t>
      </w:r>
      <w:r w:rsidRPr="006A5C30">
        <w:rPr>
          <w:rFonts w:ascii="Times New Roman" w:eastAsia="標楷體" w:hAnsi="Times New Roman"/>
          <w:sz w:val="28"/>
          <w:szCs w:val="28"/>
        </w:rPr>
        <w:t>年</w:t>
      </w:r>
      <w:r w:rsidRPr="006A5C30">
        <w:rPr>
          <w:rFonts w:ascii="Times New Roman" w:eastAsia="標楷體" w:hAnsi="Times New Roman"/>
          <w:sz w:val="28"/>
          <w:szCs w:val="28"/>
        </w:rPr>
        <w:t>9</w:t>
      </w:r>
      <w:r w:rsidRPr="006A5C30">
        <w:rPr>
          <w:rFonts w:ascii="Times New Roman" w:eastAsia="標楷體" w:hAnsi="Times New Roman"/>
          <w:sz w:val="28"/>
          <w:szCs w:val="28"/>
        </w:rPr>
        <w:t>月出口額</w:t>
      </w:r>
      <w:r w:rsidRPr="006A5C30">
        <w:rPr>
          <w:rFonts w:ascii="Times New Roman" w:eastAsia="標楷體" w:hAnsi="Times New Roman"/>
          <w:sz w:val="28"/>
          <w:szCs w:val="28"/>
        </w:rPr>
        <w:t>558.3</w:t>
      </w:r>
      <w:r w:rsidRPr="006A5C30">
        <w:rPr>
          <w:rFonts w:ascii="Times New Roman" w:eastAsia="標楷體" w:hAnsi="Times New Roman"/>
          <w:sz w:val="28"/>
          <w:szCs w:val="28"/>
        </w:rPr>
        <w:t>億美元，較上年同</w:t>
      </w:r>
      <w:r w:rsidRPr="006A5C30">
        <w:rPr>
          <w:rFonts w:ascii="Times New Roman" w:eastAsia="標楷體" w:hAnsi="Times New Roman"/>
          <w:sz w:val="28"/>
          <w:szCs w:val="28"/>
          <w:lang w:eastAsia="zh-HK"/>
        </w:rPr>
        <w:t>月增加</w:t>
      </w:r>
      <w:r w:rsidRPr="006A5C30">
        <w:rPr>
          <w:rFonts w:ascii="Times New Roman" w:eastAsia="標楷體" w:hAnsi="Times New Roman"/>
          <w:sz w:val="28"/>
          <w:szCs w:val="28"/>
        </w:rPr>
        <w:t>16.7%</w:t>
      </w:r>
      <w:r w:rsidRPr="006A5C30">
        <w:rPr>
          <w:rFonts w:ascii="Times New Roman" w:eastAsia="標楷體" w:hAnsi="Times New Roman"/>
          <w:sz w:val="28"/>
          <w:szCs w:val="28"/>
        </w:rPr>
        <w:t>，進口額</w:t>
      </w:r>
      <w:r w:rsidRPr="006A5C30">
        <w:rPr>
          <w:rFonts w:ascii="Times New Roman" w:eastAsia="標楷體" w:hAnsi="Times New Roman"/>
          <w:sz w:val="28"/>
          <w:szCs w:val="28"/>
        </w:rPr>
        <w:t>516.2</w:t>
      </w:r>
      <w:r w:rsidRPr="006A5C30">
        <w:rPr>
          <w:rFonts w:ascii="Times New Roman" w:eastAsia="標楷體" w:hAnsi="Times New Roman"/>
          <w:sz w:val="28"/>
          <w:szCs w:val="28"/>
        </w:rPr>
        <w:t>億美元，</w:t>
      </w:r>
      <w:r w:rsidRPr="006A5C30">
        <w:rPr>
          <w:rFonts w:ascii="Times New Roman" w:eastAsia="標楷體" w:hAnsi="Times New Roman"/>
          <w:sz w:val="28"/>
          <w:szCs w:val="28"/>
          <w:lang w:eastAsia="zh-HK"/>
        </w:rPr>
        <w:t>增加</w:t>
      </w:r>
      <w:r w:rsidRPr="006A5C30">
        <w:rPr>
          <w:rFonts w:ascii="Times New Roman" w:eastAsia="標楷體" w:hAnsi="Times New Roman"/>
          <w:sz w:val="28"/>
          <w:szCs w:val="28"/>
        </w:rPr>
        <w:t>31.0%</w:t>
      </w:r>
      <w:r w:rsidRPr="006A5C30">
        <w:rPr>
          <w:rFonts w:ascii="Times New Roman" w:eastAsia="標楷體" w:hAnsi="Times New Roman"/>
          <w:sz w:val="28"/>
          <w:szCs w:val="28"/>
        </w:rPr>
        <w:t>。</w:t>
      </w:r>
      <w:r w:rsidR="006F1F34">
        <w:rPr>
          <w:rFonts w:ascii="Times New Roman" w:eastAsia="標楷體" w:hAnsi="Times New Roman" w:hint="eastAsia"/>
          <w:sz w:val="28"/>
          <w:szCs w:val="28"/>
        </w:rPr>
        <w:t>二十</w:t>
      </w:r>
      <w:r w:rsidRPr="006A5C30">
        <w:rPr>
          <w:rFonts w:ascii="Times New Roman" w:eastAsia="標楷體" w:hAnsi="Times New Roman"/>
          <w:sz w:val="28"/>
          <w:szCs w:val="28"/>
        </w:rPr>
        <w:t>大主要出口項目中，石油製品</w:t>
      </w:r>
      <w:r w:rsidRPr="006A5C30">
        <w:rPr>
          <w:rFonts w:ascii="Times New Roman" w:eastAsia="標楷體" w:hAnsi="Times New Roman"/>
          <w:sz w:val="28"/>
          <w:szCs w:val="28"/>
        </w:rPr>
        <w:t>(78.7%)</w:t>
      </w:r>
      <w:r w:rsidRPr="006A5C30">
        <w:rPr>
          <w:rFonts w:ascii="Times New Roman" w:eastAsia="標楷體" w:hAnsi="Times New Roman"/>
          <w:sz w:val="28"/>
          <w:szCs w:val="28"/>
        </w:rPr>
        <w:t>、石油化學</w:t>
      </w:r>
      <w:r w:rsidRPr="006A5C30">
        <w:rPr>
          <w:rFonts w:ascii="Times New Roman" w:eastAsia="標楷體" w:hAnsi="Times New Roman"/>
          <w:sz w:val="28"/>
          <w:szCs w:val="28"/>
        </w:rPr>
        <w:t>(51.9%)</w:t>
      </w:r>
      <w:r w:rsidRPr="006A5C30">
        <w:rPr>
          <w:rFonts w:ascii="Times New Roman" w:eastAsia="標楷體" w:hAnsi="Times New Roman"/>
          <w:sz w:val="28"/>
          <w:szCs w:val="28"/>
        </w:rPr>
        <w:t>、電腦</w:t>
      </w:r>
      <w:r w:rsidRPr="006A5C30">
        <w:rPr>
          <w:rFonts w:ascii="Times New Roman" w:eastAsia="標楷體" w:hAnsi="Times New Roman"/>
          <w:sz w:val="28"/>
          <w:szCs w:val="28"/>
        </w:rPr>
        <w:t>(49.4%)</w:t>
      </w:r>
      <w:r w:rsidRPr="006A5C30">
        <w:rPr>
          <w:rFonts w:ascii="Times New Roman" w:eastAsia="標楷體" w:hAnsi="Times New Roman"/>
          <w:sz w:val="28"/>
          <w:szCs w:val="28"/>
        </w:rPr>
        <w:t>、精密化學原料</w:t>
      </w:r>
      <w:r w:rsidRPr="006A5C30">
        <w:rPr>
          <w:rFonts w:ascii="Times New Roman" w:eastAsia="標楷體" w:hAnsi="Times New Roman"/>
          <w:sz w:val="28"/>
          <w:szCs w:val="28"/>
        </w:rPr>
        <w:t>(44.0%)</w:t>
      </w:r>
      <w:r w:rsidRPr="006A5C30">
        <w:rPr>
          <w:rFonts w:ascii="Times New Roman" w:eastAsia="標楷體" w:hAnsi="Times New Roman"/>
          <w:sz w:val="28"/>
          <w:szCs w:val="28"/>
        </w:rPr>
        <w:t>及鋼鐵</w:t>
      </w:r>
      <w:r w:rsidRPr="006A5C30">
        <w:rPr>
          <w:rFonts w:ascii="Times New Roman" w:eastAsia="標楷體" w:hAnsi="Times New Roman"/>
          <w:sz w:val="28"/>
          <w:szCs w:val="28"/>
        </w:rPr>
        <w:t>(41.8%)</w:t>
      </w:r>
      <w:r w:rsidRPr="006A5C30">
        <w:rPr>
          <w:rFonts w:ascii="Times New Roman" w:eastAsia="標楷體" w:hAnsi="Times New Roman"/>
          <w:sz w:val="28"/>
          <w:szCs w:val="28"/>
        </w:rPr>
        <w:t>等成長；船舶</w:t>
      </w:r>
      <w:r w:rsidRPr="006A5C30">
        <w:rPr>
          <w:rFonts w:ascii="Times New Roman" w:eastAsia="標楷體" w:hAnsi="Times New Roman"/>
          <w:sz w:val="28"/>
          <w:szCs w:val="28"/>
        </w:rPr>
        <w:t>(-40.5%)</w:t>
      </w:r>
      <w:r w:rsidRPr="006A5C30">
        <w:rPr>
          <w:rFonts w:ascii="Times New Roman" w:eastAsia="標楷體" w:hAnsi="Times New Roman"/>
          <w:sz w:val="28"/>
          <w:szCs w:val="28"/>
        </w:rPr>
        <w:t>、機械人</w:t>
      </w:r>
      <w:r w:rsidRPr="006A5C30">
        <w:rPr>
          <w:rFonts w:ascii="Times New Roman" w:eastAsia="標楷體" w:hAnsi="Times New Roman"/>
          <w:sz w:val="28"/>
          <w:szCs w:val="28"/>
        </w:rPr>
        <w:t>(-14.4%)</w:t>
      </w:r>
      <w:r w:rsidRPr="006A5C30">
        <w:rPr>
          <w:rFonts w:ascii="Times New Roman" w:eastAsia="標楷體" w:hAnsi="Times New Roman"/>
          <w:sz w:val="28"/>
          <w:szCs w:val="28"/>
        </w:rPr>
        <w:t>及汽車</w:t>
      </w:r>
      <w:r w:rsidRPr="006A5C30">
        <w:rPr>
          <w:rFonts w:ascii="Times New Roman" w:eastAsia="標楷體" w:hAnsi="Times New Roman"/>
          <w:sz w:val="28"/>
          <w:szCs w:val="28"/>
        </w:rPr>
        <w:t>(-6.1%)</w:t>
      </w:r>
      <w:r w:rsidRPr="006A5C30">
        <w:rPr>
          <w:rFonts w:ascii="Times New Roman" w:eastAsia="標楷體" w:hAnsi="Times New Roman"/>
          <w:sz w:val="28"/>
          <w:szCs w:val="28"/>
        </w:rPr>
        <w:t>等衰退。今年</w:t>
      </w:r>
      <w:r w:rsidRPr="006A5C30">
        <w:rPr>
          <w:rFonts w:ascii="Times New Roman" w:eastAsia="標楷體" w:hAnsi="Times New Roman"/>
          <w:sz w:val="28"/>
          <w:szCs w:val="28"/>
        </w:rPr>
        <w:t>8</w:t>
      </w:r>
      <w:r w:rsidRPr="006A5C30">
        <w:rPr>
          <w:rFonts w:ascii="Times New Roman" w:eastAsia="標楷體" w:hAnsi="Times New Roman"/>
          <w:sz w:val="28"/>
          <w:szCs w:val="28"/>
        </w:rPr>
        <w:t>月工業生產增加</w:t>
      </w:r>
      <w:r w:rsidRPr="006A5C30">
        <w:rPr>
          <w:rFonts w:ascii="Times New Roman" w:eastAsia="標楷體" w:hAnsi="Times New Roman"/>
          <w:sz w:val="28"/>
          <w:szCs w:val="28"/>
        </w:rPr>
        <w:t>9.6%</w:t>
      </w:r>
      <w:r w:rsidRPr="006A5C30">
        <w:rPr>
          <w:rFonts w:ascii="Times New Roman" w:eastAsia="標楷體" w:hAnsi="Times New Roman"/>
          <w:sz w:val="28"/>
          <w:szCs w:val="28"/>
        </w:rPr>
        <w:t>；今年</w:t>
      </w:r>
      <w:r w:rsidRPr="006A5C30">
        <w:rPr>
          <w:rFonts w:ascii="Times New Roman" w:eastAsia="標楷體" w:hAnsi="Times New Roman"/>
          <w:sz w:val="28"/>
          <w:szCs w:val="28"/>
        </w:rPr>
        <w:t>9</w:t>
      </w:r>
      <w:r w:rsidRPr="006A5C30">
        <w:rPr>
          <w:rFonts w:ascii="Times New Roman" w:eastAsia="標楷體" w:hAnsi="Times New Roman"/>
          <w:sz w:val="28"/>
          <w:szCs w:val="28"/>
        </w:rPr>
        <w:t>月消費者物價上漲</w:t>
      </w:r>
      <w:r w:rsidRPr="006A5C30">
        <w:rPr>
          <w:rFonts w:ascii="Times New Roman" w:eastAsia="標楷體" w:hAnsi="Times New Roman"/>
          <w:sz w:val="28"/>
          <w:szCs w:val="28"/>
        </w:rPr>
        <w:t>2.5%</w:t>
      </w:r>
      <w:r w:rsidRPr="006A5C30">
        <w:rPr>
          <w:rFonts w:ascii="Times New Roman" w:eastAsia="標楷體" w:hAnsi="Times New Roman"/>
          <w:sz w:val="28"/>
          <w:szCs w:val="28"/>
        </w:rPr>
        <w:t>，經季節調整後之失業率為</w:t>
      </w:r>
      <w:r w:rsidRPr="006A5C30">
        <w:rPr>
          <w:rFonts w:ascii="Times New Roman" w:eastAsia="標楷體" w:hAnsi="Times New Roman"/>
          <w:sz w:val="28"/>
          <w:szCs w:val="28"/>
        </w:rPr>
        <w:t>3.0%</w:t>
      </w:r>
      <w:r w:rsidRPr="006A5C30">
        <w:rPr>
          <w:rFonts w:ascii="Times New Roman" w:eastAsia="標楷體" w:hAnsi="Times New Roman"/>
          <w:sz w:val="28"/>
          <w:szCs w:val="28"/>
        </w:rPr>
        <w:t>。</w:t>
      </w:r>
    </w:p>
    <w:p w14:paraId="369621BF" w14:textId="65E029F4" w:rsidR="000C3739" w:rsidRPr="006A5C30" w:rsidRDefault="000C3739" w:rsidP="000C3739">
      <w:pPr>
        <w:widowControl/>
        <w:numPr>
          <w:ilvl w:val="0"/>
          <w:numId w:val="9"/>
        </w:numPr>
        <w:snapToGrid w:val="0"/>
        <w:spacing w:beforeLines="50" w:before="120" w:line="300" w:lineRule="auto"/>
        <w:jc w:val="both"/>
        <w:rPr>
          <w:rFonts w:eastAsia="標楷體"/>
          <w:sz w:val="28"/>
          <w:szCs w:val="28"/>
          <w:lang w:eastAsia="zh-HK"/>
        </w:rPr>
      </w:pPr>
      <w:r w:rsidRPr="006A5C30">
        <w:rPr>
          <w:rFonts w:eastAsia="標楷體"/>
          <w:sz w:val="28"/>
          <w:szCs w:val="28"/>
          <w:lang w:eastAsia="zh-HK"/>
        </w:rPr>
        <w:t>歐盟於今年</w:t>
      </w:r>
      <w:r w:rsidRPr="006A5C30">
        <w:rPr>
          <w:rFonts w:eastAsia="標楷體"/>
          <w:sz w:val="28"/>
          <w:szCs w:val="28"/>
          <w:lang w:eastAsia="zh-HK"/>
        </w:rPr>
        <w:t>9</w:t>
      </w:r>
      <w:r w:rsidRPr="006A5C30">
        <w:rPr>
          <w:rFonts w:eastAsia="標楷體"/>
          <w:sz w:val="28"/>
          <w:szCs w:val="28"/>
          <w:lang w:eastAsia="zh-HK"/>
        </w:rPr>
        <w:t>月宣布</w:t>
      </w:r>
      <w:r w:rsidR="006F1F34">
        <w:rPr>
          <w:rFonts w:eastAsia="標楷體" w:hint="eastAsia"/>
          <w:sz w:val="28"/>
          <w:szCs w:val="28"/>
        </w:rPr>
        <w:t>將</w:t>
      </w:r>
      <w:r w:rsidR="006F1F34">
        <w:rPr>
          <w:rFonts w:eastAsia="標楷體"/>
          <w:sz w:val="28"/>
          <w:szCs w:val="28"/>
          <w:lang w:eastAsia="zh-HK"/>
        </w:rPr>
        <w:t>積極擴大與包含韓國在內之印太地區國家經貿合作</w:t>
      </w:r>
      <w:r w:rsidR="006F1F34">
        <w:rPr>
          <w:rFonts w:eastAsia="標楷體" w:hint="eastAsia"/>
          <w:sz w:val="28"/>
          <w:szCs w:val="28"/>
        </w:rPr>
        <w:t>，</w:t>
      </w:r>
      <w:r w:rsidRPr="006A5C30">
        <w:rPr>
          <w:rFonts w:eastAsia="標楷體"/>
          <w:sz w:val="28"/>
          <w:szCs w:val="28"/>
          <w:lang w:eastAsia="zh-HK"/>
        </w:rPr>
        <w:t>韓國產業通商資源部部長文勝煜及通商交涉本部長呂翰九分別於今年</w:t>
      </w:r>
      <w:r w:rsidRPr="006A5C30">
        <w:rPr>
          <w:rFonts w:eastAsia="標楷體"/>
          <w:sz w:val="28"/>
          <w:szCs w:val="28"/>
          <w:lang w:eastAsia="zh-HK"/>
        </w:rPr>
        <w:t>9</w:t>
      </w:r>
      <w:r w:rsidRPr="006A5C30">
        <w:rPr>
          <w:rFonts w:eastAsia="標楷體"/>
          <w:sz w:val="28"/>
          <w:szCs w:val="28"/>
          <w:lang w:eastAsia="zh-HK"/>
        </w:rPr>
        <w:t>月</w:t>
      </w:r>
      <w:r w:rsidRPr="006A5C30">
        <w:rPr>
          <w:rFonts w:eastAsia="標楷體"/>
          <w:sz w:val="28"/>
          <w:szCs w:val="28"/>
          <w:lang w:eastAsia="zh-HK"/>
        </w:rPr>
        <w:t>30</w:t>
      </w:r>
      <w:r w:rsidRPr="006A5C30">
        <w:rPr>
          <w:rFonts w:eastAsia="標楷體"/>
          <w:sz w:val="28"/>
          <w:szCs w:val="28"/>
          <w:lang w:eastAsia="zh-HK"/>
        </w:rPr>
        <w:t>日及</w:t>
      </w:r>
      <w:r w:rsidRPr="006A5C30">
        <w:rPr>
          <w:rFonts w:eastAsia="標楷體"/>
          <w:sz w:val="28"/>
          <w:szCs w:val="28"/>
          <w:lang w:eastAsia="zh-HK"/>
        </w:rPr>
        <w:t>10</w:t>
      </w:r>
      <w:r w:rsidRPr="006A5C30">
        <w:rPr>
          <w:rFonts w:eastAsia="標楷體"/>
          <w:sz w:val="28"/>
          <w:szCs w:val="28"/>
          <w:lang w:eastAsia="zh-HK"/>
        </w:rPr>
        <w:t>月</w:t>
      </w:r>
      <w:r w:rsidRPr="006A5C30">
        <w:rPr>
          <w:rFonts w:eastAsia="標楷體"/>
          <w:sz w:val="28"/>
          <w:szCs w:val="28"/>
          <w:lang w:eastAsia="zh-HK"/>
        </w:rPr>
        <w:t>1</w:t>
      </w:r>
      <w:r w:rsidRPr="006A5C30">
        <w:rPr>
          <w:rFonts w:eastAsia="標楷體"/>
          <w:sz w:val="28"/>
          <w:szCs w:val="28"/>
          <w:lang w:eastAsia="zh-HK"/>
        </w:rPr>
        <w:t>日會面訪韓之歐盟</w:t>
      </w:r>
      <w:r w:rsidRPr="006A5C30">
        <w:rPr>
          <w:rFonts w:eastAsia="標楷體"/>
          <w:sz w:val="28"/>
          <w:szCs w:val="28"/>
          <w:lang w:eastAsia="zh-HK"/>
        </w:rPr>
        <w:t>(EU)</w:t>
      </w:r>
      <w:r w:rsidRPr="006A5C30">
        <w:rPr>
          <w:rFonts w:eastAsia="標楷體"/>
          <w:sz w:val="28"/>
          <w:szCs w:val="28"/>
          <w:lang w:eastAsia="zh-HK"/>
        </w:rPr>
        <w:t>內部市場執委</w:t>
      </w:r>
      <w:r w:rsidRPr="006A5C30">
        <w:rPr>
          <w:rFonts w:eastAsia="標楷體"/>
          <w:sz w:val="28"/>
          <w:szCs w:val="28"/>
          <w:lang w:eastAsia="zh-HK"/>
        </w:rPr>
        <w:t>Thierry Breton</w:t>
      </w:r>
      <w:r w:rsidRPr="006A5C30">
        <w:rPr>
          <w:rFonts w:eastAsia="標楷體"/>
          <w:sz w:val="28"/>
          <w:szCs w:val="28"/>
          <w:lang w:eastAsia="zh-HK"/>
        </w:rPr>
        <w:t>，討論韓國與</w:t>
      </w:r>
      <w:r w:rsidRPr="006A5C30">
        <w:rPr>
          <w:rFonts w:eastAsia="標楷體"/>
          <w:sz w:val="28"/>
          <w:szCs w:val="28"/>
          <w:lang w:eastAsia="zh-HK"/>
        </w:rPr>
        <w:t>EU</w:t>
      </w:r>
      <w:r w:rsidRPr="006A5C30">
        <w:rPr>
          <w:rFonts w:eastAsia="標楷體"/>
          <w:sz w:val="28"/>
          <w:szCs w:val="28"/>
          <w:lang w:eastAsia="zh-HK"/>
        </w:rPr>
        <w:t>雙邊於半導體等供應網、數位夥伴關係及產業數位轉型等領域之合作計畫。</w:t>
      </w:r>
    </w:p>
    <w:p w14:paraId="612D7FA3" w14:textId="38996811" w:rsidR="00300113" w:rsidRPr="006A5C30" w:rsidRDefault="000C3739" w:rsidP="000C3739">
      <w:pPr>
        <w:widowControl/>
        <w:numPr>
          <w:ilvl w:val="0"/>
          <w:numId w:val="9"/>
        </w:numPr>
        <w:snapToGrid w:val="0"/>
        <w:spacing w:beforeLines="50" w:before="120" w:line="300" w:lineRule="auto"/>
        <w:jc w:val="both"/>
        <w:rPr>
          <w:rFonts w:eastAsia="標楷體"/>
          <w:sz w:val="28"/>
          <w:szCs w:val="28"/>
          <w:lang w:eastAsia="zh-HK"/>
        </w:rPr>
      </w:pPr>
      <w:r w:rsidRPr="006A5C30">
        <w:rPr>
          <w:rFonts w:eastAsia="標楷體" w:hint="eastAsia"/>
          <w:sz w:val="28"/>
          <w:szCs w:val="28"/>
          <w:lang w:eastAsia="zh-HK"/>
        </w:rPr>
        <w:t>韓國產業通商資源部通商交涉本部長呂翰九今年</w:t>
      </w:r>
      <w:r w:rsidRPr="006A5C30">
        <w:rPr>
          <w:rFonts w:eastAsia="標楷體" w:hint="eastAsia"/>
          <w:sz w:val="28"/>
          <w:szCs w:val="28"/>
          <w:lang w:eastAsia="zh-HK"/>
        </w:rPr>
        <w:t>10</w:t>
      </w:r>
      <w:r w:rsidRPr="006A5C30">
        <w:rPr>
          <w:rFonts w:eastAsia="標楷體" w:hint="eastAsia"/>
          <w:sz w:val="28"/>
          <w:szCs w:val="28"/>
          <w:lang w:eastAsia="zh-HK"/>
        </w:rPr>
        <w:t>月</w:t>
      </w:r>
      <w:r w:rsidRPr="006A5C30">
        <w:rPr>
          <w:rFonts w:eastAsia="標楷體" w:hint="eastAsia"/>
          <w:sz w:val="28"/>
          <w:szCs w:val="28"/>
          <w:lang w:eastAsia="zh-HK"/>
        </w:rPr>
        <w:t>5</w:t>
      </w:r>
      <w:r w:rsidRPr="006A5C30">
        <w:rPr>
          <w:rFonts w:eastAsia="標楷體" w:hint="eastAsia"/>
          <w:sz w:val="28"/>
          <w:szCs w:val="28"/>
          <w:lang w:eastAsia="zh-HK"/>
        </w:rPr>
        <w:t>日於法國巴黎出席</w:t>
      </w:r>
      <w:r w:rsidRPr="006A5C30">
        <w:rPr>
          <w:rFonts w:eastAsia="標楷體" w:hint="eastAsia"/>
          <w:sz w:val="28"/>
          <w:szCs w:val="28"/>
          <w:lang w:eastAsia="zh-HK"/>
        </w:rPr>
        <w:t>OECD</w:t>
      </w:r>
      <w:r w:rsidRPr="006A5C30">
        <w:rPr>
          <w:rFonts w:eastAsia="標楷體" w:hint="eastAsia"/>
          <w:sz w:val="28"/>
          <w:szCs w:val="28"/>
          <w:lang w:eastAsia="zh-HK"/>
        </w:rPr>
        <w:t>部長級會議期間，同時出席「韓國－數位經濟夥伴協定</w:t>
      </w:r>
      <w:r w:rsidRPr="006A5C30">
        <w:rPr>
          <w:rFonts w:eastAsia="標楷體" w:hint="eastAsia"/>
          <w:sz w:val="28"/>
          <w:szCs w:val="28"/>
          <w:lang w:eastAsia="zh-HK"/>
        </w:rPr>
        <w:t>(DEPA)</w:t>
      </w:r>
      <w:r w:rsidRPr="006A5C30">
        <w:rPr>
          <w:rFonts w:eastAsia="標楷體" w:hint="eastAsia"/>
          <w:sz w:val="28"/>
          <w:szCs w:val="28"/>
        </w:rPr>
        <w:t xml:space="preserve"> </w:t>
      </w:r>
      <w:r w:rsidRPr="006A5C30">
        <w:rPr>
          <w:rFonts w:eastAsia="標楷體" w:hint="eastAsia"/>
          <w:sz w:val="28"/>
          <w:szCs w:val="28"/>
          <w:lang w:eastAsia="zh-HK"/>
        </w:rPr>
        <w:t>3</w:t>
      </w:r>
      <w:r w:rsidRPr="006A5C30">
        <w:rPr>
          <w:rFonts w:eastAsia="標楷體" w:hint="eastAsia"/>
          <w:sz w:val="28"/>
          <w:szCs w:val="28"/>
          <w:lang w:eastAsia="zh-HK"/>
        </w:rPr>
        <w:t>國貿易部長會議」，會議中韓國宣布申請加入</w:t>
      </w:r>
      <w:r w:rsidRPr="006A5C30">
        <w:rPr>
          <w:rFonts w:eastAsia="標楷體" w:hint="eastAsia"/>
          <w:sz w:val="28"/>
          <w:szCs w:val="28"/>
          <w:lang w:eastAsia="zh-HK"/>
        </w:rPr>
        <w:t>DEPA</w:t>
      </w:r>
      <w:r w:rsidRPr="006A5C30">
        <w:rPr>
          <w:rFonts w:eastAsia="標楷體" w:hint="eastAsia"/>
          <w:sz w:val="28"/>
          <w:szCs w:val="28"/>
          <w:lang w:eastAsia="zh-HK"/>
        </w:rPr>
        <w:t>協商，並與新加坡、紐西蘭及智利等</w:t>
      </w:r>
      <w:r w:rsidRPr="006A5C30">
        <w:rPr>
          <w:rFonts w:eastAsia="標楷體" w:hint="eastAsia"/>
          <w:sz w:val="28"/>
          <w:szCs w:val="28"/>
          <w:lang w:eastAsia="zh-HK"/>
        </w:rPr>
        <w:t>DEPA</w:t>
      </w:r>
      <w:r w:rsidRPr="006A5C30">
        <w:rPr>
          <w:rFonts w:eastAsia="標楷體" w:hint="eastAsia"/>
          <w:sz w:val="28"/>
          <w:szCs w:val="28"/>
          <w:lang w:eastAsia="zh-HK"/>
        </w:rPr>
        <w:t>會員國討論未來之合作計畫</w:t>
      </w:r>
      <w:r w:rsidR="009B22CD" w:rsidRPr="006A5C30">
        <w:rPr>
          <w:rFonts w:ascii="標楷體" w:eastAsia="標楷體" w:hAnsi="標楷體" w:hint="eastAsia"/>
          <w:sz w:val="28"/>
          <w:szCs w:val="28"/>
        </w:rPr>
        <w:t>。</w:t>
      </w:r>
    </w:p>
    <w:p w14:paraId="169BBB0A" w14:textId="77777777" w:rsidR="00300113" w:rsidRPr="006A5C30" w:rsidRDefault="00300113">
      <w:pPr>
        <w:widowControl/>
        <w:rPr>
          <w:rFonts w:ascii="標楷體" w:eastAsia="標楷體" w:hAnsi="標楷體"/>
          <w:sz w:val="28"/>
          <w:szCs w:val="28"/>
        </w:rPr>
      </w:pPr>
      <w:r w:rsidRPr="006A5C30">
        <w:rPr>
          <w:rFonts w:ascii="標楷體" w:eastAsia="標楷體" w:hAnsi="標楷體"/>
          <w:sz w:val="28"/>
          <w:szCs w:val="28"/>
        </w:rPr>
        <w:br w:type="page"/>
      </w:r>
    </w:p>
    <w:p w14:paraId="68392530" w14:textId="77777777" w:rsidR="00300113" w:rsidRPr="006A5C30" w:rsidRDefault="00300113" w:rsidP="00300113">
      <w:pPr>
        <w:snapToGrid w:val="0"/>
        <w:spacing w:before="120" w:line="300" w:lineRule="auto"/>
        <w:ind w:right="-227" w:firstLineChars="750" w:firstLine="2102"/>
        <w:rPr>
          <w:rFonts w:eastAsia="標楷體"/>
          <w:sz w:val="28"/>
          <w:szCs w:val="28"/>
        </w:rPr>
      </w:pPr>
      <w:r w:rsidRPr="006A5C30">
        <w:rPr>
          <w:rFonts w:eastAsia="標楷體"/>
          <w:b/>
          <w:bCs/>
          <w:sz w:val="28"/>
          <w:szCs w:val="32"/>
          <w:lang w:val="zh-TW"/>
        </w:rPr>
        <w:t>表</w:t>
      </w:r>
      <w:r w:rsidRPr="006A5C30">
        <w:rPr>
          <w:rFonts w:eastAsia="標楷體"/>
          <w:b/>
          <w:bCs/>
          <w:sz w:val="28"/>
          <w:szCs w:val="32"/>
          <w:lang w:val="zh-TW"/>
        </w:rPr>
        <w:t xml:space="preserve">1-3-2   </w:t>
      </w:r>
      <w:r w:rsidRPr="006A5C30">
        <w:rPr>
          <w:rFonts w:eastAsia="標楷體"/>
          <w:b/>
          <w:bCs/>
          <w:sz w:val="28"/>
          <w:szCs w:val="32"/>
          <w:lang w:val="zh-TW"/>
        </w:rPr>
        <w:t>南韓重要經濟指標</w:t>
      </w:r>
    </w:p>
    <w:p w14:paraId="73548FE8" w14:textId="77777777" w:rsidR="00300113" w:rsidRPr="006A5C30" w:rsidRDefault="00300113" w:rsidP="00300113">
      <w:pPr>
        <w:snapToGrid w:val="0"/>
        <w:jc w:val="right"/>
        <w:rPr>
          <w:rFonts w:eastAsia="標楷體"/>
          <w:szCs w:val="28"/>
        </w:rPr>
      </w:pPr>
      <w:r w:rsidRPr="006A5C30">
        <w:rPr>
          <w:rFonts w:eastAsia="標楷體"/>
          <w:sz w:val="28"/>
          <w:szCs w:val="32"/>
          <w:lang w:val="zh-TW"/>
        </w:rPr>
        <w:t xml:space="preserve">        </w:t>
      </w:r>
      <w:r w:rsidRPr="006A5C30">
        <w:rPr>
          <w:rFonts w:eastAsia="標楷體"/>
          <w:szCs w:val="28"/>
          <w:lang w:val="zh-TW"/>
        </w:rPr>
        <w:t>單位：億美元；</w:t>
      </w:r>
      <w:r w:rsidRPr="006A5C30">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0C3739" w:rsidRPr="006A5C30" w14:paraId="78EA9CB3" w14:textId="77777777" w:rsidTr="000C3739">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085A878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年</w:t>
            </w:r>
            <w:r w:rsidRPr="006A5C30">
              <w:rPr>
                <w:rFonts w:eastAsia="標楷體"/>
                <w:sz w:val="22"/>
              </w:rPr>
              <w:t>(</w:t>
            </w:r>
            <w:r w:rsidRPr="006A5C30">
              <w:rPr>
                <w:rFonts w:eastAsia="標楷體"/>
                <w:sz w:val="22"/>
                <w:lang w:val="zh-TW"/>
              </w:rPr>
              <w:t>月</w:t>
            </w:r>
            <w:r w:rsidRPr="006A5C30">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140F281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實質</w:t>
            </w:r>
          </w:p>
          <w:p w14:paraId="24816AC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13E9E9C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工業</w:t>
            </w:r>
          </w:p>
          <w:p w14:paraId="0FBB15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1746A34A" w14:textId="77777777" w:rsidR="000C3739" w:rsidRPr="006A5C30" w:rsidRDefault="000C3739" w:rsidP="000C3739">
            <w:pPr>
              <w:autoSpaceDE w:val="0"/>
              <w:autoSpaceDN w:val="0"/>
              <w:adjustRightInd w:val="0"/>
              <w:snapToGrid w:val="0"/>
              <w:spacing w:line="380" w:lineRule="exact"/>
              <w:jc w:val="center"/>
              <w:rPr>
                <w:rFonts w:eastAsia="標楷體"/>
                <w:sz w:val="22"/>
                <w:szCs w:val="20"/>
              </w:rPr>
            </w:pPr>
            <w:r w:rsidRPr="006A5C30">
              <w:rPr>
                <w:rFonts w:eastAsia="標楷體"/>
                <w:sz w:val="22"/>
                <w:szCs w:val="20"/>
              </w:rPr>
              <w:t>貿</w:t>
            </w:r>
            <w:r w:rsidRPr="006A5C30">
              <w:rPr>
                <w:rFonts w:eastAsia="標楷體"/>
                <w:sz w:val="22"/>
                <w:szCs w:val="20"/>
              </w:rPr>
              <w:t xml:space="preserve">    </w:t>
            </w:r>
            <w:r w:rsidRPr="006A5C30">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0BF2F958" w14:textId="77777777" w:rsidR="000C3739" w:rsidRPr="006A5C30" w:rsidRDefault="000C3739" w:rsidP="000C3739">
            <w:pPr>
              <w:autoSpaceDE w:val="0"/>
              <w:autoSpaceDN w:val="0"/>
              <w:adjustRightInd w:val="0"/>
              <w:snapToGrid w:val="0"/>
              <w:spacing w:line="380" w:lineRule="exact"/>
              <w:jc w:val="center"/>
              <w:rPr>
                <w:rFonts w:eastAsia="標楷體"/>
                <w:sz w:val="22"/>
                <w:lang w:val="zh-TW"/>
              </w:rPr>
            </w:pPr>
            <w:r w:rsidRPr="006A5C30">
              <w:rPr>
                <w:rFonts w:eastAsia="標楷體"/>
                <w:sz w:val="22"/>
                <w:lang w:val="zh-TW"/>
              </w:rPr>
              <w:t>消費者</w:t>
            </w:r>
          </w:p>
          <w:p w14:paraId="035465F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57D747C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lang w:val="zh-TW"/>
              </w:rPr>
              <w:t>失業率</w:t>
            </w:r>
          </w:p>
        </w:tc>
      </w:tr>
      <w:tr w:rsidR="000C3739" w:rsidRPr="006A5C30" w14:paraId="313A5FCB" w14:textId="77777777" w:rsidTr="000C3739">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B8A8154" w14:textId="77777777" w:rsidR="000C3739" w:rsidRPr="006A5C30" w:rsidRDefault="000C3739" w:rsidP="000C3739">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6B90488F" w14:textId="77777777" w:rsidR="000C3739" w:rsidRPr="006A5C30" w:rsidRDefault="000C3739" w:rsidP="000C3739">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193C7603" w14:textId="77777777" w:rsidR="000C3739" w:rsidRPr="006A5C30" w:rsidRDefault="000C3739" w:rsidP="000C3739">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3F87FF5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5F5AC966" w14:textId="77777777" w:rsidR="000C3739" w:rsidRPr="006A5C30" w:rsidRDefault="000C3739" w:rsidP="000C3739">
            <w:pPr>
              <w:tabs>
                <w:tab w:val="left" w:pos="403"/>
                <w:tab w:val="center" w:pos="861"/>
              </w:tabs>
              <w:autoSpaceDE w:val="0"/>
              <w:autoSpaceDN w:val="0"/>
              <w:adjustRightInd w:val="0"/>
              <w:snapToGrid w:val="0"/>
              <w:spacing w:line="380" w:lineRule="exact"/>
              <w:rPr>
                <w:rFonts w:eastAsia="標楷體"/>
                <w:sz w:val="22"/>
              </w:rPr>
            </w:pPr>
            <w:r w:rsidRPr="006A5C30">
              <w:rPr>
                <w:rFonts w:eastAsia="標楷體"/>
                <w:sz w:val="22"/>
              </w:rPr>
              <w:tab/>
            </w:r>
            <w:r w:rsidRPr="006A5C30">
              <w:rPr>
                <w:rFonts w:eastAsia="標楷體"/>
                <w:sz w:val="22"/>
              </w:rPr>
              <w:tab/>
            </w:r>
            <w:r w:rsidRPr="006A5C30">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38ED3B60" w14:textId="77777777" w:rsidR="000C3739" w:rsidRPr="006A5C30" w:rsidRDefault="000C3739" w:rsidP="000C3739">
            <w:pPr>
              <w:autoSpaceDE w:val="0"/>
              <w:autoSpaceDN w:val="0"/>
              <w:adjustRightInd w:val="0"/>
              <w:snapToGrid w:val="0"/>
              <w:spacing w:beforeLines="30" w:before="72" w:line="380" w:lineRule="exact"/>
              <w:jc w:val="center"/>
              <w:rPr>
                <w:rFonts w:eastAsia="標楷體"/>
                <w:sz w:val="22"/>
                <w:shd w:val="clear" w:color="auto" w:fill="FFFF99"/>
              </w:rPr>
            </w:pPr>
            <w:r w:rsidRPr="006A5C30">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000BAC3E" w14:textId="77777777" w:rsidR="000C3739" w:rsidRPr="006A5C30" w:rsidRDefault="000C3739" w:rsidP="000C3739">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5ADB7C3F" w14:textId="77777777" w:rsidR="000C3739" w:rsidRPr="006A5C30" w:rsidRDefault="000C3739" w:rsidP="000C3739">
            <w:pPr>
              <w:widowControl/>
              <w:rPr>
                <w:rFonts w:eastAsia="標楷體"/>
                <w:sz w:val="22"/>
              </w:rPr>
            </w:pPr>
          </w:p>
        </w:tc>
      </w:tr>
      <w:tr w:rsidR="000C3739" w:rsidRPr="006A5C30" w14:paraId="787C80BD" w14:textId="77777777" w:rsidTr="000C3739">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2779CD3C" w14:textId="77777777" w:rsidR="000C3739" w:rsidRPr="006A5C30" w:rsidRDefault="000C3739" w:rsidP="000C3739">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06C32C26" w14:textId="77777777" w:rsidR="000C3739" w:rsidRPr="006A5C30" w:rsidRDefault="000C3739" w:rsidP="000C3739">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08816DDF" w14:textId="77777777" w:rsidR="000C3739" w:rsidRPr="006A5C30" w:rsidRDefault="000C3739" w:rsidP="000C3739">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6860C31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6329940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4D21041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06A6087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2A9FCCF2" w14:textId="77777777" w:rsidR="000C3739" w:rsidRPr="006A5C30" w:rsidRDefault="000C3739" w:rsidP="000C3739">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4F86223A" w14:textId="77777777" w:rsidR="000C3739" w:rsidRPr="006A5C30" w:rsidRDefault="000C3739" w:rsidP="000C3739">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67DBDB64" w14:textId="77777777" w:rsidR="000C3739" w:rsidRPr="006A5C30" w:rsidRDefault="000C3739" w:rsidP="000C3739">
            <w:pPr>
              <w:widowControl/>
              <w:rPr>
                <w:rFonts w:eastAsia="標楷體"/>
                <w:sz w:val="22"/>
              </w:rPr>
            </w:pPr>
          </w:p>
        </w:tc>
      </w:tr>
      <w:tr w:rsidR="000C3739" w:rsidRPr="006A5C30" w14:paraId="45524236" w14:textId="77777777" w:rsidTr="000C3739">
        <w:trPr>
          <w:cantSplit/>
          <w:trHeight w:val="141"/>
        </w:trPr>
        <w:tc>
          <w:tcPr>
            <w:tcW w:w="1215" w:type="dxa"/>
            <w:tcBorders>
              <w:top w:val="nil"/>
              <w:left w:val="nil"/>
              <w:bottom w:val="nil"/>
              <w:right w:val="single" w:sz="6" w:space="0" w:color="auto"/>
            </w:tcBorders>
            <w:hideMark/>
          </w:tcPr>
          <w:p w14:paraId="5B63C4B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2013</w:t>
            </w:r>
            <w:r w:rsidRPr="006A5C30">
              <w:rPr>
                <w:rFonts w:eastAsia="標楷體"/>
                <w:sz w:val="22"/>
              </w:rPr>
              <w:t>年</w:t>
            </w:r>
          </w:p>
        </w:tc>
        <w:tc>
          <w:tcPr>
            <w:tcW w:w="850" w:type="dxa"/>
            <w:tcBorders>
              <w:top w:val="nil"/>
              <w:left w:val="single" w:sz="6" w:space="0" w:color="auto"/>
              <w:bottom w:val="nil"/>
              <w:right w:val="single" w:sz="6" w:space="0" w:color="auto"/>
            </w:tcBorders>
            <w:hideMark/>
          </w:tcPr>
          <w:p w14:paraId="1D7DF26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2.9</w:t>
            </w:r>
          </w:p>
        </w:tc>
        <w:tc>
          <w:tcPr>
            <w:tcW w:w="801" w:type="dxa"/>
            <w:tcBorders>
              <w:top w:val="nil"/>
              <w:left w:val="single" w:sz="6" w:space="0" w:color="auto"/>
              <w:bottom w:val="nil"/>
              <w:right w:val="single" w:sz="6" w:space="0" w:color="auto"/>
            </w:tcBorders>
            <w:vAlign w:val="center"/>
            <w:hideMark/>
          </w:tcPr>
          <w:p w14:paraId="03C9181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0.7</w:t>
            </w:r>
          </w:p>
        </w:tc>
        <w:tc>
          <w:tcPr>
            <w:tcW w:w="855" w:type="dxa"/>
            <w:tcBorders>
              <w:top w:val="nil"/>
              <w:left w:val="single" w:sz="6" w:space="0" w:color="auto"/>
              <w:bottom w:val="nil"/>
              <w:right w:val="single" w:sz="6" w:space="0" w:color="auto"/>
            </w:tcBorders>
            <w:hideMark/>
          </w:tcPr>
          <w:p w14:paraId="54ACCB9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5,596.3</w:t>
            </w:r>
          </w:p>
        </w:tc>
        <w:tc>
          <w:tcPr>
            <w:tcW w:w="963" w:type="dxa"/>
            <w:tcBorders>
              <w:top w:val="nil"/>
              <w:left w:val="single" w:sz="6" w:space="0" w:color="auto"/>
              <w:bottom w:val="nil"/>
              <w:right w:val="single" w:sz="6" w:space="0" w:color="auto"/>
            </w:tcBorders>
            <w:hideMark/>
          </w:tcPr>
          <w:p w14:paraId="040B5F6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2.1</w:t>
            </w:r>
          </w:p>
        </w:tc>
        <w:tc>
          <w:tcPr>
            <w:tcW w:w="908" w:type="dxa"/>
            <w:tcBorders>
              <w:top w:val="nil"/>
              <w:left w:val="single" w:sz="6" w:space="0" w:color="auto"/>
              <w:bottom w:val="nil"/>
              <w:right w:val="single" w:sz="6" w:space="0" w:color="auto"/>
            </w:tcBorders>
            <w:hideMark/>
          </w:tcPr>
          <w:p w14:paraId="4357124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5,155.9</w:t>
            </w:r>
          </w:p>
        </w:tc>
        <w:tc>
          <w:tcPr>
            <w:tcW w:w="869" w:type="dxa"/>
            <w:tcBorders>
              <w:top w:val="nil"/>
              <w:left w:val="single" w:sz="6" w:space="0" w:color="auto"/>
              <w:bottom w:val="nil"/>
              <w:right w:val="single" w:sz="6" w:space="0" w:color="auto"/>
            </w:tcBorders>
            <w:hideMark/>
          </w:tcPr>
          <w:p w14:paraId="7E6552A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-0.8</w:t>
            </w:r>
          </w:p>
        </w:tc>
        <w:tc>
          <w:tcPr>
            <w:tcW w:w="817" w:type="dxa"/>
            <w:tcBorders>
              <w:top w:val="nil"/>
              <w:left w:val="single" w:sz="6" w:space="0" w:color="auto"/>
              <w:bottom w:val="nil"/>
              <w:right w:val="single" w:sz="6" w:space="0" w:color="auto"/>
            </w:tcBorders>
            <w:vAlign w:val="center"/>
            <w:hideMark/>
          </w:tcPr>
          <w:p w14:paraId="1020021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440.9</w:t>
            </w:r>
          </w:p>
        </w:tc>
        <w:tc>
          <w:tcPr>
            <w:tcW w:w="822" w:type="dxa"/>
            <w:tcBorders>
              <w:top w:val="nil"/>
              <w:left w:val="single" w:sz="6" w:space="0" w:color="auto"/>
              <w:bottom w:val="nil"/>
              <w:right w:val="single" w:sz="6" w:space="0" w:color="auto"/>
            </w:tcBorders>
            <w:vAlign w:val="center"/>
            <w:hideMark/>
          </w:tcPr>
          <w:p w14:paraId="36FC31B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1.3</w:t>
            </w:r>
          </w:p>
        </w:tc>
        <w:tc>
          <w:tcPr>
            <w:tcW w:w="720" w:type="dxa"/>
            <w:tcBorders>
              <w:top w:val="nil"/>
              <w:left w:val="single" w:sz="6" w:space="0" w:color="auto"/>
              <w:bottom w:val="nil"/>
              <w:right w:val="nil"/>
            </w:tcBorders>
            <w:vAlign w:val="center"/>
            <w:hideMark/>
          </w:tcPr>
          <w:p w14:paraId="040B6C9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3.1</w:t>
            </w:r>
          </w:p>
        </w:tc>
      </w:tr>
      <w:tr w:rsidR="000C3739" w:rsidRPr="006A5C30" w14:paraId="3F4298B5" w14:textId="77777777" w:rsidTr="000C3739">
        <w:trPr>
          <w:cantSplit/>
          <w:trHeight w:val="141"/>
        </w:trPr>
        <w:tc>
          <w:tcPr>
            <w:tcW w:w="1215" w:type="dxa"/>
            <w:tcBorders>
              <w:top w:val="nil"/>
              <w:left w:val="nil"/>
              <w:bottom w:val="nil"/>
              <w:right w:val="single" w:sz="6" w:space="0" w:color="auto"/>
            </w:tcBorders>
            <w:hideMark/>
          </w:tcPr>
          <w:p w14:paraId="7FC2EB8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2014</w:t>
            </w:r>
            <w:r w:rsidRPr="006A5C30">
              <w:rPr>
                <w:rFonts w:eastAsia="標楷體"/>
                <w:sz w:val="22"/>
              </w:rPr>
              <w:t>年</w:t>
            </w:r>
          </w:p>
        </w:tc>
        <w:tc>
          <w:tcPr>
            <w:tcW w:w="850" w:type="dxa"/>
            <w:tcBorders>
              <w:top w:val="nil"/>
              <w:left w:val="single" w:sz="6" w:space="0" w:color="auto"/>
              <w:bottom w:val="nil"/>
              <w:right w:val="single" w:sz="6" w:space="0" w:color="auto"/>
            </w:tcBorders>
            <w:hideMark/>
          </w:tcPr>
          <w:p w14:paraId="73D2990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3.3</w:t>
            </w:r>
          </w:p>
        </w:tc>
        <w:tc>
          <w:tcPr>
            <w:tcW w:w="801" w:type="dxa"/>
            <w:tcBorders>
              <w:top w:val="nil"/>
              <w:left w:val="single" w:sz="6" w:space="0" w:color="auto"/>
              <w:bottom w:val="nil"/>
              <w:right w:val="single" w:sz="6" w:space="0" w:color="auto"/>
            </w:tcBorders>
            <w:vAlign w:val="center"/>
            <w:hideMark/>
          </w:tcPr>
          <w:p w14:paraId="714636B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0.2</w:t>
            </w:r>
          </w:p>
        </w:tc>
        <w:tc>
          <w:tcPr>
            <w:tcW w:w="855" w:type="dxa"/>
            <w:tcBorders>
              <w:top w:val="nil"/>
              <w:left w:val="single" w:sz="6" w:space="0" w:color="auto"/>
              <w:bottom w:val="nil"/>
              <w:right w:val="single" w:sz="6" w:space="0" w:color="auto"/>
            </w:tcBorders>
            <w:vAlign w:val="bottom"/>
            <w:hideMark/>
          </w:tcPr>
          <w:p w14:paraId="2DAD6D0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713CBD6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2.3</w:t>
            </w:r>
          </w:p>
        </w:tc>
        <w:tc>
          <w:tcPr>
            <w:tcW w:w="908" w:type="dxa"/>
            <w:tcBorders>
              <w:top w:val="nil"/>
              <w:left w:val="single" w:sz="6" w:space="0" w:color="auto"/>
              <w:bottom w:val="nil"/>
              <w:right w:val="single" w:sz="6" w:space="0" w:color="auto"/>
            </w:tcBorders>
            <w:vAlign w:val="bottom"/>
            <w:hideMark/>
          </w:tcPr>
          <w:p w14:paraId="423BB93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083C684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1.9</w:t>
            </w:r>
          </w:p>
        </w:tc>
        <w:tc>
          <w:tcPr>
            <w:tcW w:w="817" w:type="dxa"/>
            <w:tcBorders>
              <w:top w:val="nil"/>
              <w:left w:val="single" w:sz="6" w:space="0" w:color="auto"/>
              <w:bottom w:val="nil"/>
              <w:right w:val="single" w:sz="6" w:space="0" w:color="auto"/>
            </w:tcBorders>
            <w:vAlign w:val="bottom"/>
            <w:hideMark/>
          </w:tcPr>
          <w:p w14:paraId="1079B06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471.5</w:t>
            </w:r>
          </w:p>
        </w:tc>
        <w:tc>
          <w:tcPr>
            <w:tcW w:w="822" w:type="dxa"/>
            <w:tcBorders>
              <w:top w:val="nil"/>
              <w:left w:val="single" w:sz="6" w:space="0" w:color="auto"/>
              <w:bottom w:val="nil"/>
              <w:right w:val="single" w:sz="6" w:space="0" w:color="auto"/>
            </w:tcBorders>
            <w:vAlign w:val="center"/>
            <w:hideMark/>
          </w:tcPr>
          <w:p w14:paraId="2771513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1.3</w:t>
            </w:r>
          </w:p>
        </w:tc>
        <w:tc>
          <w:tcPr>
            <w:tcW w:w="720" w:type="dxa"/>
            <w:tcBorders>
              <w:top w:val="nil"/>
              <w:left w:val="single" w:sz="6" w:space="0" w:color="auto"/>
              <w:bottom w:val="nil"/>
              <w:right w:val="nil"/>
            </w:tcBorders>
            <w:vAlign w:val="center"/>
            <w:hideMark/>
          </w:tcPr>
          <w:p w14:paraId="4146414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3.5</w:t>
            </w:r>
          </w:p>
        </w:tc>
      </w:tr>
      <w:tr w:rsidR="000C3739" w:rsidRPr="006A5C30" w14:paraId="11BB0C4B" w14:textId="77777777" w:rsidTr="000C3739">
        <w:trPr>
          <w:cantSplit/>
          <w:trHeight w:val="141"/>
        </w:trPr>
        <w:tc>
          <w:tcPr>
            <w:tcW w:w="1215" w:type="dxa"/>
            <w:tcBorders>
              <w:top w:val="nil"/>
              <w:left w:val="nil"/>
              <w:bottom w:val="nil"/>
              <w:right w:val="single" w:sz="6" w:space="0" w:color="auto"/>
            </w:tcBorders>
            <w:hideMark/>
          </w:tcPr>
          <w:p w14:paraId="78E92AC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2015</w:t>
            </w:r>
            <w:r w:rsidRPr="006A5C30">
              <w:rPr>
                <w:rFonts w:eastAsia="標楷體"/>
                <w:sz w:val="22"/>
              </w:rPr>
              <w:t>年</w:t>
            </w:r>
          </w:p>
        </w:tc>
        <w:tc>
          <w:tcPr>
            <w:tcW w:w="850" w:type="dxa"/>
            <w:tcBorders>
              <w:top w:val="nil"/>
              <w:left w:val="single" w:sz="6" w:space="0" w:color="auto"/>
              <w:bottom w:val="nil"/>
              <w:right w:val="single" w:sz="6" w:space="0" w:color="auto"/>
            </w:tcBorders>
            <w:hideMark/>
          </w:tcPr>
          <w:p w14:paraId="241AD1A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2.8</w:t>
            </w:r>
          </w:p>
        </w:tc>
        <w:tc>
          <w:tcPr>
            <w:tcW w:w="801" w:type="dxa"/>
            <w:tcBorders>
              <w:top w:val="nil"/>
              <w:left w:val="single" w:sz="6" w:space="0" w:color="auto"/>
              <w:bottom w:val="nil"/>
              <w:right w:val="single" w:sz="6" w:space="0" w:color="auto"/>
            </w:tcBorders>
            <w:vAlign w:val="center"/>
            <w:hideMark/>
          </w:tcPr>
          <w:p w14:paraId="33EA113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-0.3</w:t>
            </w:r>
          </w:p>
        </w:tc>
        <w:tc>
          <w:tcPr>
            <w:tcW w:w="855" w:type="dxa"/>
            <w:tcBorders>
              <w:top w:val="nil"/>
              <w:left w:val="single" w:sz="6" w:space="0" w:color="auto"/>
              <w:bottom w:val="nil"/>
              <w:right w:val="single" w:sz="6" w:space="0" w:color="auto"/>
            </w:tcBorders>
            <w:vAlign w:val="bottom"/>
            <w:hideMark/>
          </w:tcPr>
          <w:p w14:paraId="35A450F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7BC3CF1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-8.0</w:t>
            </w:r>
          </w:p>
        </w:tc>
        <w:tc>
          <w:tcPr>
            <w:tcW w:w="908" w:type="dxa"/>
            <w:tcBorders>
              <w:top w:val="nil"/>
              <w:left w:val="single" w:sz="6" w:space="0" w:color="auto"/>
              <w:bottom w:val="nil"/>
              <w:right w:val="single" w:sz="6" w:space="0" w:color="auto"/>
            </w:tcBorders>
            <w:vAlign w:val="bottom"/>
            <w:hideMark/>
          </w:tcPr>
          <w:p w14:paraId="21ED067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1D1CE96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-16.9</w:t>
            </w:r>
          </w:p>
        </w:tc>
        <w:tc>
          <w:tcPr>
            <w:tcW w:w="817" w:type="dxa"/>
            <w:tcBorders>
              <w:top w:val="nil"/>
              <w:left w:val="single" w:sz="6" w:space="0" w:color="auto"/>
              <w:bottom w:val="nil"/>
              <w:right w:val="single" w:sz="6" w:space="0" w:color="auto"/>
            </w:tcBorders>
            <w:vAlign w:val="bottom"/>
            <w:hideMark/>
          </w:tcPr>
          <w:p w14:paraId="7932F1C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904.0</w:t>
            </w:r>
          </w:p>
        </w:tc>
        <w:tc>
          <w:tcPr>
            <w:tcW w:w="822" w:type="dxa"/>
            <w:tcBorders>
              <w:top w:val="nil"/>
              <w:left w:val="single" w:sz="6" w:space="0" w:color="auto"/>
              <w:bottom w:val="nil"/>
              <w:right w:val="single" w:sz="6" w:space="0" w:color="auto"/>
            </w:tcBorders>
            <w:vAlign w:val="center"/>
            <w:hideMark/>
          </w:tcPr>
          <w:p w14:paraId="3272459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0.7</w:t>
            </w:r>
          </w:p>
        </w:tc>
        <w:tc>
          <w:tcPr>
            <w:tcW w:w="720" w:type="dxa"/>
            <w:tcBorders>
              <w:top w:val="nil"/>
              <w:left w:val="single" w:sz="6" w:space="0" w:color="auto"/>
              <w:bottom w:val="nil"/>
              <w:right w:val="nil"/>
            </w:tcBorders>
            <w:vAlign w:val="center"/>
            <w:hideMark/>
          </w:tcPr>
          <w:p w14:paraId="64E3C9A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3.6</w:t>
            </w:r>
          </w:p>
        </w:tc>
      </w:tr>
      <w:tr w:rsidR="000C3739" w:rsidRPr="006A5C30" w14:paraId="4DB2974D" w14:textId="77777777" w:rsidTr="000C3739">
        <w:trPr>
          <w:cantSplit/>
          <w:trHeight w:val="141"/>
        </w:trPr>
        <w:tc>
          <w:tcPr>
            <w:tcW w:w="1215" w:type="dxa"/>
            <w:tcBorders>
              <w:top w:val="nil"/>
              <w:left w:val="nil"/>
              <w:bottom w:val="nil"/>
              <w:right w:val="single" w:sz="6" w:space="0" w:color="auto"/>
            </w:tcBorders>
            <w:hideMark/>
          </w:tcPr>
          <w:p w14:paraId="4FD354D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2016</w:t>
            </w:r>
            <w:r w:rsidRPr="006A5C30">
              <w:rPr>
                <w:rFonts w:eastAsia="標楷體"/>
                <w:sz w:val="22"/>
              </w:rPr>
              <w:t>年</w:t>
            </w:r>
          </w:p>
        </w:tc>
        <w:tc>
          <w:tcPr>
            <w:tcW w:w="850" w:type="dxa"/>
            <w:tcBorders>
              <w:top w:val="nil"/>
              <w:left w:val="single" w:sz="6" w:space="0" w:color="auto"/>
              <w:bottom w:val="nil"/>
              <w:right w:val="single" w:sz="6" w:space="0" w:color="auto"/>
            </w:tcBorders>
            <w:hideMark/>
          </w:tcPr>
          <w:p w14:paraId="796998E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2.9</w:t>
            </w:r>
          </w:p>
        </w:tc>
        <w:tc>
          <w:tcPr>
            <w:tcW w:w="801" w:type="dxa"/>
            <w:tcBorders>
              <w:top w:val="nil"/>
              <w:left w:val="single" w:sz="6" w:space="0" w:color="auto"/>
              <w:bottom w:val="nil"/>
              <w:right w:val="single" w:sz="6" w:space="0" w:color="auto"/>
            </w:tcBorders>
            <w:vAlign w:val="center"/>
            <w:hideMark/>
          </w:tcPr>
          <w:p w14:paraId="631C0B5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w:t>
            </w:r>
            <w:r w:rsidRPr="006A5C30">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45EB193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67321C7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-5.9</w:t>
            </w:r>
          </w:p>
        </w:tc>
        <w:tc>
          <w:tcPr>
            <w:tcW w:w="908" w:type="dxa"/>
            <w:tcBorders>
              <w:top w:val="nil"/>
              <w:left w:val="single" w:sz="6" w:space="0" w:color="auto"/>
              <w:bottom w:val="nil"/>
              <w:right w:val="single" w:sz="6" w:space="0" w:color="auto"/>
            </w:tcBorders>
            <w:vAlign w:val="bottom"/>
            <w:hideMark/>
          </w:tcPr>
          <w:p w14:paraId="087A7C1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4,0</w:t>
            </w:r>
            <w:r w:rsidRPr="006A5C30">
              <w:rPr>
                <w:rFonts w:eastAsia="標楷體" w:hint="eastAsia"/>
                <w:sz w:val="22"/>
              </w:rPr>
              <w:t>61</w:t>
            </w:r>
            <w:r w:rsidRPr="006A5C30">
              <w:rPr>
                <w:rFonts w:eastAsia="標楷體"/>
                <w:sz w:val="22"/>
              </w:rPr>
              <w:t>.</w:t>
            </w:r>
            <w:r w:rsidRPr="006A5C30">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5DF6373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r w:rsidRPr="006A5C30">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49B05AA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89</w:t>
            </w:r>
            <w:r w:rsidRPr="006A5C30">
              <w:rPr>
                <w:rFonts w:eastAsia="標楷體" w:hint="eastAsia"/>
                <w:sz w:val="22"/>
              </w:rPr>
              <w:t>3</w:t>
            </w:r>
            <w:r w:rsidRPr="006A5C30">
              <w:rPr>
                <w:rFonts w:eastAsia="標楷體"/>
                <w:sz w:val="22"/>
              </w:rPr>
              <w:t>.</w:t>
            </w:r>
            <w:r w:rsidRPr="006A5C30">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0D9251D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1.0</w:t>
            </w:r>
          </w:p>
        </w:tc>
        <w:tc>
          <w:tcPr>
            <w:tcW w:w="720" w:type="dxa"/>
            <w:tcBorders>
              <w:top w:val="nil"/>
              <w:left w:val="single" w:sz="6" w:space="0" w:color="auto"/>
              <w:bottom w:val="nil"/>
              <w:right w:val="nil"/>
            </w:tcBorders>
            <w:vAlign w:val="center"/>
            <w:hideMark/>
          </w:tcPr>
          <w:p w14:paraId="415AA68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3.7</w:t>
            </w:r>
          </w:p>
        </w:tc>
      </w:tr>
      <w:tr w:rsidR="000C3739" w:rsidRPr="006A5C30" w14:paraId="06257900" w14:textId="77777777" w:rsidTr="000C3739">
        <w:trPr>
          <w:cantSplit/>
          <w:trHeight w:val="215"/>
        </w:trPr>
        <w:tc>
          <w:tcPr>
            <w:tcW w:w="1215" w:type="dxa"/>
            <w:tcBorders>
              <w:top w:val="nil"/>
              <w:left w:val="nil"/>
              <w:bottom w:val="nil"/>
              <w:right w:val="single" w:sz="6" w:space="0" w:color="auto"/>
            </w:tcBorders>
            <w:hideMark/>
          </w:tcPr>
          <w:p w14:paraId="5763492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2017</w:t>
            </w:r>
            <w:r w:rsidRPr="006A5C30">
              <w:rPr>
                <w:rFonts w:eastAsia="標楷體"/>
                <w:sz w:val="22"/>
              </w:rPr>
              <w:t>年</w:t>
            </w:r>
          </w:p>
        </w:tc>
        <w:tc>
          <w:tcPr>
            <w:tcW w:w="850" w:type="dxa"/>
            <w:tcBorders>
              <w:top w:val="nil"/>
              <w:left w:val="single" w:sz="6" w:space="0" w:color="auto"/>
              <w:bottom w:val="nil"/>
              <w:right w:val="single" w:sz="6" w:space="0" w:color="auto"/>
            </w:tcBorders>
          </w:tcPr>
          <w:p w14:paraId="16FA3164" w14:textId="77777777" w:rsidR="000C3739" w:rsidRPr="006A5C30" w:rsidRDefault="000C3739" w:rsidP="000C3739">
            <w:pPr>
              <w:autoSpaceDE w:val="0"/>
              <w:autoSpaceDN w:val="0"/>
              <w:adjustRightInd w:val="0"/>
              <w:snapToGrid w:val="0"/>
              <w:spacing w:line="380" w:lineRule="exact"/>
              <w:jc w:val="center"/>
              <w:rPr>
                <w:rFonts w:eastAsia="標楷體"/>
                <w:bCs/>
                <w:sz w:val="22"/>
              </w:rPr>
            </w:pPr>
            <w:r w:rsidRPr="006A5C30">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1745831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2.5</w:t>
            </w:r>
          </w:p>
        </w:tc>
        <w:tc>
          <w:tcPr>
            <w:tcW w:w="855" w:type="dxa"/>
            <w:tcBorders>
              <w:top w:val="nil"/>
              <w:left w:val="single" w:sz="6" w:space="0" w:color="auto"/>
              <w:bottom w:val="nil"/>
              <w:right w:val="single" w:sz="6" w:space="0" w:color="auto"/>
            </w:tcBorders>
            <w:vAlign w:val="bottom"/>
            <w:hideMark/>
          </w:tcPr>
          <w:p w14:paraId="60C331A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5,73</w:t>
            </w:r>
            <w:r w:rsidRPr="006A5C30">
              <w:rPr>
                <w:rFonts w:eastAsia="標楷體" w:hint="eastAsia"/>
                <w:sz w:val="22"/>
              </w:rPr>
              <w:t>6</w:t>
            </w:r>
            <w:r w:rsidRPr="006A5C30">
              <w:rPr>
                <w:rFonts w:eastAsia="標楷體"/>
                <w:sz w:val="22"/>
              </w:rPr>
              <w:t>.</w:t>
            </w:r>
            <w:r w:rsidRPr="006A5C30">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3B545F6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15.8</w:t>
            </w:r>
          </w:p>
        </w:tc>
        <w:tc>
          <w:tcPr>
            <w:tcW w:w="908" w:type="dxa"/>
            <w:tcBorders>
              <w:top w:val="nil"/>
              <w:left w:val="single" w:sz="6" w:space="0" w:color="auto"/>
              <w:bottom w:val="nil"/>
              <w:right w:val="single" w:sz="6" w:space="0" w:color="auto"/>
            </w:tcBorders>
            <w:vAlign w:val="bottom"/>
            <w:hideMark/>
          </w:tcPr>
          <w:p w14:paraId="2EDDECA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4,78</w:t>
            </w:r>
            <w:r w:rsidRPr="006A5C30">
              <w:rPr>
                <w:rFonts w:eastAsia="標楷體" w:hint="eastAsia"/>
                <w:sz w:val="22"/>
              </w:rPr>
              <w:t>4</w:t>
            </w:r>
            <w:r w:rsidRPr="006A5C30">
              <w:rPr>
                <w:rFonts w:eastAsia="標楷體"/>
                <w:sz w:val="22"/>
              </w:rPr>
              <w:t>.</w:t>
            </w:r>
            <w:r w:rsidRPr="006A5C30">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12CCBFE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17.</w:t>
            </w:r>
            <w:r w:rsidRPr="006A5C30">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53E9BBD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95</w:t>
            </w:r>
            <w:r w:rsidRPr="006A5C30">
              <w:rPr>
                <w:rFonts w:eastAsia="標楷體" w:hint="eastAsia"/>
                <w:sz w:val="22"/>
              </w:rPr>
              <w:t>2</w:t>
            </w:r>
            <w:r w:rsidRPr="006A5C30">
              <w:rPr>
                <w:rFonts w:eastAsia="標楷體"/>
                <w:sz w:val="22"/>
              </w:rPr>
              <w:t>.</w:t>
            </w:r>
            <w:r w:rsidRPr="006A5C30">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48D8A55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w:t>
            </w:r>
          </w:p>
        </w:tc>
        <w:tc>
          <w:tcPr>
            <w:tcW w:w="720" w:type="dxa"/>
            <w:tcBorders>
              <w:top w:val="nil"/>
              <w:left w:val="single" w:sz="6" w:space="0" w:color="auto"/>
              <w:bottom w:val="nil"/>
              <w:right w:val="nil"/>
            </w:tcBorders>
            <w:vAlign w:val="center"/>
            <w:hideMark/>
          </w:tcPr>
          <w:p w14:paraId="3A4BB9D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w:t>
            </w:r>
            <w:r w:rsidRPr="006A5C30">
              <w:rPr>
                <w:rFonts w:eastAsia="標楷體"/>
                <w:b/>
                <w:sz w:val="22"/>
              </w:rPr>
              <w:t>7</w:t>
            </w:r>
          </w:p>
        </w:tc>
      </w:tr>
      <w:tr w:rsidR="000C3739" w:rsidRPr="006A5C30" w14:paraId="5220A1CA" w14:textId="77777777" w:rsidTr="000C3739">
        <w:trPr>
          <w:cantSplit/>
          <w:trHeight w:val="215"/>
        </w:trPr>
        <w:tc>
          <w:tcPr>
            <w:tcW w:w="1215" w:type="dxa"/>
            <w:tcBorders>
              <w:top w:val="nil"/>
              <w:left w:val="nil"/>
              <w:right w:val="single" w:sz="6" w:space="0" w:color="auto"/>
            </w:tcBorders>
          </w:tcPr>
          <w:p w14:paraId="669FAD3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bCs/>
                <w:sz w:val="22"/>
              </w:rPr>
              <w:t>2018</w:t>
            </w:r>
            <w:r w:rsidRPr="006A5C30">
              <w:rPr>
                <w:rFonts w:eastAsia="標楷體"/>
                <w:bCs/>
                <w:sz w:val="22"/>
              </w:rPr>
              <w:t>年</w:t>
            </w:r>
          </w:p>
        </w:tc>
        <w:tc>
          <w:tcPr>
            <w:tcW w:w="850" w:type="dxa"/>
            <w:tcBorders>
              <w:top w:val="nil"/>
              <w:left w:val="single" w:sz="6" w:space="0" w:color="auto"/>
              <w:right w:val="single" w:sz="6" w:space="0" w:color="auto"/>
            </w:tcBorders>
          </w:tcPr>
          <w:p w14:paraId="16C439D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2.9</w:t>
            </w:r>
          </w:p>
        </w:tc>
        <w:tc>
          <w:tcPr>
            <w:tcW w:w="801" w:type="dxa"/>
            <w:tcBorders>
              <w:top w:val="nil"/>
              <w:left w:val="single" w:sz="6" w:space="0" w:color="auto"/>
              <w:right w:val="single" w:sz="6" w:space="0" w:color="auto"/>
            </w:tcBorders>
            <w:vAlign w:val="center"/>
          </w:tcPr>
          <w:p w14:paraId="00EBF5C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1.5</w:t>
            </w:r>
          </w:p>
        </w:tc>
        <w:tc>
          <w:tcPr>
            <w:tcW w:w="855" w:type="dxa"/>
            <w:tcBorders>
              <w:top w:val="nil"/>
              <w:left w:val="single" w:sz="6" w:space="0" w:color="auto"/>
              <w:right w:val="single" w:sz="6" w:space="0" w:color="auto"/>
            </w:tcBorders>
            <w:vAlign w:val="bottom"/>
          </w:tcPr>
          <w:p w14:paraId="774092C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6,0</w:t>
            </w:r>
            <w:r w:rsidRPr="006A5C30">
              <w:rPr>
                <w:rFonts w:eastAsia="標楷體" w:hint="eastAsia"/>
                <w:sz w:val="22"/>
              </w:rPr>
              <w:t>48</w:t>
            </w:r>
            <w:r w:rsidRPr="006A5C30">
              <w:rPr>
                <w:rFonts w:eastAsia="標楷體"/>
                <w:sz w:val="22"/>
              </w:rPr>
              <w:t>.</w:t>
            </w:r>
            <w:r w:rsidRPr="006A5C30">
              <w:rPr>
                <w:rFonts w:eastAsia="標楷體" w:hint="eastAsia"/>
                <w:sz w:val="22"/>
              </w:rPr>
              <w:t>6</w:t>
            </w:r>
          </w:p>
        </w:tc>
        <w:tc>
          <w:tcPr>
            <w:tcW w:w="963" w:type="dxa"/>
            <w:tcBorders>
              <w:top w:val="nil"/>
              <w:left w:val="single" w:sz="6" w:space="0" w:color="auto"/>
              <w:right w:val="single" w:sz="6" w:space="0" w:color="auto"/>
            </w:tcBorders>
            <w:vAlign w:val="bottom"/>
          </w:tcPr>
          <w:p w14:paraId="034AF08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w:t>
            </w:r>
            <w:r w:rsidRPr="006A5C30">
              <w:rPr>
                <w:rFonts w:eastAsia="標楷體" w:hint="eastAsia"/>
                <w:sz w:val="22"/>
              </w:rPr>
              <w:t>4</w:t>
            </w:r>
          </w:p>
        </w:tc>
        <w:tc>
          <w:tcPr>
            <w:tcW w:w="908" w:type="dxa"/>
            <w:tcBorders>
              <w:top w:val="nil"/>
              <w:left w:val="single" w:sz="6" w:space="0" w:color="auto"/>
              <w:right w:val="single" w:sz="6" w:space="0" w:color="auto"/>
            </w:tcBorders>
            <w:vAlign w:val="bottom"/>
          </w:tcPr>
          <w:p w14:paraId="6CFB089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5,352.</w:t>
            </w:r>
            <w:r w:rsidRPr="006A5C30">
              <w:rPr>
                <w:rFonts w:eastAsia="標楷體" w:hint="eastAsia"/>
                <w:sz w:val="22"/>
              </w:rPr>
              <w:t>0</w:t>
            </w:r>
          </w:p>
        </w:tc>
        <w:tc>
          <w:tcPr>
            <w:tcW w:w="869" w:type="dxa"/>
            <w:tcBorders>
              <w:top w:val="nil"/>
              <w:left w:val="single" w:sz="6" w:space="0" w:color="auto"/>
              <w:right w:val="single" w:sz="6" w:space="0" w:color="auto"/>
            </w:tcBorders>
            <w:vAlign w:val="bottom"/>
          </w:tcPr>
          <w:p w14:paraId="758591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11.</w:t>
            </w:r>
            <w:r w:rsidRPr="006A5C30">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203DFDA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696</w:t>
            </w:r>
            <w:r w:rsidRPr="006A5C30">
              <w:rPr>
                <w:rFonts w:eastAsia="標楷體"/>
                <w:sz w:val="22"/>
              </w:rPr>
              <w:t>.</w:t>
            </w:r>
            <w:r w:rsidRPr="006A5C30">
              <w:rPr>
                <w:rFonts w:eastAsia="標楷體" w:hint="eastAsia"/>
                <w:sz w:val="22"/>
              </w:rPr>
              <w:t>6</w:t>
            </w:r>
          </w:p>
        </w:tc>
        <w:tc>
          <w:tcPr>
            <w:tcW w:w="822" w:type="dxa"/>
            <w:tcBorders>
              <w:top w:val="nil"/>
              <w:left w:val="single" w:sz="6" w:space="0" w:color="auto"/>
              <w:right w:val="single" w:sz="6" w:space="0" w:color="auto"/>
            </w:tcBorders>
            <w:vAlign w:val="center"/>
          </w:tcPr>
          <w:p w14:paraId="05390E2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1.5</w:t>
            </w:r>
          </w:p>
        </w:tc>
        <w:tc>
          <w:tcPr>
            <w:tcW w:w="720" w:type="dxa"/>
            <w:tcBorders>
              <w:top w:val="nil"/>
              <w:left w:val="single" w:sz="6" w:space="0" w:color="auto"/>
              <w:right w:val="nil"/>
            </w:tcBorders>
            <w:vAlign w:val="center"/>
          </w:tcPr>
          <w:p w14:paraId="78E05B6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3.8</w:t>
            </w:r>
          </w:p>
        </w:tc>
      </w:tr>
      <w:tr w:rsidR="000C3739" w:rsidRPr="006A5C30" w14:paraId="7399353D" w14:textId="77777777" w:rsidTr="000C3739">
        <w:trPr>
          <w:cantSplit/>
          <w:trHeight w:val="215"/>
        </w:trPr>
        <w:tc>
          <w:tcPr>
            <w:tcW w:w="1215" w:type="dxa"/>
            <w:tcBorders>
              <w:top w:val="nil"/>
              <w:left w:val="nil"/>
              <w:bottom w:val="nil"/>
              <w:right w:val="single" w:sz="6" w:space="0" w:color="auto"/>
            </w:tcBorders>
          </w:tcPr>
          <w:p w14:paraId="48EBB4F3" w14:textId="77777777" w:rsidR="000C3739" w:rsidRPr="006A5C30" w:rsidRDefault="000C3739" w:rsidP="000C3739">
            <w:pPr>
              <w:autoSpaceDE w:val="0"/>
              <w:autoSpaceDN w:val="0"/>
              <w:adjustRightInd w:val="0"/>
              <w:snapToGrid w:val="0"/>
              <w:spacing w:line="380" w:lineRule="exact"/>
              <w:jc w:val="center"/>
              <w:rPr>
                <w:rFonts w:eastAsia="標楷體"/>
                <w:bCs/>
                <w:sz w:val="22"/>
              </w:rPr>
            </w:pPr>
            <w:r w:rsidRPr="006A5C30">
              <w:rPr>
                <w:rFonts w:eastAsia="標楷體"/>
                <w:bCs/>
                <w:sz w:val="22"/>
              </w:rPr>
              <w:t>2019</w:t>
            </w:r>
            <w:r w:rsidRPr="006A5C30">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15899DB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w:t>
            </w:r>
          </w:p>
        </w:tc>
        <w:tc>
          <w:tcPr>
            <w:tcW w:w="801" w:type="dxa"/>
            <w:tcBorders>
              <w:top w:val="nil"/>
              <w:left w:val="single" w:sz="6" w:space="0" w:color="auto"/>
              <w:bottom w:val="nil"/>
              <w:right w:val="single" w:sz="6" w:space="0" w:color="auto"/>
            </w:tcBorders>
            <w:vAlign w:val="center"/>
          </w:tcPr>
          <w:p w14:paraId="5B73CA8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0.4</w:t>
            </w:r>
          </w:p>
        </w:tc>
        <w:tc>
          <w:tcPr>
            <w:tcW w:w="855" w:type="dxa"/>
            <w:tcBorders>
              <w:top w:val="nil"/>
              <w:left w:val="single" w:sz="6" w:space="0" w:color="auto"/>
              <w:bottom w:val="nil"/>
              <w:right w:val="single" w:sz="6" w:space="0" w:color="auto"/>
            </w:tcBorders>
            <w:vAlign w:val="bottom"/>
          </w:tcPr>
          <w:p w14:paraId="042E33A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7B7F680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61C5B0E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78204CC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r w:rsidRPr="006A5C30">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0A2E7DB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388.9</w:t>
            </w:r>
          </w:p>
        </w:tc>
        <w:tc>
          <w:tcPr>
            <w:tcW w:w="822" w:type="dxa"/>
            <w:tcBorders>
              <w:top w:val="nil"/>
              <w:left w:val="single" w:sz="6" w:space="0" w:color="auto"/>
              <w:bottom w:val="nil"/>
              <w:right w:val="single" w:sz="6" w:space="0" w:color="auto"/>
            </w:tcBorders>
            <w:vAlign w:val="center"/>
          </w:tcPr>
          <w:p w14:paraId="3499558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0.4</w:t>
            </w:r>
          </w:p>
        </w:tc>
        <w:tc>
          <w:tcPr>
            <w:tcW w:w="720" w:type="dxa"/>
            <w:tcBorders>
              <w:top w:val="nil"/>
              <w:left w:val="single" w:sz="6" w:space="0" w:color="auto"/>
              <w:bottom w:val="nil"/>
              <w:right w:val="nil"/>
            </w:tcBorders>
            <w:vAlign w:val="center"/>
          </w:tcPr>
          <w:p w14:paraId="7974096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3.8</w:t>
            </w:r>
          </w:p>
        </w:tc>
      </w:tr>
      <w:tr w:rsidR="000C3739" w:rsidRPr="006A5C30" w14:paraId="0E13F176" w14:textId="77777777" w:rsidTr="000C3739">
        <w:trPr>
          <w:cantSplit/>
          <w:trHeight w:val="215"/>
        </w:trPr>
        <w:tc>
          <w:tcPr>
            <w:tcW w:w="1215" w:type="dxa"/>
            <w:tcBorders>
              <w:top w:val="nil"/>
              <w:left w:val="nil"/>
              <w:bottom w:val="nil"/>
              <w:right w:val="single" w:sz="6" w:space="0" w:color="auto"/>
            </w:tcBorders>
          </w:tcPr>
          <w:p w14:paraId="579C655D"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2020</w:t>
            </w:r>
            <w:r w:rsidRPr="006A5C30">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25E9728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r w:rsidRPr="006A5C30">
              <w:rPr>
                <w:rFonts w:eastAsia="標楷體" w:hint="eastAsia"/>
                <w:sz w:val="22"/>
              </w:rPr>
              <w:t>0.9</w:t>
            </w:r>
          </w:p>
        </w:tc>
        <w:tc>
          <w:tcPr>
            <w:tcW w:w="801" w:type="dxa"/>
            <w:tcBorders>
              <w:top w:val="nil"/>
              <w:left w:val="single" w:sz="6" w:space="0" w:color="auto"/>
              <w:bottom w:val="nil"/>
              <w:right w:val="single" w:sz="6" w:space="0" w:color="auto"/>
            </w:tcBorders>
            <w:vAlign w:val="center"/>
          </w:tcPr>
          <w:p w14:paraId="07DBABC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-0.4</w:t>
            </w:r>
          </w:p>
        </w:tc>
        <w:tc>
          <w:tcPr>
            <w:tcW w:w="855" w:type="dxa"/>
            <w:tcBorders>
              <w:top w:val="nil"/>
              <w:left w:val="single" w:sz="6" w:space="0" w:color="auto"/>
              <w:bottom w:val="nil"/>
              <w:right w:val="single" w:sz="6" w:space="0" w:color="auto"/>
            </w:tcBorders>
            <w:vAlign w:val="bottom"/>
          </w:tcPr>
          <w:p w14:paraId="1159484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5,128.5</w:t>
            </w:r>
          </w:p>
        </w:tc>
        <w:tc>
          <w:tcPr>
            <w:tcW w:w="963" w:type="dxa"/>
            <w:tcBorders>
              <w:top w:val="nil"/>
              <w:left w:val="single" w:sz="6" w:space="0" w:color="auto"/>
              <w:bottom w:val="nil"/>
              <w:right w:val="single" w:sz="6" w:space="0" w:color="auto"/>
            </w:tcBorders>
            <w:vAlign w:val="bottom"/>
          </w:tcPr>
          <w:p w14:paraId="2937CAD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-5.4</w:t>
            </w:r>
          </w:p>
        </w:tc>
        <w:tc>
          <w:tcPr>
            <w:tcW w:w="908" w:type="dxa"/>
            <w:tcBorders>
              <w:top w:val="nil"/>
              <w:left w:val="single" w:sz="6" w:space="0" w:color="auto"/>
              <w:bottom w:val="nil"/>
              <w:right w:val="single" w:sz="6" w:space="0" w:color="auto"/>
            </w:tcBorders>
            <w:vAlign w:val="bottom"/>
          </w:tcPr>
          <w:p w14:paraId="5C6CEF7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w:t>
            </w:r>
            <w:r w:rsidRPr="006A5C30">
              <w:rPr>
                <w:rFonts w:eastAsia="標楷體"/>
                <w:sz w:val="22"/>
              </w:rPr>
              <w:t>,672.3</w:t>
            </w:r>
          </w:p>
        </w:tc>
        <w:tc>
          <w:tcPr>
            <w:tcW w:w="869" w:type="dxa"/>
            <w:tcBorders>
              <w:top w:val="nil"/>
              <w:left w:val="single" w:sz="6" w:space="0" w:color="auto"/>
              <w:bottom w:val="nil"/>
              <w:right w:val="single" w:sz="6" w:space="0" w:color="auto"/>
            </w:tcBorders>
            <w:vAlign w:val="bottom"/>
          </w:tcPr>
          <w:p w14:paraId="5A2BC13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-7.2</w:t>
            </w:r>
          </w:p>
        </w:tc>
        <w:tc>
          <w:tcPr>
            <w:tcW w:w="817" w:type="dxa"/>
            <w:tcBorders>
              <w:top w:val="nil"/>
              <w:left w:val="single" w:sz="6" w:space="0" w:color="auto"/>
              <w:bottom w:val="nil"/>
              <w:right w:val="single" w:sz="6" w:space="0" w:color="auto"/>
            </w:tcBorders>
            <w:vAlign w:val="bottom"/>
          </w:tcPr>
          <w:p w14:paraId="5BA0F13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465.2</w:t>
            </w:r>
          </w:p>
        </w:tc>
        <w:tc>
          <w:tcPr>
            <w:tcW w:w="822" w:type="dxa"/>
            <w:tcBorders>
              <w:top w:val="nil"/>
              <w:left w:val="single" w:sz="6" w:space="0" w:color="auto"/>
              <w:bottom w:val="nil"/>
              <w:right w:val="single" w:sz="6" w:space="0" w:color="auto"/>
            </w:tcBorders>
            <w:vAlign w:val="center"/>
          </w:tcPr>
          <w:p w14:paraId="4851A8D6" w14:textId="77777777" w:rsidR="000C3739" w:rsidRPr="006A5C30" w:rsidRDefault="000C3739" w:rsidP="000C3739">
            <w:pPr>
              <w:autoSpaceDE w:val="0"/>
              <w:autoSpaceDN w:val="0"/>
              <w:adjustRightInd w:val="0"/>
              <w:snapToGrid w:val="0"/>
              <w:spacing w:line="380" w:lineRule="exact"/>
              <w:jc w:val="center"/>
              <w:rPr>
                <w:rFonts w:eastAsia="標楷體"/>
                <w:sz w:val="22"/>
                <w:highlight w:val="yellow"/>
              </w:rPr>
            </w:pPr>
            <w:r w:rsidRPr="006A5C30">
              <w:rPr>
                <w:rFonts w:eastAsia="標楷體"/>
                <w:sz w:val="22"/>
              </w:rPr>
              <w:t>0.5</w:t>
            </w:r>
          </w:p>
        </w:tc>
        <w:tc>
          <w:tcPr>
            <w:tcW w:w="720" w:type="dxa"/>
            <w:tcBorders>
              <w:top w:val="nil"/>
              <w:left w:val="single" w:sz="6" w:space="0" w:color="auto"/>
              <w:bottom w:val="nil"/>
              <w:right w:val="nil"/>
            </w:tcBorders>
            <w:vAlign w:val="center"/>
          </w:tcPr>
          <w:p w14:paraId="7FC6F0E1" w14:textId="77777777" w:rsidR="000C3739" w:rsidRPr="006A5C30" w:rsidRDefault="000C3739" w:rsidP="000C3739">
            <w:pPr>
              <w:autoSpaceDE w:val="0"/>
              <w:autoSpaceDN w:val="0"/>
              <w:adjustRightInd w:val="0"/>
              <w:snapToGrid w:val="0"/>
              <w:spacing w:line="380" w:lineRule="exact"/>
              <w:jc w:val="center"/>
              <w:rPr>
                <w:rFonts w:eastAsia="標楷體"/>
                <w:sz w:val="22"/>
                <w:highlight w:val="yellow"/>
              </w:rPr>
            </w:pPr>
            <w:r w:rsidRPr="006A5C30">
              <w:rPr>
                <w:rFonts w:eastAsia="標楷體"/>
                <w:sz w:val="22"/>
              </w:rPr>
              <w:t>4.0</w:t>
            </w:r>
          </w:p>
        </w:tc>
      </w:tr>
      <w:tr w:rsidR="000C3739" w:rsidRPr="006A5C30" w14:paraId="583CF046" w14:textId="77777777" w:rsidTr="000C3739">
        <w:trPr>
          <w:cantSplit/>
          <w:trHeight w:val="215"/>
        </w:trPr>
        <w:tc>
          <w:tcPr>
            <w:tcW w:w="1215" w:type="dxa"/>
            <w:tcBorders>
              <w:top w:val="nil"/>
              <w:left w:val="nil"/>
              <w:bottom w:val="nil"/>
              <w:right w:val="single" w:sz="6" w:space="0" w:color="auto"/>
            </w:tcBorders>
          </w:tcPr>
          <w:p w14:paraId="2E22E9CD"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8</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C701E37"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443D50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-2.7</w:t>
            </w:r>
          </w:p>
        </w:tc>
        <w:tc>
          <w:tcPr>
            <w:tcW w:w="855" w:type="dxa"/>
            <w:tcBorders>
              <w:top w:val="nil"/>
              <w:left w:val="single" w:sz="6" w:space="0" w:color="auto"/>
              <w:bottom w:val="nil"/>
              <w:right w:val="single" w:sz="6" w:space="0" w:color="auto"/>
            </w:tcBorders>
            <w:vAlign w:val="bottom"/>
          </w:tcPr>
          <w:p w14:paraId="7951795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396.6</w:t>
            </w:r>
          </w:p>
        </w:tc>
        <w:tc>
          <w:tcPr>
            <w:tcW w:w="963" w:type="dxa"/>
            <w:tcBorders>
              <w:top w:val="nil"/>
              <w:left w:val="single" w:sz="6" w:space="0" w:color="auto"/>
              <w:bottom w:val="nil"/>
              <w:right w:val="single" w:sz="6" w:space="0" w:color="auto"/>
            </w:tcBorders>
            <w:vAlign w:val="bottom"/>
          </w:tcPr>
          <w:p w14:paraId="45A7DC3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-9.9</w:t>
            </w:r>
          </w:p>
        </w:tc>
        <w:tc>
          <w:tcPr>
            <w:tcW w:w="908" w:type="dxa"/>
            <w:tcBorders>
              <w:top w:val="nil"/>
              <w:left w:val="single" w:sz="6" w:space="0" w:color="auto"/>
              <w:bottom w:val="nil"/>
              <w:right w:val="single" w:sz="6" w:space="0" w:color="auto"/>
            </w:tcBorders>
            <w:vAlign w:val="bottom"/>
          </w:tcPr>
          <w:p w14:paraId="53B8D27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355.4</w:t>
            </w:r>
          </w:p>
        </w:tc>
        <w:tc>
          <w:tcPr>
            <w:tcW w:w="869" w:type="dxa"/>
            <w:tcBorders>
              <w:top w:val="nil"/>
              <w:left w:val="single" w:sz="6" w:space="0" w:color="auto"/>
              <w:bottom w:val="nil"/>
              <w:right w:val="single" w:sz="6" w:space="0" w:color="auto"/>
            </w:tcBorders>
            <w:vAlign w:val="bottom"/>
          </w:tcPr>
          <w:p w14:paraId="746F3C4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-16.3</w:t>
            </w:r>
          </w:p>
        </w:tc>
        <w:tc>
          <w:tcPr>
            <w:tcW w:w="817" w:type="dxa"/>
            <w:tcBorders>
              <w:top w:val="nil"/>
              <w:left w:val="single" w:sz="6" w:space="0" w:color="auto"/>
              <w:bottom w:val="nil"/>
              <w:right w:val="single" w:sz="6" w:space="0" w:color="auto"/>
            </w:tcBorders>
            <w:vAlign w:val="bottom"/>
          </w:tcPr>
          <w:p w14:paraId="6A68653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41.2</w:t>
            </w:r>
          </w:p>
        </w:tc>
        <w:tc>
          <w:tcPr>
            <w:tcW w:w="822" w:type="dxa"/>
            <w:tcBorders>
              <w:top w:val="nil"/>
              <w:left w:val="single" w:sz="6" w:space="0" w:color="auto"/>
              <w:bottom w:val="nil"/>
              <w:right w:val="single" w:sz="6" w:space="0" w:color="auto"/>
            </w:tcBorders>
            <w:vAlign w:val="center"/>
          </w:tcPr>
          <w:p w14:paraId="41FF6E0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0.7</w:t>
            </w:r>
          </w:p>
        </w:tc>
        <w:tc>
          <w:tcPr>
            <w:tcW w:w="720" w:type="dxa"/>
            <w:tcBorders>
              <w:top w:val="nil"/>
              <w:left w:val="single" w:sz="6" w:space="0" w:color="auto"/>
              <w:bottom w:val="nil"/>
              <w:right w:val="nil"/>
            </w:tcBorders>
            <w:vAlign w:val="center"/>
          </w:tcPr>
          <w:p w14:paraId="7F2C0EB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3.2</w:t>
            </w:r>
          </w:p>
        </w:tc>
      </w:tr>
      <w:tr w:rsidR="000C3739" w:rsidRPr="006A5C30" w14:paraId="1B459B82" w14:textId="77777777" w:rsidTr="000C3739">
        <w:trPr>
          <w:cantSplit/>
          <w:trHeight w:val="215"/>
        </w:trPr>
        <w:tc>
          <w:tcPr>
            <w:tcW w:w="1215" w:type="dxa"/>
            <w:tcBorders>
              <w:top w:val="nil"/>
              <w:left w:val="nil"/>
              <w:bottom w:val="nil"/>
              <w:right w:val="single" w:sz="6" w:space="0" w:color="auto"/>
            </w:tcBorders>
          </w:tcPr>
          <w:p w14:paraId="34DA820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9</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DBAFCC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w:t>
            </w:r>
            <w:r w:rsidRPr="006A5C30">
              <w:rPr>
                <w:rFonts w:eastAsia="標楷體" w:hint="eastAsia"/>
                <w:sz w:val="22"/>
              </w:rPr>
              <w:t>0</w:t>
            </w:r>
            <w:r w:rsidRPr="006A5C30">
              <w:rPr>
                <w:rFonts w:eastAsia="標楷體"/>
                <w:sz w:val="22"/>
              </w:rPr>
              <w:t>(III)</w:t>
            </w:r>
          </w:p>
        </w:tc>
        <w:tc>
          <w:tcPr>
            <w:tcW w:w="801" w:type="dxa"/>
            <w:tcBorders>
              <w:top w:val="nil"/>
              <w:left w:val="single" w:sz="6" w:space="0" w:color="auto"/>
              <w:bottom w:val="nil"/>
              <w:right w:val="single" w:sz="6" w:space="0" w:color="auto"/>
            </w:tcBorders>
            <w:vAlign w:val="center"/>
          </w:tcPr>
          <w:p w14:paraId="4980BEB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8.2</w:t>
            </w:r>
          </w:p>
        </w:tc>
        <w:tc>
          <w:tcPr>
            <w:tcW w:w="855" w:type="dxa"/>
            <w:tcBorders>
              <w:top w:val="nil"/>
              <w:left w:val="single" w:sz="6" w:space="0" w:color="auto"/>
              <w:bottom w:val="nil"/>
              <w:right w:val="single" w:sz="6" w:space="0" w:color="auto"/>
            </w:tcBorders>
            <w:vAlign w:val="bottom"/>
          </w:tcPr>
          <w:p w14:paraId="6B20D9C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480.5</w:t>
            </w:r>
          </w:p>
        </w:tc>
        <w:tc>
          <w:tcPr>
            <w:tcW w:w="963" w:type="dxa"/>
            <w:tcBorders>
              <w:top w:val="nil"/>
              <w:left w:val="single" w:sz="6" w:space="0" w:color="auto"/>
              <w:bottom w:val="nil"/>
              <w:right w:val="single" w:sz="6" w:space="0" w:color="auto"/>
            </w:tcBorders>
            <w:vAlign w:val="bottom"/>
          </w:tcPr>
          <w:p w14:paraId="664E9D3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7.7</w:t>
            </w:r>
          </w:p>
        </w:tc>
        <w:tc>
          <w:tcPr>
            <w:tcW w:w="908" w:type="dxa"/>
            <w:tcBorders>
              <w:top w:val="nil"/>
              <w:left w:val="single" w:sz="6" w:space="0" w:color="auto"/>
              <w:bottom w:val="nil"/>
              <w:right w:val="single" w:sz="6" w:space="0" w:color="auto"/>
            </w:tcBorders>
            <w:vAlign w:val="bottom"/>
          </w:tcPr>
          <w:p w14:paraId="70F1908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391.7</w:t>
            </w:r>
          </w:p>
        </w:tc>
        <w:tc>
          <w:tcPr>
            <w:tcW w:w="869" w:type="dxa"/>
            <w:tcBorders>
              <w:top w:val="nil"/>
              <w:left w:val="single" w:sz="6" w:space="0" w:color="auto"/>
              <w:bottom w:val="nil"/>
              <w:right w:val="single" w:sz="6" w:space="0" w:color="auto"/>
            </w:tcBorders>
            <w:vAlign w:val="bottom"/>
          </w:tcPr>
          <w:p w14:paraId="7E41A30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1.1</w:t>
            </w:r>
          </w:p>
        </w:tc>
        <w:tc>
          <w:tcPr>
            <w:tcW w:w="817" w:type="dxa"/>
            <w:tcBorders>
              <w:top w:val="nil"/>
              <w:left w:val="single" w:sz="6" w:space="0" w:color="auto"/>
              <w:bottom w:val="nil"/>
              <w:right w:val="single" w:sz="6" w:space="0" w:color="auto"/>
            </w:tcBorders>
            <w:vAlign w:val="bottom"/>
          </w:tcPr>
          <w:p w14:paraId="3718B25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88.8</w:t>
            </w:r>
          </w:p>
        </w:tc>
        <w:tc>
          <w:tcPr>
            <w:tcW w:w="822" w:type="dxa"/>
            <w:tcBorders>
              <w:top w:val="nil"/>
              <w:left w:val="single" w:sz="6" w:space="0" w:color="auto"/>
              <w:bottom w:val="nil"/>
              <w:right w:val="single" w:sz="6" w:space="0" w:color="auto"/>
            </w:tcBorders>
            <w:vAlign w:val="center"/>
          </w:tcPr>
          <w:p w14:paraId="497E894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1.0</w:t>
            </w:r>
          </w:p>
        </w:tc>
        <w:tc>
          <w:tcPr>
            <w:tcW w:w="720" w:type="dxa"/>
            <w:tcBorders>
              <w:top w:val="nil"/>
              <w:left w:val="single" w:sz="6" w:space="0" w:color="auto"/>
              <w:bottom w:val="nil"/>
              <w:right w:val="nil"/>
            </w:tcBorders>
            <w:vAlign w:val="center"/>
          </w:tcPr>
          <w:p w14:paraId="1664275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3.9</w:t>
            </w:r>
          </w:p>
        </w:tc>
      </w:tr>
      <w:tr w:rsidR="000C3739" w:rsidRPr="006A5C30" w14:paraId="48FE5282" w14:textId="77777777" w:rsidTr="000C3739">
        <w:trPr>
          <w:cantSplit/>
          <w:trHeight w:val="215"/>
        </w:trPr>
        <w:tc>
          <w:tcPr>
            <w:tcW w:w="1215" w:type="dxa"/>
            <w:tcBorders>
              <w:top w:val="nil"/>
              <w:left w:val="nil"/>
              <w:bottom w:val="nil"/>
              <w:right w:val="single" w:sz="6" w:space="0" w:color="auto"/>
            </w:tcBorders>
          </w:tcPr>
          <w:p w14:paraId="586B8378"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10</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F9F8A1B"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1681FCC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-2.0</w:t>
            </w:r>
          </w:p>
        </w:tc>
        <w:tc>
          <w:tcPr>
            <w:tcW w:w="855" w:type="dxa"/>
            <w:tcBorders>
              <w:top w:val="nil"/>
              <w:left w:val="single" w:sz="6" w:space="0" w:color="auto"/>
              <w:bottom w:val="nil"/>
              <w:right w:val="single" w:sz="6" w:space="0" w:color="auto"/>
            </w:tcBorders>
            <w:vAlign w:val="bottom"/>
          </w:tcPr>
          <w:p w14:paraId="13CB6FB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449.8</w:t>
            </w:r>
          </w:p>
        </w:tc>
        <w:tc>
          <w:tcPr>
            <w:tcW w:w="963" w:type="dxa"/>
            <w:tcBorders>
              <w:top w:val="nil"/>
              <w:left w:val="single" w:sz="6" w:space="0" w:color="auto"/>
              <w:bottom w:val="nil"/>
              <w:right w:val="single" w:sz="6" w:space="0" w:color="auto"/>
            </w:tcBorders>
            <w:vAlign w:val="bottom"/>
          </w:tcPr>
          <w:p w14:paraId="7E8A220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-3.6</w:t>
            </w:r>
          </w:p>
        </w:tc>
        <w:tc>
          <w:tcPr>
            <w:tcW w:w="908" w:type="dxa"/>
            <w:tcBorders>
              <w:top w:val="nil"/>
              <w:left w:val="single" w:sz="6" w:space="0" w:color="auto"/>
              <w:bottom w:val="nil"/>
              <w:right w:val="single" w:sz="6" w:space="0" w:color="auto"/>
            </w:tcBorders>
            <w:vAlign w:val="bottom"/>
          </w:tcPr>
          <w:p w14:paraId="1449A47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390.0</w:t>
            </w:r>
          </w:p>
        </w:tc>
        <w:tc>
          <w:tcPr>
            <w:tcW w:w="869" w:type="dxa"/>
            <w:tcBorders>
              <w:top w:val="nil"/>
              <w:left w:val="single" w:sz="6" w:space="0" w:color="auto"/>
              <w:bottom w:val="nil"/>
              <w:right w:val="single" w:sz="6" w:space="0" w:color="auto"/>
            </w:tcBorders>
            <w:vAlign w:val="bottom"/>
          </w:tcPr>
          <w:p w14:paraId="68365AC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-5.8</w:t>
            </w:r>
          </w:p>
        </w:tc>
        <w:tc>
          <w:tcPr>
            <w:tcW w:w="817" w:type="dxa"/>
            <w:tcBorders>
              <w:top w:val="nil"/>
              <w:left w:val="single" w:sz="6" w:space="0" w:color="auto"/>
              <w:bottom w:val="nil"/>
              <w:right w:val="single" w:sz="6" w:space="0" w:color="auto"/>
            </w:tcBorders>
            <w:vAlign w:val="bottom"/>
          </w:tcPr>
          <w:p w14:paraId="0845EC2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59.8</w:t>
            </w:r>
          </w:p>
        </w:tc>
        <w:tc>
          <w:tcPr>
            <w:tcW w:w="822" w:type="dxa"/>
            <w:tcBorders>
              <w:top w:val="nil"/>
              <w:left w:val="single" w:sz="6" w:space="0" w:color="auto"/>
              <w:bottom w:val="nil"/>
              <w:right w:val="single" w:sz="6" w:space="0" w:color="auto"/>
            </w:tcBorders>
            <w:vAlign w:val="center"/>
          </w:tcPr>
          <w:p w14:paraId="7D803AF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0.1</w:t>
            </w:r>
          </w:p>
        </w:tc>
        <w:tc>
          <w:tcPr>
            <w:tcW w:w="720" w:type="dxa"/>
            <w:tcBorders>
              <w:top w:val="nil"/>
              <w:left w:val="single" w:sz="6" w:space="0" w:color="auto"/>
              <w:bottom w:val="nil"/>
              <w:right w:val="nil"/>
            </w:tcBorders>
            <w:vAlign w:val="center"/>
          </w:tcPr>
          <w:p w14:paraId="3B62666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4.2</w:t>
            </w:r>
          </w:p>
        </w:tc>
      </w:tr>
      <w:tr w:rsidR="000C3739" w:rsidRPr="006A5C30" w14:paraId="2DC3A56E" w14:textId="77777777" w:rsidTr="000C3739">
        <w:trPr>
          <w:cantSplit/>
          <w:trHeight w:val="215"/>
        </w:trPr>
        <w:tc>
          <w:tcPr>
            <w:tcW w:w="1215" w:type="dxa"/>
            <w:tcBorders>
              <w:top w:val="nil"/>
              <w:left w:val="nil"/>
              <w:bottom w:val="nil"/>
              <w:right w:val="single" w:sz="6" w:space="0" w:color="auto"/>
            </w:tcBorders>
          </w:tcPr>
          <w:p w14:paraId="5FB012B3"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11</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0CA5631"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6D593E4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0.1</w:t>
            </w:r>
          </w:p>
        </w:tc>
        <w:tc>
          <w:tcPr>
            <w:tcW w:w="855" w:type="dxa"/>
            <w:tcBorders>
              <w:top w:val="nil"/>
              <w:left w:val="single" w:sz="6" w:space="0" w:color="auto"/>
              <w:bottom w:val="nil"/>
              <w:right w:val="single" w:sz="6" w:space="0" w:color="auto"/>
            </w:tcBorders>
            <w:vAlign w:val="bottom"/>
          </w:tcPr>
          <w:p w14:paraId="13B66D7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458.1</w:t>
            </w:r>
          </w:p>
        </w:tc>
        <w:tc>
          <w:tcPr>
            <w:tcW w:w="963" w:type="dxa"/>
            <w:tcBorders>
              <w:top w:val="nil"/>
              <w:left w:val="single" w:sz="6" w:space="0" w:color="auto"/>
              <w:bottom w:val="nil"/>
              <w:right w:val="single" w:sz="6" w:space="0" w:color="auto"/>
            </w:tcBorders>
            <w:vAlign w:val="bottom"/>
          </w:tcPr>
          <w:p w14:paraId="5892BE2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4.0</w:t>
            </w:r>
          </w:p>
        </w:tc>
        <w:tc>
          <w:tcPr>
            <w:tcW w:w="908" w:type="dxa"/>
            <w:tcBorders>
              <w:top w:val="nil"/>
              <w:left w:val="single" w:sz="6" w:space="0" w:color="auto"/>
              <w:bottom w:val="nil"/>
              <w:right w:val="single" w:sz="6" w:space="0" w:color="auto"/>
            </w:tcBorders>
            <w:vAlign w:val="bottom"/>
          </w:tcPr>
          <w:p w14:paraId="1095E06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398.8</w:t>
            </w:r>
          </w:p>
        </w:tc>
        <w:tc>
          <w:tcPr>
            <w:tcW w:w="869" w:type="dxa"/>
            <w:tcBorders>
              <w:top w:val="nil"/>
              <w:left w:val="single" w:sz="6" w:space="0" w:color="auto"/>
              <w:bottom w:val="nil"/>
              <w:right w:val="single" w:sz="6" w:space="0" w:color="auto"/>
            </w:tcBorders>
            <w:vAlign w:val="bottom"/>
          </w:tcPr>
          <w:p w14:paraId="60CE50B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-2.1</w:t>
            </w:r>
          </w:p>
        </w:tc>
        <w:tc>
          <w:tcPr>
            <w:tcW w:w="817" w:type="dxa"/>
            <w:tcBorders>
              <w:top w:val="nil"/>
              <w:left w:val="single" w:sz="6" w:space="0" w:color="auto"/>
              <w:bottom w:val="nil"/>
              <w:right w:val="single" w:sz="6" w:space="0" w:color="auto"/>
            </w:tcBorders>
            <w:vAlign w:val="bottom"/>
          </w:tcPr>
          <w:p w14:paraId="65FA738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59.3</w:t>
            </w:r>
          </w:p>
        </w:tc>
        <w:tc>
          <w:tcPr>
            <w:tcW w:w="822" w:type="dxa"/>
            <w:tcBorders>
              <w:top w:val="nil"/>
              <w:left w:val="single" w:sz="6" w:space="0" w:color="auto"/>
              <w:bottom w:val="nil"/>
              <w:right w:val="single" w:sz="6" w:space="0" w:color="auto"/>
            </w:tcBorders>
            <w:vAlign w:val="center"/>
          </w:tcPr>
          <w:p w14:paraId="542E40E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0.6</w:t>
            </w:r>
          </w:p>
        </w:tc>
        <w:tc>
          <w:tcPr>
            <w:tcW w:w="720" w:type="dxa"/>
            <w:tcBorders>
              <w:top w:val="nil"/>
              <w:left w:val="single" w:sz="6" w:space="0" w:color="auto"/>
              <w:bottom w:val="nil"/>
              <w:right w:val="nil"/>
            </w:tcBorders>
            <w:vAlign w:val="center"/>
          </w:tcPr>
          <w:p w14:paraId="0D7DCA3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4.1</w:t>
            </w:r>
          </w:p>
        </w:tc>
      </w:tr>
      <w:tr w:rsidR="000C3739" w:rsidRPr="006A5C30" w14:paraId="490B38DD" w14:textId="77777777" w:rsidTr="000C3739">
        <w:trPr>
          <w:cantSplit/>
          <w:trHeight w:val="215"/>
        </w:trPr>
        <w:tc>
          <w:tcPr>
            <w:tcW w:w="1215" w:type="dxa"/>
            <w:tcBorders>
              <w:top w:val="nil"/>
              <w:left w:val="nil"/>
              <w:bottom w:val="nil"/>
              <w:right w:val="single" w:sz="6" w:space="0" w:color="auto"/>
            </w:tcBorders>
          </w:tcPr>
          <w:p w14:paraId="45AE33B1"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12</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701F91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w:t>
            </w:r>
            <w:r w:rsidRPr="006A5C30">
              <w:rPr>
                <w:rFonts w:eastAsia="標楷體" w:hint="eastAsia"/>
                <w:sz w:val="22"/>
              </w:rPr>
              <w:t>1</w:t>
            </w:r>
            <w:r w:rsidRPr="006A5C30">
              <w:rPr>
                <w:rFonts w:eastAsia="標楷體"/>
                <w:sz w:val="22"/>
              </w:rPr>
              <w:t>(IV)</w:t>
            </w:r>
          </w:p>
        </w:tc>
        <w:tc>
          <w:tcPr>
            <w:tcW w:w="801" w:type="dxa"/>
            <w:tcBorders>
              <w:top w:val="nil"/>
              <w:left w:val="single" w:sz="6" w:space="0" w:color="auto"/>
              <w:bottom w:val="nil"/>
              <w:right w:val="single" w:sz="6" w:space="0" w:color="auto"/>
            </w:tcBorders>
            <w:vAlign w:val="center"/>
          </w:tcPr>
          <w:p w14:paraId="31BF02B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2.5</w:t>
            </w:r>
          </w:p>
        </w:tc>
        <w:tc>
          <w:tcPr>
            <w:tcW w:w="855" w:type="dxa"/>
            <w:tcBorders>
              <w:top w:val="nil"/>
              <w:left w:val="single" w:sz="6" w:space="0" w:color="auto"/>
              <w:bottom w:val="nil"/>
              <w:right w:val="single" w:sz="6" w:space="0" w:color="auto"/>
            </w:tcBorders>
            <w:vAlign w:val="bottom"/>
          </w:tcPr>
          <w:p w14:paraId="07D7E1E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514.1</w:t>
            </w:r>
          </w:p>
        </w:tc>
        <w:tc>
          <w:tcPr>
            <w:tcW w:w="963" w:type="dxa"/>
            <w:tcBorders>
              <w:top w:val="nil"/>
              <w:left w:val="single" w:sz="6" w:space="0" w:color="auto"/>
              <w:bottom w:val="nil"/>
              <w:right w:val="single" w:sz="6" w:space="0" w:color="auto"/>
            </w:tcBorders>
            <w:vAlign w:val="bottom"/>
          </w:tcPr>
          <w:p w14:paraId="00020F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12.6</w:t>
            </w:r>
          </w:p>
        </w:tc>
        <w:tc>
          <w:tcPr>
            <w:tcW w:w="908" w:type="dxa"/>
            <w:tcBorders>
              <w:top w:val="nil"/>
              <w:left w:val="single" w:sz="6" w:space="0" w:color="auto"/>
              <w:bottom w:val="nil"/>
              <w:right w:val="single" w:sz="6" w:space="0" w:color="auto"/>
            </w:tcBorders>
            <w:vAlign w:val="bottom"/>
          </w:tcPr>
          <w:p w14:paraId="6A2B67A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444.6</w:t>
            </w:r>
          </w:p>
        </w:tc>
        <w:tc>
          <w:tcPr>
            <w:tcW w:w="869" w:type="dxa"/>
            <w:tcBorders>
              <w:top w:val="nil"/>
              <w:left w:val="single" w:sz="6" w:space="0" w:color="auto"/>
              <w:bottom w:val="nil"/>
              <w:right w:val="single" w:sz="6" w:space="0" w:color="auto"/>
            </w:tcBorders>
            <w:vAlign w:val="bottom"/>
          </w:tcPr>
          <w:p w14:paraId="1E341AE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1.8</w:t>
            </w:r>
          </w:p>
        </w:tc>
        <w:tc>
          <w:tcPr>
            <w:tcW w:w="817" w:type="dxa"/>
            <w:tcBorders>
              <w:top w:val="nil"/>
              <w:left w:val="single" w:sz="6" w:space="0" w:color="auto"/>
              <w:bottom w:val="nil"/>
              <w:right w:val="single" w:sz="6" w:space="0" w:color="auto"/>
            </w:tcBorders>
            <w:vAlign w:val="bottom"/>
          </w:tcPr>
          <w:p w14:paraId="4FF80DB1"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69.5</w:t>
            </w:r>
          </w:p>
        </w:tc>
        <w:tc>
          <w:tcPr>
            <w:tcW w:w="822" w:type="dxa"/>
            <w:tcBorders>
              <w:top w:val="nil"/>
              <w:left w:val="single" w:sz="6" w:space="0" w:color="auto"/>
              <w:bottom w:val="nil"/>
              <w:right w:val="single" w:sz="6" w:space="0" w:color="auto"/>
            </w:tcBorders>
            <w:vAlign w:val="center"/>
          </w:tcPr>
          <w:p w14:paraId="7A3224F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0.5</w:t>
            </w:r>
          </w:p>
        </w:tc>
        <w:tc>
          <w:tcPr>
            <w:tcW w:w="720" w:type="dxa"/>
            <w:tcBorders>
              <w:top w:val="nil"/>
              <w:left w:val="single" w:sz="6" w:space="0" w:color="auto"/>
              <w:bottom w:val="nil"/>
              <w:right w:val="nil"/>
            </w:tcBorders>
            <w:vAlign w:val="center"/>
          </w:tcPr>
          <w:p w14:paraId="70C1775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4.5</w:t>
            </w:r>
          </w:p>
        </w:tc>
      </w:tr>
      <w:tr w:rsidR="000C3739" w:rsidRPr="006A5C30" w14:paraId="7876F4FF" w14:textId="77777777" w:rsidTr="000C3739">
        <w:trPr>
          <w:cantSplit/>
          <w:trHeight w:val="215"/>
        </w:trPr>
        <w:tc>
          <w:tcPr>
            <w:tcW w:w="1215" w:type="dxa"/>
            <w:tcBorders>
              <w:top w:val="nil"/>
              <w:left w:val="nil"/>
              <w:bottom w:val="nil"/>
              <w:right w:val="single" w:sz="6" w:space="0" w:color="auto"/>
            </w:tcBorders>
          </w:tcPr>
          <w:p w14:paraId="4E91596A"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2021</w:t>
            </w:r>
            <w:r w:rsidRPr="006A5C30">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39201D43"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200F6071"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14:paraId="08F3A55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w:t>
            </w:r>
            <w:r w:rsidRPr="006A5C30">
              <w:rPr>
                <w:rFonts w:eastAsia="標楷體"/>
                <w:sz w:val="22"/>
              </w:rPr>
              <w:t>,</w:t>
            </w:r>
            <w:r w:rsidRPr="006A5C30">
              <w:rPr>
                <w:rFonts w:eastAsia="標楷體" w:hint="eastAsia"/>
                <w:sz w:val="22"/>
              </w:rPr>
              <w:t>476</w:t>
            </w:r>
            <w:r w:rsidRPr="006A5C30">
              <w:rPr>
                <w:rFonts w:eastAsia="標楷體"/>
                <w:sz w:val="22"/>
              </w:rPr>
              <w:t>.</w:t>
            </w:r>
            <w:r w:rsidRPr="006A5C30">
              <w:rPr>
                <w:rFonts w:eastAsia="標楷體" w:hint="eastAsia"/>
                <w:sz w:val="22"/>
              </w:rPr>
              <w:t>6</w:t>
            </w:r>
          </w:p>
        </w:tc>
        <w:tc>
          <w:tcPr>
            <w:tcW w:w="963" w:type="dxa"/>
            <w:tcBorders>
              <w:top w:val="nil"/>
              <w:left w:val="single" w:sz="6" w:space="0" w:color="auto"/>
              <w:bottom w:val="nil"/>
              <w:right w:val="single" w:sz="6" w:space="0" w:color="auto"/>
            </w:tcBorders>
            <w:vAlign w:val="bottom"/>
          </w:tcPr>
          <w:p w14:paraId="061BEA9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26.2</w:t>
            </w:r>
          </w:p>
        </w:tc>
        <w:tc>
          <w:tcPr>
            <w:tcW w:w="908" w:type="dxa"/>
            <w:tcBorders>
              <w:top w:val="nil"/>
              <w:left w:val="single" w:sz="6" w:space="0" w:color="auto"/>
              <w:bottom w:val="nil"/>
              <w:right w:val="single" w:sz="6" w:space="0" w:color="auto"/>
            </w:tcBorders>
            <w:vAlign w:val="bottom"/>
          </w:tcPr>
          <w:p w14:paraId="78030B0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w:t>
            </w:r>
            <w:r w:rsidRPr="006A5C30">
              <w:rPr>
                <w:rFonts w:eastAsia="標楷體"/>
                <w:sz w:val="22"/>
              </w:rPr>
              <w:t>,</w:t>
            </w:r>
            <w:r w:rsidRPr="006A5C30">
              <w:rPr>
                <w:rFonts w:eastAsia="標楷體" w:hint="eastAsia"/>
                <w:sz w:val="22"/>
              </w:rPr>
              <w:t>423</w:t>
            </w:r>
            <w:r w:rsidRPr="006A5C30">
              <w:rPr>
                <w:rFonts w:eastAsia="標楷體"/>
                <w:sz w:val="22"/>
              </w:rPr>
              <w:t>.</w:t>
            </w:r>
            <w:r w:rsidRPr="006A5C30">
              <w:rPr>
                <w:rFonts w:eastAsia="標楷體" w:hint="eastAsia"/>
                <w:sz w:val="22"/>
              </w:rPr>
              <w:t>7</w:t>
            </w:r>
          </w:p>
        </w:tc>
        <w:tc>
          <w:tcPr>
            <w:tcW w:w="869" w:type="dxa"/>
            <w:tcBorders>
              <w:top w:val="nil"/>
              <w:left w:val="single" w:sz="6" w:space="0" w:color="auto"/>
              <w:bottom w:val="nil"/>
              <w:right w:val="single" w:sz="6" w:space="0" w:color="auto"/>
            </w:tcBorders>
            <w:vAlign w:val="bottom"/>
          </w:tcPr>
          <w:p w14:paraId="27CAEE8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28.6</w:t>
            </w:r>
          </w:p>
        </w:tc>
        <w:tc>
          <w:tcPr>
            <w:tcW w:w="817" w:type="dxa"/>
            <w:tcBorders>
              <w:top w:val="nil"/>
              <w:left w:val="single" w:sz="6" w:space="0" w:color="auto"/>
              <w:bottom w:val="nil"/>
              <w:right w:val="single" w:sz="6" w:space="0" w:color="auto"/>
            </w:tcBorders>
            <w:vAlign w:val="bottom"/>
          </w:tcPr>
          <w:p w14:paraId="2F2D629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252.9</w:t>
            </w:r>
          </w:p>
        </w:tc>
        <w:tc>
          <w:tcPr>
            <w:tcW w:w="822" w:type="dxa"/>
            <w:tcBorders>
              <w:top w:val="nil"/>
              <w:left w:val="single" w:sz="6" w:space="0" w:color="auto"/>
              <w:bottom w:val="nil"/>
              <w:right w:val="single" w:sz="6" w:space="0" w:color="auto"/>
            </w:tcBorders>
            <w:vAlign w:val="center"/>
          </w:tcPr>
          <w:p w14:paraId="7B2B575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2.0</w:t>
            </w:r>
          </w:p>
        </w:tc>
        <w:tc>
          <w:tcPr>
            <w:tcW w:w="720" w:type="dxa"/>
            <w:tcBorders>
              <w:top w:val="nil"/>
              <w:left w:val="single" w:sz="6" w:space="0" w:color="auto"/>
              <w:bottom w:val="nil"/>
              <w:right w:val="nil"/>
            </w:tcBorders>
            <w:vAlign w:val="center"/>
          </w:tcPr>
          <w:p w14:paraId="48C2E92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3.7</w:t>
            </w:r>
          </w:p>
        </w:tc>
      </w:tr>
      <w:tr w:rsidR="000C3739" w:rsidRPr="006A5C30" w14:paraId="1E10F1A8" w14:textId="77777777" w:rsidTr="000C3739">
        <w:trPr>
          <w:cantSplit/>
          <w:trHeight w:val="215"/>
        </w:trPr>
        <w:tc>
          <w:tcPr>
            <w:tcW w:w="1215" w:type="dxa"/>
            <w:tcBorders>
              <w:top w:val="nil"/>
              <w:left w:val="nil"/>
              <w:bottom w:val="nil"/>
              <w:right w:val="single" w:sz="6" w:space="0" w:color="auto"/>
            </w:tcBorders>
          </w:tcPr>
          <w:p w14:paraId="06A1E28F"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1</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B7D4E76"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6137B56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7.8</w:t>
            </w:r>
          </w:p>
        </w:tc>
        <w:tc>
          <w:tcPr>
            <w:tcW w:w="855" w:type="dxa"/>
            <w:tcBorders>
              <w:top w:val="nil"/>
              <w:left w:val="single" w:sz="6" w:space="0" w:color="auto"/>
              <w:bottom w:val="nil"/>
              <w:right w:val="single" w:sz="6" w:space="0" w:color="auto"/>
            </w:tcBorders>
            <w:vAlign w:val="bottom"/>
          </w:tcPr>
          <w:p w14:paraId="3137BEA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480.1</w:t>
            </w:r>
          </w:p>
        </w:tc>
        <w:tc>
          <w:tcPr>
            <w:tcW w:w="963" w:type="dxa"/>
            <w:tcBorders>
              <w:top w:val="nil"/>
              <w:left w:val="single" w:sz="6" w:space="0" w:color="auto"/>
              <w:bottom w:val="nil"/>
              <w:right w:val="single" w:sz="6" w:space="0" w:color="auto"/>
            </w:tcBorders>
            <w:vAlign w:val="bottom"/>
          </w:tcPr>
          <w:p w14:paraId="429B203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11.4</w:t>
            </w:r>
          </w:p>
        </w:tc>
        <w:tc>
          <w:tcPr>
            <w:tcW w:w="908" w:type="dxa"/>
            <w:tcBorders>
              <w:top w:val="nil"/>
              <w:left w:val="single" w:sz="6" w:space="0" w:color="auto"/>
              <w:bottom w:val="nil"/>
              <w:right w:val="single" w:sz="6" w:space="0" w:color="auto"/>
            </w:tcBorders>
            <w:vAlign w:val="bottom"/>
          </w:tcPr>
          <w:p w14:paraId="54305D6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442.6</w:t>
            </w:r>
          </w:p>
        </w:tc>
        <w:tc>
          <w:tcPr>
            <w:tcW w:w="869" w:type="dxa"/>
            <w:tcBorders>
              <w:top w:val="nil"/>
              <w:left w:val="single" w:sz="6" w:space="0" w:color="auto"/>
              <w:bottom w:val="nil"/>
              <w:right w:val="single" w:sz="6" w:space="0" w:color="auto"/>
            </w:tcBorders>
            <w:vAlign w:val="bottom"/>
          </w:tcPr>
          <w:p w14:paraId="5E7C672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3.1</w:t>
            </w:r>
          </w:p>
        </w:tc>
        <w:tc>
          <w:tcPr>
            <w:tcW w:w="817" w:type="dxa"/>
            <w:tcBorders>
              <w:top w:val="nil"/>
              <w:left w:val="single" w:sz="6" w:space="0" w:color="auto"/>
              <w:bottom w:val="nil"/>
              <w:right w:val="single" w:sz="6" w:space="0" w:color="auto"/>
            </w:tcBorders>
            <w:vAlign w:val="bottom"/>
          </w:tcPr>
          <w:p w14:paraId="658E0D1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37.5</w:t>
            </w:r>
          </w:p>
        </w:tc>
        <w:tc>
          <w:tcPr>
            <w:tcW w:w="822" w:type="dxa"/>
            <w:tcBorders>
              <w:top w:val="nil"/>
              <w:left w:val="single" w:sz="6" w:space="0" w:color="auto"/>
              <w:bottom w:val="nil"/>
              <w:right w:val="single" w:sz="6" w:space="0" w:color="auto"/>
            </w:tcBorders>
            <w:vAlign w:val="center"/>
          </w:tcPr>
          <w:p w14:paraId="159A42D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0.6</w:t>
            </w:r>
          </w:p>
        </w:tc>
        <w:tc>
          <w:tcPr>
            <w:tcW w:w="720" w:type="dxa"/>
            <w:tcBorders>
              <w:top w:val="nil"/>
              <w:left w:val="single" w:sz="6" w:space="0" w:color="auto"/>
              <w:bottom w:val="nil"/>
              <w:right w:val="nil"/>
            </w:tcBorders>
            <w:vAlign w:val="center"/>
          </w:tcPr>
          <w:p w14:paraId="5A021C9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5.4</w:t>
            </w:r>
          </w:p>
        </w:tc>
      </w:tr>
      <w:tr w:rsidR="000C3739" w:rsidRPr="006A5C30" w14:paraId="255E4B74" w14:textId="77777777" w:rsidTr="000C3739">
        <w:trPr>
          <w:cantSplit/>
          <w:trHeight w:val="215"/>
        </w:trPr>
        <w:tc>
          <w:tcPr>
            <w:tcW w:w="1215" w:type="dxa"/>
            <w:tcBorders>
              <w:top w:val="nil"/>
              <w:left w:val="nil"/>
              <w:bottom w:val="nil"/>
              <w:right w:val="single" w:sz="6" w:space="0" w:color="auto"/>
            </w:tcBorders>
          </w:tcPr>
          <w:p w14:paraId="0B13711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2</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3E6DFB2"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B205CB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0.</w:t>
            </w:r>
            <w:r w:rsidRPr="006A5C30">
              <w:rPr>
                <w:rFonts w:eastAsia="標楷體" w:hint="eastAsia"/>
                <w:sz w:val="22"/>
              </w:rPr>
              <w:t>8</w:t>
            </w:r>
          </w:p>
        </w:tc>
        <w:tc>
          <w:tcPr>
            <w:tcW w:w="855" w:type="dxa"/>
            <w:tcBorders>
              <w:top w:val="nil"/>
              <w:left w:val="single" w:sz="6" w:space="0" w:color="auto"/>
              <w:bottom w:val="nil"/>
              <w:right w:val="single" w:sz="6" w:space="0" w:color="auto"/>
            </w:tcBorders>
            <w:vAlign w:val="bottom"/>
          </w:tcPr>
          <w:p w14:paraId="3390F8E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448.1</w:t>
            </w:r>
          </w:p>
        </w:tc>
        <w:tc>
          <w:tcPr>
            <w:tcW w:w="963" w:type="dxa"/>
            <w:tcBorders>
              <w:top w:val="nil"/>
              <w:left w:val="single" w:sz="6" w:space="0" w:color="auto"/>
              <w:bottom w:val="nil"/>
              <w:right w:val="single" w:sz="6" w:space="0" w:color="auto"/>
            </w:tcBorders>
            <w:vAlign w:val="bottom"/>
          </w:tcPr>
          <w:p w14:paraId="5BA8658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9.5</w:t>
            </w:r>
          </w:p>
        </w:tc>
        <w:tc>
          <w:tcPr>
            <w:tcW w:w="908" w:type="dxa"/>
            <w:tcBorders>
              <w:top w:val="nil"/>
              <w:left w:val="single" w:sz="6" w:space="0" w:color="auto"/>
              <w:bottom w:val="nil"/>
              <w:right w:val="single" w:sz="6" w:space="0" w:color="auto"/>
            </w:tcBorders>
            <w:vAlign w:val="bottom"/>
          </w:tcPr>
          <w:p w14:paraId="664C59D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421.1</w:t>
            </w:r>
          </w:p>
        </w:tc>
        <w:tc>
          <w:tcPr>
            <w:tcW w:w="869" w:type="dxa"/>
            <w:tcBorders>
              <w:top w:val="nil"/>
              <w:left w:val="single" w:sz="6" w:space="0" w:color="auto"/>
              <w:bottom w:val="nil"/>
              <w:right w:val="single" w:sz="6" w:space="0" w:color="auto"/>
            </w:tcBorders>
            <w:vAlign w:val="bottom"/>
          </w:tcPr>
          <w:p w14:paraId="1A20615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13.9</w:t>
            </w:r>
          </w:p>
        </w:tc>
        <w:tc>
          <w:tcPr>
            <w:tcW w:w="817" w:type="dxa"/>
            <w:tcBorders>
              <w:top w:val="nil"/>
              <w:left w:val="single" w:sz="6" w:space="0" w:color="auto"/>
              <w:bottom w:val="nil"/>
              <w:right w:val="single" w:sz="6" w:space="0" w:color="auto"/>
            </w:tcBorders>
            <w:vAlign w:val="bottom"/>
          </w:tcPr>
          <w:p w14:paraId="6743B36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27.1</w:t>
            </w:r>
          </w:p>
        </w:tc>
        <w:tc>
          <w:tcPr>
            <w:tcW w:w="822" w:type="dxa"/>
            <w:tcBorders>
              <w:top w:val="nil"/>
              <w:left w:val="single" w:sz="6" w:space="0" w:color="auto"/>
              <w:bottom w:val="nil"/>
              <w:right w:val="single" w:sz="6" w:space="0" w:color="auto"/>
            </w:tcBorders>
            <w:vAlign w:val="center"/>
          </w:tcPr>
          <w:p w14:paraId="2B45697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1.1</w:t>
            </w:r>
          </w:p>
        </w:tc>
        <w:tc>
          <w:tcPr>
            <w:tcW w:w="720" w:type="dxa"/>
            <w:tcBorders>
              <w:top w:val="nil"/>
              <w:left w:val="single" w:sz="6" w:space="0" w:color="auto"/>
              <w:bottom w:val="nil"/>
              <w:right w:val="nil"/>
            </w:tcBorders>
            <w:vAlign w:val="center"/>
          </w:tcPr>
          <w:p w14:paraId="20EC53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4.0</w:t>
            </w:r>
          </w:p>
        </w:tc>
      </w:tr>
      <w:tr w:rsidR="000C3739" w:rsidRPr="006A5C30" w14:paraId="72AC9A7A" w14:textId="77777777" w:rsidTr="000C3739">
        <w:trPr>
          <w:cantSplit/>
          <w:trHeight w:val="215"/>
        </w:trPr>
        <w:tc>
          <w:tcPr>
            <w:tcW w:w="1215" w:type="dxa"/>
            <w:tcBorders>
              <w:top w:val="nil"/>
              <w:left w:val="nil"/>
              <w:bottom w:val="nil"/>
              <w:right w:val="single" w:sz="6" w:space="0" w:color="auto"/>
            </w:tcBorders>
          </w:tcPr>
          <w:p w14:paraId="2D816C5F"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3</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59273A1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w:t>
            </w:r>
            <w:r w:rsidRPr="006A5C30">
              <w:rPr>
                <w:rFonts w:eastAsia="標楷體" w:hint="eastAsia"/>
                <w:sz w:val="22"/>
              </w:rPr>
              <w:t>9</w:t>
            </w:r>
            <w:r w:rsidRPr="006A5C30">
              <w:rPr>
                <w:rFonts w:eastAsia="標楷體"/>
                <w:sz w:val="22"/>
              </w:rPr>
              <w:t>(I)</w:t>
            </w:r>
          </w:p>
        </w:tc>
        <w:tc>
          <w:tcPr>
            <w:tcW w:w="801" w:type="dxa"/>
            <w:tcBorders>
              <w:top w:val="nil"/>
              <w:left w:val="single" w:sz="6" w:space="0" w:color="auto"/>
              <w:bottom w:val="nil"/>
              <w:right w:val="single" w:sz="6" w:space="0" w:color="auto"/>
            </w:tcBorders>
            <w:vAlign w:val="center"/>
          </w:tcPr>
          <w:p w14:paraId="50EBC24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4.</w:t>
            </w:r>
            <w:r w:rsidRPr="006A5C30">
              <w:rPr>
                <w:rFonts w:eastAsia="標楷體" w:hint="eastAsia"/>
                <w:sz w:val="22"/>
              </w:rPr>
              <w:t>6</w:t>
            </w:r>
          </w:p>
        </w:tc>
        <w:tc>
          <w:tcPr>
            <w:tcW w:w="855" w:type="dxa"/>
            <w:tcBorders>
              <w:top w:val="nil"/>
              <w:left w:val="single" w:sz="6" w:space="0" w:color="auto"/>
              <w:bottom w:val="nil"/>
              <w:right w:val="single" w:sz="6" w:space="0" w:color="auto"/>
            </w:tcBorders>
            <w:vAlign w:val="bottom"/>
          </w:tcPr>
          <w:p w14:paraId="7F88A2F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538.3</w:t>
            </w:r>
          </w:p>
        </w:tc>
        <w:tc>
          <w:tcPr>
            <w:tcW w:w="963" w:type="dxa"/>
            <w:tcBorders>
              <w:top w:val="nil"/>
              <w:left w:val="single" w:sz="6" w:space="0" w:color="auto"/>
              <w:bottom w:val="nil"/>
              <w:right w:val="single" w:sz="6" w:space="0" w:color="auto"/>
            </w:tcBorders>
            <w:vAlign w:val="bottom"/>
          </w:tcPr>
          <w:p w14:paraId="37E0A5A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16.6</w:t>
            </w:r>
          </w:p>
        </w:tc>
        <w:tc>
          <w:tcPr>
            <w:tcW w:w="908" w:type="dxa"/>
            <w:tcBorders>
              <w:top w:val="nil"/>
              <w:left w:val="single" w:sz="6" w:space="0" w:color="auto"/>
              <w:bottom w:val="nil"/>
              <w:right w:val="single" w:sz="6" w:space="0" w:color="auto"/>
            </w:tcBorders>
            <w:vAlign w:val="bottom"/>
          </w:tcPr>
          <w:p w14:paraId="40402C9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496.5</w:t>
            </w:r>
          </w:p>
        </w:tc>
        <w:tc>
          <w:tcPr>
            <w:tcW w:w="869" w:type="dxa"/>
            <w:tcBorders>
              <w:top w:val="nil"/>
              <w:left w:val="single" w:sz="6" w:space="0" w:color="auto"/>
              <w:bottom w:val="nil"/>
              <w:right w:val="single" w:sz="6" w:space="0" w:color="auto"/>
            </w:tcBorders>
            <w:vAlign w:val="bottom"/>
          </w:tcPr>
          <w:p w14:paraId="78FC9CA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18.8</w:t>
            </w:r>
          </w:p>
        </w:tc>
        <w:tc>
          <w:tcPr>
            <w:tcW w:w="817" w:type="dxa"/>
            <w:tcBorders>
              <w:top w:val="nil"/>
              <w:left w:val="single" w:sz="6" w:space="0" w:color="auto"/>
              <w:bottom w:val="nil"/>
              <w:right w:val="single" w:sz="6" w:space="0" w:color="auto"/>
            </w:tcBorders>
            <w:vAlign w:val="bottom"/>
          </w:tcPr>
          <w:p w14:paraId="0E1200F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41.7</w:t>
            </w:r>
          </w:p>
        </w:tc>
        <w:tc>
          <w:tcPr>
            <w:tcW w:w="822" w:type="dxa"/>
            <w:tcBorders>
              <w:top w:val="nil"/>
              <w:left w:val="single" w:sz="6" w:space="0" w:color="auto"/>
              <w:bottom w:val="nil"/>
              <w:right w:val="single" w:sz="6" w:space="0" w:color="auto"/>
            </w:tcBorders>
            <w:vAlign w:val="center"/>
          </w:tcPr>
          <w:p w14:paraId="63BCD9C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1.5</w:t>
            </w:r>
          </w:p>
        </w:tc>
        <w:tc>
          <w:tcPr>
            <w:tcW w:w="720" w:type="dxa"/>
            <w:tcBorders>
              <w:top w:val="nil"/>
              <w:left w:val="single" w:sz="6" w:space="0" w:color="auto"/>
              <w:bottom w:val="nil"/>
              <w:right w:val="nil"/>
            </w:tcBorders>
            <w:vAlign w:val="center"/>
          </w:tcPr>
          <w:p w14:paraId="5EFB886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3.9</w:t>
            </w:r>
          </w:p>
        </w:tc>
      </w:tr>
      <w:tr w:rsidR="000C3739" w:rsidRPr="006A5C30" w14:paraId="5D4BA770" w14:textId="77777777" w:rsidTr="000C3739">
        <w:trPr>
          <w:cantSplit/>
          <w:trHeight w:val="215"/>
        </w:trPr>
        <w:tc>
          <w:tcPr>
            <w:tcW w:w="1215" w:type="dxa"/>
            <w:tcBorders>
              <w:top w:val="nil"/>
              <w:left w:val="nil"/>
              <w:bottom w:val="nil"/>
              <w:right w:val="single" w:sz="6" w:space="0" w:color="auto"/>
            </w:tcBorders>
          </w:tcPr>
          <w:p w14:paraId="62AF29F6"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4</w:t>
            </w:r>
            <w:r w:rsidRPr="006A5C3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4E9B4EE"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4CF044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12.2</w:t>
            </w:r>
          </w:p>
        </w:tc>
        <w:tc>
          <w:tcPr>
            <w:tcW w:w="855" w:type="dxa"/>
            <w:tcBorders>
              <w:top w:val="nil"/>
              <w:left w:val="single" w:sz="6" w:space="0" w:color="auto"/>
              <w:bottom w:val="nil"/>
              <w:right w:val="single" w:sz="6" w:space="0" w:color="auto"/>
            </w:tcBorders>
            <w:vAlign w:val="bottom"/>
          </w:tcPr>
          <w:p w14:paraId="54E2D36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511.9</w:t>
            </w:r>
          </w:p>
        </w:tc>
        <w:tc>
          <w:tcPr>
            <w:tcW w:w="963" w:type="dxa"/>
            <w:tcBorders>
              <w:top w:val="nil"/>
              <w:left w:val="single" w:sz="6" w:space="0" w:color="auto"/>
              <w:bottom w:val="nil"/>
              <w:right w:val="single" w:sz="6" w:space="0" w:color="auto"/>
            </w:tcBorders>
            <w:vAlign w:val="bottom"/>
          </w:tcPr>
          <w:p w14:paraId="1CD5138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41.1</w:t>
            </w:r>
          </w:p>
        </w:tc>
        <w:tc>
          <w:tcPr>
            <w:tcW w:w="908" w:type="dxa"/>
            <w:tcBorders>
              <w:top w:val="nil"/>
              <w:left w:val="single" w:sz="6" w:space="0" w:color="auto"/>
              <w:bottom w:val="nil"/>
              <w:right w:val="single" w:sz="6" w:space="0" w:color="auto"/>
            </w:tcBorders>
            <w:vAlign w:val="bottom"/>
          </w:tcPr>
          <w:p w14:paraId="355BC8B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508.0</w:t>
            </w:r>
          </w:p>
        </w:tc>
        <w:tc>
          <w:tcPr>
            <w:tcW w:w="869" w:type="dxa"/>
            <w:tcBorders>
              <w:top w:val="nil"/>
              <w:left w:val="single" w:sz="6" w:space="0" w:color="auto"/>
              <w:bottom w:val="nil"/>
              <w:right w:val="single" w:sz="6" w:space="0" w:color="auto"/>
            </w:tcBorders>
            <w:vAlign w:val="bottom"/>
          </w:tcPr>
          <w:p w14:paraId="1D30BD3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33.9</w:t>
            </w:r>
          </w:p>
        </w:tc>
        <w:tc>
          <w:tcPr>
            <w:tcW w:w="817" w:type="dxa"/>
            <w:tcBorders>
              <w:top w:val="nil"/>
              <w:left w:val="single" w:sz="6" w:space="0" w:color="auto"/>
              <w:bottom w:val="nil"/>
              <w:right w:val="single" w:sz="6" w:space="0" w:color="auto"/>
            </w:tcBorders>
            <w:vAlign w:val="bottom"/>
          </w:tcPr>
          <w:p w14:paraId="71D70C6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3.9</w:t>
            </w:r>
          </w:p>
        </w:tc>
        <w:tc>
          <w:tcPr>
            <w:tcW w:w="822" w:type="dxa"/>
            <w:tcBorders>
              <w:top w:val="nil"/>
              <w:left w:val="single" w:sz="6" w:space="0" w:color="auto"/>
              <w:bottom w:val="nil"/>
              <w:right w:val="single" w:sz="6" w:space="0" w:color="auto"/>
            </w:tcBorders>
            <w:vAlign w:val="center"/>
          </w:tcPr>
          <w:p w14:paraId="6203416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2.3</w:t>
            </w:r>
          </w:p>
        </w:tc>
        <w:tc>
          <w:tcPr>
            <w:tcW w:w="720" w:type="dxa"/>
            <w:tcBorders>
              <w:top w:val="nil"/>
              <w:left w:val="single" w:sz="6" w:space="0" w:color="auto"/>
              <w:bottom w:val="nil"/>
              <w:right w:val="nil"/>
            </w:tcBorders>
            <w:vAlign w:val="center"/>
          </w:tcPr>
          <w:p w14:paraId="31EFF30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3.7</w:t>
            </w:r>
          </w:p>
        </w:tc>
      </w:tr>
      <w:tr w:rsidR="000C3739" w:rsidRPr="006A5C30" w14:paraId="64EA3A58" w14:textId="77777777" w:rsidTr="000C3739">
        <w:trPr>
          <w:cantSplit/>
          <w:trHeight w:val="215"/>
        </w:trPr>
        <w:tc>
          <w:tcPr>
            <w:tcW w:w="1215" w:type="dxa"/>
            <w:tcBorders>
              <w:top w:val="nil"/>
              <w:left w:val="nil"/>
              <w:bottom w:val="nil"/>
              <w:right w:val="single" w:sz="6" w:space="0" w:color="auto"/>
            </w:tcBorders>
          </w:tcPr>
          <w:p w14:paraId="3A63679A"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5</w:t>
            </w:r>
            <w:r w:rsidRPr="006A5C30">
              <w:rPr>
                <w:rFonts w:eastAsia="標楷體" w:hint="eastAsia"/>
                <w:bCs/>
                <w:sz w:val="22"/>
              </w:rPr>
              <w:t>月</w:t>
            </w:r>
          </w:p>
        </w:tc>
        <w:tc>
          <w:tcPr>
            <w:tcW w:w="850" w:type="dxa"/>
            <w:tcBorders>
              <w:top w:val="nil"/>
              <w:left w:val="single" w:sz="6" w:space="0" w:color="auto"/>
              <w:bottom w:val="nil"/>
              <w:right w:val="single" w:sz="6" w:space="0" w:color="auto"/>
            </w:tcBorders>
          </w:tcPr>
          <w:p w14:paraId="128A58B6"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607A08D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14.5</w:t>
            </w:r>
          </w:p>
        </w:tc>
        <w:tc>
          <w:tcPr>
            <w:tcW w:w="855" w:type="dxa"/>
            <w:tcBorders>
              <w:top w:val="nil"/>
              <w:left w:val="single" w:sz="6" w:space="0" w:color="auto"/>
              <w:bottom w:val="nil"/>
              <w:right w:val="single" w:sz="6" w:space="0" w:color="auto"/>
            </w:tcBorders>
            <w:vAlign w:val="bottom"/>
          </w:tcPr>
          <w:p w14:paraId="44B13DC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507.3</w:t>
            </w:r>
          </w:p>
        </w:tc>
        <w:tc>
          <w:tcPr>
            <w:tcW w:w="963" w:type="dxa"/>
            <w:tcBorders>
              <w:top w:val="nil"/>
              <w:left w:val="single" w:sz="6" w:space="0" w:color="auto"/>
              <w:bottom w:val="nil"/>
              <w:right w:val="single" w:sz="6" w:space="0" w:color="auto"/>
            </w:tcBorders>
            <w:vAlign w:val="bottom"/>
          </w:tcPr>
          <w:p w14:paraId="5E9CAF5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45.6</w:t>
            </w:r>
          </w:p>
        </w:tc>
        <w:tc>
          <w:tcPr>
            <w:tcW w:w="908" w:type="dxa"/>
            <w:tcBorders>
              <w:top w:val="nil"/>
              <w:left w:val="single" w:sz="6" w:space="0" w:color="auto"/>
              <w:bottom w:val="nil"/>
              <w:right w:val="single" w:sz="6" w:space="0" w:color="auto"/>
            </w:tcBorders>
            <w:vAlign w:val="bottom"/>
          </w:tcPr>
          <w:p w14:paraId="3BFED26D"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478.1</w:t>
            </w:r>
          </w:p>
        </w:tc>
        <w:tc>
          <w:tcPr>
            <w:tcW w:w="869" w:type="dxa"/>
            <w:tcBorders>
              <w:top w:val="nil"/>
              <w:left w:val="single" w:sz="6" w:space="0" w:color="auto"/>
              <w:bottom w:val="nil"/>
              <w:right w:val="single" w:sz="6" w:space="0" w:color="auto"/>
            </w:tcBorders>
            <w:vAlign w:val="bottom"/>
          </w:tcPr>
          <w:p w14:paraId="39DB802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37.9</w:t>
            </w:r>
          </w:p>
        </w:tc>
        <w:tc>
          <w:tcPr>
            <w:tcW w:w="817" w:type="dxa"/>
            <w:tcBorders>
              <w:top w:val="nil"/>
              <w:left w:val="single" w:sz="6" w:space="0" w:color="auto"/>
              <w:bottom w:val="nil"/>
              <w:right w:val="single" w:sz="6" w:space="0" w:color="auto"/>
            </w:tcBorders>
            <w:vAlign w:val="bottom"/>
          </w:tcPr>
          <w:p w14:paraId="34D143B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29.3</w:t>
            </w:r>
          </w:p>
        </w:tc>
        <w:tc>
          <w:tcPr>
            <w:tcW w:w="822" w:type="dxa"/>
            <w:tcBorders>
              <w:top w:val="nil"/>
              <w:left w:val="single" w:sz="6" w:space="0" w:color="auto"/>
              <w:bottom w:val="nil"/>
              <w:right w:val="single" w:sz="6" w:space="0" w:color="auto"/>
            </w:tcBorders>
            <w:vAlign w:val="center"/>
          </w:tcPr>
          <w:p w14:paraId="5B1FCFF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2.6</w:t>
            </w:r>
          </w:p>
        </w:tc>
        <w:tc>
          <w:tcPr>
            <w:tcW w:w="720" w:type="dxa"/>
            <w:tcBorders>
              <w:top w:val="nil"/>
              <w:left w:val="single" w:sz="6" w:space="0" w:color="auto"/>
              <w:bottom w:val="nil"/>
              <w:right w:val="nil"/>
            </w:tcBorders>
            <w:vAlign w:val="center"/>
          </w:tcPr>
          <w:p w14:paraId="6E7A4D0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3.8</w:t>
            </w:r>
          </w:p>
        </w:tc>
      </w:tr>
      <w:tr w:rsidR="000C3739" w:rsidRPr="006A5C30" w14:paraId="3AF4BAAF" w14:textId="77777777" w:rsidTr="000C3739">
        <w:trPr>
          <w:cantSplit/>
          <w:trHeight w:val="215"/>
        </w:trPr>
        <w:tc>
          <w:tcPr>
            <w:tcW w:w="1215" w:type="dxa"/>
            <w:tcBorders>
              <w:top w:val="nil"/>
              <w:left w:val="nil"/>
              <w:bottom w:val="nil"/>
              <w:right w:val="single" w:sz="6" w:space="0" w:color="auto"/>
            </w:tcBorders>
          </w:tcPr>
          <w:p w14:paraId="08CD275A"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6</w:t>
            </w:r>
            <w:r w:rsidRPr="006A5C30">
              <w:rPr>
                <w:rFonts w:eastAsia="標楷體" w:hint="eastAsia"/>
                <w:bCs/>
                <w:sz w:val="22"/>
              </w:rPr>
              <w:t>月</w:t>
            </w:r>
          </w:p>
        </w:tc>
        <w:tc>
          <w:tcPr>
            <w:tcW w:w="850" w:type="dxa"/>
            <w:tcBorders>
              <w:top w:val="nil"/>
              <w:left w:val="single" w:sz="6" w:space="0" w:color="auto"/>
              <w:bottom w:val="nil"/>
              <w:right w:val="single" w:sz="6" w:space="0" w:color="auto"/>
            </w:tcBorders>
          </w:tcPr>
          <w:p w14:paraId="416B51F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6.0(II)</w:t>
            </w:r>
          </w:p>
        </w:tc>
        <w:tc>
          <w:tcPr>
            <w:tcW w:w="801" w:type="dxa"/>
            <w:tcBorders>
              <w:top w:val="nil"/>
              <w:left w:val="single" w:sz="6" w:space="0" w:color="auto"/>
              <w:bottom w:val="nil"/>
              <w:right w:val="single" w:sz="6" w:space="0" w:color="auto"/>
            </w:tcBorders>
            <w:vAlign w:val="center"/>
          </w:tcPr>
          <w:p w14:paraId="4D33E89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11.5</w:t>
            </w:r>
          </w:p>
        </w:tc>
        <w:tc>
          <w:tcPr>
            <w:tcW w:w="855" w:type="dxa"/>
            <w:tcBorders>
              <w:top w:val="nil"/>
              <w:left w:val="single" w:sz="6" w:space="0" w:color="auto"/>
              <w:bottom w:val="nil"/>
              <w:right w:val="single" w:sz="6" w:space="0" w:color="auto"/>
            </w:tcBorders>
            <w:vAlign w:val="bottom"/>
          </w:tcPr>
          <w:p w14:paraId="5B6DBDD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548.0</w:t>
            </w:r>
          </w:p>
        </w:tc>
        <w:tc>
          <w:tcPr>
            <w:tcW w:w="963" w:type="dxa"/>
            <w:tcBorders>
              <w:top w:val="nil"/>
              <w:left w:val="single" w:sz="6" w:space="0" w:color="auto"/>
              <w:bottom w:val="nil"/>
              <w:right w:val="single" w:sz="6" w:space="0" w:color="auto"/>
            </w:tcBorders>
            <w:vAlign w:val="bottom"/>
          </w:tcPr>
          <w:p w14:paraId="1C19DA8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39.7</w:t>
            </w:r>
          </w:p>
        </w:tc>
        <w:tc>
          <w:tcPr>
            <w:tcW w:w="908" w:type="dxa"/>
            <w:tcBorders>
              <w:top w:val="nil"/>
              <w:left w:val="single" w:sz="6" w:space="0" w:color="auto"/>
              <w:bottom w:val="nil"/>
              <w:right w:val="single" w:sz="6" w:space="0" w:color="auto"/>
            </w:tcBorders>
            <w:vAlign w:val="bottom"/>
          </w:tcPr>
          <w:p w14:paraId="26E0F73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503.6</w:t>
            </w:r>
          </w:p>
        </w:tc>
        <w:tc>
          <w:tcPr>
            <w:tcW w:w="869" w:type="dxa"/>
            <w:tcBorders>
              <w:top w:val="nil"/>
              <w:left w:val="single" w:sz="6" w:space="0" w:color="auto"/>
              <w:bottom w:val="nil"/>
              <w:right w:val="single" w:sz="6" w:space="0" w:color="auto"/>
            </w:tcBorders>
            <w:vAlign w:val="bottom"/>
          </w:tcPr>
          <w:p w14:paraId="1F79874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40.7</w:t>
            </w:r>
          </w:p>
        </w:tc>
        <w:tc>
          <w:tcPr>
            <w:tcW w:w="817" w:type="dxa"/>
            <w:tcBorders>
              <w:top w:val="nil"/>
              <w:left w:val="single" w:sz="6" w:space="0" w:color="auto"/>
              <w:bottom w:val="nil"/>
              <w:right w:val="single" w:sz="6" w:space="0" w:color="auto"/>
            </w:tcBorders>
            <w:vAlign w:val="bottom"/>
          </w:tcPr>
          <w:p w14:paraId="14465C8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44.4</w:t>
            </w:r>
          </w:p>
        </w:tc>
        <w:tc>
          <w:tcPr>
            <w:tcW w:w="822" w:type="dxa"/>
            <w:tcBorders>
              <w:top w:val="nil"/>
              <w:left w:val="single" w:sz="6" w:space="0" w:color="auto"/>
              <w:bottom w:val="nil"/>
              <w:right w:val="single" w:sz="6" w:space="0" w:color="auto"/>
            </w:tcBorders>
            <w:vAlign w:val="center"/>
          </w:tcPr>
          <w:p w14:paraId="6A59267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2.4</w:t>
            </w:r>
          </w:p>
        </w:tc>
        <w:tc>
          <w:tcPr>
            <w:tcW w:w="720" w:type="dxa"/>
            <w:tcBorders>
              <w:top w:val="nil"/>
              <w:left w:val="single" w:sz="6" w:space="0" w:color="auto"/>
              <w:bottom w:val="nil"/>
              <w:right w:val="nil"/>
            </w:tcBorders>
            <w:vAlign w:val="center"/>
          </w:tcPr>
          <w:p w14:paraId="7925D1F6"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3.7</w:t>
            </w:r>
          </w:p>
        </w:tc>
      </w:tr>
      <w:tr w:rsidR="000C3739" w:rsidRPr="006A5C30" w14:paraId="2876D233" w14:textId="77777777" w:rsidTr="000C3739">
        <w:trPr>
          <w:cantSplit/>
          <w:trHeight w:val="215"/>
        </w:trPr>
        <w:tc>
          <w:tcPr>
            <w:tcW w:w="1215" w:type="dxa"/>
            <w:tcBorders>
              <w:top w:val="nil"/>
              <w:left w:val="nil"/>
              <w:bottom w:val="nil"/>
              <w:right w:val="single" w:sz="6" w:space="0" w:color="auto"/>
            </w:tcBorders>
          </w:tcPr>
          <w:p w14:paraId="59AAB034"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7</w:t>
            </w:r>
            <w:r w:rsidRPr="006A5C30">
              <w:rPr>
                <w:rFonts w:eastAsia="標楷體" w:hint="eastAsia"/>
                <w:bCs/>
                <w:sz w:val="22"/>
              </w:rPr>
              <w:t>月</w:t>
            </w:r>
          </w:p>
        </w:tc>
        <w:tc>
          <w:tcPr>
            <w:tcW w:w="850" w:type="dxa"/>
            <w:tcBorders>
              <w:top w:val="nil"/>
              <w:left w:val="single" w:sz="6" w:space="0" w:color="auto"/>
              <w:bottom w:val="nil"/>
              <w:right w:val="single" w:sz="6" w:space="0" w:color="auto"/>
            </w:tcBorders>
          </w:tcPr>
          <w:p w14:paraId="04369290"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CA13F5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7.7</w:t>
            </w:r>
          </w:p>
        </w:tc>
        <w:tc>
          <w:tcPr>
            <w:tcW w:w="855" w:type="dxa"/>
            <w:tcBorders>
              <w:top w:val="nil"/>
              <w:left w:val="single" w:sz="6" w:space="0" w:color="auto"/>
              <w:bottom w:val="nil"/>
              <w:right w:val="single" w:sz="6" w:space="0" w:color="auto"/>
            </w:tcBorders>
            <w:vAlign w:val="bottom"/>
          </w:tcPr>
          <w:p w14:paraId="110863DF"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554.4</w:t>
            </w:r>
          </w:p>
        </w:tc>
        <w:tc>
          <w:tcPr>
            <w:tcW w:w="963" w:type="dxa"/>
            <w:tcBorders>
              <w:top w:val="nil"/>
              <w:left w:val="single" w:sz="6" w:space="0" w:color="auto"/>
              <w:bottom w:val="nil"/>
              <w:right w:val="single" w:sz="6" w:space="0" w:color="auto"/>
            </w:tcBorders>
            <w:vAlign w:val="bottom"/>
          </w:tcPr>
          <w:p w14:paraId="09EC2560"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29.6</w:t>
            </w:r>
          </w:p>
        </w:tc>
        <w:tc>
          <w:tcPr>
            <w:tcW w:w="908" w:type="dxa"/>
            <w:tcBorders>
              <w:top w:val="nil"/>
              <w:left w:val="single" w:sz="6" w:space="0" w:color="auto"/>
              <w:bottom w:val="nil"/>
              <w:right w:val="single" w:sz="6" w:space="0" w:color="auto"/>
            </w:tcBorders>
            <w:vAlign w:val="bottom"/>
          </w:tcPr>
          <w:p w14:paraId="436292AA"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536.7</w:t>
            </w:r>
          </w:p>
        </w:tc>
        <w:tc>
          <w:tcPr>
            <w:tcW w:w="869" w:type="dxa"/>
            <w:tcBorders>
              <w:top w:val="nil"/>
              <w:left w:val="single" w:sz="6" w:space="0" w:color="auto"/>
              <w:bottom w:val="nil"/>
              <w:right w:val="single" w:sz="6" w:space="0" w:color="auto"/>
            </w:tcBorders>
            <w:vAlign w:val="bottom"/>
          </w:tcPr>
          <w:p w14:paraId="37A165D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38.2</w:t>
            </w:r>
          </w:p>
        </w:tc>
        <w:tc>
          <w:tcPr>
            <w:tcW w:w="817" w:type="dxa"/>
            <w:tcBorders>
              <w:top w:val="nil"/>
              <w:left w:val="single" w:sz="6" w:space="0" w:color="auto"/>
              <w:bottom w:val="nil"/>
              <w:right w:val="single" w:sz="6" w:space="0" w:color="auto"/>
            </w:tcBorders>
            <w:vAlign w:val="bottom"/>
          </w:tcPr>
          <w:p w14:paraId="45CCBA0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17.6</w:t>
            </w:r>
          </w:p>
        </w:tc>
        <w:tc>
          <w:tcPr>
            <w:tcW w:w="822" w:type="dxa"/>
            <w:tcBorders>
              <w:top w:val="nil"/>
              <w:left w:val="single" w:sz="6" w:space="0" w:color="auto"/>
              <w:bottom w:val="nil"/>
              <w:right w:val="single" w:sz="6" w:space="0" w:color="auto"/>
            </w:tcBorders>
            <w:vAlign w:val="center"/>
          </w:tcPr>
          <w:p w14:paraId="5A097EF9"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2.6</w:t>
            </w:r>
          </w:p>
        </w:tc>
        <w:tc>
          <w:tcPr>
            <w:tcW w:w="720" w:type="dxa"/>
            <w:tcBorders>
              <w:top w:val="nil"/>
              <w:left w:val="single" w:sz="6" w:space="0" w:color="auto"/>
              <w:bottom w:val="nil"/>
              <w:right w:val="nil"/>
            </w:tcBorders>
            <w:vAlign w:val="center"/>
          </w:tcPr>
          <w:p w14:paraId="39590DE5"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3.3</w:t>
            </w:r>
          </w:p>
        </w:tc>
      </w:tr>
      <w:tr w:rsidR="000C3739" w:rsidRPr="006A5C30" w14:paraId="3D45ACCC" w14:textId="77777777" w:rsidTr="000C3739">
        <w:trPr>
          <w:cantSplit/>
          <w:trHeight w:val="215"/>
        </w:trPr>
        <w:tc>
          <w:tcPr>
            <w:tcW w:w="1215" w:type="dxa"/>
            <w:tcBorders>
              <w:top w:val="nil"/>
              <w:left w:val="nil"/>
              <w:bottom w:val="nil"/>
              <w:right w:val="single" w:sz="6" w:space="0" w:color="auto"/>
            </w:tcBorders>
          </w:tcPr>
          <w:p w14:paraId="716AB75B"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8</w:t>
            </w:r>
            <w:r w:rsidRPr="006A5C30">
              <w:rPr>
                <w:rFonts w:eastAsia="標楷體" w:hint="eastAsia"/>
                <w:bCs/>
                <w:sz w:val="22"/>
              </w:rPr>
              <w:t>月</w:t>
            </w:r>
          </w:p>
        </w:tc>
        <w:tc>
          <w:tcPr>
            <w:tcW w:w="850" w:type="dxa"/>
            <w:tcBorders>
              <w:top w:val="nil"/>
              <w:left w:val="single" w:sz="6" w:space="0" w:color="auto"/>
              <w:bottom w:val="nil"/>
              <w:right w:val="single" w:sz="6" w:space="0" w:color="auto"/>
            </w:tcBorders>
          </w:tcPr>
          <w:p w14:paraId="26090D2E"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44B5F9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9.6</w:t>
            </w:r>
          </w:p>
        </w:tc>
        <w:tc>
          <w:tcPr>
            <w:tcW w:w="855" w:type="dxa"/>
            <w:tcBorders>
              <w:top w:val="nil"/>
              <w:left w:val="single" w:sz="6" w:space="0" w:color="auto"/>
              <w:bottom w:val="nil"/>
              <w:right w:val="single" w:sz="6" w:space="0" w:color="auto"/>
            </w:tcBorders>
            <w:vAlign w:val="bottom"/>
          </w:tcPr>
          <w:p w14:paraId="1A9E574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532.3</w:t>
            </w:r>
          </w:p>
        </w:tc>
        <w:tc>
          <w:tcPr>
            <w:tcW w:w="963" w:type="dxa"/>
            <w:tcBorders>
              <w:top w:val="nil"/>
              <w:left w:val="single" w:sz="6" w:space="0" w:color="auto"/>
              <w:bottom w:val="nil"/>
              <w:right w:val="single" w:sz="6" w:space="0" w:color="auto"/>
            </w:tcBorders>
            <w:vAlign w:val="bottom"/>
          </w:tcPr>
          <w:p w14:paraId="4787269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34.9</w:t>
            </w:r>
          </w:p>
        </w:tc>
        <w:tc>
          <w:tcPr>
            <w:tcW w:w="908" w:type="dxa"/>
            <w:tcBorders>
              <w:top w:val="nil"/>
              <w:left w:val="single" w:sz="6" w:space="0" w:color="auto"/>
              <w:bottom w:val="nil"/>
              <w:right w:val="single" w:sz="6" w:space="0" w:color="auto"/>
            </w:tcBorders>
            <w:vAlign w:val="bottom"/>
          </w:tcPr>
          <w:p w14:paraId="26DF7878"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515.6</w:t>
            </w:r>
          </w:p>
        </w:tc>
        <w:tc>
          <w:tcPr>
            <w:tcW w:w="869" w:type="dxa"/>
            <w:tcBorders>
              <w:top w:val="nil"/>
              <w:left w:val="single" w:sz="6" w:space="0" w:color="auto"/>
              <w:bottom w:val="nil"/>
              <w:right w:val="single" w:sz="6" w:space="0" w:color="auto"/>
            </w:tcBorders>
            <w:vAlign w:val="bottom"/>
          </w:tcPr>
          <w:p w14:paraId="661D6DB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44.0</w:t>
            </w:r>
          </w:p>
        </w:tc>
        <w:tc>
          <w:tcPr>
            <w:tcW w:w="817" w:type="dxa"/>
            <w:tcBorders>
              <w:top w:val="nil"/>
              <w:left w:val="single" w:sz="6" w:space="0" w:color="auto"/>
              <w:bottom w:val="nil"/>
              <w:right w:val="single" w:sz="6" w:space="0" w:color="auto"/>
            </w:tcBorders>
            <w:vAlign w:val="bottom"/>
          </w:tcPr>
          <w:p w14:paraId="12078C7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16.7</w:t>
            </w:r>
          </w:p>
        </w:tc>
        <w:tc>
          <w:tcPr>
            <w:tcW w:w="822" w:type="dxa"/>
            <w:tcBorders>
              <w:top w:val="nil"/>
              <w:left w:val="single" w:sz="6" w:space="0" w:color="auto"/>
              <w:bottom w:val="nil"/>
              <w:right w:val="single" w:sz="6" w:space="0" w:color="auto"/>
            </w:tcBorders>
            <w:vAlign w:val="center"/>
          </w:tcPr>
          <w:p w14:paraId="46A51397"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2.6</w:t>
            </w:r>
          </w:p>
        </w:tc>
        <w:tc>
          <w:tcPr>
            <w:tcW w:w="720" w:type="dxa"/>
            <w:tcBorders>
              <w:top w:val="nil"/>
              <w:left w:val="single" w:sz="6" w:space="0" w:color="auto"/>
              <w:bottom w:val="nil"/>
              <w:right w:val="nil"/>
            </w:tcBorders>
            <w:vAlign w:val="center"/>
          </w:tcPr>
          <w:p w14:paraId="45ED5794"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2.8</w:t>
            </w:r>
          </w:p>
        </w:tc>
      </w:tr>
      <w:tr w:rsidR="000C3739" w:rsidRPr="006A5C30" w14:paraId="4E05F800" w14:textId="77777777" w:rsidTr="000C3739">
        <w:trPr>
          <w:cantSplit/>
          <w:trHeight w:val="215"/>
        </w:trPr>
        <w:tc>
          <w:tcPr>
            <w:tcW w:w="1215" w:type="dxa"/>
            <w:tcBorders>
              <w:top w:val="nil"/>
              <w:left w:val="nil"/>
              <w:bottom w:val="single" w:sz="4" w:space="0" w:color="auto"/>
              <w:right w:val="single" w:sz="6" w:space="0" w:color="auto"/>
            </w:tcBorders>
          </w:tcPr>
          <w:p w14:paraId="3502D465" w14:textId="77777777" w:rsidR="000C3739" w:rsidRPr="006A5C30" w:rsidRDefault="000C3739" w:rsidP="000C3739">
            <w:pPr>
              <w:tabs>
                <w:tab w:val="left" w:pos="6840"/>
              </w:tabs>
              <w:autoSpaceDE w:val="0"/>
              <w:autoSpaceDN w:val="0"/>
              <w:adjustRightInd w:val="0"/>
              <w:snapToGrid w:val="0"/>
              <w:spacing w:line="380" w:lineRule="atLeast"/>
              <w:jc w:val="center"/>
              <w:rPr>
                <w:rFonts w:eastAsia="標楷體"/>
                <w:bCs/>
                <w:sz w:val="22"/>
              </w:rPr>
            </w:pPr>
            <w:r w:rsidRPr="006A5C30">
              <w:rPr>
                <w:rFonts w:eastAsia="標楷體" w:hint="eastAsia"/>
                <w:bCs/>
                <w:sz w:val="22"/>
              </w:rPr>
              <w:t>9</w:t>
            </w:r>
            <w:r w:rsidRPr="006A5C30">
              <w:rPr>
                <w:rFonts w:eastAsia="標楷體" w:hint="eastAsia"/>
                <w:bCs/>
                <w:sz w:val="22"/>
              </w:rPr>
              <w:t>月</w:t>
            </w:r>
          </w:p>
        </w:tc>
        <w:tc>
          <w:tcPr>
            <w:tcW w:w="850" w:type="dxa"/>
            <w:tcBorders>
              <w:top w:val="nil"/>
              <w:left w:val="single" w:sz="6" w:space="0" w:color="auto"/>
              <w:bottom w:val="single" w:sz="4" w:space="0" w:color="auto"/>
              <w:right w:val="single" w:sz="6" w:space="0" w:color="auto"/>
            </w:tcBorders>
          </w:tcPr>
          <w:p w14:paraId="489AE8B4" w14:textId="77777777" w:rsidR="000C3739" w:rsidRPr="006A5C30" w:rsidRDefault="000C3739" w:rsidP="000C373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14:paraId="79DE1C3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14:paraId="58ECD66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558.3</w:t>
            </w:r>
          </w:p>
        </w:tc>
        <w:tc>
          <w:tcPr>
            <w:tcW w:w="963" w:type="dxa"/>
            <w:tcBorders>
              <w:top w:val="nil"/>
              <w:left w:val="single" w:sz="6" w:space="0" w:color="auto"/>
              <w:bottom w:val="single" w:sz="4" w:space="0" w:color="auto"/>
              <w:right w:val="single" w:sz="6" w:space="0" w:color="auto"/>
            </w:tcBorders>
            <w:vAlign w:val="bottom"/>
          </w:tcPr>
          <w:p w14:paraId="10EADDD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16.7</w:t>
            </w:r>
          </w:p>
        </w:tc>
        <w:tc>
          <w:tcPr>
            <w:tcW w:w="908" w:type="dxa"/>
            <w:tcBorders>
              <w:top w:val="nil"/>
              <w:left w:val="single" w:sz="6" w:space="0" w:color="auto"/>
              <w:bottom w:val="single" w:sz="4" w:space="0" w:color="auto"/>
              <w:right w:val="single" w:sz="6" w:space="0" w:color="auto"/>
            </w:tcBorders>
            <w:vAlign w:val="bottom"/>
          </w:tcPr>
          <w:p w14:paraId="1D4DCE43"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516.2</w:t>
            </w:r>
          </w:p>
        </w:tc>
        <w:tc>
          <w:tcPr>
            <w:tcW w:w="869" w:type="dxa"/>
            <w:tcBorders>
              <w:top w:val="nil"/>
              <w:left w:val="single" w:sz="6" w:space="0" w:color="auto"/>
              <w:bottom w:val="single" w:sz="4" w:space="0" w:color="auto"/>
              <w:right w:val="single" w:sz="6" w:space="0" w:color="auto"/>
            </w:tcBorders>
            <w:vAlign w:val="bottom"/>
          </w:tcPr>
          <w:p w14:paraId="4CEEA08E"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31.0</w:t>
            </w:r>
          </w:p>
        </w:tc>
        <w:tc>
          <w:tcPr>
            <w:tcW w:w="817" w:type="dxa"/>
            <w:tcBorders>
              <w:top w:val="nil"/>
              <w:left w:val="single" w:sz="6" w:space="0" w:color="auto"/>
              <w:bottom w:val="single" w:sz="4" w:space="0" w:color="auto"/>
              <w:right w:val="single" w:sz="6" w:space="0" w:color="auto"/>
            </w:tcBorders>
            <w:vAlign w:val="bottom"/>
          </w:tcPr>
          <w:p w14:paraId="7992349C"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42.1</w:t>
            </w:r>
          </w:p>
        </w:tc>
        <w:tc>
          <w:tcPr>
            <w:tcW w:w="822" w:type="dxa"/>
            <w:tcBorders>
              <w:top w:val="nil"/>
              <w:left w:val="single" w:sz="6" w:space="0" w:color="auto"/>
              <w:bottom w:val="single" w:sz="4" w:space="0" w:color="auto"/>
              <w:right w:val="single" w:sz="6" w:space="0" w:color="auto"/>
            </w:tcBorders>
            <w:vAlign w:val="center"/>
          </w:tcPr>
          <w:p w14:paraId="78F93A62"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2.5</w:t>
            </w:r>
          </w:p>
        </w:tc>
        <w:tc>
          <w:tcPr>
            <w:tcW w:w="720" w:type="dxa"/>
            <w:tcBorders>
              <w:top w:val="nil"/>
              <w:left w:val="single" w:sz="6" w:space="0" w:color="auto"/>
              <w:bottom w:val="single" w:sz="4" w:space="0" w:color="auto"/>
              <w:right w:val="nil"/>
            </w:tcBorders>
            <w:vAlign w:val="center"/>
          </w:tcPr>
          <w:p w14:paraId="0C41A93B" w14:textId="77777777" w:rsidR="000C3739" w:rsidRPr="006A5C30" w:rsidRDefault="000C3739" w:rsidP="000C3739">
            <w:pPr>
              <w:autoSpaceDE w:val="0"/>
              <w:autoSpaceDN w:val="0"/>
              <w:adjustRightInd w:val="0"/>
              <w:snapToGrid w:val="0"/>
              <w:spacing w:line="380" w:lineRule="exact"/>
              <w:jc w:val="center"/>
              <w:rPr>
                <w:rFonts w:eastAsia="標楷體"/>
                <w:sz w:val="22"/>
              </w:rPr>
            </w:pPr>
            <w:r w:rsidRPr="006A5C30">
              <w:rPr>
                <w:rFonts w:eastAsia="標楷體" w:hint="eastAsia"/>
                <w:sz w:val="22"/>
              </w:rPr>
              <w:t>3.0</w:t>
            </w:r>
          </w:p>
        </w:tc>
      </w:tr>
    </w:tbl>
    <w:p w14:paraId="25D11145" w14:textId="77777777" w:rsidR="00300113" w:rsidRPr="006A5C30" w:rsidRDefault="00300113" w:rsidP="006A2510">
      <w:pPr>
        <w:widowControl/>
        <w:snapToGrid w:val="0"/>
        <w:spacing w:beforeLines="50" w:before="120" w:line="300" w:lineRule="auto"/>
        <w:ind w:left="284"/>
        <w:jc w:val="both"/>
        <w:rPr>
          <w:rFonts w:eastAsia="標楷體"/>
          <w:kern w:val="0"/>
          <w:sz w:val="22"/>
        </w:rPr>
      </w:pPr>
      <w:r w:rsidRPr="006A5C30">
        <w:rPr>
          <w:rFonts w:eastAsia="標楷體"/>
          <w:kern w:val="0"/>
          <w:sz w:val="22"/>
        </w:rPr>
        <w:t>資料來源：韓國產業通商資源部、韓國企劃財政部、韓國銀行、韓國國家統計局。</w:t>
      </w:r>
    </w:p>
    <w:p w14:paraId="3F1331CB" w14:textId="77777777" w:rsidR="00300113" w:rsidRPr="006A5C30" w:rsidRDefault="00300113">
      <w:pPr>
        <w:widowControl/>
        <w:rPr>
          <w:rFonts w:eastAsia="標楷體"/>
          <w:kern w:val="0"/>
          <w:sz w:val="22"/>
        </w:rPr>
      </w:pPr>
      <w:r w:rsidRPr="006A5C30">
        <w:rPr>
          <w:rFonts w:eastAsia="標楷體"/>
          <w:kern w:val="0"/>
          <w:sz w:val="22"/>
        </w:rPr>
        <w:br w:type="page"/>
      </w:r>
    </w:p>
    <w:p w14:paraId="2A0097CE" w14:textId="77777777" w:rsidR="00A20C7E" w:rsidRPr="006A5C30" w:rsidRDefault="00A20C7E" w:rsidP="00A20C7E">
      <w:pPr>
        <w:snapToGrid w:val="0"/>
        <w:spacing w:before="120" w:line="300" w:lineRule="auto"/>
        <w:ind w:left="281" w:rightChars="-95" w:right="-228"/>
        <w:rPr>
          <w:rFonts w:eastAsia="標楷體"/>
          <w:b/>
          <w:bCs/>
          <w:kern w:val="0"/>
          <w:sz w:val="28"/>
          <w:szCs w:val="28"/>
        </w:rPr>
      </w:pPr>
      <w:r w:rsidRPr="006A5C30">
        <w:rPr>
          <w:rFonts w:eastAsia="標楷體"/>
          <w:b/>
          <w:bCs/>
          <w:kern w:val="0"/>
          <w:sz w:val="28"/>
          <w:szCs w:val="28"/>
        </w:rPr>
        <w:t>３、新加坡</w:t>
      </w:r>
    </w:p>
    <w:p w14:paraId="5F87DFC0" w14:textId="77777777" w:rsidR="00304A1D" w:rsidRPr="006A5C30" w:rsidRDefault="00304A1D" w:rsidP="00304A1D">
      <w:pPr>
        <w:numPr>
          <w:ilvl w:val="0"/>
          <w:numId w:val="11"/>
        </w:numPr>
        <w:snapToGrid w:val="0"/>
        <w:spacing w:beforeLines="50" w:before="120" w:line="300" w:lineRule="auto"/>
        <w:jc w:val="both"/>
        <w:rPr>
          <w:rFonts w:eastAsia="標楷體" w:cstheme="minorBidi"/>
          <w:kern w:val="0"/>
          <w:sz w:val="28"/>
          <w:szCs w:val="28"/>
        </w:rPr>
      </w:pPr>
      <w:r w:rsidRPr="006A5C30">
        <w:rPr>
          <w:rFonts w:eastAsia="標楷體" w:cstheme="minorBidi" w:hint="eastAsia"/>
          <w:kern w:val="0"/>
          <w:sz w:val="28"/>
          <w:szCs w:val="28"/>
        </w:rPr>
        <w:t>今年</w:t>
      </w:r>
      <w:r w:rsidRPr="006A5C30">
        <w:rPr>
          <w:rFonts w:eastAsia="標楷體" w:cstheme="minorBidi" w:hint="eastAsia"/>
          <w:kern w:val="0"/>
          <w:sz w:val="28"/>
          <w:szCs w:val="28"/>
        </w:rPr>
        <w:t>10</w:t>
      </w:r>
      <w:r w:rsidRPr="006A5C30">
        <w:rPr>
          <w:rFonts w:eastAsia="標楷體" w:cstheme="minorBidi" w:hint="eastAsia"/>
          <w:kern w:val="0"/>
          <w:sz w:val="28"/>
          <w:szCs w:val="28"/>
        </w:rPr>
        <w:t>月</w:t>
      </w:r>
      <w:r w:rsidRPr="006A5C30">
        <w:rPr>
          <w:rFonts w:eastAsia="標楷體" w:cstheme="minorBidi"/>
          <w:kern w:val="0"/>
          <w:sz w:val="28"/>
          <w:szCs w:val="28"/>
        </w:rPr>
        <w:t>IHS Markit</w:t>
      </w:r>
      <w:r w:rsidRPr="006A5C30">
        <w:rPr>
          <w:rFonts w:eastAsia="標楷體" w:cstheme="minorBidi" w:hint="eastAsia"/>
          <w:kern w:val="0"/>
          <w:sz w:val="28"/>
          <w:szCs w:val="28"/>
        </w:rPr>
        <w:t>預測新加坡今年</w:t>
      </w:r>
      <w:r w:rsidRPr="006A5C30">
        <w:rPr>
          <w:rFonts w:eastAsia="標楷體" w:hint="eastAsia"/>
          <w:kern w:val="0"/>
          <w:sz w:val="28"/>
          <w:szCs w:val="28"/>
        </w:rPr>
        <w:t>及明年經濟成長率分別為</w:t>
      </w:r>
      <w:r w:rsidRPr="006A5C30">
        <w:rPr>
          <w:rFonts w:eastAsia="標楷體" w:cstheme="minorBidi"/>
          <w:kern w:val="0"/>
          <w:sz w:val="28"/>
          <w:szCs w:val="28"/>
        </w:rPr>
        <w:t>6.</w:t>
      </w:r>
      <w:r w:rsidRPr="006A5C30">
        <w:rPr>
          <w:rFonts w:eastAsia="標楷體" w:cstheme="minorBidi" w:hint="eastAsia"/>
          <w:kern w:val="0"/>
          <w:sz w:val="28"/>
          <w:szCs w:val="28"/>
        </w:rPr>
        <w:t>32</w:t>
      </w:r>
      <w:r w:rsidRPr="006A5C30">
        <w:rPr>
          <w:rFonts w:eastAsia="標楷體" w:cstheme="minorBidi"/>
          <w:kern w:val="0"/>
          <w:sz w:val="28"/>
          <w:szCs w:val="28"/>
        </w:rPr>
        <w:t>%</w:t>
      </w:r>
      <w:r w:rsidRPr="006A5C30">
        <w:rPr>
          <w:rFonts w:eastAsia="標楷體" w:cstheme="minorBidi" w:hint="eastAsia"/>
          <w:kern w:val="0"/>
          <w:sz w:val="28"/>
          <w:szCs w:val="28"/>
        </w:rPr>
        <w:t>及</w:t>
      </w:r>
      <w:r w:rsidRPr="006A5C30">
        <w:rPr>
          <w:rFonts w:eastAsia="標楷體" w:cstheme="minorBidi"/>
          <w:kern w:val="0"/>
          <w:sz w:val="28"/>
          <w:szCs w:val="28"/>
        </w:rPr>
        <w:t>3.63%</w:t>
      </w:r>
      <w:r w:rsidRPr="006A5C30">
        <w:rPr>
          <w:rFonts w:eastAsia="標楷體" w:cstheme="minorBidi" w:hint="eastAsia"/>
          <w:kern w:val="0"/>
          <w:sz w:val="28"/>
          <w:szCs w:val="28"/>
        </w:rPr>
        <w:t>。</w:t>
      </w:r>
    </w:p>
    <w:p w14:paraId="7A9FB192" w14:textId="24C505D6" w:rsidR="00304A1D" w:rsidRPr="006A5C30" w:rsidRDefault="00304A1D" w:rsidP="00304A1D">
      <w:pPr>
        <w:numPr>
          <w:ilvl w:val="0"/>
          <w:numId w:val="11"/>
        </w:numPr>
        <w:snapToGrid w:val="0"/>
        <w:spacing w:beforeLines="50" w:before="120" w:line="300" w:lineRule="auto"/>
        <w:jc w:val="both"/>
        <w:rPr>
          <w:rFonts w:eastAsia="標楷體" w:cstheme="minorBidi"/>
          <w:kern w:val="0"/>
          <w:sz w:val="28"/>
          <w:szCs w:val="28"/>
        </w:rPr>
      </w:pPr>
      <w:r w:rsidRPr="006A5C30">
        <w:rPr>
          <w:rFonts w:eastAsia="標楷體" w:cstheme="minorBidi" w:hint="eastAsia"/>
          <w:kern w:val="0"/>
          <w:sz w:val="28"/>
          <w:szCs w:val="28"/>
        </w:rPr>
        <w:t>新加坡今年</w:t>
      </w:r>
      <w:r w:rsidRPr="006A5C30">
        <w:rPr>
          <w:rFonts w:eastAsia="標楷體" w:cstheme="minorBidi" w:hint="eastAsia"/>
          <w:kern w:val="0"/>
          <w:sz w:val="28"/>
          <w:szCs w:val="28"/>
        </w:rPr>
        <w:t>9</w:t>
      </w:r>
      <w:r w:rsidRPr="006A5C30">
        <w:rPr>
          <w:rFonts w:eastAsia="標楷體" w:cstheme="minorBidi" w:hint="eastAsia"/>
          <w:kern w:val="0"/>
          <w:sz w:val="28"/>
          <w:szCs w:val="28"/>
        </w:rPr>
        <w:t>月出口額為</w:t>
      </w:r>
      <w:r w:rsidRPr="006A5C30">
        <w:rPr>
          <w:rFonts w:eastAsia="標楷體" w:cstheme="minorBidi"/>
          <w:kern w:val="0"/>
          <w:sz w:val="28"/>
          <w:szCs w:val="28"/>
        </w:rPr>
        <w:t>52</w:t>
      </w:r>
      <w:r w:rsidRPr="006A5C30">
        <w:rPr>
          <w:rFonts w:eastAsia="標楷體" w:cstheme="minorBidi" w:hint="eastAsia"/>
          <w:kern w:val="0"/>
          <w:sz w:val="28"/>
          <w:szCs w:val="28"/>
        </w:rPr>
        <w:t>1</w:t>
      </w:r>
      <w:r w:rsidRPr="006A5C30">
        <w:rPr>
          <w:rFonts w:eastAsia="標楷體" w:cstheme="minorBidi"/>
          <w:kern w:val="0"/>
          <w:sz w:val="28"/>
          <w:szCs w:val="28"/>
        </w:rPr>
        <w:t>.4</w:t>
      </w:r>
      <w:r w:rsidRPr="006A5C30">
        <w:rPr>
          <w:rFonts w:eastAsia="標楷體" w:cstheme="minorBidi" w:hint="eastAsia"/>
          <w:kern w:val="0"/>
          <w:sz w:val="28"/>
          <w:szCs w:val="28"/>
        </w:rPr>
        <w:t>億星元，較上年同月增加</w:t>
      </w:r>
      <w:r w:rsidRPr="006A5C30">
        <w:rPr>
          <w:rFonts w:eastAsia="標楷體" w:cstheme="minorBidi"/>
          <w:w w:val="98"/>
          <w:kern w:val="0"/>
          <w:sz w:val="28"/>
          <w:szCs w:val="28"/>
          <w:fitText w:val="784" w:id="-1697933056"/>
        </w:rPr>
        <w:t>1</w:t>
      </w:r>
      <w:r w:rsidRPr="006A5C30">
        <w:rPr>
          <w:rFonts w:eastAsia="標楷體" w:cstheme="minorBidi" w:hint="eastAsia"/>
          <w:w w:val="98"/>
          <w:kern w:val="0"/>
          <w:sz w:val="28"/>
          <w:szCs w:val="28"/>
          <w:fitText w:val="784" w:id="-1697933056"/>
        </w:rPr>
        <w:t>8.7 %</w:t>
      </w:r>
      <w:r w:rsidRPr="006A5C30">
        <w:rPr>
          <w:rFonts w:eastAsia="標楷體" w:cstheme="minorBidi" w:hint="eastAsia"/>
          <w:kern w:val="0"/>
          <w:sz w:val="28"/>
          <w:szCs w:val="28"/>
        </w:rPr>
        <w:t>，進口額為</w:t>
      </w:r>
      <w:r w:rsidRPr="006A5C30">
        <w:rPr>
          <w:rFonts w:eastAsia="標楷體" w:cstheme="minorBidi" w:hint="eastAsia"/>
          <w:kern w:val="0"/>
          <w:sz w:val="28"/>
          <w:szCs w:val="28"/>
        </w:rPr>
        <w:t>460.4</w:t>
      </w:r>
      <w:r w:rsidRPr="006A5C30">
        <w:rPr>
          <w:rFonts w:eastAsia="標楷體" w:cstheme="minorBidi" w:hint="eastAsia"/>
          <w:kern w:val="0"/>
          <w:sz w:val="28"/>
          <w:szCs w:val="28"/>
        </w:rPr>
        <w:t>億星元，增</w:t>
      </w:r>
      <w:r w:rsidR="006F1F34">
        <w:rPr>
          <w:rFonts w:eastAsia="標楷體" w:cstheme="minorBidi" w:hint="eastAsia"/>
          <w:kern w:val="0"/>
          <w:sz w:val="28"/>
          <w:szCs w:val="28"/>
        </w:rPr>
        <w:t>加</w:t>
      </w:r>
      <w:r w:rsidR="006F1F34">
        <w:rPr>
          <w:rFonts w:eastAsia="標楷體" w:cstheme="minorBidi" w:hint="eastAsia"/>
          <w:kern w:val="0"/>
          <w:sz w:val="28"/>
          <w:szCs w:val="28"/>
        </w:rPr>
        <w:t>18.7</w:t>
      </w:r>
      <w:r w:rsidRPr="006A5C30">
        <w:rPr>
          <w:rFonts w:eastAsia="標楷體" w:cstheme="minorBidi" w:hint="eastAsia"/>
          <w:kern w:val="0"/>
          <w:sz w:val="28"/>
          <w:szCs w:val="28"/>
        </w:rPr>
        <w:t>%</w:t>
      </w:r>
      <w:r w:rsidRPr="006A5C30">
        <w:rPr>
          <w:rFonts w:eastAsia="標楷體" w:cstheme="minorBidi" w:hint="eastAsia"/>
          <w:kern w:val="0"/>
          <w:sz w:val="28"/>
          <w:szCs w:val="28"/>
        </w:rPr>
        <w:t>，貿易出超為</w:t>
      </w:r>
      <w:r w:rsidRPr="006A5C30">
        <w:rPr>
          <w:rFonts w:eastAsia="標楷體" w:cstheme="minorBidi" w:hint="eastAsia"/>
          <w:kern w:val="0"/>
          <w:sz w:val="28"/>
          <w:szCs w:val="28"/>
        </w:rPr>
        <w:t>60.7</w:t>
      </w:r>
      <w:r w:rsidRPr="006A5C30">
        <w:rPr>
          <w:rFonts w:eastAsia="標楷體" w:cstheme="minorBidi" w:hint="eastAsia"/>
          <w:kern w:val="0"/>
          <w:sz w:val="28"/>
          <w:szCs w:val="28"/>
        </w:rPr>
        <w:t>億星元。國內非石油產品出口增加</w:t>
      </w:r>
      <w:r w:rsidRPr="006A5C30">
        <w:rPr>
          <w:rFonts w:eastAsia="標楷體" w:cstheme="minorBidi" w:hint="eastAsia"/>
          <w:kern w:val="0"/>
          <w:sz w:val="28"/>
          <w:szCs w:val="28"/>
        </w:rPr>
        <w:t>12.3%</w:t>
      </w:r>
      <w:r w:rsidRPr="006A5C30">
        <w:rPr>
          <w:rFonts w:eastAsia="標楷體" w:cstheme="minorBidi" w:hint="eastAsia"/>
          <w:kern w:val="0"/>
          <w:sz w:val="28"/>
          <w:szCs w:val="28"/>
        </w:rPr>
        <w:t>，其中電子產品增加</w:t>
      </w:r>
      <w:r w:rsidRPr="006A5C30">
        <w:rPr>
          <w:rFonts w:eastAsia="標楷體" w:cstheme="minorBidi" w:hint="eastAsia"/>
          <w:kern w:val="0"/>
          <w:sz w:val="28"/>
          <w:szCs w:val="28"/>
        </w:rPr>
        <w:t>14.4%</w:t>
      </w:r>
      <w:r w:rsidRPr="006A5C30">
        <w:rPr>
          <w:rFonts w:eastAsia="標楷體" w:cstheme="minorBidi" w:hint="eastAsia"/>
          <w:kern w:val="0"/>
          <w:sz w:val="28"/>
          <w:szCs w:val="28"/>
        </w:rPr>
        <w:t>，非電子產品增加</w:t>
      </w:r>
      <w:r w:rsidRPr="006A5C30">
        <w:rPr>
          <w:rFonts w:eastAsia="標楷體" w:cstheme="minorBidi" w:hint="eastAsia"/>
          <w:kern w:val="0"/>
          <w:sz w:val="28"/>
          <w:szCs w:val="28"/>
        </w:rPr>
        <w:t>11.7%</w:t>
      </w:r>
      <w:r w:rsidRPr="006A5C30">
        <w:rPr>
          <w:rFonts w:eastAsia="標楷體" w:cstheme="minorBidi" w:hint="eastAsia"/>
          <w:kern w:val="0"/>
          <w:sz w:val="28"/>
          <w:szCs w:val="28"/>
        </w:rPr>
        <w:t>。非石油產品十大出口國中，對中國</w:t>
      </w:r>
      <w:r w:rsidR="006F1F34">
        <w:rPr>
          <w:rFonts w:eastAsia="標楷體" w:cstheme="minorBidi" w:hint="eastAsia"/>
          <w:kern w:val="0"/>
          <w:sz w:val="28"/>
          <w:szCs w:val="28"/>
        </w:rPr>
        <w:t>大陸</w:t>
      </w:r>
      <w:r w:rsidRPr="006A5C30">
        <w:rPr>
          <w:rFonts w:eastAsia="標楷體" w:cstheme="minorBidi" w:hint="eastAsia"/>
          <w:kern w:val="0"/>
          <w:sz w:val="28"/>
          <w:szCs w:val="28"/>
        </w:rPr>
        <w:t>(38.9%)</w:t>
      </w:r>
      <w:r w:rsidRPr="006A5C30">
        <w:rPr>
          <w:rFonts w:eastAsia="標楷體" w:cstheme="minorBidi" w:hint="eastAsia"/>
          <w:kern w:val="0"/>
          <w:sz w:val="28"/>
          <w:szCs w:val="28"/>
        </w:rPr>
        <w:t>及臺灣</w:t>
      </w:r>
      <w:r w:rsidRPr="006A5C30">
        <w:rPr>
          <w:rFonts w:eastAsia="標楷體" w:cstheme="minorBidi" w:hint="eastAsia"/>
          <w:kern w:val="0"/>
          <w:sz w:val="28"/>
          <w:szCs w:val="28"/>
        </w:rPr>
        <w:t>(31.5%)</w:t>
      </w:r>
      <w:r w:rsidRPr="006A5C30">
        <w:rPr>
          <w:rFonts w:eastAsia="標楷體" w:cstheme="minorBidi" w:hint="eastAsia"/>
          <w:kern w:val="0"/>
          <w:sz w:val="28"/>
          <w:szCs w:val="28"/>
        </w:rPr>
        <w:t>成長較明顯，對歐盟</w:t>
      </w:r>
      <w:r w:rsidRPr="006A5C30">
        <w:rPr>
          <w:rFonts w:eastAsia="標楷體" w:cstheme="minorBidi" w:hint="eastAsia"/>
          <w:kern w:val="0"/>
          <w:sz w:val="28"/>
          <w:szCs w:val="28"/>
        </w:rPr>
        <w:t>(-37.4%)</w:t>
      </w:r>
      <w:r w:rsidRPr="006A5C30">
        <w:rPr>
          <w:rFonts w:eastAsia="標楷體" w:cstheme="minorBidi" w:hint="eastAsia"/>
          <w:kern w:val="0"/>
          <w:sz w:val="28"/>
          <w:szCs w:val="28"/>
        </w:rPr>
        <w:t>衰退較明顯。</w:t>
      </w:r>
    </w:p>
    <w:p w14:paraId="5B6C32A9" w14:textId="77777777" w:rsidR="00304A1D" w:rsidRPr="006A5C30" w:rsidRDefault="00304A1D" w:rsidP="00304A1D">
      <w:pPr>
        <w:numPr>
          <w:ilvl w:val="0"/>
          <w:numId w:val="11"/>
        </w:numPr>
        <w:snapToGrid w:val="0"/>
        <w:spacing w:beforeLines="50" w:before="120" w:line="300" w:lineRule="auto"/>
        <w:jc w:val="both"/>
        <w:rPr>
          <w:rFonts w:eastAsia="標楷體" w:cstheme="minorBidi"/>
          <w:kern w:val="0"/>
          <w:sz w:val="28"/>
          <w:szCs w:val="28"/>
        </w:rPr>
      </w:pPr>
      <w:r w:rsidRPr="006A5C30">
        <w:rPr>
          <w:rFonts w:eastAsia="標楷體" w:cstheme="minorBidi" w:hint="eastAsia"/>
          <w:kern w:val="0"/>
          <w:sz w:val="28"/>
          <w:szCs w:val="28"/>
        </w:rPr>
        <w:t>新加坡今年</w:t>
      </w:r>
      <w:r w:rsidRPr="006A5C30">
        <w:rPr>
          <w:rFonts w:eastAsia="標楷體" w:cstheme="minorBidi" w:hint="eastAsia"/>
          <w:kern w:val="0"/>
          <w:sz w:val="28"/>
          <w:szCs w:val="28"/>
        </w:rPr>
        <w:t>8</w:t>
      </w:r>
      <w:r w:rsidRPr="006A5C30">
        <w:rPr>
          <w:rFonts w:eastAsia="標楷體" w:cstheme="minorBidi" w:hint="eastAsia"/>
          <w:kern w:val="0"/>
          <w:sz w:val="28"/>
          <w:szCs w:val="28"/>
        </w:rPr>
        <w:t>月工業生產增加</w:t>
      </w:r>
      <w:r w:rsidRPr="006A5C30">
        <w:rPr>
          <w:rFonts w:eastAsia="標楷體" w:cstheme="minorBidi" w:hint="eastAsia"/>
          <w:kern w:val="0"/>
          <w:sz w:val="28"/>
          <w:szCs w:val="28"/>
        </w:rPr>
        <w:t>11.2%</w:t>
      </w:r>
      <w:r w:rsidRPr="006A5C30">
        <w:rPr>
          <w:rFonts w:eastAsia="標楷體" w:cstheme="minorBidi" w:hint="eastAsia"/>
          <w:kern w:val="0"/>
          <w:sz w:val="28"/>
          <w:szCs w:val="28"/>
        </w:rPr>
        <w:t>，其中運輸工程業</w:t>
      </w:r>
      <w:r w:rsidRPr="006A5C30">
        <w:rPr>
          <w:rFonts w:eastAsia="標楷體" w:cstheme="minorBidi" w:hint="eastAsia"/>
          <w:kern w:val="0"/>
          <w:sz w:val="28"/>
          <w:szCs w:val="28"/>
        </w:rPr>
        <w:t xml:space="preserve"> (23.5%)</w:t>
      </w:r>
      <w:r w:rsidRPr="006A5C30">
        <w:rPr>
          <w:rFonts w:eastAsia="標楷體" w:cstheme="minorBidi" w:hint="eastAsia"/>
          <w:kern w:val="0"/>
          <w:sz w:val="28"/>
          <w:szCs w:val="28"/>
        </w:rPr>
        <w:t>、精密工程業</w:t>
      </w:r>
      <w:r w:rsidRPr="006A5C30">
        <w:rPr>
          <w:rFonts w:eastAsia="標楷體" w:cstheme="minorBidi" w:hint="eastAsia"/>
          <w:kern w:val="0"/>
          <w:sz w:val="28"/>
          <w:szCs w:val="28"/>
        </w:rPr>
        <w:t>(22.9%)</w:t>
      </w:r>
      <w:r w:rsidRPr="006A5C30">
        <w:rPr>
          <w:rFonts w:eastAsia="標楷體" w:cstheme="minorBidi" w:hint="eastAsia"/>
          <w:kern w:val="0"/>
          <w:sz w:val="28"/>
          <w:szCs w:val="28"/>
        </w:rPr>
        <w:t>、電子業</w:t>
      </w:r>
      <w:r w:rsidRPr="006A5C30">
        <w:rPr>
          <w:rFonts w:eastAsia="標楷體" w:cstheme="minorBidi" w:hint="eastAsia"/>
          <w:kern w:val="0"/>
          <w:sz w:val="28"/>
          <w:szCs w:val="28"/>
        </w:rPr>
        <w:t>(15.4%)</w:t>
      </w:r>
      <w:r w:rsidRPr="006A5C30">
        <w:rPr>
          <w:rFonts w:eastAsia="標楷體" w:cstheme="minorBidi" w:hint="eastAsia"/>
          <w:kern w:val="0"/>
          <w:sz w:val="28"/>
          <w:szCs w:val="28"/>
        </w:rPr>
        <w:t>、一般製造業</w:t>
      </w:r>
      <w:r w:rsidRPr="006A5C30">
        <w:rPr>
          <w:rFonts w:eastAsia="標楷體" w:cstheme="minorBidi" w:hint="eastAsia"/>
          <w:kern w:val="0"/>
          <w:sz w:val="28"/>
          <w:szCs w:val="28"/>
        </w:rPr>
        <w:t>(6.2%)</w:t>
      </w:r>
      <w:r w:rsidRPr="006A5C30">
        <w:rPr>
          <w:rFonts w:eastAsia="標楷體" w:cstheme="minorBidi" w:hint="eastAsia"/>
          <w:kern w:val="0"/>
          <w:sz w:val="28"/>
          <w:szCs w:val="28"/>
        </w:rPr>
        <w:t>及化學業</w:t>
      </w:r>
      <w:r w:rsidRPr="006A5C30">
        <w:rPr>
          <w:rFonts w:eastAsia="標楷體" w:cstheme="minorBidi" w:hint="eastAsia"/>
          <w:kern w:val="0"/>
          <w:sz w:val="28"/>
          <w:szCs w:val="28"/>
        </w:rPr>
        <w:t>(0.4%)</w:t>
      </w:r>
      <w:r w:rsidRPr="006A5C30">
        <w:rPr>
          <w:rFonts w:eastAsia="標楷體" w:cstheme="minorBidi" w:hint="eastAsia"/>
          <w:kern w:val="0"/>
          <w:sz w:val="28"/>
          <w:szCs w:val="28"/>
        </w:rPr>
        <w:t>成長，生醫製造業</w:t>
      </w:r>
      <w:r w:rsidRPr="006A5C30">
        <w:rPr>
          <w:rFonts w:eastAsia="標楷體" w:cstheme="minorBidi" w:hint="eastAsia"/>
          <w:kern w:val="0"/>
          <w:sz w:val="28"/>
          <w:szCs w:val="28"/>
        </w:rPr>
        <w:t>(-0.6%)</w:t>
      </w:r>
      <w:r w:rsidRPr="006A5C30">
        <w:rPr>
          <w:rFonts w:eastAsia="標楷體" w:hint="eastAsia"/>
          <w:kern w:val="0"/>
          <w:sz w:val="28"/>
          <w:szCs w:val="28"/>
        </w:rPr>
        <w:t>則衰退</w:t>
      </w:r>
      <w:r w:rsidRPr="006A5C30">
        <w:rPr>
          <w:rFonts w:eastAsia="標楷體" w:cstheme="minorBidi" w:hint="eastAsia"/>
          <w:kern w:val="0"/>
          <w:sz w:val="28"/>
          <w:szCs w:val="28"/>
        </w:rPr>
        <w:t>。依據新加坡採購與材料管理學院</w:t>
      </w:r>
      <w:r w:rsidRPr="006A5C30">
        <w:rPr>
          <w:rFonts w:eastAsia="標楷體" w:cstheme="minorBidi" w:hint="eastAsia"/>
          <w:kern w:val="0"/>
          <w:sz w:val="28"/>
          <w:szCs w:val="28"/>
        </w:rPr>
        <w:t>(SIPMM)</w:t>
      </w:r>
      <w:r w:rsidRPr="006A5C30">
        <w:rPr>
          <w:rFonts w:eastAsia="標楷體" w:cstheme="minorBidi" w:hint="eastAsia"/>
          <w:kern w:val="0"/>
          <w:sz w:val="28"/>
          <w:szCs w:val="28"/>
        </w:rPr>
        <w:t>資料顯示，今年</w:t>
      </w:r>
      <w:r w:rsidRPr="006A5C30">
        <w:rPr>
          <w:rFonts w:eastAsia="標楷體" w:cstheme="minorBidi" w:hint="eastAsia"/>
          <w:kern w:val="0"/>
          <w:sz w:val="28"/>
          <w:szCs w:val="28"/>
        </w:rPr>
        <w:t>9</w:t>
      </w:r>
      <w:r w:rsidRPr="006A5C30">
        <w:rPr>
          <w:rFonts w:eastAsia="標楷體" w:cstheme="minorBidi" w:hint="eastAsia"/>
          <w:kern w:val="0"/>
          <w:sz w:val="28"/>
          <w:szCs w:val="28"/>
        </w:rPr>
        <w:t>月採購經理人指數</w:t>
      </w:r>
      <w:r w:rsidRPr="006A5C30">
        <w:rPr>
          <w:rFonts w:eastAsia="標楷體" w:cstheme="minorBidi" w:hint="eastAsia"/>
          <w:kern w:val="0"/>
          <w:sz w:val="28"/>
          <w:szCs w:val="28"/>
        </w:rPr>
        <w:t>(PMI)</w:t>
      </w:r>
      <w:r w:rsidRPr="006A5C30">
        <w:rPr>
          <w:rFonts w:eastAsia="標楷體" w:cstheme="minorBidi" w:hint="eastAsia"/>
          <w:kern w:val="0"/>
          <w:sz w:val="28"/>
          <w:szCs w:val="28"/>
        </w:rPr>
        <w:t>為</w:t>
      </w:r>
      <w:r w:rsidRPr="006A5C30">
        <w:rPr>
          <w:rFonts w:eastAsia="標楷體" w:cstheme="minorBidi" w:hint="eastAsia"/>
          <w:kern w:val="0"/>
          <w:sz w:val="28"/>
          <w:szCs w:val="28"/>
        </w:rPr>
        <w:t>49.5</w:t>
      </w:r>
      <w:r w:rsidRPr="006A5C30">
        <w:rPr>
          <w:rFonts w:eastAsia="標楷體" w:cstheme="minorBidi" w:hint="eastAsia"/>
          <w:kern w:val="0"/>
          <w:sz w:val="28"/>
          <w:szCs w:val="28"/>
        </w:rPr>
        <w:t>，較上月衰退</w:t>
      </w:r>
      <w:r w:rsidRPr="006A5C30">
        <w:rPr>
          <w:rFonts w:eastAsia="標楷體" w:cstheme="minorBidi" w:hint="eastAsia"/>
          <w:kern w:val="0"/>
          <w:sz w:val="28"/>
          <w:szCs w:val="28"/>
        </w:rPr>
        <w:t>0.4</w:t>
      </w:r>
      <w:r w:rsidRPr="006A5C30">
        <w:rPr>
          <w:rFonts w:eastAsia="標楷體" w:cstheme="minorBidi" w:hint="eastAsia"/>
          <w:kern w:val="0"/>
          <w:sz w:val="28"/>
          <w:szCs w:val="28"/>
        </w:rPr>
        <w:t>。</w:t>
      </w:r>
    </w:p>
    <w:p w14:paraId="40570AB9" w14:textId="2FF57A89" w:rsidR="00A20C7E" w:rsidRPr="006A5C30" w:rsidRDefault="006F1F34" w:rsidP="00304A1D">
      <w:pPr>
        <w:numPr>
          <w:ilvl w:val="0"/>
          <w:numId w:val="11"/>
        </w:numPr>
        <w:snapToGrid w:val="0"/>
        <w:spacing w:beforeLines="50" w:before="120" w:line="300" w:lineRule="auto"/>
        <w:jc w:val="both"/>
        <w:rPr>
          <w:rFonts w:eastAsia="標楷體" w:cstheme="minorBidi"/>
          <w:kern w:val="0"/>
          <w:sz w:val="28"/>
          <w:szCs w:val="28"/>
        </w:rPr>
      </w:pPr>
      <w:r>
        <w:rPr>
          <w:rFonts w:eastAsia="標楷體" w:hint="eastAsia"/>
          <w:kern w:val="0"/>
          <w:sz w:val="28"/>
          <w:szCs w:val="28"/>
        </w:rPr>
        <w:t>新加坡交通部高級政務部長表示，疫情期間全球供應鏈面臨港口壅</w:t>
      </w:r>
      <w:r w:rsidR="00304A1D" w:rsidRPr="006A5C30">
        <w:rPr>
          <w:rFonts w:eastAsia="標楷體" w:hint="eastAsia"/>
          <w:kern w:val="0"/>
          <w:sz w:val="28"/>
          <w:szCs w:val="28"/>
        </w:rPr>
        <w:t>塞及貨運延期挑戰，許多航運業者利用新加坡作為一站式港口，作為彌補運輸延誤時間的補時港。為協助緩解全球供應鏈中斷情形，新加坡於今年</w:t>
      </w:r>
      <w:r w:rsidR="00304A1D" w:rsidRPr="006A5C30">
        <w:rPr>
          <w:rFonts w:eastAsia="標楷體" w:hint="eastAsia"/>
          <w:kern w:val="0"/>
          <w:sz w:val="28"/>
          <w:szCs w:val="28"/>
        </w:rPr>
        <w:t>10</w:t>
      </w:r>
      <w:r w:rsidR="00304A1D" w:rsidRPr="006A5C30">
        <w:rPr>
          <w:rFonts w:eastAsia="標楷體" w:hint="eastAsia"/>
          <w:kern w:val="0"/>
          <w:sz w:val="28"/>
          <w:szCs w:val="28"/>
        </w:rPr>
        <w:t>月啟用大士港</w:t>
      </w:r>
      <w:r w:rsidR="00304A1D" w:rsidRPr="006A5C30">
        <w:rPr>
          <w:rFonts w:eastAsia="標楷體" w:hint="eastAsia"/>
          <w:kern w:val="0"/>
          <w:sz w:val="28"/>
          <w:szCs w:val="28"/>
        </w:rPr>
        <w:t>(TUAS PORT)</w:t>
      </w:r>
      <w:r w:rsidR="00304A1D" w:rsidRPr="006A5C30">
        <w:rPr>
          <w:rFonts w:eastAsia="標楷體" w:hint="eastAsia"/>
          <w:kern w:val="0"/>
          <w:sz w:val="28"/>
          <w:szCs w:val="28"/>
        </w:rPr>
        <w:t>儲櫃區，增加約</w:t>
      </w:r>
      <w:r w:rsidR="00304A1D" w:rsidRPr="006A5C30">
        <w:rPr>
          <w:rFonts w:eastAsia="標楷體" w:hint="eastAsia"/>
          <w:kern w:val="0"/>
          <w:sz w:val="28"/>
          <w:szCs w:val="28"/>
        </w:rPr>
        <w:t>2</w:t>
      </w:r>
      <w:r w:rsidR="00304A1D" w:rsidRPr="006A5C30">
        <w:rPr>
          <w:rFonts w:eastAsia="標楷體" w:hint="eastAsia"/>
          <w:kern w:val="0"/>
          <w:sz w:val="28"/>
          <w:szCs w:val="28"/>
        </w:rPr>
        <w:t>千個標準貨櫃處理量，以確保全球供應鏈順暢</w:t>
      </w:r>
      <w:r w:rsidR="00A20C7E" w:rsidRPr="006A5C30">
        <w:rPr>
          <w:rFonts w:eastAsia="標楷體" w:hint="eastAsia"/>
          <w:kern w:val="0"/>
          <w:sz w:val="28"/>
          <w:szCs w:val="28"/>
        </w:rPr>
        <w:t>。</w:t>
      </w:r>
    </w:p>
    <w:p w14:paraId="4007EAE1" w14:textId="77777777" w:rsidR="00A20C7E" w:rsidRPr="006A5C30" w:rsidRDefault="00A20C7E">
      <w:pPr>
        <w:widowControl/>
        <w:rPr>
          <w:rFonts w:eastAsia="標楷體"/>
          <w:kern w:val="0"/>
          <w:sz w:val="28"/>
          <w:szCs w:val="28"/>
        </w:rPr>
      </w:pPr>
      <w:r w:rsidRPr="006A5C30">
        <w:rPr>
          <w:rFonts w:eastAsia="標楷體"/>
          <w:kern w:val="0"/>
          <w:sz w:val="28"/>
          <w:szCs w:val="28"/>
        </w:rPr>
        <w:br w:type="page"/>
      </w:r>
    </w:p>
    <w:p w14:paraId="79C46B4B" w14:textId="77777777" w:rsidR="00FD789B" w:rsidRPr="006A5C30" w:rsidRDefault="00FD789B" w:rsidP="00FD789B">
      <w:pPr>
        <w:widowControl/>
        <w:jc w:val="center"/>
        <w:rPr>
          <w:rFonts w:eastAsia="標楷體"/>
          <w:b/>
          <w:sz w:val="22"/>
          <w:szCs w:val="28"/>
        </w:rPr>
      </w:pPr>
      <w:r w:rsidRPr="006A5C30">
        <w:rPr>
          <w:rFonts w:eastAsia="標楷體"/>
          <w:b/>
          <w:sz w:val="28"/>
          <w:szCs w:val="28"/>
        </w:rPr>
        <w:t>表</w:t>
      </w:r>
      <w:r w:rsidRPr="006A5C30">
        <w:rPr>
          <w:rFonts w:eastAsia="標楷體"/>
          <w:b/>
          <w:sz w:val="28"/>
          <w:szCs w:val="28"/>
        </w:rPr>
        <w:t xml:space="preserve">1-3-3   </w:t>
      </w:r>
      <w:r w:rsidRPr="006A5C30">
        <w:rPr>
          <w:rFonts w:eastAsia="標楷體"/>
          <w:b/>
          <w:sz w:val="28"/>
          <w:szCs w:val="28"/>
        </w:rPr>
        <w:t>新加坡重要經濟指標</w:t>
      </w:r>
    </w:p>
    <w:p w14:paraId="7F550332" w14:textId="77777777" w:rsidR="00FD789B" w:rsidRPr="006A5C30" w:rsidRDefault="00FD789B" w:rsidP="00FD789B">
      <w:pPr>
        <w:wordWrap w:val="0"/>
        <w:snapToGrid w:val="0"/>
        <w:spacing w:before="120"/>
        <w:ind w:rightChars="13" w:right="31"/>
        <w:jc w:val="right"/>
        <w:rPr>
          <w:rFonts w:eastAsia="標楷體"/>
          <w:sz w:val="22"/>
        </w:rPr>
      </w:pPr>
      <w:r w:rsidRPr="006A5C30">
        <w:rPr>
          <w:rFonts w:eastAsia="標楷體"/>
          <w:sz w:val="22"/>
        </w:rPr>
        <w:t xml:space="preserve">          </w:t>
      </w:r>
      <w:r w:rsidRPr="006A5C30">
        <w:rPr>
          <w:rFonts w:eastAsia="標楷體"/>
          <w:sz w:val="22"/>
        </w:rPr>
        <w:t>單位：億星元；</w:t>
      </w:r>
      <w:r w:rsidRPr="006A5C3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646B1A" w:rsidRPr="006A5C30" w14:paraId="6179495B" w14:textId="77777777" w:rsidTr="00646B1A">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1CA0ADE8" w14:textId="77777777" w:rsidR="00646B1A" w:rsidRPr="006A5C30" w:rsidRDefault="00646B1A" w:rsidP="00646B1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A5C30">
              <w:rPr>
                <w:rFonts w:eastAsia="標楷體"/>
                <w:sz w:val="22"/>
              </w:rPr>
              <w:t>年</w:t>
            </w:r>
            <w:r w:rsidRPr="006A5C30">
              <w:rPr>
                <w:rFonts w:eastAsia="標楷體"/>
                <w:sz w:val="22"/>
              </w:rPr>
              <w:t>(</w:t>
            </w:r>
            <w:r w:rsidRPr="006A5C30">
              <w:rPr>
                <w:rFonts w:eastAsia="標楷體"/>
                <w:sz w:val="22"/>
              </w:rPr>
              <w:t>月</w:t>
            </w:r>
            <w:r w:rsidRPr="006A5C3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B3C609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實質</w:t>
            </w:r>
          </w:p>
          <w:p w14:paraId="365178D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E96761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工業</w:t>
            </w:r>
          </w:p>
          <w:p w14:paraId="1D3E7A2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0E1CE0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貿</w:t>
            </w:r>
            <w:r w:rsidRPr="006A5C30">
              <w:rPr>
                <w:rFonts w:eastAsia="標楷體"/>
                <w:sz w:val="22"/>
              </w:rPr>
              <w:t xml:space="preserve">   </w:t>
            </w:r>
            <w:r w:rsidRPr="006A5C3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1A935B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消費者</w:t>
            </w:r>
          </w:p>
          <w:p w14:paraId="037F55A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47068DC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失業率</w:t>
            </w:r>
          </w:p>
        </w:tc>
      </w:tr>
      <w:tr w:rsidR="00646B1A" w:rsidRPr="006A5C30" w14:paraId="7D0A18CD" w14:textId="77777777" w:rsidTr="00646B1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050007E5" w14:textId="77777777" w:rsidR="00646B1A" w:rsidRPr="006A5C30" w:rsidRDefault="00646B1A" w:rsidP="00646B1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D3B9BE1" w14:textId="77777777" w:rsidR="00646B1A" w:rsidRPr="006A5C30" w:rsidRDefault="00646B1A" w:rsidP="00646B1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2D7EFB7" w14:textId="77777777" w:rsidR="00646B1A" w:rsidRPr="006A5C30" w:rsidRDefault="00646B1A" w:rsidP="00646B1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14056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1F92D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E51F157" w14:textId="77777777" w:rsidR="00646B1A" w:rsidRPr="006A5C30" w:rsidRDefault="00646B1A" w:rsidP="00646B1A">
            <w:pPr>
              <w:autoSpaceDE w:val="0"/>
              <w:autoSpaceDN w:val="0"/>
              <w:adjustRightInd w:val="0"/>
              <w:snapToGrid w:val="0"/>
              <w:spacing w:beforeLines="30" w:before="72" w:line="380" w:lineRule="exact"/>
              <w:jc w:val="center"/>
              <w:rPr>
                <w:rFonts w:eastAsia="標楷體"/>
                <w:sz w:val="22"/>
              </w:rPr>
            </w:pPr>
            <w:r w:rsidRPr="006A5C3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8A47444" w14:textId="77777777" w:rsidR="00646B1A" w:rsidRPr="006A5C30" w:rsidRDefault="00646B1A" w:rsidP="00646B1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080D307E" w14:textId="77777777" w:rsidR="00646B1A" w:rsidRPr="006A5C30" w:rsidRDefault="00646B1A" w:rsidP="00646B1A">
            <w:pPr>
              <w:widowControl/>
              <w:spacing w:line="380" w:lineRule="exact"/>
              <w:rPr>
                <w:rFonts w:eastAsia="標楷體"/>
                <w:sz w:val="22"/>
              </w:rPr>
            </w:pPr>
          </w:p>
        </w:tc>
      </w:tr>
      <w:tr w:rsidR="00646B1A" w:rsidRPr="006A5C30" w14:paraId="37A52184" w14:textId="77777777" w:rsidTr="00646B1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0766782C" w14:textId="77777777" w:rsidR="00646B1A" w:rsidRPr="006A5C30" w:rsidRDefault="00646B1A" w:rsidP="00646B1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11CE1AA" w14:textId="77777777" w:rsidR="00646B1A" w:rsidRPr="006A5C30" w:rsidRDefault="00646B1A" w:rsidP="00646B1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C09FAA4" w14:textId="77777777" w:rsidR="00646B1A" w:rsidRPr="006A5C30" w:rsidRDefault="00646B1A" w:rsidP="00646B1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35E1552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08C638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44D2176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4AD834C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36D0A15" w14:textId="77777777" w:rsidR="00646B1A" w:rsidRPr="006A5C30" w:rsidRDefault="00646B1A" w:rsidP="00646B1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928C163" w14:textId="77777777" w:rsidR="00646B1A" w:rsidRPr="006A5C30" w:rsidRDefault="00646B1A" w:rsidP="00646B1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5B8FD32C" w14:textId="77777777" w:rsidR="00646B1A" w:rsidRPr="006A5C30" w:rsidRDefault="00646B1A" w:rsidP="00646B1A">
            <w:pPr>
              <w:widowControl/>
              <w:spacing w:line="380" w:lineRule="exact"/>
              <w:rPr>
                <w:rFonts w:eastAsia="標楷體"/>
                <w:sz w:val="22"/>
              </w:rPr>
            </w:pPr>
          </w:p>
        </w:tc>
      </w:tr>
      <w:tr w:rsidR="00646B1A" w:rsidRPr="006A5C30" w14:paraId="62BDBBA6" w14:textId="77777777" w:rsidTr="00646B1A">
        <w:trPr>
          <w:cantSplit/>
          <w:jc w:val="center"/>
        </w:trPr>
        <w:tc>
          <w:tcPr>
            <w:tcW w:w="1341" w:type="dxa"/>
            <w:tcBorders>
              <w:top w:val="nil"/>
              <w:left w:val="nil"/>
              <w:bottom w:val="nil"/>
              <w:right w:val="single" w:sz="6" w:space="0" w:color="auto"/>
            </w:tcBorders>
            <w:shd w:val="clear" w:color="auto" w:fill="auto"/>
            <w:hideMark/>
          </w:tcPr>
          <w:p w14:paraId="5503995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2013</w:t>
            </w:r>
            <w:r w:rsidRPr="006A5C30">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061DCCD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4048E73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47DC0EC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602F357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0E23F6C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14BEAEC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724489A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4A6262D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2.4</w:t>
            </w:r>
          </w:p>
        </w:tc>
        <w:tc>
          <w:tcPr>
            <w:tcW w:w="853" w:type="dxa"/>
            <w:tcBorders>
              <w:top w:val="nil"/>
              <w:left w:val="single" w:sz="6" w:space="0" w:color="auto"/>
              <w:bottom w:val="nil"/>
              <w:right w:val="nil"/>
            </w:tcBorders>
            <w:shd w:val="clear" w:color="auto" w:fill="auto"/>
          </w:tcPr>
          <w:p w14:paraId="3B77171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1.9</w:t>
            </w:r>
          </w:p>
        </w:tc>
      </w:tr>
      <w:tr w:rsidR="00646B1A" w:rsidRPr="006A5C30" w14:paraId="32E58B31" w14:textId="77777777" w:rsidTr="00646B1A">
        <w:trPr>
          <w:cantSplit/>
          <w:trHeight w:val="283"/>
          <w:jc w:val="center"/>
        </w:trPr>
        <w:tc>
          <w:tcPr>
            <w:tcW w:w="1341" w:type="dxa"/>
            <w:tcBorders>
              <w:top w:val="nil"/>
              <w:left w:val="nil"/>
              <w:bottom w:val="nil"/>
              <w:right w:val="single" w:sz="6" w:space="0" w:color="auto"/>
            </w:tcBorders>
            <w:shd w:val="clear" w:color="auto" w:fill="auto"/>
          </w:tcPr>
          <w:p w14:paraId="23D4B78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2014</w:t>
            </w:r>
            <w:r w:rsidRPr="006A5C30">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3291A94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191816E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4C34984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18C1CFC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5E4BE64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20CEBA8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35D629A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7409B5E0"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1.0</w:t>
            </w:r>
          </w:p>
        </w:tc>
        <w:tc>
          <w:tcPr>
            <w:tcW w:w="853" w:type="dxa"/>
            <w:tcBorders>
              <w:top w:val="nil"/>
              <w:left w:val="single" w:sz="6" w:space="0" w:color="auto"/>
              <w:bottom w:val="nil"/>
              <w:right w:val="nil"/>
            </w:tcBorders>
            <w:shd w:val="clear" w:color="auto" w:fill="auto"/>
          </w:tcPr>
          <w:p w14:paraId="33933F06" w14:textId="77777777" w:rsidR="00646B1A" w:rsidRPr="006A5C30" w:rsidRDefault="00646B1A" w:rsidP="00646B1A">
            <w:pPr>
              <w:autoSpaceDE w:val="0"/>
              <w:autoSpaceDN w:val="0"/>
              <w:adjustRightInd w:val="0"/>
              <w:snapToGrid w:val="0"/>
              <w:spacing w:line="380" w:lineRule="exact"/>
              <w:jc w:val="center"/>
              <w:rPr>
                <w:rFonts w:eastAsia="標楷體"/>
                <w:sz w:val="22"/>
                <w:vertAlign w:val="superscript"/>
              </w:rPr>
            </w:pPr>
            <w:r w:rsidRPr="006A5C30">
              <w:rPr>
                <w:rFonts w:eastAsia="標楷體"/>
                <w:sz w:val="22"/>
              </w:rPr>
              <w:t>2.0</w:t>
            </w:r>
          </w:p>
        </w:tc>
      </w:tr>
      <w:tr w:rsidR="00646B1A" w:rsidRPr="006A5C30" w14:paraId="4644EB9E" w14:textId="77777777" w:rsidTr="00646B1A">
        <w:trPr>
          <w:cantSplit/>
          <w:trHeight w:val="283"/>
          <w:jc w:val="center"/>
        </w:trPr>
        <w:tc>
          <w:tcPr>
            <w:tcW w:w="1341" w:type="dxa"/>
            <w:tcBorders>
              <w:top w:val="nil"/>
              <w:left w:val="nil"/>
              <w:bottom w:val="nil"/>
              <w:right w:val="single" w:sz="6" w:space="0" w:color="auto"/>
            </w:tcBorders>
            <w:shd w:val="clear" w:color="auto" w:fill="auto"/>
            <w:vAlign w:val="bottom"/>
          </w:tcPr>
          <w:p w14:paraId="2B19B19E" w14:textId="77777777" w:rsidR="00646B1A" w:rsidRPr="006A5C30" w:rsidRDefault="00646B1A" w:rsidP="00646B1A">
            <w:pPr>
              <w:autoSpaceDE w:val="0"/>
              <w:autoSpaceDN w:val="0"/>
              <w:adjustRightInd w:val="0"/>
              <w:snapToGrid w:val="0"/>
              <w:spacing w:line="380" w:lineRule="exact"/>
              <w:jc w:val="center"/>
              <w:rPr>
                <w:rFonts w:eastAsia="標楷體"/>
                <w:sz w:val="22"/>
                <w:szCs w:val="22"/>
              </w:rPr>
            </w:pPr>
            <w:r w:rsidRPr="006A5C30">
              <w:rPr>
                <w:rFonts w:eastAsia="標楷體"/>
                <w:sz w:val="22"/>
                <w:szCs w:val="22"/>
              </w:rPr>
              <w:t>2015</w:t>
            </w:r>
            <w:r w:rsidRPr="006A5C30">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13BFB39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3C58B23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31B9E17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430A706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0286529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761C4A4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365A0ED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37F8FDF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-0.5</w:t>
            </w:r>
          </w:p>
        </w:tc>
        <w:tc>
          <w:tcPr>
            <w:tcW w:w="853" w:type="dxa"/>
            <w:tcBorders>
              <w:top w:val="nil"/>
              <w:left w:val="single" w:sz="6" w:space="0" w:color="auto"/>
              <w:bottom w:val="nil"/>
              <w:right w:val="nil"/>
            </w:tcBorders>
            <w:shd w:val="clear" w:color="auto" w:fill="auto"/>
            <w:vAlign w:val="center"/>
          </w:tcPr>
          <w:p w14:paraId="6632CF3B" w14:textId="77777777" w:rsidR="00646B1A" w:rsidRPr="006A5C30" w:rsidRDefault="00646B1A" w:rsidP="00646B1A">
            <w:pPr>
              <w:autoSpaceDE w:val="0"/>
              <w:autoSpaceDN w:val="0"/>
              <w:adjustRightInd w:val="0"/>
              <w:snapToGrid w:val="0"/>
              <w:spacing w:line="380" w:lineRule="exact"/>
              <w:jc w:val="center"/>
              <w:rPr>
                <w:rFonts w:eastAsia="標楷體"/>
                <w:sz w:val="22"/>
                <w:szCs w:val="22"/>
              </w:rPr>
            </w:pPr>
            <w:r w:rsidRPr="006A5C30">
              <w:rPr>
                <w:rFonts w:eastAsia="標楷體"/>
                <w:sz w:val="22"/>
                <w:szCs w:val="22"/>
              </w:rPr>
              <w:t>1.9</w:t>
            </w:r>
          </w:p>
        </w:tc>
      </w:tr>
      <w:tr w:rsidR="00646B1A" w:rsidRPr="006A5C30" w14:paraId="662345AD" w14:textId="77777777" w:rsidTr="00646B1A">
        <w:trPr>
          <w:cantSplit/>
          <w:trHeight w:val="283"/>
          <w:jc w:val="center"/>
        </w:trPr>
        <w:tc>
          <w:tcPr>
            <w:tcW w:w="1341" w:type="dxa"/>
            <w:tcBorders>
              <w:top w:val="nil"/>
              <w:left w:val="nil"/>
              <w:right w:val="single" w:sz="6" w:space="0" w:color="auto"/>
            </w:tcBorders>
            <w:shd w:val="clear" w:color="auto" w:fill="auto"/>
          </w:tcPr>
          <w:p w14:paraId="5D0FD66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2016</w:t>
            </w:r>
            <w:r w:rsidRPr="006A5C3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43A1FF1F" w14:textId="77777777" w:rsidR="00646B1A" w:rsidRPr="006A5C30" w:rsidRDefault="00646B1A" w:rsidP="00646B1A">
            <w:pPr>
              <w:jc w:val="center"/>
              <w:rPr>
                <w:rFonts w:eastAsia="標楷體"/>
                <w:sz w:val="22"/>
                <w:szCs w:val="22"/>
              </w:rPr>
            </w:pPr>
            <w:r w:rsidRPr="006A5C30">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38C514D7" w14:textId="77777777" w:rsidR="00646B1A" w:rsidRPr="006A5C30" w:rsidRDefault="00646B1A" w:rsidP="00646B1A">
            <w:pPr>
              <w:jc w:val="center"/>
              <w:rPr>
                <w:rFonts w:eastAsia="標楷體"/>
                <w:sz w:val="22"/>
                <w:szCs w:val="22"/>
              </w:rPr>
            </w:pPr>
            <w:r w:rsidRPr="006A5C30">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7BBD4801" w14:textId="77777777" w:rsidR="00646B1A" w:rsidRPr="006A5C30" w:rsidRDefault="00646B1A" w:rsidP="00646B1A">
            <w:pPr>
              <w:jc w:val="center"/>
              <w:rPr>
                <w:rFonts w:eastAsia="標楷體"/>
                <w:sz w:val="22"/>
                <w:szCs w:val="22"/>
              </w:rPr>
            </w:pPr>
            <w:r w:rsidRPr="006A5C30">
              <w:rPr>
                <w:rFonts w:eastAsia="標楷體"/>
                <w:sz w:val="22"/>
                <w:szCs w:val="22"/>
              </w:rPr>
              <w:t>4</w:t>
            </w:r>
            <w:r w:rsidRPr="006A5C30">
              <w:rPr>
                <w:rFonts w:eastAsia="標楷體" w:hint="eastAsia"/>
                <w:sz w:val="22"/>
                <w:szCs w:val="22"/>
              </w:rPr>
              <w:t>,</w:t>
            </w:r>
            <w:r w:rsidRPr="006A5C30">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27804EA4" w14:textId="77777777" w:rsidR="00646B1A" w:rsidRPr="006A5C30" w:rsidRDefault="00646B1A" w:rsidP="00646B1A">
            <w:pPr>
              <w:jc w:val="center"/>
              <w:rPr>
                <w:rFonts w:eastAsia="標楷體"/>
                <w:sz w:val="22"/>
                <w:szCs w:val="22"/>
              </w:rPr>
            </w:pPr>
            <w:r w:rsidRPr="006A5C30">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0055C239" w14:textId="77777777" w:rsidR="00646B1A" w:rsidRPr="006A5C30" w:rsidRDefault="00646B1A" w:rsidP="00646B1A">
            <w:pPr>
              <w:jc w:val="center"/>
              <w:rPr>
                <w:rFonts w:eastAsia="標楷體"/>
                <w:sz w:val="22"/>
                <w:szCs w:val="22"/>
              </w:rPr>
            </w:pPr>
            <w:r w:rsidRPr="006A5C30">
              <w:rPr>
                <w:rFonts w:eastAsia="標楷體"/>
                <w:sz w:val="22"/>
                <w:szCs w:val="22"/>
              </w:rPr>
              <w:t>4</w:t>
            </w:r>
            <w:r w:rsidRPr="006A5C30">
              <w:rPr>
                <w:rFonts w:eastAsia="標楷體" w:hint="eastAsia"/>
                <w:sz w:val="22"/>
                <w:szCs w:val="22"/>
              </w:rPr>
              <w:t>,</w:t>
            </w:r>
            <w:r w:rsidRPr="006A5C30">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7508B39C" w14:textId="77777777" w:rsidR="00646B1A" w:rsidRPr="006A5C30" w:rsidRDefault="00646B1A" w:rsidP="00646B1A">
            <w:pPr>
              <w:jc w:val="center"/>
              <w:rPr>
                <w:rFonts w:eastAsia="標楷體"/>
                <w:sz w:val="22"/>
                <w:szCs w:val="22"/>
              </w:rPr>
            </w:pPr>
            <w:r w:rsidRPr="006A5C30">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69DF5CA2" w14:textId="77777777" w:rsidR="00646B1A" w:rsidRPr="006A5C30" w:rsidRDefault="00646B1A" w:rsidP="00646B1A">
            <w:pPr>
              <w:jc w:val="center"/>
              <w:rPr>
                <w:rFonts w:eastAsia="標楷體"/>
                <w:sz w:val="22"/>
                <w:szCs w:val="22"/>
              </w:rPr>
            </w:pPr>
            <w:r w:rsidRPr="006A5C30">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38F1AFC2" w14:textId="77777777" w:rsidR="00646B1A" w:rsidRPr="006A5C30" w:rsidRDefault="00646B1A" w:rsidP="00646B1A">
            <w:pPr>
              <w:jc w:val="center"/>
              <w:rPr>
                <w:rFonts w:eastAsia="標楷體"/>
                <w:sz w:val="22"/>
                <w:szCs w:val="22"/>
              </w:rPr>
            </w:pPr>
            <w:r w:rsidRPr="006A5C30">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2AF07773" w14:textId="77777777" w:rsidR="00646B1A" w:rsidRPr="006A5C30" w:rsidRDefault="00646B1A" w:rsidP="00646B1A">
            <w:pPr>
              <w:jc w:val="center"/>
              <w:rPr>
                <w:rFonts w:eastAsia="標楷體"/>
                <w:sz w:val="22"/>
                <w:szCs w:val="22"/>
              </w:rPr>
            </w:pPr>
            <w:r w:rsidRPr="006A5C30">
              <w:rPr>
                <w:rFonts w:eastAsia="標楷體"/>
                <w:sz w:val="22"/>
                <w:szCs w:val="22"/>
              </w:rPr>
              <w:t>2.1</w:t>
            </w:r>
          </w:p>
        </w:tc>
      </w:tr>
      <w:tr w:rsidR="00646B1A" w:rsidRPr="006A5C30" w14:paraId="09B9707B" w14:textId="77777777" w:rsidTr="00646B1A">
        <w:trPr>
          <w:cantSplit/>
          <w:trHeight w:val="283"/>
          <w:jc w:val="center"/>
        </w:trPr>
        <w:tc>
          <w:tcPr>
            <w:tcW w:w="1341" w:type="dxa"/>
            <w:tcBorders>
              <w:top w:val="nil"/>
              <w:left w:val="nil"/>
              <w:right w:val="single" w:sz="6" w:space="0" w:color="auto"/>
            </w:tcBorders>
            <w:shd w:val="clear" w:color="auto" w:fill="auto"/>
          </w:tcPr>
          <w:p w14:paraId="7234E1F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2017</w:t>
            </w:r>
            <w:r w:rsidRPr="006A5C3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71CD1AE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648D812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23A0BDC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689CC0B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60996B3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78B3152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093FD39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70A4E78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0.6</w:t>
            </w:r>
          </w:p>
        </w:tc>
        <w:tc>
          <w:tcPr>
            <w:tcW w:w="853" w:type="dxa"/>
            <w:tcBorders>
              <w:top w:val="nil"/>
              <w:left w:val="single" w:sz="6" w:space="0" w:color="auto"/>
              <w:right w:val="nil"/>
            </w:tcBorders>
            <w:shd w:val="clear" w:color="auto" w:fill="auto"/>
          </w:tcPr>
          <w:p w14:paraId="0153DFB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2.2</w:t>
            </w:r>
          </w:p>
        </w:tc>
      </w:tr>
      <w:tr w:rsidR="00646B1A" w:rsidRPr="006A5C30" w14:paraId="5104DA75" w14:textId="77777777" w:rsidTr="00646B1A">
        <w:trPr>
          <w:cantSplit/>
          <w:trHeight w:val="283"/>
          <w:jc w:val="center"/>
        </w:trPr>
        <w:tc>
          <w:tcPr>
            <w:tcW w:w="1341" w:type="dxa"/>
            <w:tcBorders>
              <w:left w:val="nil"/>
              <w:right w:val="single" w:sz="6" w:space="0" w:color="auto"/>
            </w:tcBorders>
            <w:shd w:val="clear" w:color="auto" w:fill="auto"/>
          </w:tcPr>
          <w:p w14:paraId="2A1CD6B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2018</w:t>
            </w:r>
            <w:r w:rsidRPr="006A5C30">
              <w:rPr>
                <w:rFonts w:eastAsia="標楷體" w:hint="eastAsia"/>
                <w:sz w:val="22"/>
              </w:rPr>
              <w:t>年</w:t>
            </w:r>
          </w:p>
        </w:tc>
        <w:tc>
          <w:tcPr>
            <w:tcW w:w="931" w:type="dxa"/>
            <w:tcBorders>
              <w:left w:val="single" w:sz="6" w:space="0" w:color="auto"/>
              <w:right w:val="single" w:sz="6" w:space="0" w:color="auto"/>
            </w:tcBorders>
            <w:shd w:val="clear" w:color="auto" w:fill="auto"/>
          </w:tcPr>
          <w:p w14:paraId="2F66A42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w:t>
            </w:r>
            <w:r w:rsidRPr="006A5C30">
              <w:rPr>
                <w:rFonts w:eastAsia="標楷體"/>
                <w:sz w:val="22"/>
              </w:rPr>
              <w:t>4</w:t>
            </w:r>
          </w:p>
        </w:tc>
        <w:tc>
          <w:tcPr>
            <w:tcW w:w="671" w:type="dxa"/>
            <w:tcBorders>
              <w:left w:val="single" w:sz="6" w:space="0" w:color="auto"/>
              <w:right w:val="single" w:sz="6" w:space="0" w:color="auto"/>
            </w:tcBorders>
            <w:shd w:val="clear" w:color="auto" w:fill="auto"/>
          </w:tcPr>
          <w:p w14:paraId="0FB54B8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391FF8F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1A9FC9C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7F0DB56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4BF635B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3F78B2B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554.7</w:t>
            </w:r>
          </w:p>
        </w:tc>
        <w:tc>
          <w:tcPr>
            <w:tcW w:w="931" w:type="dxa"/>
            <w:tcBorders>
              <w:left w:val="single" w:sz="6" w:space="0" w:color="auto"/>
              <w:right w:val="single" w:sz="6" w:space="0" w:color="auto"/>
            </w:tcBorders>
            <w:shd w:val="clear" w:color="auto" w:fill="auto"/>
          </w:tcPr>
          <w:p w14:paraId="146DA1A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0.4</w:t>
            </w:r>
          </w:p>
        </w:tc>
        <w:tc>
          <w:tcPr>
            <w:tcW w:w="853" w:type="dxa"/>
            <w:tcBorders>
              <w:left w:val="single" w:sz="6" w:space="0" w:color="auto"/>
              <w:right w:val="nil"/>
            </w:tcBorders>
            <w:shd w:val="clear" w:color="auto" w:fill="auto"/>
          </w:tcPr>
          <w:p w14:paraId="4CE0395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2.1</w:t>
            </w:r>
          </w:p>
        </w:tc>
      </w:tr>
      <w:tr w:rsidR="00646B1A" w:rsidRPr="006A5C30" w14:paraId="47FF9A8B" w14:textId="77777777" w:rsidTr="00646B1A">
        <w:trPr>
          <w:cantSplit/>
          <w:trHeight w:val="283"/>
          <w:jc w:val="center"/>
        </w:trPr>
        <w:tc>
          <w:tcPr>
            <w:tcW w:w="1341" w:type="dxa"/>
            <w:tcBorders>
              <w:left w:val="nil"/>
              <w:right w:val="single" w:sz="6" w:space="0" w:color="auto"/>
            </w:tcBorders>
            <w:shd w:val="clear" w:color="auto" w:fill="auto"/>
          </w:tcPr>
          <w:p w14:paraId="423D8D2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2019</w:t>
            </w:r>
            <w:r w:rsidRPr="006A5C30">
              <w:rPr>
                <w:rFonts w:eastAsia="標楷體" w:hint="eastAsia"/>
                <w:sz w:val="22"/>
              </w:rPr>
              <w:t>年</w:t>
            </w:r>
          </w:p>
        </w:tc>
        <w:tc>
          <w:tcPr>
            <w:tcW w:w="931" w:type="dxa"/>
            <w:tcBorders>
              <w:left w:val="single" w:sz="6" w:space="0" w:color="auto"/>
              <w:right w:val="single" w:sz="6" w:space="0" w:color="auto"/>
            </w:tcBorders>
            <w:shd w:val="clear" w:color="auto" w:fill="auto"/>
          </w:tcPr>
          <w:p w14:paraId="4E5CD20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0.7</w:t>
            </w:r>
          </w:p>
        </w:tc>
        <w:tc>
          <w:tcPr>
            <w:tcW w:w="671" w:type="dxa"/>
            <w:tcBorders>
              <w:left w:val="single" w:sz="6" w:space="0" w:color="auto"/>
              <w:right w:val="single" w:sz="6" w:space="0" w:color="auto"/>
            </w:tcBorders>
            <w:shd w:val="clear" w:color="auto" w:fill="auto"/>
          </w:tcPr>
          <w:p w14:paraId="59F3487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-8.9</w:t>
            </w:r>
          </w:p>
        </w:tc>
        <w:tc>
          <w:tcPr>
            <w:tcW w:w="853" w:type="dxa"/>
            <w:tcBorders>
              <w:left w:val="single" w:sz="6" w:space="0" w:color="auto"/>
              <w:right w:val="single" w:sz="6" w:space="0" w:color="auto"/>
            </w:tcBorders>
            <w:shd w:val="clear" w:color="auto" w:fill="auto"/>
          </w:tcPr>
          <w:p w14:paraId="652FCDD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75F90F1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-4.1</w:t>
            </w:r>
          </w:p>
        </w:tc>
        <w:tc>
          <w:tcPr>
            <w:tcW w:w="801" w:type="dxa"/>
            <w:tcBorders>
              <w:left w:val="single" w:sz="6" w:space="0" w:color="auto"/>
              <w:right w:val="single" w:sz="6" w:space="0" w:color="auto"/>
            </w:tcBorders>
            <w:shd w:val="clear" w:color="auto" w:fill="auto"/>
          </w:tcPr>
          <w:p w14:paraId="6EC5D37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364DF60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67E3A81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428.5</w:t>
            </w:r>
          </w:p>
        </w:tc>
        <w:tc>
          <w:tcPr>
            <w:tcW w:w="931" w:type="dxa"/>
            <w:tcBorders>
              <w:left w:val="single" w:sz="6" w:space="0" w:color="auto"/>
              <w:right w:val="single" w:sz="6" w:space="0" w:color="auto"/>
            </w:tcBorders>
            <w:shd w:val="clear" w:color="auto" w:fill="auto"/>
          </w:tcPr>
          <w:p w14:paraId="23B4030D" w14:textId="77777777" w:rsidR="00646B1A" w:rsidRPr="006A5C30" w:rsidRDefault="00646B1A" w:rsidP="00646B1A">
            <w:pPr>
              <w:tabs>
                <w:tab w:val="left" w:pos="284"/>
                <w:tab w:val="center" w:pos="437"/>
              </w:tabs>
              <w:autoSpaceDE w:val="0"/>
              <w:autoSpaceDN w:val="0"/>
              <w:adjustRightInd w:val="0"/>
              <w:snapToGrid w:val="0"/>
              <w:spacing w:line="380" w:lineRule="exact"/>
              <w:rPr>
                <w:rFonts w:eastAsia="標楷體"/>
                <w:sz w:val="22"/>
              </w:rPr>
            </w:pPr>
            <w:r w:rsidRPr="006A5C30">
              <w:rPr>
                <w:rFonts w:eastAsia="標楷體"/>
                <w:sz w:val="22"/>
              </w:rPr>
              <w:tab/>
            </w:r>
            <w:r w:rsidRPr="006A5C30">
              <w:rPr>
                <w:rFonts w:eastAsia="標楷體"/>
                <w:sz w:val="22"/>
              </w:rPr>
              <w:tab/>
            </w:r>
            <w:r w:rsidRPr="006A5C30">
              <w:rPr>
                <w:rFonts w:eastAsia="標楷體" w:hint="eastAsia"/>
                <w:sz w:val="22"/>
              </w:rPr>
              <w:t>0.6</w:t>
            </w:r>
          </w:p>
        </w:tc>
        <w:tc>
          <w:tcPr>
            <w:tcW w:w="853" w:type="dxa"/>
            <w:tcBorders>
              <w:left w:val="single" w:sz="6" w:space="0" w:color="auto"/>
              <w:right w:val="nil"/>
            </w:tcBorders>
            <w:shd w:val="clear" w:color="auto" w:fill="auto"/>
          </w:tcPr>
          <w:p w14:paraId="4BE5BFE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2.3</w:t>
            </w:r>
          </w:p>
        </w:tc>
      </w:tr>
      <w:tr w:rsidR="00646B1A" w:rsidRPr="006A5C30" w14:paraId="6C2E3E7D" w14:textId="77777777" w:rsidTr="00646B1A">
        <w:trPr>
          <w:cantSplit/>
          <w:trHeight w:val="283"/>
          <w:jc w:val="center"/>
        </w:trPr>
        <w:tc>
          <w:tcPr>
            <w:tcW w:w="1341" w:type="dxa"/>
            <w:tcBorders>
              <w:left w:val="nil"/>
              <w:right w:val="single" w:sz="6" w:space="0" w:color="auto"/>
            </w:tcBorders>
            <w:shd w:val="clear" w:color="auto" w:fill="auto"/>
          </w:tcPr>
          <w:p w14:paraId="33D8A4F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2020</w:t>
            </w:r>
            <w:r w:rsidRPr="006A5C30">
              <w:rPr>
                <w:rFonts w:eastAsia="標楷體" w:hint="eastAsia"/>
                <w:sz w:val="22"/>
              </w:rPr>
              <w:t>年</w:t>
            </w:r>
          </w:p>
        </w:tc>
        <w:tc>
          <w:tcPr>
            <w:tcW w:w="931" w:type="dxa"/>
            <w:tcBorders>
              <w:left w:val="single" w:sz="6" w:space="0" w:color="auto"/>
              <w:right w:val="single" w:sz="6" w:space="0" w:color="auto"/>
            </w:tcBorders>
            <w:shd w:val="clear" w:color="auto" w:fill="auto"/>
          </w:tcPr>
          <w:p w14:paraId="193E0CE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-5.4</w:t>
            </w:r>
          </w:p>
        </w:tc>
        <w:tc>
          <w:tcPr>
            <w:tcW w:w="671" w:type="dxa"/>
            <w:tcBorders>
              <w:left w:val="single" w:sz="6" w:space="0" w:color="auto"/>
              <w:right w:val="single" w:sz="6" w:space="0" w:color="auto"/>
            </w:tcBorders>
            <w:shd w:val="clear" w:color="auto" w:fill="auto"/>
          </w:tcPr>
          <w:p w14:paraId="7C81939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1208F9D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7D65F7C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4BDFC0D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w:t>
            </w:r>
            <w:r w:rsidRPr="006A5C30">
              <w:rPr>
                <w:rFonts w:eastAsia="標楷體" w:hint="eastAsia"/>
                <w:sz w:val="22"/>
              </w:rPr>
              <w:t>,</w:t>
            </w:r>
            <w:r w:rsidRPr="006A5C30">
              <w:rPr>
                <w:rFonts w:eastAsia="標楷體"/>
                <w:sz w:val="22"/>
              </w:rPr>
              <w:t>534</w:t>
            </w:r>
            <w:r w:rsidRPr="006A5C30">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61F51A3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12FBBFB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621.8</w:t>
            </w:r>
          </w:p>
        </w:tc>
        <w:tc>
          <w:tcPr>
            <w:tcW w:w="931" w:type="dxa"/>
            <w:tcBorders>
              <w:left w:val="single" w:sz="6" w:space="0" w:color="auto"/>
              <w:right w:val="single" w:sz="6" w:space="0" w:color="auto"/>
            </w:tcBorders>
            <w:shd w:val="clear" w:color="auto" w:fill="auto"/>
          </w:tcPr>
          <w:p w14:paraId="5EF5D1F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-0.2</w:t>
            </w:r>
          </w:p>
        </w:tc>
        <w:tc>
          <w:tcPr>
            <w:tcW w:w="853" w:type="dxa"/>
            <w:tcBorders>
              <w:left w:val="single" w:sz="6" w:space="0" w:color="auto"/>
              <w:right w:val="nil"/>
            </w:tcBorders>
            <w:shd w:val="clear" w:color="auto" w:fill="auto"/>
          </w:tcPr>
          <w:p w14:paraId="1785342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2.8</w:t>
            </w:r>
          </w:p>
        </w:tc>
      </w:tr>
      <w:tr w:rsidR="00646B1A" w:rsidRPr="006A5C30" w14:paraId="02BC05E5" w14:textId="77777777" w:rsidTr="00646B1A">
        <w:trPr>
          <w:cantSplit/>
          <w:trHeight w:val="283"/>
          <w:jc w:val="center"/>
        </w:trPr>
        <w:tc>
          <w:tcPr>
            <w:tcW w:w="1341" w:type="dxa"/>
            <w:tcBorders>
              <w:left w:val="nil"/>
              <w:right w:val="single" w:sz="6" w:space="0" w:color="auto"/>
            </w:tcBorders>
            <w:shd w:val="clear" w:color="auto" w:fill="auto"/>
          </w:tcPr>
          <w:p w14:paraId="4520337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8</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7F62AE25"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7BFCCD0"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16.4</w:t>
            </w:r>
          </w:p>
        </w:tc>
        <w:tc>
          <w:tcPr>
            <w:tcW w:w="853" w:type="dxa"/>
            <w:tcBorders>
              <w:left w:val="single" w:sz="6" w:space="0" w:color="auto"/>
              <w:right w:val="single" w:sz="6" w:space="0" w:color="auto"/>
            </w:tcBorders>
            <w:shd w:val="clear" w:color="auto" w:fill="auto"/>
          </w:tcPr>
          <w:p w14:paraId="6420F55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14:paraId="5F710A2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-4.7</w:t>
            </w:r>
          </w:p>
        </w:tc>
        <w:tc>
          <w:tcPr>
            <w:tcW w:w="801" w:type="dxa"/>
            <w:tcBorders>
              <w:left w:val="single" w:sz="6" w:space="0" w:color="auto"/>
              <w:right w:val="single" w:sz="6" w:space="0" w:color="auto"/>
            </w:tcBorders>
            <w:shd w:val="clear" w:color="auto" w:fill="auto"/>
          </w:tcPr>
          <w:p w14:paraId="0E9E9A0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14:paraId="7588236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02C257D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58.7</w:t>
            </w:r>
          </w:p>
        </w:tc>
        <w:tc>
          <w:tcPr>
            <w:tcW w:w="931" w:type="dxa"/>
            <w:tcBorders>
              <w:left w:val="single" w:sz="6" w:space="0" w:color="auto"/>
              <w:right w:val="single" w:sz="6" w:space="0" w:color="auto"/>
            </w:tcBorders>
            <w:shd w:val="clear" w:color="auto" w:fill="auto"/>
          </w:tcPr>
          <w:p w14:paraId="74AFD87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-0.4</w:t>
            </w:r>
          </w:p>
        </w:tc>
        <w:tc>
          <w:tcPr>
            <w:tcW w:w="853" w:type="dxa"/>
            <w:tcBorders>
              <w:left w:val="single" w:sz="6" w:space="0" w:color="auto"/>
              <w:right w:val="nil"/>
            </w:tcBorders>
            <w:shd w:val="clear" w:color="auto" w:fill="auto"/>
          </w:tcPr>
          <w:p w14:paraId="190F805C"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0AA50240" w14:textId="77777777" w:rsidTr="00646B1A">
        <w:trPr>
          <w:cantSplit/>
          <w:trHeight w:val="283"/>
          <w:jc w:val="center"/>
        </w:trPr>
        <w:tc>
          <w:tcPr>
            <w:tcW w:w="1341" w:type="dxa"/>
            <w:tcBorders>
              <w:left w:val="nil"/>
              <w:right w:val="single" w:sz="6" w:space="0" w:color="auto"/>
            </w:tcBorders>
            <w:shd w:val="clear" w:color="auto" w:fill="auto"/>
          </w:tcPr>
          <w:p w14:paraId="023AC5B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9</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23BF8E5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-5.6</w:t>
            </w:r>
            <w:r w:rsidRPr="006A5C30">
              <w:rPr>
                <w:rFonts w:eastAsia="標楷體"/>
                <w:sz w:val="22"/>
              </w:rPr>
              <w:t>(III</w:t>
            </w:r>
            <w:r w:rsidRPr="006A5C30">
              <w:rPr>
                <w:rFonts w:eastAsia="標楷體" w:hint="eastAsia"/>
                <w:sz w:val="22"/>
              </w:rPr>
              <w:t>)</w:t>
            </w:r>
          </w:p>
        </w:tc>
        <w:tc>
          <w:tcPr>
            <w:tcW w:w="671" w:type="dxa"/>
            <w:tcBorders>
              <w:left w:val="single" w:sz="6" w:space="0" w:color="auto"/>
              <w:right w:val="single" w:sz="6" w:space="0" w:color="auto"/>
            </w:tcBorders>
            <w:shd w:val="clear" w:color="auto" w:fill="auto"/>
          </w:tcPr>
          <w:p w14:paraId="06C48B6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26.1</w:t>
            </w:r>
          </w:p>
        </w:tc>
        <w:tc>
          <w:tcPr>
            <w:tcW w:w="853" w:type="dxa"/>
            <w:tcBorders>
              <w:left w:val="single" w:sz="6" w:space="0" w:color="auto"/>
              <w:right w:val="single" w:sz="6" w:space="0" w:color="auto"/>
            </w:tcBorders>
            <w:shd w:val="clear" w:color="auto" w:fill="auto"/>
          </w:tcPr>
          <w:p w14:paraId="3D258F0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14:paraId="64ED668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-4.8</w:t>
            </w:r>
          </w:p>
        </w:tc>
        <w:tc>
          <w:tcPr>
            <w:tcW w:w="801" w:type="dxa"/>
            <w:tcBorders>
              <w:left w:val="single" w:sz="6" w:space="0" w:color="auto"/>
              <w:right w:val="single" w:sz="6" w:space="0" w:color="auto"/>
            </w:tcBorders>
            <w:shd w:val="clear" w:color="auto" w:fill="auto"/>
          </w:tcPr>
          <w:p w14:paraId="0283E2A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14:paraId="1899DED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14:paraId="6206488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65.2</w:t>
            </w:r>
          </w:p>
        </w:tc>
        <w:tc>
          <w:tcPr>
            <w:tcW w:w="931" w:type="dxa"/>
            <w:tcBorders>
              <w:left w:val="single" w:sz="6" w:space="0" w:color="auto"/>
              <w:right w:val="single" w:sz="6" w:space="0" w:color="auto"/>
            </w:tcBorders>
            <w:shd w:val="clear" w:color="auto" w:fill="auto"/>
          </w:tcPr>
          <w:p w14:paraId="261947E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-0.1</w:t>
            </w:r>
          </w:p>
        </w:tc>
        <w:tc>
          <w:tcPr>
            <w:tcW w:w="853" w:type="dxa"/>
            <w:tcBorders>
              <w:left w:val="single" w:sz="6" w:space="0" w:color="auto"/>
              <w:right w:val="nil"/>
            </w:tcBorders>
            <w:shd w:val="clear" w:color="auto" w:fill="auto"/>
          </w:tcPr>
          <w:p w14:paraId="32E808C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3.6(III)</w:t>
            </w:r>
          </w:p>
        </w:tc>
      </w:tr>
      <w:tr w:rsidR="00646B1A" w:rsidRPr="006A5C30" w14:paraId="4BC382AF" w14:textId="77777777" w:rsidTr="00646B1A">
        <w:trPr>
          <w:cantSplit/>
          <w:trHeight w:val="283"/>
          <w:jc w:val="center"/>
        </w:trPr>
        <w:tc>
          <w:tcPr>
            <w:tcW w:w="1341" w:type="dxa"/>
            <w:tcBorders>
              <w:left w:val="nil"/>
              <w:right w:val="single" w:sz="6" w:space="0" w:color="auto"/>
            </w:tcBorders>
            <w:shd w:val="clear" w:color="auto" w:fill="auto"/>
          </w:tcPr>
          <w:p w14:paraId="775409D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10</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6E099C72"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1C3B57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-0.3</w:t>
            </w:r>
          </w:p>
        </w:tc>
        <w:tc>
          <w:tcPr>
            <w:tcW w:w="853" w:type="dxa"/>
            <w:tcBorders>
              <w:left w:val="single" w:sz="6" w:space="0" w:color="auto"/>
              <w:right w:val="single" w:sz="6" w:space="0" w:color="auto"/>
            </w:tcBorders>
            <w:shd w:val="clear" w:color="auto" w:fill="auto"/>
          </w:tcPr>
          <w:p w14:paraId="4C15F11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427</w:t>
            </w:r>
            <w:r w:rsidRPr="006A5C30">
              <w:rPr>
                <w:rFonts w:eastAsia="標楷體" w:hint="eastAsia"/>
                <w:sz w:val="22"/>
              </w:rPr>
              <w:t>.</w:t>
            </w:r>
            <w:r w:rsidRPr="006A5C30">
              <w:rPr>
                <w:rFonts w:eastAsia="標楷體"/>
                <w:sz w:val="22"/>
              </w:rPr>
              <w:t>8</w:t>
            </w:r>
          </w:p>
        </w:tc>
        <w:tc>
          <w:tcPr>
            <w:tcW w:w="810" w:type="dxa"/>
            <w:tcBorders>
              <w:left w:val="single" w:sz="6" w:space="0" w:color="auto"/>
              <w:right w:val="single" w:sz="6" w:space="0" w:color="auto"/>
            </w:tcBorders>
            <w:shd w:val="clear" w:color="auto" w:fill="auto"/>
            <w:vAlign w:val="center"/>
          </w:tcPr>
          <w:p w14:paraId="00CF158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-8.6</w:t>
            </w:r>
          </w:p>
        </w:tc>
        <w:tc>
          <w:tcPr>
            <w:tcW w:w="801" w:type="dxa"/>
            <w:tcBorders>
              <w:left w:val="single" w:sz="6" w:space="0" w:color="auto"/>
              <w:right w:val="single" w:sz="6" w:space="0" w:color="auto"/>
            </w:tcBorders>
            <w:shd w:val="clear" w:color="auto" w:fill="auto"/>
          </w:tcPr>
          <w:p w14:paraId="237933B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383</w:t>
            </w:r>
            <w:r w:rsidRPr="006A5C30">
              <w:rPr>
                <w:rFonts w:eastAsia="標楷體" w:hint="eastAsia"/>
                <w:sz w:val="22"/>
              </w:rPr>
              <w:t>.</w:t>
            </w:r>
            <w:r w:rsidRPr="006A5C30">
              <w:rPr>
                <w:rFonts w:eastAsia="標楷體"/>
                <w:sz w:val="22"/>
              </w:rPr>
              <w:t>4</w:t>
            </w:r>
          </w:p>
        </w:tc>
        <w:tc>
          <w:tcPr>
            <w:tcW w:w="740" w:type="dxa"/>
            <w:tcBorders>
              <w:left w:val="single" w:sz="6" w:space="0" w:color="auto"/>
              <w:right w:val="single" w:sz="6" w:space="0" w:color="auto"/>
            </w:tcBorders>
            <w:shd w:val="clear" w:color="auto" w:fill="auto"/>
            <w:vAlign w:val="center"/>
          </w:tcPr>
          <w:p w14:paraId="7BC2716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6D85C4B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44.4</w:t>
            </w:r>
          </w:p>
        </w:tc>
        <w:tc>
          <w:tcPr>
            <w:tcW w:w="931" w:type="dxa"/>
            <w:tcBorders>
              <w:left w:val="single" w:sz="6" w:space="0" w:color="auto"/>
              <w:right w:val="single" w:sz="6" w:space="0" w:color="auto"/>
            </w:tcBorders>
            <w:shd w:val="clear" w:color="auto" w:fill="auto"/>
          </w:tcPr>
          <w:p w14:paraId="3FD964F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-0.2</w:t>
            </w:r>
          </w:p>
        </w:tc>
        <w:tc>
          <w:tcPr>
            <w:tcW w:w="853" w:type="dxa"/>
            <w:tcBorders>
              <w:left w:val="single" w:sz="6" w:space="0" w:color="auto"/>
              <w:right w:val="nil"/>
            </w:tcBorders>
            <w:shd w:val="clear" w:color="auto" w:fill="auto"/>
          </w:tcPr>
          <w:p w14:paraId="1204587E"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4DDD0ADE" w14:textId="77777777" w:rsidTr="00646B1A">
        <w:trPr>
          <w:cantSplit/>
          <w:trHeight w:val="283"/>
          <w:jc w:val="center"/>
        </w:trPr>
        <w:tc>
          <w:tcPr>
            <w:tcW w:w="1341" w:type="dxa"/>
            <w:tcBorders>
              <w:left w:val="nil"/>
              <w:right w:val="single" w:sz="6" w:space="0" w:color="auto"/>
            </w:tcBorders>
            <w:shd w:val="clear" w:color="auto" w:fill="auto"/>
          </w:tcPr>
          <w:p w14:paraId="2679542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11</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179E618B"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3210D14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19.4</w:t>
            </w:r>
          </w:p>
        </w:tc>
        <w:tc>
          <w:tcPr>
            <w:tcW w:w="853" w:type="dxa"/>
            <w:tcBorders>
              <w:left w:val="single" w:sz="6" w:space="0" w:color="auto"/>
              <w:right w:val="single" w:sz="6" w:space="0" w:color="auto"/>
            </w:tcBorders>
            <w:shd w:val="clear" w:color="auto" w:fill="auto"/>
          </w:tcPr>
          <w:p w14:paraId="4A38C0E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420.9</w:t>
            </w:r>
          </w:p>
        </w:tc>
        <w:tc>
          <w:tcPr>
            <w:tcW w:w="810" w:type="dxa"/>
            <w:tcBorders>
              <w:left w:val="single" w:sz="6" w:space="0" w:color="auto"/>
              <w:right w:val="single" w:sz="6" w:space="0" w:color="auto"/>
            </w:tcBorders>
            <w:shd w:val="clear" w:color="auto" w:fill="auto"/>
            <w:vAlign w:val="center"/>
          </w:tcPr>
          <w:p w14:paraId="7E4DDF7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r w:rsidRPr="006A5C30">
              <w:rPr>
                <w:rFonts w:eastAsia="標楷體"/>
                <w:sz w:val="22"/>
              </w:rPr>
              <w:t>8.0</w:t>
            </w:r>
          </w:p>
        </w:tc>
        <w:tc>
          <w:tcPr>
            <w:tcW w:w="801" w:type="dxa"/>
            <w:tcBorders>
              <w:left w:val="single" w:sz="6" w:space="0" w:color="auto"/>
              <w:right w:val="single" w:sz="6" w:space="0" w:color="auto"/>
            </w:tcBorders>
            <w:shd w:val="clear" w:color="auto" w:fill="auto"/>
          </w:tcPr>
          <w:p w14:paraId="0C81FDB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384.8</w:t>
            </w:r>
          </w:p>
        </w:tc>
        <w:tc>
          <w:tcPr>
            <w:tcW w:w="740" w:type="dxa"/>
            <w:tcBorders>
              <w:left w:val="single" w:sz="6" w:space="0" w:color="auto"/>
              <w:right w:val="single" w:sz="6" w:space="0" w:color="auto"/>
            </w:tcBorders>
            <w:shd w:val="clear" w:color="auto" w:fill="auto"/>
            <w:vAlign w:val="center"/>
          </w:tcPr>
          <w:p w14:paraId="71EF457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034A082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36.2</w:t>
            </w:r>
          </w:p>
        </w:tc>
        <w:tc>
          <w:tcPr>
            <w:tcW w:w="931" w:type="dxa"/>
            <w:tcBorders>
              <w:left w:val="single" w:sz="6" w:space="0" w:color="auto"/>
              <w:right w:val="single" w:sz="6" w:space="0" w:color="auto"/>
            </w:tcBorders>
            <w:shd w:val="clear" w:color="auto" w:fill="auto"/>
          </w:tcPr>
          <w:p w14:paraId="4A28ADE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-0.1</w:t>
            </w:r>
          </w:p>
        </w:tc>
        <w:tc>
          <w:tcPr>
            <w:tcW w:w="853" w:type="dxa"/>
            <w:tcBorders>
              <w:left w:val="single" w:sz="6" w:space="0" w:color="auto"/>
              <w:right w:val="nil"/>
            </w:tcBorders>
            <w:shd w:val="clear" w:color="auto" w:fill="auto"/>
          </w:tcPr>
          <w:p w14:paraId="15A3F43A"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4FB34C6B" w14:textId="77777777" w:rsidTr="00646B1A">
        <w:trPr>
          <w:cantSplit/>
          <w:trHeight w:val="283"/>
          <w:jc w:val="center"/>
        </w:trPr>
        <w:tc>
          <w:tcPr>
            <w:tcW w:w="1341" w:type="dxa"/>
            <w:tcBorders>
              <w:left w:val="nil"/>
              <w:right w:val="single" w:sz="6" w:space="0" w:color="auto"/>
            </w:tcBorders>
            <w:shd w:val="clear" w:color="auto" w:fill="auto"/>
          </w:tcPr>
          <w:p w14:paraId="33F6D08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12</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1EAA7169" w14:textId="77777777" w:rsidR="00646B1A" w:rsidRPr="006A5C30" w:rsidRDefault="00646B1A" w:rsidP="00646B1A">
            <w:pPr>
              <w:tabs>
                <w:tab w:val="center" w:pos="437"/>
              </w:tabs>
              <w:autoSpaceDE w:val="0"/>
              <w:autoSpaceDN w:val="0"/>
              <w:adjustRightInd w:val="0"/>
              <w:snapToGrid w:val="0"/>
              <w:spacing w:line="380" w:lineRule="exact"/>
              <w:rPr>
                <w:rFonts w:eastAsia="標楷體"/>
                <w:sz w:val="22"/>
              </w:rPr>
            </w:pPr>
            <w:r w:rsidRPr="006A5C30">
              <w:rPr>
                <w:rFonts w:eastAsia="標楷體"/>
                <w:sz w:val="22"/>
              </w:rPr>
              <w:tab/>
            </w:r>
            <w:r w:rsidRPr="006A5C30">
              <w:rPr>
                <w:rFonts w:eastAsia="標楷體" w:hint="eastAsia"/>
                <w:sz w:val="22"/>
              </w:rPr>
              <w:t>-3.8</w:t>
            </w:r>
            <w:r w:rsidRPr="006A5C30">
              <w:rPr>
                <w:rFonts w:eastAsia="標楷體"/>
                <w:sz w:val="22"/>
              </w:rPr>
              <w:t>(IV)</w:t>
            </w:r>
          </w:p>
        </w:tc>
        <w:tc>
          <w:tcPr>
            <w:tcW w:w="671" w:type="dxa"/>
            <w:tcBorders>
              <w:left w:val="single" w:sz="6" w:space="0" w:color="auto"/>
              <w:right w:val="single" w:sz="6" w:space="0" w:color="auto"/>
            </w:tcBorders>
            <w:shd w:val="clear" w:color="auto" w:fill="auto"/>
          </w:tcPr>
          <w:p w14:paraId="0BCD7CA0"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16.2</w:t>
            </w:r>
          </w:p>
        </w:tc>
        <w:tc>
          <w:tcPr>
            <w:tcW w:w="853" w:type="dxa"/>
            <w:tcBorders>
              <w:left w:val="single" w:sz="6" w:space="0" w:color="auto"/>
              <w:right w:val="single" w:sz="6" w:space="0" w:color="auto"/>
            </w:tcBorders>
            <w:shd w:val="clear" w:color="auto" w:fill="auto"/>
          </w:tcPr>
          <w:p w14:paraId="6532B16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462.5</w:t>
            </w:r>
          </w:p>
        </w:tc>
        <w:tc>
          <w:tcPr>
            <w:tcW w:w="810" w:type="dxa"/>
            <w:tcBorders>
              <w:left w:val="single" w:sz="6" w:space="0" w:color="auto"/>
              <w:right w:val="single" w:sz="6" w:space="0" w:color="auto"/>
            </w:tcBorders>
            <w:shd w:val="clear" w:color="auto" w:fill="auto"/>
            <w:vAlign w:val="center"/>
          </w:tcPr>
          <w:p w14:paraId="64CDC8B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2.6</w:t>
            </w:r>
          </w:p>
        </w:tc>
        <w:tc>
          <w:tcPr>
            <w:tcW w:w="801" w:type="dxa"/>
            <w:tcBorders>
              <w:left w:val="single" w:sz="6" w:space="0" w:color="auto"/>
              <w:right w:val="single" w:sz="6" w:space="0" w:color="auto"/>
            </w:tcBorders>
            <w:shd w:val="clear" w:color="auto" w:fill="auto"/>
          </w:tcPr>
          <w:p w14:paraId="4599E2B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401.5</w:t>
            </w:r>
          </w:p>
        </w:tc>
        <w:tc>
          <w:tcPr>
            <w:tcW w:w="740" w:type="dxa"/>
            <w:tcBorders>
              <w:left w:val="single" w:sz="6" w:space="0" w:color="auto"/>
              <w:right w:val="single" w:sz="6" w:space="0" w:color="auto"/>
            </w:tcBorders>
            <w:shd w:val="clear" w:color="auto" w:fill="auto"/>
            <w:vAlign w:val="center"/>
          </w:tcPr>
          <w:p w14:paraId="3B9B058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-3.4</w:t>
            </w:r>
          </w:p>
        </w:tc>
        <w:tc>
          <w:tcPr>
            <w:tcW w:w="819" w:type="dxa"/>
            <w:tcBorders>
              <w:left w:val="single" w:sz="6" w:space="0" w:color="auto"/>
              <w:right w:val="single" w:sz="6" w:space="0" w:color="auto"/>
            </w:tcBorders>
            <w:shd w:val="clear" w:color="auto" w:fill="auto"/>
            <w:vAlign w:val="center"/>
          </w:tcPr>
          <w:p w14:paraId="452F183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61.0</w:t>
            </w:r>
          </w:p>
        </w:tc>
        <w:tc>
          <w:tcPr>
            <w:tcW w:w="931" w:type="dxa"/>
            <w:tcBorders>
              <w:left w:val="single" w:sz="6" w:space="0" w:color="auto"/>
              <w:right w:val="single" w:sz="6" w:space="0" w:color="auto"/>
            </w:tcBorders>
            <w:shd w:val="clear" w:color="auto" w:fill="auto"/>
          </w:tcPr>
          <w:p w14:paraId="3AC063C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0.0</w:t>
            </w:r>
          </w:p>
        </w:tc>
        <w:tc>
          <w:tcPr>
            <w:tcW w:w="853" w:type="dxa"/>
            <w:tcBorders>
              <w:left w:val="single" w:sz="6" w:space="0" w:color="auto"/>
              <w:right w:val="nil"/>
            </w:tcBorders>
            <w:shd w:val="clear" w:color="auto" w:fill="auto"/>
          </w:tcPr>
          <w:p w14:paraId="01C0777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3.2</w:t>
            </w:r>
            <w:r w:rsidRPr="006A5C30">
              <w:rPr>
                <w:rFonts w:eastAsia="標楷體"/>
                <w:sz w:val="22"/>
              </w:rPr>
              <w:t xml:space="preserve"> (IV)</w:t>
            </w:r>
          </w:p>
        </w:tc>
      </w:tr>
      <w:tr w:rsidR="00646B1A" w:rsidRPr="006A5C30" w14:paraId="539E1093" w14:textId="77777777" w:rsidTr="00646B1A">
        <w:trPr>
          <w:cantSplit/>
          <w:trHeight w:val="283"/>
          <w:jc w:val="center"/>
        </w:trPr>
        <w:tc>
          <w:tcPr>
            <w:tcW w:w="1341" w:type="dxa"/>
            <w:tcBorders>
              <w:left w:val="nil"/>
              <w:right w:val="single" w:sz="6" w:space="0" w:color="auto"/>
            </w:tcBorders>
            <w:shd w:val="clear" w:color="auto" w:fill="auto"/>
          </w:tcPr>
          <w:p w14:paraId="2C87965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202</w:t>
            </w:r>
            <w:r w:rsidRPr="006A5C30">
              <w:rPr>
                <w:rFonts w:eastAsia="標楷體" w:hint="eastAsia"/>
                <w:sz w:val="22"/>
              </w:rPr>
              <w:t>1</w:t>
            </w:r>
            <w:r w:rsidRPr="006A5C30">
              <w:rPr>
                <w:rFonts w:eastAsia="標楷體" w:hint="eastAsia"/>
                <w:sz w:val="22"/>
              </w:rPr>
              <w:t>年</w:t>
            </w:r>
          </w:p>
        </w:tc>
        <w:tc>
          <w:tcPr>
            <w:tcW w:w="931" w:type="dxa"/>
            <w:tcBorders>
              <w:left w:val="single" w:sz="6" w:space="0" w:color="auto"/>
              <w:right w:val="single" w:sz="6" w:space="0" w:color="auto"/>
            </w:tcBorders>
            <w:shd w:val="clear" w:color="auto" w:fill="auto"/>
          </w:tcPr>
          <w:p w14:paraId="689E6C0D"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20A42BA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p>
        </w:tc>
        <w:tc>
          <w:tcPr>
            <w:tcW w:w="853" w:type="dxa"/>
            <w:tcBorders>
              <w:left w:val="single" w:sz="6" w:space="0" w:color="auto"/>
              <w:right w:val="single" w:sz="6" w:space="0" w:color="auto"/>
            </w:tcBorders>
            <w:shd w:val="clear" w:color="auto" w:fill="auto"/>
          </w:tcPr>
          <w:p w14:paraId="552A917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4,177.9</w:t>
            </w:r>
          </w:p>
        </w:tc>
        <w:tc>
          <w:tcPr>
            <w:tcW w:w="810" w:type="dxa"/>
            <w:tcBorders>
              <w:left w:val="single" w:sz="6" w:space="0" w:color="auto"/>
              <w:right w:val="single" w:sz="6" w:space="0" w:color="auto"/>
            </w:tcBorders>
            <w:shd w:val="clear" w:color="auto" w:fill="auto"/>
            <w:vAlign w:val="center"/>
          </w:tcPr>
          <w:p w14:paraId="5D1B2AC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0.2</w:t>
            </w:r>
          </w:p>
        </w:tc>
        <w:tc>
          <w:tcPr>
            <w:tcW w:w="801" w:type="dxa"/>
            <w:tcBorders>
              <w:left w:val="single" w:sz="6" w:space="0" w:color="auto"/>
              <w:right w:val="single" w:sz="6" w:space="0" w:color="auto"/>
            </w:tcBorders>
            <w:shd w:val="clear" w:color="auto" w:fill="auto"/>
          </w:tcPr>
          <w:p w14:paraId="7644854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3,931.8</w:t>
            </w:r>
          </w:p>
        </w:tc>
        <w:tc>
          <w:tcPr>
            <w:tcW w:w="740" w:type="dxa"/>
            <w:tcBorders>
              <w:left w:val="single" w:sz="6" w:space="0" w:color="auto"/>
              <w:right w:val="single" w:sz="6" w:space="0" w:color="auto"/>
            </w:tcBorders>
            <w:shd w:val="clear" w:color="auto" w:fill="auto"/>
            <w:vAlign w:val="center"/>
          </w:tcPr>
          <w:p w14:paraId="3DBAF4F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w:t>
            </w:r>
            <w:r w:rsidRPr="006A5C30">
              <w:rPr>
                <w:rFonts w:eastAsia="標楷體" w:hint="eastAsia"/>
                <w:sz w:val="22"/>
              </w:rPr>
              <w:t>2</w:t>
            </w:r>
          </w:p>
        </w:tc>
        <w:tc>
          <w:tcPr>
            <w:tcW w:w="819" w:type="dxa"/>
            <w:tcBorders>
              <w:left w:val="single" w:sz="6" w:space="0" w:color="auto"/>
              <w:right w:val="single" w:sz="6" w:space="0" w:color="auto"/>
            </w:tcBorders>
            <w:shd w:val="clear" w:color="auto" w:fill="auto"/>
            <w:vAlign w:val="center"/>
          </w:tcPr>
          <w:p w14:paraId="4853F29B" w14:textId="77777777" w:rsidR="00646B1A" w:rsidRPr="006A5C30" w:rsidRDefault="00646B1A" w:rsidP="00646B1A">
            <w:pPr>
              <w:autoSpaceDE w:val="0"/>
              <w:autoSpaceDN w:val="0"/>
              <w:adjustRightInd w:val="0"/>
              <w:snapToGrid w:val="0"/>
              <w:spacing w:line="380" w:lineRule="exact"/>
              <w:jc w:val="center"/>
              <w:rPr>
                <w:rFonts w:eastAsia="標楷體"/>
                <w:sz w:val="22"/>
                <w:highlight w:val="yellow"/>
              </w:rPr>
            </w:pPr>
            <w:r w:rsidRPr="006A5C30">
              <w:rPr>
                <w:rFonts w:eastAsia="標楷體" w:hint="eastAsia"/>
                <w:sz w:val="22"/>
              </w:rPr>
              <w:t>246.1</w:t>
            </w:r>
          </w:p>
        </w:tc>
        <w:tc>
          <w:tcPr>
            <w:tcW w:w="931" w:type="dxa"/>
            <w:tcBorders>
              <w:left w:val="single" w:sz="6" w:space="0" w:color="auto"/>
              <w:right w:val="single" w:sz="6" w:space="0" w:color="auto"/>
            </w:tcBorders>
            <w:shd w:val="clear" w:color="auto" w:fill="auto"/>
          </w:tcPr>
          <w:p w14:paraId="578F0677" w14:textId="77777777" w:rsidR="00646B1A" w:rsidRPr="006A5C30" w:rsidRDefault="00646B1A" w:rsidP="00646B1A">
            <w:pPr>
              <w:autoSpaceDE w:val="0"/>
              <w:autoSpaceDN w:val="0"/>
              <w:adjustRightInd w:val="0"/>
              <w:snapToGrid w:val="0"/>
              <w:spacing w:line="380" w:lineRule="exact"/>
              <w:jc w:val="center"/>
              <w:rPr>
                <w:rFonts w:eastAsia="標楷體"/>
                <w:sz w:val="22"/>
                <w:highlight w:val="yellow"/>
              </w:rPr>
            </w:pPr>
            <w:r w:rsidRPr="006A5C30">
              <w:rPr>
                <w:rFonts w:eastAsia="標楷體" w:hint="eastAsia"/>
                <w:sz w:val="22"/>
              </w:rPr>
              <w:t>1.8</w:t>
            </w:r>
          </w:p>
        </w:tc>
        <w:tc>
          <w:tcPr>
            <w:tcW w:w="853" w:type="dxa"/>
            <w:tcBorders>
              <w:left w:val="single" w:sz="6" w:space="0" w:color="auto"/>
              <w:right w:val="nil"/>
            </w:tcBorders>
            <w:shd w:val="clear" w:color="auto" w:fill="auto"/>
          </w:tcPr>
          <w:p w14:paraId="24F7DB20"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5D309380" w14:textId="77777777" w:rsidTr="00646B1A">
        <w:trPr>
          <w:cantSplit/>
          <w:trHeight w:val="283"/>
          <w:jc w:val="center"/>
        </w:trPr>
        <w:tc>
          <w:tcPr>
            <w:tcW w:w="1341" w:type="dxa"/>
            <w:tcBorders>
              <w:left w:val="nil"/>
              <w:right w:val="single" w:sz="6" w:space="0" w:color="auto"/>
            </w:tcBorders>
            <w:shd w:val="clear" w:color="auto" w:fill="auto"/>
          </w:tcPr>
          <w:p w14:paraId="71EEA8D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6BD077AD"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378C28C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8.6</w:t>
            </w:r>
          </w:p>
        </w:tc>
        <w:tc>
          <w:tcPr>
            <w:tcW w:w="853" w:type="dxa"/>
            <w:tcBorders>
              <w:left w:val="single" w:sz="6" w:space="0" w:color="auto"/>
              <w:right w:val="single" w:sz="6" w:space="0" w:color="auto"/>
            </w:tcBorders>
            <w:shd w:val="clear" w:color="auto" w:fill="auto"/>
          </w:tcPr>
          <w:p w14:paraId="17060B2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450.0</w:t>
            </w:r>
          </w:p>
        </w:tc>
        <w:tc>
          <w:tcPr>
            <w:tcW w:w="810" w:type="dxa"/>
            <w:tcBorders>
              <w:left w:val="single" w:sz="6" w:space="0" w:color="auto"/>
              <w:right w:val="single" w:sz="6" w:space="0" w:color="auto"/>
            </w:tcBorders>
            <w:shd w:val="clear" w:color="auto" w:fill="auto"/>
            <w:vAlign w:val="center"/>
          </w:tcPr>
          <w:p w14:paraId="5DE79AD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1.1</w:t>
            </w:r>
          </w:p>
        </w:tc>
        <w:tc>
          <w:tcPr>
            <w:tcW w:w="801" w:type="dxa"/>
            <w:tcBorders>
              <w:left w:val="single" w:sz="6" w:space="0" w:color="auto"/>
              <w:right w:val="single" w:sz="6" w:space="0" w:color="auto"/>
            </w:tcBorders>
            <w:shd w:val="clear" w:color="auto" w:fill="auto"/>
          </w:tcPr>
          <w:p w14:paraId="192CB7C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390.3</w:t>
            </w:r>
          </w:p>
        </w:tc>
        <w:tc>
          <w:tcPr>
            <w:tcW w:w="740" w:type="dxa"/>
            <w:tcBorders>
              <w:left w:val="single" w:sz="6" w:space="0" w:color="auto"/>
              <w:right w:val="single" w:sz="6" w:space="0" w:color="auto"/>
            </w:tcBorders>
            <w:shd w:val="clear" w:color="auto" w:fill="auto"/>
            <w:vAlign w:val="center"/>
          </w:tcPr>
          <w:p w14:paraId="6392F63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r w:rsidRPr="006A5C30">
              <w:rPr>
                <w:rFonts w:eastAsia="標楷體"/>
                <w:sz w:val="22"/>
              </w:rPr>
              <w:t>5.2</w:t>
            </w:r>
          </w:p>
        </w:tc>
        <w:tc>
          <w:tcPr>
            <w:tcW w:w="819" w:type="dxa"/>
            <w:tcBorders>
              <w:left w:val="single" w:sz="6" w:space="0" w:color="auto"/>
              <w:right w:val="single" w:sz="6" w:space="0" w:color="auto"/>
            </w:tcBorders>
            <w:shd w:val="clear" w:color="auto" w:fill="auto"/>
            <w:vAlign w:val="center"/>
          </w:tcPr>
          <w:p w14:paraId="17FC097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59.7</w:t>
            </w:r>
          </w:p>
        </w:tc>
        <w:tc>
          <w:tcPr>
            <w:tcW w:w="931" w:type="dxa"/>
            <w:tcBorders>
              <w:left w:val="single" w:sz="6" w:space="0" w:color="auto"/>
              <w:right w:val="single" w:sz="6" w:space="0" w:color="auto"/>
            </w:tcBorders>
            <w:shd w:val="clear" w:color="auto" w:fill="auto"/>
          </w:tcPr>
          <w:p w14:paraId="3B0445F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0.2</w:t>
            </w:r>
          </w:p>
        </w:tc>
        <w:tc>
          <w:tcPr>
            <w:tcW w:w="853" w:type="dxa"/>
            <w:tcBorders>
              <w:left w:val="single" w:sz="6" w:space="0" w:color="auto"/>
              <w:right w:val="nil"/>
            </w:tcBorders>
            <w:shd w:val="clear" w:color="auto" w:fill="auto"/>
          </w:tcPr>
          <w:p w14:paraId="2DFCFADC"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27581DC5" w14:textId="77777777" w:rsidTr="00646B1A">
        <w:trPr>
          <w:cantSplit/>
          <w:trHeight w:val="283"/>
          <w:jc w:val="center"/>
        </w:trPr>
        <w:tc>
          <w:tcPr>
            <w:tcW w:w="1341" w:type="dxa"/>
            <w:tcBorders>
              <w:left w:val="nil"/>
              <w:right w:val="single" w:sz="6" w:space="0" w:color="auto"/>
            </w:tcBorders>
            <w:shd w:val="clear" w:color="auto" w:fill="auto"/>
          </w:tcPr>
          <w:p w14:paraId="2B977D9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6DB955B4"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7A19CA6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16.4</w:t>
            </w:r>
          </w:p>
        </w:tc>
        <w:tc>
          <w:tcPr>
            <w:tcW w:w="853" w:type="dxa"/>
            <w:tcBorders>
              <w:left w:val="single" w:sz="6" w:space="0" w:color="auto"/>
              <w:right w:val="single" w:sz="6" w:space="0" w:color="auto"/>
            </w:tcBorders>
            <w:shd w:val="clear" w:color="auto" w:fill="auto"/>
          </w:tcPr>
          <w:p w14:paraId="4A76E6E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14:paraId="4E84EDC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-2.0</w:t>
            </w:r>
          </w:p>
        </w:tc>
        <w:tc>
          <w:tcPr>
            <w:tcW w:w="801" w:type="dxa"/>
            <w:tcBorders>
              <w:left w:val="single" w:sz="6" w:space="0" w:color="auto"/>
              <w:right w:val="single" w:sz="6" w:space="0" w:color="auto"/>
            </w:tcBorders>
            <w:shd w:val="clear" w:color="auto" w:fill="auto"/>
          </w:tcPr>
          <w:p w14:paraId="5CA2DE8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376.5</w:t>
            </w:r>
          </w:p>
        </w:tc>
        <w:tc>
          <w:tcPr>
            <w:tcW w:w="740" w:type="dxa"/>
            <w:tcBorders>
              <w:left w:val="single" w:sz="6" w:space="0" w:color="auto"/>
              <w:right w:val="single" w:sz="6" w:space="0" w:color="auto"/>
            </w:tcBorders>
            <w:shd w:val="clear" w:color="auto" w:fill="auto"/>
            <w:vAlign w:val="center"/>
          </w:tcPr>
          <w:p w14:paraId="6F3FEF2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-4.6</w:t>
            </w:r>
          </w:p>
        </w:tc>
        <w:tc>
          <w:tcPr>
            <w:tcW w:w="819" w:type="dxa"/>
            <w:tcBorders>
              <w:left w:val="single" w:sz="6" w:space="0" w:color="auto"/>
              <w:right w:val="single" w:sz="6" w:space="0" w:color="auto"/>
            </w:tcBorders>
            <w:shd w:val="clear" w:color="auto" w:fill="auto"/>
            <w:vAlign w:val="center"/>
          </w:tcPr>
          <w:p w14:paraId="02C7A78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49.8</w:t>
            </w:r>
          </w:p>
        </w:tc>
        <w:tc>
          <w:tcPr>
            <w:tcW w:w="931" w:type="dxa"/>
            <w:tcBorders>
              <w:left w:val="single" w:sz="6" w:space="0" w:color="auto"/>
              <w:right w:val="single" w:sz="6" w:space="0" w:color="auto"/>
            </w:tcBorders>
            <w:shd w:val="clear" w:color="auto" w:fill="auto"/>
          </w:tcPr>
          <w:p w14:paraId="4071DA0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0.7</w:t>
            </w:r>
          </w:p>
        </w:tc>
        <w:tc>
          <w:tcPr>
            <w:tcW w:w="853" w:type="dxa"/>
            <w:tcBorders>
              <w:left w:val="single" w:sz="6" w:space="0" w:color="auto"/>
              <w:right w:val="nil"/>
            </w:tcBorders>
            <w:shd w:val="clear" w:color="auto" w:fill="auto"/>
          </w:tcPr>
          <w:p w14:paraId="6AC51F8C"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695AA41F" w14:textId="77777777" w:rsidTr="00646B1A">
        <w:trPr>
          <w:cantSplit/>
          <w:trHeight w:val="283"/>
          <w:jc w:val="center"/>
        </w:trPr>
        <w:tc>
          <w:tcPr>
            <w:tcW w:w="1341" w:type="dxa"/>
            <w:tcBorders>
              <w:left w:val="nil"/>
              <w:right w:val="single" w:sz="6" w:space="0" w:color="auto"/>
            </w:tcBorders>
            <w:shd w:val="clear" w:color="auto" w:fill="auto"/>
          </w:tcPr>
          <w:p w14:paraId="7A7AD53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5552D08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0.2(I)</w:t>
            </w:r>
          </w:p>
        </w:tc>
        <w:tc>
          <w:tcPr>
            <w:tcW w:w="671" w:type="dxa"/>
            <w:tcBorders>
              <w:left w:val="single" w:sz="6" w:space="0" w:color="auto"/>
              <w:right w:val="single" w:sz="6" w:space="0" w:color="auto"/>
            </w:tcBorders>
            <w:shd w:val="clear" w:color="auto" w:fill="auto"/>
          </w:tcPr>
          <w:p w14:paraId="6517EA8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7.6</w:t>
            </w:r>
          </w:p>
        </w:tc>
        <w:tc>
          <w:tcPr>
            <w:tcW w:w="853" w:type="dxa"/>
            <w:tcBorders>
              <w:left w:val="single" w:sz="6" w:space="0" w:color="auto"/>
              <w:right w:val="single" w:sz="6" w:space="0" w:color="auto"/>
            </w:tcBorders>
            <w:shd w:val="clear" w:color="auto" w:fill="auto"/>
          </w:tcPr>
          <w:p w14:paraId="618CD1B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554</w:t>
            </w:r>
            <w:r w:rsidRPr="006A5C30">
              <w:rPr>
                <w:rFonts w:eastAsia="標楷體" w:hint="eastAsia"/>
                <w:sz w:val="22"/>
              </w:rPr>
              <w:t>.</w:t>
            </w:r>
            <w:r w:rsidRPr="006A5C30">
              <w:rPr>
                <w:rFonts w:eastAsia="標楷體"/>
                <w:sz w:val="22"/>
              </w:rPr>
              <w:t>4</w:t>
            </w:r>
          </w:p>
        </w:tc>
        <w:tc>
          <w:tcPr>
            <w:tcW w:w="810" w:type="dxa"/>
            <w:tcBorders>
              <w:left w:val="single" w:sz="6" w:space="0" w:color="auto"/>
              <w:right w:val="single" w:sz="6" w:space="0" w:color="auto"/>
            </w:tcBorders>
            <w:shd w:val="clear" w:color="auto" w:fill="auto"/>
            <w:vAlign w:val="center"/>
          </w:tcPr>
          <w:p w14:paraId="7256852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21.0</w:t>
            </w:r>
          </w:p>
        </w:tc>
        <w:tc>
          <w:tcPr>
            <w:tcW w:w="801" w:type="dxa"/>
            <w:tcBorders>
              <w:left w:val="single" w:sz="6" w:space="0" w:color="auto"/>
              <w:right w:val="single" w:sz="6" w:space="0" w:color="auto"/>
            </w:tcBorders>
            <w:shd w:val="clear" w:color="auto" w:fill="auto"/>
          </w:tcPr>
          <w:p w14:paraId="7C3E953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476</w:t>
            </w:r>
            <w:r w:rsidRPr="006A5C30">
              <w:rPr>
                <w:rFonts w:eastAsia="標楷體" w:hint="eastAsia"/>
                <w:sz w:val="22"/>
              </w:rPr>
              <w:t>.</w:t>
            </w:r>
            <w:r w:rsidRPr="006A5C30">
              <w:rPr>
                <w:rFonts w:eastAsia="標楷體"/>
                <w:sz w:val="22"/>
              </w:rPr>
              <w:t>8</w:t>
            </w:r>
          </w:p>
        </w:tc>
        <w:tc>
          <w:tcPr>
            <w:tcW w:w="740" w:type="dxa"/>
            <w:tcBorders>
              <w:left w:val="single" w:sz="6" w:space="0" w:color="auto"/>
              <w:right w:val="single" w:sz="6" w:space="0" w:color="auto"/>
            </w:tcBorders>
            <w:shd w:val="clear" w:color="auto" w:fill="auto"/>
            <w:vAlign w:val="center"/>
          </w:tcPr>
          <w:p w14:paraId="07F012D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17.9</w:t>
            </w:r>
          </w:p>
        </w:tc>
        <w:tc>
          <w:tcPr>
            <w:tcW w:w="819" w:type="dxa"/>
            <w:tcBorders>
              <w:left w:val="single" w:sz="6" w:space="0" w:color="auto"/>
              <w:right w:val="single" w:sz="6" w:space="0" w:color="auto"/>
            </w:tcBorders>
            <w:shd w:val="clear" w:color="auto" w:fill="auto"/>
            <w:vAlign w:val="center"/>
          </w:tcPr>
          <w:p w14:paraId="201069B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77.6</w:t>
            </w:r>
          </w:p>
        </w:tc>
        <w:tc>
          <w:tcPr>
            <w:tcW w:w="931" w:type="dxa"/>
            <w:tcBorders>
              <w:left w:val="single" w:sz="6" w:space="0" w:color="auto"/>
              <w:right w:val="single" w:sz="6" w:space="0" w:color="auto"/>
            </w:tcBorders>
            <w:shd w:val="clear" w:color="auto" w:fill="auto"/>
          </w:tcPr>
          <w:p w14:paraId="30B3C17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1.3</w:t>
            </w:r>
          </w:p>
        </w:tc>
        <w:tc>
          <w:tcPr>
            <w:tcW w:w="853" w:type="dxa"/>
            <w:tcBorders>
              <w:left w:val="single" w:sz="6" w:space="0" w:color="auto"/>
              <w:right w:val="nil"/>
            </w:tcBorders>
            <w:shd w:val="clear" w:color="auto" w:fill="auto"/>
          </w:tcPr>
          <w:p w14:paraId="7B117FA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2.9(I)</w:t>
            </w:r>
          </w:p>
        </w:tc>
      </w:tr>
      <w:tr w:rsidR="00646B1A" w:rsidRPr="006A5C30" w14:paraId="3D493E42" w14:textId="77777777" w:rsidTr="00646B1A">
        <w:trPr>
          <w:cantSplit/>
          <w:trHeight w:val="283"/>
          <w:jc w:val="center"/>
        </w:trPr>
        <w:tc>
          <w:tcPr>
            <w:tcW w:w="1341" w:type="dxa"/>
            <w:tcBorders>
              <w:left w:val="nil"/>
              <w:right w:val="single" w:sz="6" w:space="0" w:color="auto"/>
            </w:tcBorders>
            <w:shd w:val="clear" w:color="auto" w:fill="auto"/>
          </w:tcPr>
          <w:p w14:paraId="5557288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0BBAB922"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155D0B0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2.1</w:t>
            </w:r>
          </w:p>
        </w:tc>
        <w:tc>
          <w:tcPr>
            <w:tcW w:w="853" w:type="dxa"/>
            <w:tcBorders>
              <w:left w:val="single" w:sz="6" w:space="0" w:color="auto"/>
              <w:right w:val="single" w:sz="6" w:space="0" w:color="auto"/>
            </w:tcBorders>
            <w:shd w:val="clear" w:color="auto" w:fill="auto"/>
          </w:tcPr>
          <w:p w14:paraId="2D7C851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505.9</w:t>
            </w:r>
          </w:p>
        </w:tc>
        <w:tc>
          <w:tcPr>
            <w:tcW w:w="810" w:type="dxa"/>
            <w:tcBorders>
              <w:left w:val="single" w:sz="6" w:space="0" w:color="auto"/>
              <w:right w:val="single" w:sz="6" w:space="0" w:color="auto"/>
            </w:tcBorders>
            <w:shd w:val="clear" w:color="auto" w:fill="auto"/>
            <w:vAlign w:val="center"/>
          </w:tcPr>
          <w:p w14:paraId="1D0AF876"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26.6</w:t>
            </w:r>
          </w:p>
        </w:tc>
        <w:tc>
          <w:tcPr>
            <w:tcW w:w="801" w:type="dxa"/>
            <w:tcBorders>
              <w:left w:val="single" w:sz="6" w:space="0" w:color="auto"/>
              <w:right w:val="single" w:sz="6" w:space="0" w:color="auto"/>
            </w:tcBorders>
            <w:shd w:val="clear" w:color="auto" w:fill="auto"/>
          </w:tcPr>
          <w:p w14:paraId="48EA7B5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451.7</w:t>
            </w:r>
          </w:p>
        </w:tc>
        <w:tc>
          <w:tcPr>
            <w:tcW w:w="740" w:type="dxa"/>
            <w:tcBorders>
              <w:left w:val="single" w:sz="6" w:space="0" w:color="auto"/>
              <w:right w:val="single" w:sz="6" w:space="0" w:color="auto"/>
            </w:tcBorders>
            <w:shd w:val="clear" w:color="auto" w:fill="auto"/>
            <w:vAlign w:val="center"/>
          </w:tcPr>
          <w:p w14:paraId="6689B1F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25.9</w:t>
            </w:r>
          </w:p>
        </w:tc>
        <w:tc>
          <w:tcPr>
            <w:tcW w:w="819" w:type="dxa"/>
            <w:tcBorders>
              <w:left w:val="single" w:sz="6" w:space="0" w:color="auto"/>
              <w:right w:val="single" w:sz="6" w:space="0" w:color="auto"/>
            </w:tcBorders>
            <w:shd w:val="clear" w:color="auto" w:fill="auto"/>
            <w:vAlign w:val="center"/>
          </w:tcPr>
          <w:p w14:paraId="4B7CF48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54.1</w:t>
            </w:r>
          </w:p>
        </w:tc>
        <w:tc>
          <w:tcPr>
            <w:tcW w:w="931" w:type="dxa"/>
            <w:tcBorders>
              <w:left w:val="single" w:sz="6" w:space="0" w:color="auto"/>
              <w:right w:val="single" w:sz="6" w:space="0" w:color="auto"/>
            </w:tcBorders>
            <w:shd w:val="clear" w:color="auto" w:fill="auto"/>
          </w:tcPr>
          <w:p w14:paraId="13BE71F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2.1</w:t>
            </w:r>
          </w:p>
        </w:tc>
        <w:tc>
          <w:tcPr>
            <w:tcW w:w="853" w:type="dxa"/>
            <w:tcBorders>
              <w:left w:val="single" w:sz="6" w:space="0" w:color="auto"/>
              <w:right w:val="nil"/>
            </w:tcBorders>
            <w:shd w:val="clear" w:color="auto" w:fill="auto"/>
          </w:tcPr>
          <w:p w14:paraId="0C268858"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3FE528FD" w14:textId="77777777" w:rsidTr="00646B1A">
        <w:trPr>
          <w:cantSplit/>
          <w:trHeight w:val="283"/>
          <w:jc w:val="center"/>
        </w:trPr>
        <w:tc>
          <w:tcPr>
            <w:tcW w:w="1341" w:type="dxa"/>
            <w:tcBorders>
              <w:left w:val="nil"/>
              <w:right w:val="single" w:sz="6" w:space="0" w:color="auto"/>
            </w:tcBorders>
            <w:shd w:val="clear" w:color="auto" w:fill="auto"/>
          </w:tcPr>
          <w:p w14:paraId="3DE63CD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44B926A0"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E0BA12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30.0</w:t>
            </w:r>
          </w:p>
        </w:tc>
        <w:tc>
          <w:tcPr>
            <w:tcW w:w="853" w:type="dxa"/>
            <w:tcBorders>
              <w:left w:val="single" w:sz="6" w:space="0" w:color="auto"/>
              <w:right w:val="single" w:sz="6" w:space="0" w:color="auto"/>
            </w:tcBorders>
            <w:shd w:val="clear" w:color="auto" w:fill="auto"/>
          </w:tcPr>
          <w:p w14:paraId="6F31B3D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473.5</w:t>
            </w:r>
          </w:p>
        </w:tc>
        <w:tc>
          <w:tcPr>
            <w:tcW w:w="810" w:type="dxa"/>
            <w:tcBorders>
              <w:left w:val="single" w:sz="6" w:space="0" w:color="auto"/>
              <w:right w:val="single" w:sz="6" w:space="0" w:color="auto"/>
            </w:tcBorders>
            <w:shd w:val="clear" w:color="auto" w:fill="auto"/>
            <w:vAlign w:val="center"/>
          </w:tcPr>
          <w:p w14:paraId="60CC860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29.8</w:t>
            </w:r>
          </w:p>
        </w:tc>
        <w:tc>
          <w:tcPr>
            <w:tcW w:w="801" w:type="dxa"/>
            <w:tcBorders>
              <w:left w:val="single" w:sz="6" w:space="0" w:color="auto"/>
              <w:right w:val="single" w:sz="6" w:space="0" w:color="auto"/>
            </w:tcBorders>
            <w:shd w:val="clear" w:color="auto" w:fill="auto"/>
          </w:tcPr>
          <w:p w14:paraId="213DEB3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416.0</w:t>
            </w:r>
          </w:p>
        </w:tc>
        <w:tc>
          <w:tcPr>
            <w:tcW w:w="740" w:type="dxa"/>
            <w:tcBorders>
              <w:left w:val="single" w:sz="6" w:space="0" w:color="auto"/>
              <w:right w:val="single" w:sz="6" w:space="0" w:color="auto"/>
            </w:tcBorders>
            <w:shd w:val="clear" w:color="auto" w:fill="auto"/>
            <w:vAlign w:val="center"/>
          </w:tcPr>
          <w:p w14:paraId="5F74A94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32.2</w:t>
            </w:r>
          </w:p>
        </w:tc>
        <w:tc>
          <w:tcPr>
            <w:tcW w:w="819" w:type="dxa"/>
            <w:tcBorders>
              <w:left w:val="single" w:sz="6" w:space="0" w:color="auto"/>
              <w:right w:val="single" w:sz="6" w:space="0" w:color="auto"/>
            </w:tcBorders>
            <w:shd w:val="clear" w:color="auto" w:fill="auto"/>
            <w:vAlign w:val="center"/>
          </w:tcPr>
          <w:p w14:paraId="198F6AB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57.6</w:t>
            </w:r>
          </w:p>
        </w:tc>
        <w:tc>
          <w:tcPr>
            <w:tcW w:w="931" w:type="dxa"/>
            <w:tcBorders>
              <w:left w:val="single" w:sz="6" w:space="0" w:color="auto"/>
              <w:right w:val="single" w:sz="6" w:space="0" w:color="auto"/>
            </w:tcBorders>
            <w:shd w:val="clear" w:color="auto" w:fill="auto"/>
          </w:tcPr>
          <w:p w14:paraId="2DFD47AB"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2.4</w:t>
            </w:r>
          </w:p>
        </w:tc>
        <w:tc>
          <w:tcPr>
            <w:tcW w:w="853" w:type="dxa"/>
            <w:tcBorders>
              <w:left w:val="single" w:sz="6" w:space="0" w:color="auto"/>
              <w:right w:val="nil"/>
            </w:tcBorders>
            <w:shd w:val="clear" w:color="auto" w:fill="auto"/>
          </w:tcPr>
          <w:p w14:paraId="68B34183"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66A3185D" w14:textId="77777777" w:rsidTr="00646B1A">
        <w:trPr>
          <w:cantSplit/>
          <w:trHeight w:val="283"/>
          <w:jc w:val="center"/>
        </w:trPr>
        <w:tc>
          <w:tcPr>
            <w:tcW w:w="1341" w:type="dxa"/>
            <w:tcBorders>
              <w:left w:val="nil"/>
              <w:right w:val="single" w:sz="6" w:space="0" w:color="auto"/>
            </w:tcBorders>
            <w:shd w:val="clear" w:color="auto" w:fill="auto"/>
          </w:tcPr>
          <w:p w14:paraId="5562490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6</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36995B1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14.3(II)</w:t>
            </w:r>
          </w:p>
        </w:tc>
        <w:tc>
          <w:tcPr>
            <w:tcW w:w="671" w:type="dxa"/>
            <w:tcBorders>
              <w:left w:val="single" w:sz="6" w:space="0" w:color="auto"/>
              <w:right w:val="single" w:sz="6" w:space="0" w:color="auto"/>
            </w:tcBorders>
            <w:shd w:val="clear" w:color="auto" w:fill="auto"/>
          </w:tcPr>
          <w:p w14:paraId="3447E290"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27.5</w:t>
            </w:r>
          </w:p>
        </w:tc>
        <w:tc>
          <w:tcPr>
            <w:tcW w:w="853" w:type="dxa"/>
            <w:tcBorders>
              <w:left w:val="single" w:sz="6" w:space="0" w:color="auto"/>
              <w:right w:val="single" w:sz="6" w:space="0" w:color="auto"/>
            </w:tcBorders>
            <w:shd w:val="clear" w:color="auto" w:fill="auto"/>
          </w:tcPr>
          <w:p w14:paraId="44CB6F0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496.9</w:t>
            </w:r>
          </w:p>
        </w:tc>
        <w:tc>
          <w:tcPr>
            <w:tcW w:w="810" w:type="dxa"/>
            <w:tcBorders>
              <w:left w:val="single" w:sz="6" w:space="0" w:color="auto"/>
              <w:right w:val="single" w:sz="6" w:space="0" w:color="auto"/>
            </w:tcBorders>
            <w:shd w:val="clear" w:color="auto" w:fill="auto"/>
            <w:vAlign w:val="center"/>
          </w:tcPr>
          <w:p w14:paraId="4B701D2A"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22.3</w:t>
            </w:r>
          </w:p>
        </w:tc>
        <w:tc>
          <w:tcPr>
            <w:tcW w:w="801" w:type="dxa"/>
            <w:tcBorders>
              <w:left w:val="single" w:sz="6" w:space="0" w:color="auto"/>
              <w:right w:val="single" w:sz="6" w:space="0" w:color="auto"/>
            </w:tcBorders>
            <w:shd w:val="clear" w:color="auto" w:fill="auto"/>
          </w:tcPr>
          <w:p w14:paraId="271BAD20"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450.</w:t>
            </w:r>
            <w:r w:rsidRPr="006A5C30">
              <w:rPr>
                <w:rFonts w:eastAsia="標楷體" w:hint="eastAsia"/>
                <w:sz w:val="22"/>
              </w:rPr>
              <w:t>5</w:t>
            </w:r>
          </w:p>
        </w:tc>
        <w:tc>
          <w:tcPr>
            <w:tcW w:w="740" w:type="dxa"/>
            <w:tcBorders>
              <w:left w:val="single" w:sz="6" w:space="0" w:color="auto"/>
              <w:right w:val="single" w:sz="6" w:space="0" w:color="auto"/>
            </w:tcBorders>
            <w:shd w:val="clear" w:color="auto" w:fill="auto"/>
            <w:vAlign w:val="center"/>
          </w:tcPr>
          <w:p w14:paraId="6BCD686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28.3</w:t>
            </w:r>
          </w:p>
        </w:tc>
        <w:tc>
          <w:tcPr>
            <w:tcW w:w="819" w:type="dxa"/>
            <w:tcBorders>
              <w:left w:val="single" w:sz="6" w:space="0" w:color="auto"/>
              <w:right w:val="single" w:sz="6" w:space="0" w:color="auto"/>
            </w:tcBorders>
            <w:shd w:val="clear" w:color="auto" w:fill="auto"/>
            <w:vAlign w:val="center"/>
          </w:tcPr>
          <w:p w14:paraId="422C52E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46.5</w:t>
            </w:r>
          </w:p>
        </w:tc>
        <w:tc>
          <w:tcPr>
            <w:tcW w:w="931" w:type="dxa"/>
            <w:tcBorders>
              <w:left w:val="single" w:sz="6" w:space="0" w:color="auto"/>
              <w:right w:val="single" w:sz="6" w:space="0" w:color="auto"/>
            </w:tcBorders>
            <w:shd w:val="clear" w:color="auto" w:fill="auto"/>
          </w:tcPr>
          <w:p w14:paraId="3976177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2.7</w:t>
            </w:r>
          </w:p>
        </w:tc>
        <w:tc>
          <w:tcPr>
            <w:tcW w:w="853" w:type="dxa"/>
            <w:tcBorders>
              <w:left w:val="single" w:sz="6" w:space="0" w:color="auto"/>
              <w:right w:val="nil"/>
            </w:tcBorders>
            <w:shd w:val="clear" w:color="auto" w:fill="auto"/>
          </w:tcPr>
          <w:p w14:paraId="026E905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2.7(II)</w:t>
            </w:r>
          </w:p>
        </w:tc>
      </w:tr>
      <w:tr w:rsidR="00646B1A" w:rsidRPr="006A5C30" w14:paraId="77880A59" w14:textId="77777777" w:rsidTr="00646B1A">
        <w:trPr>
          <w:cantSplit/>
          <w:trHeight w:val="283"/>
          <w:jc w:val="center"/>
        </w:trPr>
        <w:tc>
          <w:tcPr>
            <w:tcW w:w="1341" w:type="dxa"/>
            <w:tcBorders>
              <w:left w:val="nil"/>
              <w:right w:val="single" w:sz="6" w:space="0" w:color="auto"/>
            </w:tcBorders>
            <w:shd w:val="clear" w:color="auto" w:fill="auto"/>
          </w:tcPr>
          <w:p w14:paraId="19EA96A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57A37B75"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35C4271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16.3</w:t>
            </w:r>
          </w:p>
        </w:tc>
        <w:tc>
          <w:tcPr>
            <w:tcW w:w="853" w:type="dxa"/>
            <w:tcBorders>
              <w:left w:val="single" w:sz="6" w:space="0" w:color="auto"/>
              <w:right w:val="single" w:sz="6" w:space="0" w:color="auto"/>
            </w:tcBorders>
            <w:shd w:val="clear" w:color="auto" w:fill="auto"/>
          </w:tcPr>
          <w:p w14:paraId="411BC92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499.1</w:t>
            </w:r>
          </w:p>
        </w:tc>
        <w:tc>
          <w:tcPr>
            <w:tcW w:w="810" w:type="dxa"/>
            <w:tcBorders>
              <w:left w:val="single" w:sz="6" w:space="0" w:color="auto"/>
              <w:right w:val="single" w:sz="6" w:space="0" w:color="auto"/>
            </w:tcBorders>
            <w:shd w:val="clear" w:color="auto" w:fill="auto"/>
            <w:vAlign w:val="center"/>
          </w:tcPr>
          <w:p w14:paraId="6200174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16.4</w:t>
            </w:r>
          </w:p>
        </w:tc>
        <w:tc>
          <w:tcPr>
            <w:tcW w:w="801" w:type="dxa"/>
            <w:tcBorders>
              <w:left w:val="single" w:sz="6" w:space="0" w:color="auto"/>
              <w:right w:val="single" w:sz="6" w:space="0" w:color="auto"/>
            </w:tcBorders>
            <w:shd w:val="clear" w:color="auto" w:fill="auto"/>
          </w:tcPr>
          <w:p w14:paraId="38892D1F"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461.7</w:t>
            </w:r>
          </w:p>
        </w:tc>
        <w:tc>
          <w:tcPr>
            <w:tcW w:w="740" w:type="dxa"/>
            <w:tcBorders>
              <w:left w:val="single" w:sz="6" w:space="0" w:color="auto"/>
              <w:right w:val="single" w:sz="6" w:space="0" w:color="auto"/>
            </w:tcBorders>
            <w:shd w:val="clear" w:color="auto" w:fill="auto"/>
            <w:vAlign w:val="center"/>
          </w:tcPr>
          <w:p w14:paraId="0194D88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14:paraId="46446E5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37.4</w:t>
            </w:r>
          </w:p>
        </w:tc>
        <w:tc>
          <w:tcPr>
            <w:tcW w:w="931" w:type="dxa"/>
            <w:tcBorders>
              <w:left w:val="single" w:sz="6" w:space="0" w:color="auto"/>
              <w:right w:val="single" w:sz="6" w:space="0" w:color="auto"/>
            </w:tcBorders>
            <w:shd w:val="clear" w:color="auto" w:fill="auto"/>
          </w:tcPr>
          <w:p w14:paraId="4A49E6A2"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2.5</w:t>
            </w:r>
          </w:p>
        </w:tc>
        <w:tc>
          <w:tcPr>
            <w:tcW w:w="853" w:type="dxa"/>
            <w:tcBorders>
              <w:left w:val="single" w:sz="6" w:space="0" w:color="auto"/>
              <w:right w:val="nil"/>
            </w:tcBorders>
            <w:shd w:val="clear" w:color="auto" w:fill="auto"/>
          </w:tcPr>
          <w:p w14:paraId="1021B0CB"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398E9871" w14:textId="77777777" w:rsidTr="00646B1A">
        <w:trPr>
          <w:cantSplit/>
          <w:trHeight w:val="283"/>
          <w:jc w:val="center"/>
        </w:trPr>
        <w:tc>
          <w:tcPr>
            <w:tcW w:w="1341" w:type="dxa"/>
            <w:tcBorders>
              <w:left w:val="nil"/>
              <w:right w:val="single" w:sz="6" w:space="0" w:color="auto"/>
            </w:tcBorders>
            <w:shd w:val="clear" w:color="auto" w:fill="auto"/>
          </w:tcPr>
          <w:p w14:paraId="3901F7C9"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8</w:t>
            </w:r>
            <w:r w:rsidRPr="006A5C30">
              <w:rPr>
                <w:rFonts w:eastAsia="標楷體" w:hint="eastAsia"/>
                <w:sz w:val="22"/>
              </w:rPr>
              <w:t>月</w:t>
            </w:r>
          </w:p>
        </w:tc>
        <w:tc>
          <w:tcPr>
            <w:tcW w:w="931" w:type="dxa"/>
            <w:tcBorders>
              <w:left w:val="single" w:sz="6" w:space="0" w:color="auto"/>
              <w:right w:val="single" w:sz="6" w:space="0" w:color="auto"/>
            </w:tcBorders>
            <w:shd w:val="clear" w:color="auto" w:fill="auto"/>
          </w:tcPr>
          <w:p w14:paraId="1B8BB2D0"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5957926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11.2</w:t>
            </w:r>
          </w:p>
        </w:tc>
        <w:tc>
          <w:tcPr>
            <w:tcW w:w="853" w:type="dxa"/>
            <w:tcBorders>
              <w:left w:val="single" w:sz="6" w:space="0" w:color="auto"/>
              <w:right w:val="single" w:sz="6" w:space="0" w:color="auto"/>
            </w:tcBorders>
            <w:shd w:val="clear" w:color="auto" w:fill="auto"/>
          </w:tcPr>
          <w:p w14:paraId="0F986624"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520.4</w:t>
            </w:r>
          </w:p>
        </w:tc>
        <w:tc>
          <w:tcPr>
            <w:tcW w:w="810" w:type="dxa"/>
            <w:tcBorders>
              <w:left w:val="single" w:sz="6" w:space="0" w:color="auto"/>
              <w:right w:val="single" w:sz="6" w:space="0" w:color="auto"/>
            </w:tcBorders>
            <w:shd w:val="clear" w:color="auto" w:fill="auto"/>
            <w:vAlign w:val="center"/>
          </w:tcPr>
          <w:p w14:paraId="64933C0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17.4</w:t>
            </w:r>
          </w:p>
        </w:tc>
        <w:tc>
          <w:tcPr>
            <w:tcW w:w="801" w:type="dxa"/>
            <w:tcBorders>
              <w:left w:val="single" w:sz="6" w:space="0" w:color="auto"/>
              <w:right w:val="single" w:sz="6" w:space="0" w:color="auto"/>
            </w:tcBorders>
            <w:shd w:val="clear" w:color="auto" w:fill="auto"/>
          </w:tcPr>
          <w:p w14:paraId="7F73E22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447.9</w:t>
            </w:r>
          </w:p>
        </w:tc>
        <w:tc>
          <w:tcPr>
            <w:tcW w:w="740" w:type="dxa"/>
            <w:tcBorders>
              <w:left w:val="single" w:sz="6" w:space="0" w:color="auto"/>
              <w:right w:val="single" w:sz="6" w:space="0" w:color="auto"/>
            </w:tcBorders>
            <w:shd w:val="clear" w:color="auto" w:fill="auto"/>
            <w:vAlign w:val="center"/>
          </w:tcPr>
          <w:p w14:paraId="1BB75EFD"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22.8</w:t>
            </w:r>
          </w:p>
        </w:tc>
        <w:tc>
          <w:tcPr>
            <w:tcW w:w="819" w:type="dxa"/>
            <w:tcBorders>
              <w:left w:val="single" w:sz="6" w:space="0" w:color="auto"/>
              <w:right w:val="single" w:sz="6" w:space="0" w:color="auto"/>
            </w:tcBorders>
            <w:shd w:val="clear" w:color="auto" w:fill="auto"/>
            <w:vAlign w:val="center"/>
          </w:tcPr>
          <w:p w14:paraId="64C3D691"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72.5</w:t>
            </w:r>
          </w:p>
        </w:tc>
        <w:tc>
          <w:tcPr>
            <w:tcW w:w="931" w:type="dxa"/>
            <w:tcBorders>
              <w:left w:val="single" w:sz="6" w:space="0" w:color="auto"/>
              <w:right w:val="single" w:sz="6" w:space="0" w:color="auto"/>
            </w:tcBorders>
            <w:shd w:val="clear" w:color="auto" w:fill="auto"/>
          </w:tcPr>
          <w:p w14:paraId="480B5D87"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2.4</w:t>
            </w:r>
          </w:p>
        </w:tc>
        <w:tc>
          <w:tcPr>
            <w:tcW w:w="853" w:type="dxa"/>
            <w:tcBorders>
              <w:left w:val="single" w:sz="6" w:space="0" w:color="auto"/>
              <w:right w:val="nil"/>
            </w:tcBorders>
            <w:shd w:val="clear" w:color="auto" w:fill="auto"/>
          </w:tcPr>
          <w:p w14:paraId="770FF09C" w14:textId="77777777" w:rsidR="00646B1A" w:rsidRPr="006A5C30" w:rsidRDefault="00646B1A" w:rsidP="00646B1A">
            <w:pPr>
              <w:autoSpaceDE w:val="0"/>
              <w:autoSpaceDN w:val="0"/>
              <w:adjustRightInd w:val="0"/>
              <w:snapToGrid w:val="0"/>
              <w:spacing w:line="380" w:lineRule="exact"/>
              <w:jc w:val="center"/>
              <w:rPr>
                <w:rFonts w:eastAsia="標楷體"/>
                <w:sz w:val="22"/>
              </w:rPr>
            </w:pPr>
          </w:p>
        </w:tc>
      </w:tr>
      <w:tr w:rsidR="00646B1A" w:rsidRPr="006A5C30" w14:paraId="0D8572DE" w14:textId="77777777" w:rsidTr="00646B1A">
        <w:trPr>
          <w:cantSplit/>
          <w:trHeight w:val="283"/>
          <w:jc w:val="center"/>
        </w:trPr>
        <w:tc>
          <w:tcPr>
            <w:tcW w:w="1341" w:type="dxa"/>
            <w:tcBorders>
              <w:left w:val="nil"/>
              <w:bottom w:val="single" w:sz="4" w:space="0" w:color="auto"/>
              <w:right w:val="single" w:sz="6" w:space="0" w:color="auto"/>
            </w:tcBorders>
            <w:shd w:val="clear" w:color="auto" w:fill="auto"/>
          </w:tcPr>
          <w:p w14:paraId="2E7B05FC"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9</w:t>
            </w:r>
            <w:r w:rsidRPr="006A5C30">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14:paraId="40A173B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6.5(III)</w:t>
            </w:r>
          </w:p>
        </w:tc>
        <w:tc>
          <w:tcPr>
            <w:tcW w:w="671" w:type="dxa"/>
            <w:tcBorders>
              <w:left w:val="single" w:sz="6" w:space="0" w:color="auto"/>
              <w:bottom w:val="single" w:sz="4" w:space="0" w:color="auto"/>
              <w:right w:val="single" w:sz="6" w:space="0" w:color="auto"/>
            </w:tcBorders>
            <w:shd w:val="clear" w:color="auto" w:fill="auto"/>
          </w:tcPr>
          <w:p w14:paraId="0CE0B47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14:paraId="2377ADD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521.4</w:t>
            </w:r>
          </w:p>
        </w:tc>
        <w:tc>
          <w:tcPr>
            <w:tcW w:w="810" w:type="dxa"/>
            <w:tcBorders>
              <w:left w:val="single" w:sz="6" w:space="0" w:color="auto"/>
              <w:bottom w:val="single" w:sz="4" w:space="0" w:color="auto"/>
              <w:right w:val="single" w:sz="6" w:space="0" w:color="auto"/>
            </w:tcBorders>
            <w:shd w:val="clear" w:color="auto" w:fill="auto"/>
            <w:vAlign w:val="center"/>
          </w:tcPr>
          <w:p w14:paraId="4154F9EE"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18.7</w:t>
            </w:r>
          </w:p>
        </w:tc>
        <w:tc>
          <w:tcPr>
            <w:tcW w:w="801" w:type="dxa"/>
            <w:tcBorders>
              <w:left w:val="single" w:sz="6" w:space="0" w:color="auto"/>
              <w:bottom w:val="single" w:sz="4" w:space="0" w:color="auto"/>
              <w:right w:val="single" w:sz="6" w:space="0" w:color="auto"/>
            </w:tcBorders>
            <w:shd w:val="clear" w:color="auto" w:fill="auto"/>
          </w:tcPr>
          <w:p w14:paraId="7404FDB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460.4</w:t>
            </w:r>
          </w:p>
        </w:tc>
        <w:tc>
          <w:tcPr>
            <w:tcW w:w="740" w:type="dxa"/>
            <w:tcBorders>
              <w:left w:val="single" w:sz="6" w:space="0" w:color="auto"/>
              <w:bottom w:val="single" w:sz="4" w:space="0" w:color="auto"/>
              <w:right w:val="single" w:sz="6" w:space="0" w:color="auto"/>
            </w:tcBorders>
            <w:shd w:val="clear" w:color="auto" w:fill="auto"/>
            <w:vAlign w:val="center"/>
          </w:tcPr>
          <w:p w14:paraId="7E86690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18.7</w:t>
            </w:r>
          </w:p>
        </w:tc>
        <w:tc>
          <w:tcPr>
            <w:tcW w:w="819" w:type="dxa"/>
            <w:tcBorders>
              <w:left w:val="single" w:sz="6" w:space="0" w:color="auto"/>
              <w:bottom w:val="single" w:sz="4" w:space="0" w:color="auto"/>
              <w:right w:val="single" w:sz="6" w:space="0" w:color="auto"/>
            </w:tcBorders>
            <w:shd w:val="clear" w:color="auto" w:fill="auto"/>
            <w:vAlign w:val="center"/>
          </w:tcPr>
          <w:p w14:paraId="05778AF5"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sz w:val="22"/>
              </w:rPr>
              <w:t>60.7</w:t>
            </w:r>
          </w:p>
        </w:tc>
        <w:tc>
          <w:tcPr>
            <w:tcW w:w="931" w:type="dxa"/>
            <w:tcBorders>
              <w:left w:val="single" w:sz="6" w:space="0" w:color="auto"/>
              <w:bottom w:val="single" w:sz="4" w:space="0" w:color="auto"/>
              <w:right w:val="single" w:sz="6" w:space="0" w:color="auto"/>
            </w:tcBorders>
            <w:shd w:val="clear" w:color="auto" w:fill="auto"/>
          </w:tcPr>
          <w:p w14:paraId="561A9E03"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p>
        </w:tc>
        <w:tc>
          <w:tcPr>
            <w:tcW w:w="853" w:type="dxa"/>
            <w:tcBorders>
              <w:left w:val="single" w:sz="6" w:space="0" w:color="auto"/>
              <w:bottom w:val="single" w:sz="4" w:space="0" w:color="auto"/>
              <w:right w:val="nil"/>
            </w:tcBorders>
            <w:shd w:val="clear" w:color="auto" w:fill="auto"/>
          </w:tcPr>
          <w:p w14:paraId="562CBE18" w14:textId="77777777" w:rsidR="00646B1A" w:rsidRPr="006A5C30" w:rsidRDefault="00646B1A" w:rsidP="00646B1A">
            <w:pPr>
              <w:autoSpaceDE w:val="0"/>
              <w:autoSpaceDN w:val="0"/>
              <w:adjustRightInd w:val="0"/>
              <w:snapToGrid w:val="0"/>
              <w:spacing w:line="380" w:lineRule="exact"/>
              <w:jc w:val="center"/>
              <w:rPr>
                <w:rFonts w:eastAsia="標楷體"/>
                <w:sz w:val="22"/>
              </w:rPr>
            </w:pPr>
            <w:r w:rsidRPr="006A5C30">
              <w:rPr>
                <w:rFonts w:eastAsia="標楷體" w:hint="eastAsia"/>
                <w:sz w:val="22"/>
              </w:rPr>
              <w:t>-</w:t>
            </w:r>
          </w:p>
        </w:tc>
      </w:tr>
    </w:tbl>
    <w:p w14:paraId="2D50F8F2" w14:textId="77777777" w:rsidR="00FD789B" w:rsidRPr="006A5C30" w:rsidRDefault="00FD789B" w:rsidP="006A2510">
      <w:pPr>
        <w:snapToGrid w:val="0"/>
        <w:spacing w:beforeLines="50" w:before="120" w:line="300" w:lineRule="auto"/>
        <w:ind w:left="568"/>
        <w:jc w:val="both"/>
        <w:rPr>
          <w:rFonts w:eastAsia="標楷體"/>
          <w:sz w:val="22"/>
          <w:szCs w:val="22"/>
          <w:lang w:val="zh-TW"/>
        </w:rPr>
      </w:pPr>
      <w:r w:rsidRPr="006A5C30">
        <w:rPr>
          <w:rFonts w:eastAsia="標楷體"/>
          <w:sz w:val="22"/>
          <w:szCs w:val="22"/>
        </w:rPr>
        <w:t xml:space="preserve"> </w:t>
      </w:r>
      <w:r w:rsidRPr="006A5C30">
        <w:rPr>
          <w:rFonts w:eastAsia="標楷體"/>
          <w:sz w:val="22"/>
          <w:szCs w:val="22"/>
          <w:lang w:val="zh-TW"/>
        </w:rPr>
        <w:t>資料來源：新加坡統計局、新加坡貿工部、新加坡人力部</w:t>
      </w:r>
      <w:r w:rsidRPr="006A5C30">
        <w:rPr>
          <w:rFonts w:eastAsia="標楷體" w:hint="eastAsia"/>
          <w:sz w:val="22"/>
          <w:szCs w:val="22"/>
          <w:lang w:val="zh-TW"/>
        </w:rPr>
        <w:t>。</w:t>
      </w:r>
    </w:p>
    <w:p w14:paraId="2C789246" w14:textId="77777777" w:rsidR="00FD789B" w:rsidRPr="006A5C30" w:rsidRDefault="00FD789B">
      <w:pPr>
        <w:widowControl/>
        <w:rPr>
          <w:rFonts w:eastAsia="標楷體"/>
          <w:sz w:val="22"/>
          <w:szCs w:val="22"/>
          <w:lang w:val="zh-TW"/>
        </w:rPr>
      </w:pPr>
      <w:r w:rsidRPr="006A5C30">
        <w:rPr>
          <w:rFonts w:eastAsia="標楷體"/>
          <w:sz w:val="22"/>
          <w:szCs w:val="22"/>
          <w:lang w:val="zh-TW"/>
        </w:rPr>
        <w:br w:type="page"/>
      </w:r>
    </w:p>
    <w:p w14:paraId="6FCF2FFA" w14:textId="77777777" w:rsidR="00FD789B" w:rsidRPr="006A5C30"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kern w:val="0"/>
          <w:sz w:val="28"/>
          <w:szCs w:val="28"/>
        </w:rPr>
      </w:pPr>
      <w:r w:rsidRPr="006A5C30">
        <w:rPr>
          <w:rFonts w:eastAsia="標楷體"/>
          <w:b/>
          <w:kern w:val="0"/>
          <w:sz w:val="28"/>
          <w:szCs w:val="28"/>
        </w:rPr>
        <w:t>香港</w:t>
      </w:r>
    </w:p>
    <w:p w14:paraId="7BF4D257" w14:textId="77777777" w:rsidR="00646B1A" w:rsidRPr="006A5C30" w:rsidRDefault="00646B1A" w:rsidP="00646B1A">
      <w:pPr>
        <w:numPr>
          <w:ilvl w:val="0"/>
          <w:numId w:val="7"/>
        </w:numPr>
        <w:snapToGrid w:val="0"/>
        <w:spacing w:beforeLines="50" w:before="120" w:line="300" w:lineRule="auto"/>
        <w:ind w:rightChars="-177" w:right="-425"/>
        <w:jc w:val="both"/>
        <w:rPr>
          <w:rFonts w:eastAsia="標楷體" w:cstheme="minorBidi"/>
          <w:kern w:val="0"/>
          <w:sz w:val="28"/>
          <w:szCs w:val="28"/>
        </w:rPr>
      </w:pPr>
      <w:r w:rsidRPr="006A5C30">
        <w:rPr>
          <w:rFonts w:eastAsia="標楷體" w:cstheme="minorBidi" w:hint="eastAsia"/>
          <w:kern w:val="0"/>
          <w:sz w:val="28"/>
          <w:szCs w:val="28"/>
        </w:rPr>
        <w:t>今年</w:t>
      </w:r>
      <w:r w:rsidRPr="006A5C30">
        <w:rPr>
          <w:rFonts w:eastAsia="標楷體" w:cstheme="minorBidi" w:hint="eastAsia"/>
          <w:kern w:val="0"/>
          <w:sz w:val="28"/>
          <w:szCs w:val="28"/>
        </w:rPr>
        <w:t>9</w:t>
      </w:r>
      <w:r w:rsidRPr="006A5C30">
        <w:rPr>
          <w:rFonts w:eastAsia="標楷體" w:cstheme="minorBidi" w:hint="eastAsia"/>
          <w:kern w:val="0"/>
          <w:sz w:val="28"/>
          <w:szCs w:val="28"/>
        </w:rPr>
        <w:t>月</w:t>
      </w:r>
      <w:r w:rsidRPr="006A5C30">
        <w:rPr>
          <w:rFonts w:eastAsia="標楷體" w:cstheme="minorBidi"/>
          <w:kern w:val="0"/>
          <w:sz w:val="28"/>
          <w:szCs w:val="28"/>
        </w:rPr>
        <w:t>IHS Markit</w:t>
      </w:r>
      <w:r w:rsidRPr="006A5C30">
        <w:rPr>
          <w:rFonts w:eastAsia="標楷體" w:cstheme="minorBidi" w:hint="eastAsia"/>
          <w:kern w:val="0"/>
          <w:sz w:val="28"/>
          <w:szCs w:val="28"/>
        </w:rPr>
        <w:t>預測香港今年</w:t>
      </w:r>
      <w:r w:rsidRPr="006A5C30">
        <w:rPr>
          <w:rFonts w:eastAsia="標楷體" w:hint="eastAsia"/>
          <w:kern w:val="0"/>
          <w:sz w:val="28"/>
          <w:szCs w:val="28"/>
        </w:rPr>
        <w:t>及明年經濟成長率分別為</w:t>
      </w:r>
      <w:r w:rsidRPr="006A5C30">
        <w:rPr>
          <w:rFonts w:eastAsia="標楷體" w:cstheme="minorBidi"/>
          <w:kern w:val="0"/>
          <w:sz w:val="28"/>
          <w:szCs w:val="28"/>
        </w:rPr>
        <w:t xml:space="preserve"> 6.75%</w:t>
      </w:r>
      <w:r w:rsidRPr="006A5C30">
        <w:rPr>
          <w:rFonts w:eastAsia="標楷體" w:cstheme="minorBidi" w:hint="eastAsia"/>
          <w:kern w:val="0"/>
          <w:sz w:val="28"/>
          <w:szCs w:val="28"/>
        </w:rPr>
        <w:t>及</w:t>
      </w:r>
      <w:r w:rsidRPr="006A5C30">
        <w:rPr>
          <w:rFonts w:eastAsia="標楷體" w:cstheme="minorBidi"/>
          <w:kern w:val="0"/>
          <w:sz w:val="28"/>
          <w:szCs w:val="28"/>
        </w:rPr>
        <w:t>3.27%</w:t>
      </w:r>
      <w:r w:rsidRPr="006A5C30">
        <w:rPr>
          <w:rFonts w:eastAsia="標楷體" w:cstheme="minorBidi" w:hint="eastAsia"/>
          <w:kern w:val="0"/>
          <w:sz w:val="28"/>
          <w:szCs w:val="28"/>
        </w:rPr>
        <w:t>。</w:t>
      </w:r>
    </w:p>
    <w:p w14:paraId="7A3645DE" w14:textId="77777777" w:rsidR="00646B1A" w:rsidRPr="006A5C30" w:rsidRDefault="00646B1A" w:rsidP="00646B1A">
      <w:pPr>
        <w:numPr>
          <w:ilvl w:val="0"/>
          <w:numId w:val="7"/>
        </w:numPr>
        <w:snapToGrid w:val="0"/>
        <w:spacing w:beforeLines="50" w:before="120" w:line="300" w:lineRule="auto"/>
        <w:ind w:rightChars="-177" w:right="-425"/>
        <w:jc w:val="both"/>
        <w:rPr>
          <w:rFonts w:eastAsia="標楷體" w:cstheme="minorBidi"/>
          <w:i/>
          <w:kern w:val="0"/>
          <w:sz w:val="28"/>
          <w:szCs w:val="28"/>
        </w:rPr>
      </w:pPr>
      <w:r w:rsidRPr="006A5C30">
        <w:rPr>
          <w:rFonts w:eastAsia="標楷體" w:cstheme="minorBidi" w:hint="eastAsia"/>
          <w:kern w:val="0"/>
          <w:sz w:val="28"/>
          <w:szCs w:val="28"/>
        </w:rPr>
        <w:t>香港今年</w:t>
      </w:r>
      <w:r w:rsidRPr="006A5C30">
        <w:rPr>
          <w:rFonts w:eastAsia="標楷體" w:cstheme="minorBidi" w:hint="eastAsia"/>
          <w:kern w:val="0"/>
          <w:sz w:val="28"/>
          <w:szCs w:val="28"/>
        </w:rPr>
        <w:t>8</w:t>
      </w:r>
      <w:r w:rsidRPr="006A5C30">
        <w:rPr>
          <w:rFonts w:eastAsia="標楷體" w:cstheme="minorBidi" w:hint="eastAsia"/>
          <w:kern w:val="0"/>
          <w:sz w:val="28"/>
          <w:szCs w:val="28"/>
        </w:rPr>
        <w:t>月出口額為</w:t>
      </w:r>
      <w:r w:rsidRPr="006A5C30">
        <w:rPr>
          <w:rFonts w:eastAsia="標楷體" w:cstheme="minorBidi" w:hint="eastAsia"/>
          <w:kern w:val="0"/>
          <w:sz w:val="28"/>
          <w:szCs w:val="28"/>
        </w:rPr>
        <w:t>4,337</w:t>
      </w:r>
      <w:r w:rsidRPr="006A5C30">
        <w:rPr>
          <w:rFonts w:eastAsia="標楷體" w:cstheme="minorBidi" w:hint="eastAsia"/>
          <w:kern w:val="0"/>
          <w:sz w:val="28"/>
          <w:szCs w:val="28"/>
        </w:rPr>
        <w:t>億港元，較上年同月增加</w:t>
      </w:r>
      <w:r w:rsidRPr="006A5C30">
        <w:rPr>
          <w:rFonts w:eastAsia="標楷體" w:cstheme="minorBidi" w:hint="eastAsia"/>
          <w:kern w:val="0"/>
          <w:sz w:val="28"/>
          <w:szCs w:val="28"/>
        </w:rPr>
        <w:t>25.9%</w:t>
      </w:r>
      <w:r w:rsidRPr="006A5C30">
        <w:rPr>
          <w:rFonts w:eastAsia="標楷體" w:cstheme="minorBidi" w:hint="eastAsia"/>
          <w:kern w:val="0"/>
          <w:sz w:val="28"/>
          <w:szCs w:val="28"/>
        </w:rPr>
        <w:t>，進口額為</w:t>
      </w:r>
      <w:r w:rsidRPr="006A5C30">
        <w:rPr>
          <w:rFonts w:eastAsia="標楷體" w:cstheme="minorBidi" w:hint="eastAsia"/>
          <w:kern w:val="0"/>
          <w:sz w:val="28"/>
          <w:szCs w:val="28"/>
        </w:rPr>
        <w:t>4,599</w:t>
      </w:r>
      <w:r w:rsidRPr="006A5C30">
        <w:rPr>
          <w:rFonts w:eastAsia="標楷體" w:cstheme="minorBidi" w:hint="eastAsia"/>
          <w:kern w:val="0"/>
          <w:sz w:val="28"/>
          <w:szCs w:val="28"/>
        </w:rPr>
        <w:t>億港元，增加</w:t>
      </w:r>
      <w:r w:rsidRPr="006A5C30">
        <w:rPr>
          <w:rFonts w:eastAsia="標楷體" w:cstheme="minorBidi" w:hint="eastAsia"/>
          <w:kern w:val="0"/>
          <w:sz w:val="28"/>
          <w:szCs w:val="28"/>
        </w:rPr>
        <w:t>28.1%</w:t>
      </w:r>
      <w:r w:rsidRPr="006A5C30">
        <w:rPr>
          <w:rFonts w:eastAsia="標楷體" w:cstheme="minorBidi" w:hint="eastAsia"/>
          <w:kern w:val="0"/>
          <w:sz w:val="28"/>
          <w:szCs w:val="28"/>
        </w:rPr>
        <w:t>，貿易入超為</w:t>
      </w:r>
      <w:r w:rsidRPr="006A5C30">
        <w:rPr>
          <w:rFonts w:eastAsia="標楷體" w:cstheme="minorBidi" w:hint="eastAsia"/>
          <w:kern w:val="0"/>
          <w:sz w:val="28"/>
          <w:szCs w:val="28"/>
        </w:rPr>
        <w:t>263</w:t>
      </w:r>
      <w:r w:rsidRPr="006A5C30">
        <w:rPr>
          <w:rFonts w:eastAsia="標楷體" w:cstheme="minorBidi" w:hint="eastAsia"/>
          <w:kern w:val="0"/>
          <w:sz w:val="28"/>
          <w:szCs w:val="28"/>
        </w:rPr>
        <w:t>億港元。以出口貨值計算，輸往臺灣</w:t>
      </w:r>
      <w:r w:rsidRPr="006A5C30">
        <w:rPr>
          <w:rFonts w:eastAsia="標楷體" w:cstheme="minorBidi" w:hint="eastAsia"/>
          <w:kern w:val="0"/>
          <w:sz w:val="28"/>
          <w:szCs w:val="28"/>
        </w:rPr>
        <w:t>(49.6%)</w:t>
      </w:r>
      <w:r w:rsidRPr="006A5C30">
        <w:rPr>
          <w:rFonts w:eastAsia="標楷體" w:cstheme="minorBidi" w:hint="eastAsia"/>
          <w:kern w:val="0"/>
          <w:sz w:val="28"/>
          <w:szCs w:val="28"/>
        </w:rPr>
        <w:t>、荷蘭</w:t>
      </w:r>
      <w:r w:rsidRPr="006A5C30">
        <w:rPr>
          <w:rFonts w:eastAsia="標楷體" w:cstheme="minorBidi" w:hint="eastAsia"/>
          <w:kern w:val="0"/>
          <w:sz w:val="28"/>
          <w:szCs w:val="28"/>
        </w:rPr>
        <w:t>(45.5%)</w:t>
      </w:r>
      <w:r w:rsidRPr="006A5C30">
        <w:rPr>
          <w:rFonts w:eastAsia="標楷體" w:cstheme="minorBidi" w:hint="eastAsia"/>
          <w:kern w:val="0"/>
          <w:sz w:val="28"/>
          <w:szCs w:val="28"/>
        </w:rPr>
        <w:t>及韓國</w:t>
      </w:r>
      <w:r w:rsidRPr="006A5C30">
        <w:rPr>
          <w:rFonts w:eastAsia="標楷體" w:cstheme="minorBidi" w:hint="eastAsia"/>
          <w:kern w:val="0"/>
          <w:sz w:val="28"/>
          <w:szCs w:val="28"/>
        </w:rPr>
        <w:t>(39.8%)</w:t>
      </w:r>
      <w:r w:rsidRPr="006A5C30">
        <w:rPr>
          <w:rFonts w:eastAsia="標楷體" w:cstheme="minorBidi" w:hint="eastAsia"/>
          <w:kern w:val="0"/>
          <w:sz w:val="28"/>
          <w:szCs w:val="28"/>
        </w:rPr>
        <w:t>等前十大主要出口國均成長。</w:t>
      </w:r>
    </w:p>
    <w:p w14:paraId="0F235601" w14:textId="77777777" w:rsidR="00646B1A" w:rsidRPr="006A5C30" w:rsidRDefault="00646B1A" w:rsidP="00646B1A">
      <w:pPr>
        <w:numPr>
          <w:ilvl w:val="0"/>
          <w:numId w:val="7"/>
        </w:numPr>
        <w:snapToGrid w:val="0"/>
        <w:spacing w:beforeLines="50" w:before="120" w:line="300" w:lineRule="auto"/>
        <w:ind w:rightChars="-177" w:right="-425"/>
        <w:jc w:val="both"/>
        <w:rPr>
          <w:rFonts w:eastAsia="標楷體" w:cstheme="minorBidi"/>
          <w:i/>
          <w:kern w:val="0"/>
          <w:sz w:val="28"/>
          <w:szCs w:val="28"/>
        </w:rPr>
      </w:pPr>
      <w:r w:rsidRPr="006A5C30">
        <w:rPr>
          <w:rFonts w:eastAsia="標楷體" w:cstheme="minorBidi" w:hint="eastAsia"/>
          <w:kern w:val="0"/>
          <w:sz w:val="28"/>
          <w:szCs w:val="28"/>
        </w:rPr>
        <w:t>香港今年</w:t>
      </w:r>
      <w:r w:rsidRPr="006A5C30">
        <w:rPr>
          <w:rFonts w:eastAsia="標楷體" w:cstheme="minorBidi" w:hint="eastAsia"/>
          <w:kern w:val="0"/>
          <w:sz w:val="28"/>
          <w:szCs w:val="28"/>
        </w:rPr>
        <w:t>8</w:t>
      </w:r>
      <w:r w:rsidRPr="006A5C30">
        <w:rPr>
          <w:rFonts w:eastAsia="標楷體" w:cstheme="minorBidi" w:hint="eastAsia"/>
          <w:kern w:val="0"/>
          <w:sz w:val="28"/>
          <w:szCs w:val="28"/>
        </w:rPr>
        <w:t>月份零售業銷售額為</w:t>
      </w:r>
      <w:r w:rsidRPr="006A5C30">
        <w:rPr>
          <w:rFonts w:eastAsia="標楷體" w:cstheme="minorBidi" w:hint="eastAsia"/>
          <w:kern w:val="0"/>
          <w:sz w:val="28"/>
          <w:szCs w:val="28"/>
        </w:rPr>
        <w:t>286</w:t>
      </w:r>
      <w:r w:rsidRPr="006A5C30">
        <w:rPr>
          <w:rFonts w:eastAsia="標楷體" w:cstheme="minorBidi" w:hint="eastAsia"/>
          <w:kern w:val="0"/>
          <w:sz w:val="28"/>
          <w:szCs w:val="28"/>
        </w:rPr>
        <w:t>億港元，較上年同月增加</w:t>
      </w:r>
      <w:r w:rsidRPr="006A5C30">
        <w:rPr>
          <w:rFonts w:eastAsia="標楷體" w:cstheme="minorBidi" w:hint="eastAsia"/>
          <w:kern w:val="0"/>
          <w:sz w:val="28"/>
          <w:szCs w:val="28"/>
        </w:rPr>
        <w:t>11.9%</w:t>
      </w:r>
      <w:r w:rsidRPr="006A5C30">
        <w:rPr>
          <w:rFonts w:eastAsia="標楷體" w:cstheme="minorBidi" w:hint="eastAsia"/>
          <w:kern w:val="0"/>
          <w:sz w:val="28"/>
          <w:szCs w:val="28"/>
        </w:rPr>
        <w:t>。香港政府表示，在本地疫情穩定、勞工市場狀況改善及消費券計畫的提振下，預期未來消費需求將進一步恢復。主要商品類別銷貨價值增加較多者，依序為鞋類、有關製品及其他衣物配件</w:t>
      </w:r>
      <w:r w:rsidRPr="006A5C30">
        <w:rPr>
          <w:rFonts w:eastAsia="標楷體" w:cstheme="minorBidi" w:hint="eastAsia"/>
          <w:kern w:val="0"/>
          <w:sz w:val="28"/>
          <w:szCs w:val="28"/>
        </w:rPr>
        <w:t>(62.3%)</w:t>
      </w:r>
      <w:r w:rsidRPr="006A5C30">
        <w:rPr>
          <w:rFonts w:eastAsia="標楷體" w:cstheme="minorBidi" w:hint="eastAsia"/>
          <w:kern w:val="0"/>
          <w:sz w:val="28"/>
          <w:szCs w:val="28"/>
        </w:rPr>
        <w:t>、眼鏡店</w:t>
      </w:r>
      <w:r w:rsidRPr="006A5C30">
        <w:rPr>
          <w:rFonts w:eastAsia="標楷體" w:cstheme="minorBidi" w:hint="eastAsia"/>
          <w:kern w:val="0"/>
          <w:sz w:val="28"/>
          <w:szCs w:val="28"/>
        </w:rPr>
        <w:t>(60.4%)</w:t>
      </w:r>
      <w:r w:rsidRPr="006A5C30">
        <w:rPr>
          <w:rFonts w:eastAsia="標楷體" w:cstheme="minorBidi" w:hint="eastAsia"/>
          <w:kern w:val="0"/>
          <w:sz w:val="28"/>
          <w:szCs w:val="28"/>
        </w:rPr>
        <w:t>，以及服裝</w:t>
      </w:r>
      <w:r w:rsidRPr="006A5C30">
        <w:rPr>
          <w:rFonts w:eastAsia="標楷體" w:cstheme="minorBidi" w:hint="eastAsia"/>
          <w:kern w:val="0"/>
          <w:sz w:val="28"/>
          <w:szCs w:val="28"/>
        </w:rPr>
        <w:t>(35.7%)</w:t>
      </w:r>
      <w:r w:rsidRPr="006A5C30">
        <w:rPr>
          <w:rFonts w:eastAsia="標楷體" w:cstheme="minorBidi" w:hint="eastAsia"/>
          <w:kern w:val="0"/>
          <w:sz w:val="28"/>
          <w:szCs w:val="28"/>
        </w:rPr>
        <w:t>。</w:t>
      </w:r>
    </w:p>
    <w:p w14:paraId="5CB7B4BF" w14:textId="59A71DAF" w:rsidR="00FD789B" w:rsidRPr="006A5C30" w:rsidRDefault="00646B1A" w:rsidP="00646B1A">
      <w:pPr>
        <w:numPr>
          <w:ilvl w:val="0"/>
          <w:numId w:val="7"/>
        </w:numPr>
        <w:snapToGrid w:val="0"/>
        <w:spacing w:beforeLines="50" w:before="120" w:line="300" w:lineRule="auto"/>
        <w:ind w:rightChars="-177" w:right="-425"/>
        <w:jc w:val="both"/>
        <w:rPr>
          <w:rFonts w:eastAsia="標楷體" w:cstheme="minorBidi"/>
          <w:kern w:val="0"/>
          <w:sz w:val="28"/>
          <w:szCs w:val="28"/>
        </w:rPr>
      </w:pPr>
      <w:r w:rsidRPr="006A5C30">
        <w:rPr>
          <w:rFonts w:eastAsia="標楷體" w:cstheme="minorBidi" w:hint="eastAsia"/>
          <w:kern w:val="0"/>
          <w:sz w:val="28"/>
          <w:szCs w:val="28"/>
        </w:rPr>
        <w:t>香港金融管理局今年</w:t>
      </w:r>
      <w:r w:rsidRPr="006A5C30">
        <w:rPr>
          <w:rFonts w:eastAsia="標楷體" w:cstheme="minorBidi" w:hint="eastAsia"/>
          <w:kern w:val="0"/>
          <w:sz w:val="28"/>
          <w:szCs w:val="28"/>
        </w:rPr>
        <w:t>9</w:t>
      </w:r>
      <w:r w:rsidRPr="006A5C30">
        <w:rPr>
          <w:rFonts w:eastAsia="標楷體" w:cstheme="minorBidi" w:hint="eastAsia"/>
          <w:kern w:val="0"/>
          <w:sz w:val="28"/>
          <w:szCs w:val="28"/>
        </w:rPr>
        <w:t>月</w:t>
      </w:r>
      <w:r w:rsidRPr="006A5C30">
        <w:rPr>
          <w:rFonts w:eastAsia="標楷體" w:cstheme="minorBidi" w:hint="eastAsia"/>
          <w:kern w:val="0"/>
          <w:sz w:val="28"/>
          <w:szCs w:val="28"/>
        </w:rPr>
        <w:t>30</w:t>
      </w:r>
      <w:r w:rsidRPr="006A5C30">
        <w:rPr>
          <w:rFonts w:eastAsia="標楷體" w:cstheme="minorBidi" w:hint="eastAsia"/>
          <w:kern w:val="0"/>
          <w:sz w:val="28"/>
          <w:szCs w:val="28"/>
        </w:rPr>
        <w:t>日公布，截至今年</w:t>
      </w:r>
      <w:r w:rsidRPr="006A5C30">
        <w:rPr>
          <w:rFonts w:eastAsia="標楷體" w:cstheme="minorBidi" w:hint="eastAsia"/>
          <w:kern w:val="0"/>
          <w:sz w:val="28"/>
          <w:szCs w:val="28"/>
        </w:rPr>
        <w:t>8</w:t>
      </w:r>
      <w:r w:rsidRPr="006A5C30">
        <w:rPr>
          <w:rFonts w:eastAsia="標楷體" w:cstheme="minorBidi" w:hint="eastAsia"/>
          <w:kern w:val="0"/>
          <w:sz w:val="28"/>
          <w:szCs w:val="28"/>
        </w:rPr>
        <w:t>月底，外匯基金總資產達</w:t>
      </w:r>
      <w:r w:rsidRPr="006A5C30">
        <w:rPr>
          <w:rFonts w:eastAsia="標楷體" w:cstheme="minorBidi" w:hint="eastAsia"/>
          <w:kern w:val="0"/>
          <w:sz w:val="28"/>
          <w:szCs w:val="28"/>
        </w:rPr>
        <w:t>46,566</w:t>
      </w:r>
      <w:r w:rsidRPr="006A5C30">
        <w:rPr>
          <w:rFonts w:eastAsia="標楷體" w:cstheme="minorBidi" w:hint="eastAsia"/>
          <w:kern w:val="0"/>
          <w:sz w:val="28"/>
          <w:szCs w:val="28"/>
        </w:rPr>
        <w:t>億港元，較上月底增加</w:t>
      </w:r>
      <w:r w:rsidRPr="006A5C30">
        <w:rPr>
          <w:rFonts w:eastAsia="標楷體" w:cstheme="minorBidi" w:hint="eastAsia"/>
          <w:kern w:val="0"/>
          <w:sz w:val="28"/>
          <w:szCs w:val="28"/>
        </w:rPr>
        <w:t>1,035</w:t>
      </w:r>
      <w:r w:rsidRPr="006A5C30">
        <w:rPr>
          <w:rFonts w:eastAsia="標楷體" w:cstheme="minorBidi" w:hint="eastAsia"/>
          <w:kern w:val="0"/>
          <w:sz w:val="28"/>
          <w:szCs w:val="28"/>
        </w:rPr>
        <w:t>億港元，其中港元資產增加</w:t>
      </w:r>
      <w:r w:rsidRPr="006A5C30">
        <w:rPr>
          <w:rFonts w:eastAsia="標楷體" w:cstheme="minorBidi" w:hint="eastAsia"/>
          <w:kern w:val="0"/>
          <w:sz w:val="28"/>
          <w:szCs w:val="28"/>
        </w:rPr>
        <w:t>680</w:t>
      </w:r>
      <w:r w:rsidRPr="006A5C30">
        <w:rPr>
          <w:rFonts w:eastAsia="標楷體" w:cstheme="minorBidi" w:hint="eastAsia"/>
          <w:kern w:val="0"/>
          <w:sz w:val="28"/>
          <w:szCs w:val="28"/>
        </w:rPr>
        <w:t>億港元，外幣資產增加</w:t>
      </w:r>
      <w:r w:rsidRPr="006A5C30">
        <w:rPr>
          <w:rFonts w:eastAsia="標楷體" w:cstheme="minorBidi" w:hint="eastAsia"/>
          <w:kern w:val="0"/>
          <w:sz w:val="28"/>
          <w:szCs w:val="28"/>
        </w:rPr>
        <w:t>355</w:t>
      </w:r>
      <w:r w:rsidRPr="006A5C30">
        <w:rPr>
          <w:rFonts w:eastAsia="標楷體" w:cstheme="minorBidi" w:hint="eastAsia"/>
          <w:kern w:val="0"/>
          <w:sz w:val="28"/>
          <w:szCs w:val="28"/>
        </w:rPr>
        <w:t>億港元。港元資產增加，主因獲認購而未交收的外匯基金票據及債券增加；外幣資產增加，主因已購入但未結算證券的月底餘額增加</w:t>
      </w:r>
      <w:r w:rsidR="00FD789B" w:rsidRPr="006A5C30">
        <w:rPr>
          <w:rFonts w:eastAsia="標楷體" w:cstheme="minorBidi" w:hint="eastAsia"/>
          <w:kern w:val="0"/>
          <w:sz w:val="28"/>
          <w:szCs w:val="28"/>
        </w:rPr>
        <w:t>。</w:t>
      </w:r>
    </w:p>
    <w:p w14:paraId="4CF72C20" w14:textId="77777777" w:rsidR="00FD789B" w:rsidRPr="006A5C30" w:rsidRDefault="00FD789B">
      <w:pPr>
        <w:widowControl/>
        <w:rPr>
          <w:rFonts w:eastAsia="標楷體" w:cstheme="minorBidi"/>
          <w:kern w:val="0"/>
          <w:sz w:val="28"/>
          <w:szCs w:val="28"/>
        </w:rPr>
      </w:pPr>
      <w:r w:rsidRPr="006A5C30">
        <w:rPr>
          <w:rFonts w:eastAsia="標楷體" w:cstheme="minorBidi"/>
          <w:kern w:val="0"/>
          <w:sz w:val="28"/>
          <w:szCs w:val="28"/>
        </w:rPr>
        <w:br w:type="page"/>
      </w:r>
    </w:p>
    <w:p w14:paraId="5E46842F" w14:textId="77777777" w:rsidR="001E698E" w:rsidRPr="006A5C30" w:rsidRDefault="001E698E" w:rsidP="001E698E">
      <w:pPr>
        <w:snapToGrid w:val="0"/>
        <w:spacing w:before="120" w:line="300" w:lineRule="auto"/>
        <w:ind w:rightChars="-95" w:right="-228"/>
        <w:jc w:val="center"/>
        <w:rPr>
          <w:rFonts w:eastAsia="標楷體"/>
          <w:b/>
          <w:kern w:val="0"/>
          <w:sz w:val="28"/>
          <w:szCs w:val="20"/>
        </w:rPr>
      </w:pPr>
      <w:r w:rsidRPr="006A5C30">
        <w:rPr>
          <w:rFonts w:eastAsia="標楷體"/>
          <w:b/>
          <w:kern w:val="0"/>
          <w:sz w:val="28"/>
          <w:szCs w:val="32"/>
          <w:lang w:val="zh-TW"/>
        </w:rPr>
        <w:t>表</w:t>
      </w:r>
      <w:r w:rsidRPr="006A5C30">
        <w:rPr>
          <w:rFonts w:eastAsia="標楷體"/>
          <w:b/>
          <w:kern w:val="0"/>
          <w:sz w:val="28"/>
          <w:szCs w:val="32"/>
          <w:lang w:val="zh-TW"/>
        </w:rPr>
        <w:t xml:space="preserve">1-3-4   </w:t>
      </w:r>
      <w:r w:rsidRPr="006A5C30">
        <w:rPr>
          <w:rFonts w:eastAsia="標楷體"/>
          <w:b/>
          <w:kern w:val="0"/>
          <w:sz w:val="28"/>
          <w:szCs w:val="32"/>
          <w:lang w:val="zh-TW"/>
        </w:rPr>
        <w:t>香港重要經濟指標</w:t>
      </w:r>
    </w:p>
    <w:p w14:paraId="5249F529" w14:textId="77777777" w:rsidR="001E698E" w:rsidRPr="006A5C30" w:rsidRDefault="001E698E" w:rsidP="001E698E">
      <w:pPr>
        <w:tabs>
          <w:tab w:val="left" w:pos="6840"/>
        </w:tabs>
        <w:snapToGrid w:val="0"/>
        <w:jc w:val="right"/>
        <w:rPr>
          <w:rFonts w:eastAsia="標楷體"/>
          <w:bCs/>
          <w:sz w:val="22"/>
          <w:szCs w:val="28"/>
          <w:lang w:val="zh-TW"/>
        </w:rPr>
      </w:pPr>
      <w:r w:rsidRPr="006A5C30">
        <w:rPr>
          <w:rFonts w:eastAsia="標楷體"/>
          <w:bCs/>
          <w:sz w:val="28"/>
          <w:szCs w:val="32"/>
          <w:lang w:val="zh-TW"/>
        </w:rPr>
        <w:t xml:space="preserve">            </w:t>
      </w:r>
      <w:r w:rsidRPr="006A5C30">
        <w:rPr>
          <w:rFonts w:eastAsia="標楷體"/>
          <w:bCs/>
          <w:sz w:val="22"/>
          <w:szCs w:val="28"/>
          <w:lang w:val="zh-TW"/>
        </w:rPr>
        <w:t>單位：</w:t>
      </w:r>
      <w:r w:rsidRPr="006A5C30">
        <w:rPr>
          <w:rFonts w:eastAsia="標楷體"/>
          <w:bCs/>
          <w:sz w:val="22"/>
          <w:szCs w:val="28"/>
          <w:lang w:val="zh-TW"/>
        </w:rPr>
        <w:t>10</w:t>
      </w:r>
      <w:r w:rsidRPr="006A5C30">
        <w:rPr>
          <w:rFonts w:eastAsia="標楷體"/>
          <w:bCs/>
          <w:sz w:val="22"/>
          <w:szCs w:val="28"/>
          <w:lang w:val="zh-TW"/>
        </w:rPr>
        <w:t>億港元；</w:t>
      </w:r>
      <w:r w:rsidRPr="006A5C3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646B1A" w:rsidRPr="006A5C30" w14:paraId="620DB550" w14:textId="77777777" w:rsidTr="00646B1A">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14:paraId="106F64C8"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年</w:t>
            </w:r>
            <w:r w:rsidRPr="006A5C30">
              <w:rPr>
                <w:rFonts w:eastAsia="標楷體"/>
                <w:bCs/>
                <w:sz w:val="22"/>
                <w:szCs w:val="22"/>
              </w:rPr>
              <w:t>(</w:t>
            </w:r>
            <w:r w:rsidRPr="006A5C30">
              <w:rPr>
                <w:rFonts w:eastAsia="標楷體"/>
                <w:bCs/>
                <w:sz w:val="22"/>
                <w:szCs w:val="22"/>
                <w:lang w:val="zh-TW"/>
              </w:rPr>
              <w:t>月</w:t>
            </w:r>
            <w:r w:rsidRPr="006A5C3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C7A0A53"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實質</w:t>
            </w:r>
          </w:p>
          <w:p w14:paraId="10EAD870"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C7E02B4"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工業</w:t>
            </w:r>
          </w:p>
          <w:p w14:paraId="293A67D8"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0AE82A4"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0"/>
              </w:rPr>
            </w:pPr>
            <w:r w:rsidRPr="006A5C30">
              <w:rPr>
                <w:rFonts w:eastAsia="標楷體"/>
                <w:bCs/>
                <w:sz w:val="22"/>
                <w:szCs w:val="20"/>
              </w:rPr>
              <w:t>貿</w:t>
            </w:r>
            <w:r w:rsidRPr="006A5C30">
              <w:rPr>
                <w:rFonts w:eastAsia="標楷體"/>
                <w:bCs/>
                <w:sz w:val="22"/>
                <w:szCs w:val="20"/>
              </w:rPr>
              <w:t xml:space="preserve">    </w:t>
            </w:r>
            <w:r w:rsidRPr="006A5C3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1D697C3"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lang w:val="zh-TW"/>
              </w:rPr>
            </w:pPr>
            <w:r w:rsidRPr="006A5C30">
              <w:rPr>
                <w:rFonts w:eastAsia="標楷體"/>
                <w:bCs/>
                <w:sz w:val="22"/>
                <w:szCs w:val="22"/>
                <w:lang w:val="zh-TW"/>
              </w:rPr>
              <w:t>消費者</w:t>
            </w:r>
          </w:p>
          <w:p w14:paraId="2088C093"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39508BBD"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lang w:val="zh-TW"/>
              </w:rPr>
              <w:t>失業率</w:t>
            </w:r>
          </w:p>
        </w:tc>
      </w:tr>
      <w:tr w:rsidR="00646B1A" w:rsidRPr="006A5C30" w14:paraId="049B9454" w14:textId="77777777" w:rsidTr="00646B1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42F1AE3B" w14:textId="77777777" w:rsidR="00646B1A" w:rsidRPr="006A5C30" w:rsidRDefault="00646B1A" w:rsidP="00646B1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B5E40D" w14:textId="77777777" w:rsidR="00646B1A" w:rsidRPr="006A5C30" w:rsidRDefault="00646B1A" w:rsidP="00646B1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FA9FA9" w14:textId="77777777" w:rsidR="00646B1A" w:rsidRPr="006A5C30" w:rsidRDefault="00646B1A" w:rsidP="00646B1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CC0789"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49F73F"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6F9F1BFA" w14:textId="77777777" w:rsidR="00646B1A" w:rsidRPr="006A5C30" w:rsidRDefault="00646B1A" w:rsidP="00646B1A">
            <w:pPr>
              <w:tabs>
                <w:tab w:val="left" w:pos="6840"/>
              </w:tabs>
              <w:autoSpaceDE w:val="0"/>
              <w:autoSpaceDN w:val="0"/>
              <w:adjustRightInd w:val="0"/>
              <w:snapToGrid w:val="0"/>
              <w:spacing w:beforeLines="30" w:before="72" w:line="240" w:lineRule="atLeast"/>
              <w:jc w:val="center"/>
              <w:rPr>
                <w:rFonts w:eastAsia="標楷體"/>
                <w:bCs/>
                <w:sz w:val="22"/>
              </w:rPr>
            </w:pPr>
            <w:r w:rsidRPr="006A5C3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013BD5" w14:textId="77777777" w:rsidR="00646B1A" w:rsidRPr="006A5C30" w:rsidRDefault="00646B1A" w:rsidP="00646B1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38613784" w14:textId="77777777" w:rsidR="00646B1A" w:rsidRPr="006A5C30" w:rsidRDefault="00646B1A" w:rsidP="00646B1A">
            <w:pPr>
              <w:widowControl/>
              <w:rPr>
                <w:rFonts w:eastAsia="標楷體"/>
                <w:bCs/>
                <w:sz w:val="22"/>
                <w:szCs w:val="22"/>
              </w:rPr>
            </w:pPr>
          </w:p>
        </w:tc>
      </w:tr>
      <w:tr w:rsidR="00646B1A" w:rsidRPr="006A5C30" w14:paraId="6974090A" w14:textId="77777777" w:rsidTr="00646B1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5F961808" w14:textId="77777777" w:rsidR="00646B1A" w:rsidRPr="006A5C30" w:rsidRDefault="00646B1A" w:rsidP="00646B1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24C99E" w14:textId="77777777" w:rsidR="00646B1A" w:rsidRPr="006A5C30" w:rsidRDefault="00646B1A" w:rsidP="00646B1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577CA7" w14:textId="77777777" w:rsidR="00646B1A" w:rsidRPr="006A5C30" w:rsidRDefault="00646B1A" w:rsidP="00646B1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955ECBC"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1067A883"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73B8769D"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06AB5AC0" w14:textId="77777777" w:rsidR="00646B1A" w:rsidRPr="006A5C30" w:rsidRDefault="00646B1A" w:rsidP="00646B1A">
            <w:pPr>
              <w:tabs>
                <w:tab w:val="left" w:pos="6840"/>
              </w:tabs>
              <w:autoSpaceDE w:val="0"/>
              <w:autoSpaceDN w:val="0"/>
              <w:adjustRightInd w:val="0"/>
              <w:snapToGrid w:val="0"/>
              <w:spacing w:line="240" w:lineRule="atLeast"/>
              <w:jc w:val="center"/>
              <w:rPr>
                <w:rFonts w:eastAsia="標楷體"/>
                <w:bCs/>
                <w:sz w:val="22"/>
                <w:szCs w:val="22"/>
              </w:rPr>
            </w:pPr>
            <w:r w:rsidRPr="006A5C3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C53902" w14:textId="77777777" w:rsidR="00646B1A" w:rsidRPr="006A5C30" w:rsidRDefault="00646B1A" w:rsidP="00646B1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2909F3" w14:textId="77777777" w:rsidR="00646B1A" w:rsidRPr="006A5C30" w:rsidRDefault="00646B1A" w:rsidP="00646B1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4C6F6B4B" w14:textId="77777777" w:rsidR="00646B1A" w:rsidRPr="006A5C30" w:rsidRDefault="00646B1A" w:rsidP="00646B1A">
            <w:pPr>
              <w:widowControl/>
              <w:rPr>
                <w:rFonts w:eastAsia="標楷體"/>
                <w:bCs/>
                <w:sz w:val="22"/>
                <w:szCs w:val="22"/>
              </w:rPr>
            </w:pPr>
          </w:p>
        </w:tc>
      </w:tr>
      <w:tr w:rsidR="00646B1A" w:rsidRPr="006A5C30" w14:paraId="3F6443CD" w14:textId="77777777" w:rsidTr="00646B1A">
        <w:trPr>
          <w:cantSplit/>
        </w:trPr>
        <w:tc>
          <w:tcPr>
            <w:tcW w:w="1544" w:type="dxa"/>
            <w:tcBorders>
              <w:top w:val="nil"/>
              <w:left w:val="nil"/>
              <w:bottom w:val="nil"/>
              <w:right w:val="single" w:sz="6" w:space="0" w:color="auto"/>
            </w:tcBorders>
            <w:shd w:val="clear" w:color="auto" w:fill="auto"/>
          </w:tcPr>
          <w:p w14:paraId="238BBAF2" w14:textId="77777777" w:rsidR="00646B1A" w:rsidRPr="006A5C30" w:rsidRDefault="00646B1A" w:rsidP="00646B1A">
            <w:pPr>
              <w:jc w:val="center"/>
              <w:rPr>
                <w:rFonts w:eastAsia="標楷體"/>
                <w:sz w:val="22"/>
                <w:szCs w:val="22"/>
              </w:rPr>
            </w:pPr>
            <w:r w:rsidRPr="006A5C30">
              <w:rPr>
                <w:rFonts w:eastAsia="標楷體"/>
                <w:sz w:val="22"/>
                <w:szCs w:val="22"/>
              </w:rPr>
              <w:t>2013</w:t>
            </w:r>
            <w:r w:rsidRPr="006A5C3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428FA87C" w14:textId="77777777" w:rsidR="00646B1A" w:rsidRPr="006A5C30" w:rsidRDefault="00646B1A" w:rsidP="00646B1A">
            <w:pPr>
              <w:jc w:val="center"/>
              <w:rPr>
                <w:rFonts w:eastAsia="標楷體"/>
                <w:sz w:val="22"/>
                <w:szCs w:val="22"/>
              </w:rPr>
            </w:pPr>
            <w:r w:rsidRPr="006A5C30">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14:paraId="1C3F7D55" w14:textId="77777777" w:rsidR="00646B1A" w:rsidRPr="006A5C30" w:rsidRDefault="00646B1A" w:rsidP="00646B1A">
            <w:pPr>
              <w:jc w:val="center"/>
              <w:rPr>
                <w:rFonts w:eastAsia="標楷體"/>
                <w:sz w:val="22"/>
                <w:szCs w:val="22"/>
              </w:rPr>
            </w:pPr>
            <w:r w:rsidRPr="006A5C30">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14:paraId="4AB7E904" w14:textId="77777777" w:rsidR="00646B1A" w:rsidRPr="006A5C30" w:rsidRDefault="00646B1A" w:rsidP="00646B1A">
            <w:pPr>
              <w:jc w:val="center"/>
              <w:rPr>
                <w:rFonts w:eastAsia="標楷體"/>
                <w:sz w:val="22"/>
                <w:szCs w:val="22"/>
              </w:rPr>
            </w:pPr>
            <w:r w:rsidRPr="006A5C30">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14:paraId="0C730EB4" w14:textId="77777777" w:rsidR="00646B1A" w:rsidRPr="006A5C30" w:rsidRDefault="00646B1A" w:rsidP="00646B1A">
            <w:pPr>
              <w:jc w:val="center"/>
              <w:rPr>
                <w:rFonts w:eastAsia="標楷體"/>
                <w:sz w:val="22"/>
                <w:szCs w:val="22"/>
              </w:rPr>
            </w:pPr>
            <w:r w:rsidRPr="006A5C30">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14:paraId="3507D779" w14:textId="77777777" w:rsidR="00646B1A" w:rsidRPr="006A5C30" w:rsidRDefault="00646B1A" w:rsidP="00646B1A">
            <w:pPr>
              <w:jc w:val="center"/>
              <w:rPr>
                <w:rFonts w:eastAsia="標楷體"/>
                <w:sz w:val="22"/>
                <w:szCs w:val="22"/>
              </w:rPr>
            </w:pPr>
            <w:r w:rsidRPr="006A5C30">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14:paraId="08E20CC2" w14:textId="77777777" w:rsidR="00646B1A" w:rsidRPr="006A5C30" w:rsidRDefault="00646B1A" w:rsidP="00646B1A">
            <w:pPr>
              <w:jc w:val="center"/>
              <w:rPr>
                <w:rFonts w:eastAsia="標楷體"/>
                <w:sz w:val="22"/>
                <w:szCs w:val="22"/>
              </w:rPr>
            </w:pPr>
            <w:r w:rsidRPr="006A5C30">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14:paraId="6310331C" w14:textId="77777777" w:rsidR="00646B1A" w:rsidRPr="006A5C30" w:rsidRDefault="00646B1A" w:rsidP="00646B1A">
            <w:pPr>
              <w:jc w:val="center"/>
              <w:rPr>
                <w:rFonts w:eastAsia="標楷體"/>
                <w:sz w:val="22"/>
                <w:szCs w:val="22"/>
              </w:rPr>
            </w:pPr>
            <w:r w:rsidRPr="006A5C30">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14:paraId="7F85A1B1" w14:textId="77777777" w:rsidR="00646B1A" w:rsidRPr="006A5C30" w:rsidRDefault="00646B1A" w:rsidP="00646B1A">
            <w:pPr>
              <w:jc w:val="center"/>
              <w:rPr>
                <w:rFonts w:eastAsia="標楷體"/>
                <w:sz w:val="22"/>
                <w:szCs w:val="22"/>
              </w:rPr>
            </w:pPr>
            <w:r w:rsidRPr="006A5C30">
              <w:rPr>
                <w:rFonts w:eastAsia="標楷體"/>
                <w:sz w:val="22"/>
                <w:szCs w:val="22"/>
              </w:rPr>
              <w:t>4.3</w:t>
            </w:r>
          </w:p>
        </w:tc>
        <w:tc>
          <w:tcPr>
            <w:tcW w:w="835" w:type="dxa"/>
            <w:tcBorders>
              <w:top w:val="nil"/>
              <w:left w:val="single" w:sz="6" w:space="0" w:color="auto"/>
              <w:bottom w:val="nil"/>
              <w:right w:val="nil"/>
            </w:tcBorders>
            <w:shd w:val="clear" w:color="auto" w:fill="auto"/>
          </w:tcPr>
          <w:p w14:paraId="4499126A" w14:textId="77777777" w:rsidR="00646B1A" w:rsidRPr="006A5C30" w:rsidRDefault="00646B1A" w:rsidP="00646B1A">
            <w:pPr>
              <w:jc w:val="center"/>
              <w:rPr>
                <w:rFonts w:eastAsia="標楷體"/>
                <w:sz w:val="22"/>
                <w:szCs w:val="22"/>
              </w:rPr>
            </w:pPr>
            <w:r w:rsidRPr="006A5C30">
              <w:rPr>
                <w:rFonts w:eastAsia="標楷體"/>
                <w:sz w:val="22"/>
                <w:szCs w:val="22"/>
              </w:rPr>
              <w:t>3.4</w:t>
            </w:r>
          </w:p>
        </w:tc>
      </w:tr>
      <w:tr w:rsidR="00646B1A" w:rsidRPr="006A5C30" w14:paraId="58744DE3" w14:textId="77777777" w:rsidTr="00646B1A">
        <w:trPr>
          <w:cantSplit/>
        </w:trPr>
        <w:tc>
          <w:tcPr>
            <w:tcW w:w="1544" w:type="dxa"/>
            <w:tcBorders>
              <w:top w:val="nil"/>
              <w:left w:val="nil"/>
              <w:bottom w:val="nil"/>
              <w:right w:val="single" w:sz="6" w:space="0" w:color="auto"/>
            </w:tcBorders>
            <w:shd w:val="clear" w:color="auto" w:fill="auto"/>
          </w:tcPr>
          <w:p w14:paraId="0489DA68" w14:textId="77777777" w:rsidR="00646B1A" w:rsidRPr="006A5C30" w:rsidRDefault="00646B1A" w:rsidP="00646B1A">
            <w:pPr>
              <w:jc w:val="center"/>
              <w:rPr>
                <w:rFonts w:eastAsia="標楷體"/>
                <w:sz w:val="22"/>
                <w:szCs w:val="22"/>
              </w:rPr>
            </w:pPr>
            <w:r w:rsidRPr="006A5C30">
              <w:rPr>
                <w:rFonts w:eastAsia="標楷體"/>
                <w:sz w:val="22"/>
                <w:szCs w:val="22"/>
              </w:rPr>
              <w:t>2014</w:t>
            </w:r>
            <w:r w:rsidRPr="006A5C3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378C6D79" w14:textId="77777777" w:rsidR="00646B1A" w:rsidRPr="006A5C30" w:rsidRDefault="00646B1A" w:rsidP="00646B1A">
            <w:pPr>
              <w:jc w:val="center"/>
              <w:rPr>
                <w:rFonts w:eastAsia="標楷體"/>
                <w:sz w:val="22"/>
                <w:szCs w:val="22"/>
              </w:rPr>
            </w:pPr>
            <w:r w:rsidRPr="006A5C30">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14:paraId="21507C72" w14:textId="77777777" w:rsidR="00646B1A" w:rsidRPr="006A5C30" w:rsidRDefault="00646B1A" w:rsidP="00646B1A">
            <w:pPr>
              <w:jc w:val="center"/>
              <w:rPr>
                <w:rFonts w:eastAsia="標楷體"/>
                <w:sz w:val="22"/>
                <w:szCs w:val="22"/>
              </w:rPr>
            </w:pPr>
            <w:r w:rsidRPr="006A5C3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27C2F1D0" w14:textId="77777777" w:rsidR="00646B1A" w:rsidRPr="006A5C30" w:rsidRDefault="00646B1A" w:rsidP="00646B1A">
            <w:pPr>
              <w:jc w:val="center"/>
              <w:rPr>
                <w:rFonts w:eastAsia="標楷體"/>
                <w:sz w:val="22"/>
                <w:szCs w:val="22"/>
              </w:rPr>
            </w:pPr>
            <w:r w:rsidRPr="006A5C30">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14:paraId="7CC38E94" w14:textId="77777777" w:rsidR="00646B1A" w:rsidRPr="006A5C30" w:rsidRDefault="00646B1A" w:rsidP="00646B1A">
            <w:pPr>
              <w:jc w:val="center"/>
              <w:rPr>
                <w:rFonts w:eastAsia="標楷體"/>
                <w:sz w:val="22"/>
                <w:szCs w:val="22"/>
              </w:rPr>
            </w:pPr>
            <w:r w:rsidRPr="006A5C30">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14:paraId="7541B1AF" w14:textId="77777777" w:rsidR="00646B1A" w:rsidRPr="006A5C30" w:rsidRDefault="00646B1A" w:rsidP="00646B1A">
            <w:pPr>
              <w:jc w:val="center"/>
              <w:rPr>
                <w:rFonts w:eastAsia="標楷體"/>
                <w:sz w:val="22"/>
                <w:szCs w:val="22"/>
              </w:rPr>
            </w:pPr>
            <w:r w:rsidRPr="006A5C30">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14:paraId="744A7265" w14:textId="77777777" w:rsidR="00646B1A" w:rsidRPr="006A5C30" w:rsidRDefault="00646B1A" w:rsidP="00646B1A">
            <w:pPr>
              <w:jc w:val="center"/>
              <w:rPr>
                <w:rFonts w:eastAsia="標楷體"/>
                <w:sz w:val="22"/>
                <w:szCs w:val="22"/>
              </w:rPr>
            </w:pPr>
            <w:r w:rsidRPr="006A5C3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14:paraId="67137537" w14:textId="77777777" w:rsidR="00646B1A" w:rsidRPr="006A5C30" w:rsidRDefault="00646B1A" w:rsidP="00646B1A">
            <w:pPr>
              <w:jc w:val="center"/>
              <w:rPr>
                <w:rFonts w:eastAsia="標楷體"/>
                <w:sz w:val="22"/>
                <w:szCs w:val="22"/>
              </w:rPr>
            </w:pPr>
            <w:r w:rsidRPr="006A5C30">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14:paraId="7084A7CD" w14:textId="77777777" w:rsidR="00646B1A" w:rsidRPr="006A5C30" w:rsidRDefault="00646B1A" w:rsidP="00646B1A">
            <w:pPr>
              <w:jc w:val="center"/>
              <w:rPr>
                <w:rFonts w:eastAsia="標楷體"/>
                <w:sz w:val="22"/>
                <w:szCs w:val="22"/>
              </w:rPr>
            </w:pPr>
            <w:r w:rsidRPr="006A5C30">
              <w:rPr>
                <w:rFonts w:eastAsia="標楷體"/>
                <w:sz w:val="22"/>
                <w:szCs w:val="22"/>
              </w:rPr>
              <w:t>4.4</w:t>
            </w:r>
          </w:p>
        </w:tc>
        <w:tc>
          <w:tcPr>
            <w:tcW w:w="835" w:type="dxa"/>
            <w:tcBorders>
              <w:top w:val="nil"/>
              <w:left w:val="single" w:sz="6" w:space="0" w:color="auto"/>
              <w:bottom w:val="nil"/>
              <w:right w:val="nil"/>
            </w:tcBorders>
            <w:shd w:val="clear" w:color="auto" w:fill="auto"/>
          </w:tcPr>
          <w:p w14:paraId="2C266819" w14:textId="77777777" w:rsidR="00646B1A" w:rsidRPr="006A5C30" w:rsidRDefault="00646B1A" w:rsidP="00646B1A">
            <w:pPr>
              <w:jc w:val="center"/>
              <w:rPr>
                <w:rFonts w:eastAsia="標楷體"/>
                <w:sz w:val="22"/>
                <w:szCs w:val="22"/>
              </w:rPr>
            </w:pPr>
            <w:r w:rsidRPr="006A5C30">
              <w:rPr>
                <w:rFonts w:eastAsia="標楷體"/>
                <w:sz w:val="22"/>
                <w:szCs w:val="22"/>
              </w:rPr>
              <w:t>3.2</w:t>
            </w:r>
          </w:p>
        </w:tc>
      </w:tr>
      <w:tr w:rsidR="00646B1A" w:rsidRPr="006A5C30" w14:paraId="4A0FC41C" w14:textId="77777777" w:rsidTr="00646B1A">
        <w:trPr>
          <w:cantSplit/>
        </w:trPr>
        <w:tc>
          <w:tcPr>
            <w:tcW w:w="1544" w:type="dxa"/>
            <w:tcBorders>
              <w:top w:val="nil"/>
              <w:left w:val="nil"/>
              <w:bottom w:val="nil"/>
              <w:right w:val="single" w:sz="6" w:space="0" w:color="auto"/>
            </w:tcBorders>
            <w:shd w:val="clear" w:color="auto" w:fill="auto"/>
          </w:tcPr>
          <w:p w14:paraId="00DCF042" w14:textId="77777777" w:rsidR="00646B1A" w:rsidRPr="006A5C30" w:rsidRDefault="00646B1A" w:rsidP="00646B1A">
            <w:pPr>
              <w:jc w:val="center"/>
              <w:rPr>
                <w:rFonts w:eastAsia="標楷體"/>
                <w:sz w:val="22"/>
                <w:szCs w:val="22"/>
              </w:rPr>
            </w:pPr>
            <w:r w:rsidRPr="006A5C30">
              <w:rPr>
                <w:rFonts w:eastAsia="標楷體"/>
                <w:sz w:val="22"/>
                <w:szCs w:val="22"/>
              </w:rPr>
              <w:t>2015</w:t>
            </w:r>
            <w:r w:rsidRPr="006A5C3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36F9D1F1" w14:textId="77777777" w:rsidR="00646B1A" w:rsidRPr="006A5C30" w:rsidRDefault="00646B1A" w:rsidP="00646B1A">
            <w:pPr>
              <w:jc w:val="center"/>
              <w:rPr>
                <w:rFonts w:eastAsia="標楷體"/>
                <w:sz w:val="22"/>
                <w:szCs w:val="22"/>
              </w:rPr>
            </w:pPr>
            <w:r w:rsidRPr="006A5C30">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14:paraId="28F7ECB6" w14:textId="77777777" w:rsidR="00646B1A" w:rsidRPr="006A5C30" w:rsidRDefault="00646B1A" w:rsidP="00646B1A">
            <w:pPr>
              <w:jc w:val="center"/>
              <w:rPr>
                <w:rFonts w:eastAsia="標楷體"/>
                <w:sz w:val="22"/>
                <w:szCs w:val="22"/>
              </w:rPr>
            </w:pPr>
            <w:r w:rsidRPr="006A5C30">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14:paraId="4A40BF1C" w14:textId="77777777" w:rsidR="00646B1A" w:rsidRPr="006A5C30" w:rsidRDefault="00646B1A" w:rsidP="00646B1A">
            <w:pPr>
              <w:jc w:val="center"/>
              <w:rPr>
                <w:rFonts w:eastAsia="標楷體"/>
                <w:sz w:val="22"/>
                <w:szCs w:val="22"/>
              </w:rPr>
            </w:pPr>
            <w:r w:rsidRPr="006A5C30">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14:paraId="30F06978" w14:textId="77777777" w:rsidR="00646B1A" w:rsidRPr="006A5C30" w:rsidRDefault="00646B1A" w:rsidP="00646B1A">
            <w:pPr>
              <w:jc w:val="center"/>
              <w:rPr>
                <w:rFonts w:eastAsia="標楷體"/>
                <w:sz w:val="22"/>
                <w:szCs w:val="22"/>
              </w:rPr>
            </w:pPr>
            <w:r w:rsidRPr="006A5C30">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14:paraId="120AE156" w14:textId="77777777" w:rsidR="00646B1A" w:rsidRPr="006A5C30" w:rsidRDefault="00646B1A" w:rsidP="00646B1A">
            <w:pPr>
              <w:jc w:val="center"/>
              <w:rPr>
                <w:rFonts w:eastAsia="標楷體"/>
                <w:sz w:val="22"/>
                <w:szCs w:val="22"/>
              </w:rPr>
            </w:pPr>
            <w:r w:rsidRPr="006A5C30">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14:paraId="46735152" w14:textId="77777777" w:rsidR="00646B1A" w:rsidRPr="006A5C30" w:rsidRDefault="00646B1A" w:rsidP="00646B1A">
            <w:pPr>
              <w:jc w:val="center"/>
              <w:rPr>
                <w:rFonts w:eastAsia="標楷體"/>
                <w:sz w:val="22"/>
                <w:szCs w:val="22"/>
              </w:rPr>
            </w:pPr>
            <w:r w:rsidRPr="006A5C30">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14:paraId="51038FA7" w14:textId="77777777" w:rsidR="00646B1A" w:rsidRPr="006A5C30" w:rsidRDefault="00646B1A" w:rsidP="00646B1A">
            <w:pPr>
              <w:jc w:val="center"/>
              <w:rPr>
                <w:rFonts w:eastAsia="標楷體"/>
                <w:sz w:val="22"/>
                <w:szCs w:val="22"/>
              </w:rPr>
            </w:pPr>
            <w:r w:rsidRPr="006A5C30">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14:paraId="10AAE3D8" w14:textId="77777777" w:rsidR="00646B1A" w:rsidRPr="006A5C30" w:rsidRDefault="00646B1A" w:rsidP="00646B1A">
            <w:pPr>
              <w:jc w:val="center"/>
              <w:rPr>
                <w:rFonts w:eastAsia="標楷體"/>
                <w:sz w:val="22"/>
                <w:szCs w:val="22"/>
              </w:rPr>
            </w:pPr>
            <w:r w:rsidRPr="006A5C30">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14:paraId="06F397B6" w14:textId="77777777" w:rsidR="00646B1A" w:rsidRPr="006A5C30" w:rsidRDefault="00646B1A" w:rsidP="00646B1A">
            <w:pPr>
              <w:jc w:val="center"/>
              <w:rPr>
                <w:rFonts w:eastAsia="標楷體"/>
              </w:rPr>
            </w:pPr>
            <w:r w:rsidRPr="006A5C30">
              <w:rPr>
                <w:rFonts w:eastAsia="標楷體"/>
              </w:rPr>
              <w:t>3.3</w:t>
            </w:r>
          </w:p>
        </w:tc>
      </w:tr>
      <w:tr w:rsidR="00646B1A" w:rsidRPr="006A5C30" w14:paraId="7D2A4AE3" w14:textId="77777777" w:rsidTr="00646B1A">
        <w:trPr>
          <w:cantSplit/>
        </w:trPr>
        <w:tc>
          <w:tcPr>
            <w:tcW w:w="1544" w:type="dxa"/>
            <w:tcBorders>
              <w:top w:val="nil"/>
              <w:left w:val="nil"/>
              <w:bottom w:val="nil"/>
              <w:right w:val="single" w:sz="6" w:space="0" w:color="auto"/>
            </w:tcBorders>
            <w:shd w:val="clear" w:color="auto" w:fill="auto"/>
          </w:tcPr>
          <w:p w14:paraId="59E33957" w14:textId="77777777" w:rsidR="00646B1A" w:rsidRPr="006A5C30" w:rsidRDefault="00646B1A" w:rsidP="00646B1A">
            <w:pPr>
              <w:jc w:val="center"/>
              <w:rPr>
                <w:rFonts w:eastAsia="標楷體"/>
                <w:sz w:val="22"/>
                <w:szCs w:val="22"/>
              </w:rPr>
            </w:pPr>
            <w:r w:rsidRPr="006A5C30">
              <w:rPr>
                <w:rFonts w:eastAsia="標楷體"/>
                <w:sz w:val="22"/>
                <w:szCs w:val="22"/>
              </w:rPr>
              <w:t>2016</w:t>
            </w:r>
            <w:r w:rsidRPr="006A5C3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D1BB045" w14:textId="77777777" w:rsidR="00646B1A" w:rsidRPr="006A5C30" w:rsidRDefault="00646B1A" w:rsidP="00646B1A">
            <w:pPr>
              <w:jc w:val="center"/>
              <w:rPr>
                <w:rFonts w:eastAsia="標楷體"/>
                <w:sz w:val="22"/>
                <w:szCs w:val="22"/>
              </w:rPr>
            </w:pPr>
            <w:r w:rsidRPr="006A5C30">
              <w:rPr>
                <w:rFonts w:eastAsia="標楷體"/>
                <w:sz w:val="22"/>
                <w:szCs w:val="22"/>
              </w:rPr>
              <w:t>2.</w:t>
            </w:r>
            <w:r w:rsidRPr="006A5C30">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2A4635F6" w14:textId="77777777" w:rsidR="00646B1A" w:rsidRPr="006A5C30" w:rsidRDefault="00646B1A" w:rsidP="00646B1A">
            <w:pPr>
              <w:jc w:val="center"/>
              <w:rPr>
                <w:rFonts w:eastAsia="標楷體"/>
                <w:sz w:val="22"/>
                <w:szCs w:val="22"/>
              </w:rPr>
            </w:pPr>
            <w:r w:rsidRPr="006A5C3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14:paraId="6290F19C" w14:textId="77777777" w:rsidR="00646B1A" w:rsidRPr="006A5C30" w:rsidRDefault="00646B1A" w:rsidP="00646B1A">
            <w:pPr>
              <w:jc w:val="center"/>
              <w:rPr>
                <w:rFonts w:eastAsia="標楷體"/>
                <w:sz w:val="22"/>
                <w:szCs w:val="22"/>
              </w:rPr>
            </w:pPr>
            <w:r w:rsidRPr="006A5C30">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14:paraId="6D91E64E" w14:textId="77777777" w:rsidR="00646B1A" w:rsidRPr="006A5C30" w:rsidRDefault="00646B1A" w:rsidP="00646B1A">
            <w:pPr>
              <w:jc w:val="center"/>
              <w:rPr>
                <w:rFonts w:eastAsia="標楷體"/>
                <w:sz w:val="22"/>
                <w:szCs w:val="22"/>
              </w:rPr>
            </w:pPr>
            <w:r w:rsidRPr="006A5C30">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113D291D" w14:textId="77777777" w:rsidR="00646B1A" w:rsidRPr="006A5C30" w:rsidRDefault="00646B1A" w:rsidP="00646B1A">
            <w:pPr>
              <w:jc w:val="center"/>
              <w:rPr>
                <w:rFonts w:eastAsia="標楷體"/>
                <w:sz w:val="22"/>
                <w:szCs w:val="22"/>
              </w:rPr>
            </w:pPr>
            <w:r w:rsidRPr="006A5C30">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14:paraId="725EEADD" w14:textId="77777777" w:rsidR="00646B1A" w:rsidRPr="006A5C30" w:rsidRDefault="00646B1A" w:rsidP="00646B1A">
            <w:pPr>
              <w:jc w:val="center"/>
              <w:rPr>
                <w:rFonts w:eastAsia="標楷體"/>
                <w:sz w:val="22"/>
                <w:szCs w:val="22"/>
              </w:rPr>
            </w:pPr>
            <w:r w:rsidRPr="006A5C30">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14:paraId="3E651C5E" w14:textId="77777777" w:rsidR="00646B1A" w:rsidRPr="006A5C30" w:rsidRDefault="00646B1A" w:rsidP="00646B1A">
            <w:pPr>
              <w:jc w:val="center"/>
              <w:rPr>
                <w:rFonts w:eastAsia="標楷體"/>
                <w:sz w:val="22"/>
                <w:szCs w:val="22"/>
              </w:rPr>
            </w:pPr>
            <w:r w:rsidRPr="006A5C30">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14:paraId="47FE1432" w14:textId="77777777" w:rsidR="00646B1A" w:rsidRPr="006A5C30" w:rsidRDefault="00646B1A" w:rsidP="00646B1A">
            <w:pPr>
              <w:jc w:val="center"/>
              <w:rPr>
                <w:rFonts w:eastAsia="標楷體"/>
                <w:sz w:val="22"/>
                <w:szCs w:val="22"/>
              </w:rPr>
            </w:pPr>
            <w:r w:rsidRPr="006A5C30">
              <w:rPr>
                <w:rFonts w:eastAsia="標楷體"/>
                <w:sz w:val="22"/>
                <w:szCs w:val="22"/>
              </w:rPr>
              <w:t>2.4</w:t>
            </w:r>
          </w:p>
        </w:tc>
        <w:tc>
          <w:tcPr>
            <w:tcW w:w="835" w:type="dxa"/>
            <w:tcBorders>
              <w:top w:val="nil"/>
              <w:left w:val="single" w:sz="6" w:space="0" w:color="auto"/>
              <w:bottom w:val="nil"/>
              <w:right w:val="nil"/>
            </w:tcBorders>
            <w:shd w:val="clear" w:color="auto" w:fill="auto"/>
          </w:tcPr>
          <w:p w14:paraId="79599807" w14:textId="77777777" w:rsidR="00646B1A" w:rsidRPr="006A5C30" w:rsidRDefault="00646B1A" w:rsidP="00646B1A">
            <w:pPr>
              <w:jc w:val="center"/>
              <w:rPr>
                <w:rFonts w:eastAsia="標楷體"/>
                <w:sz w:val="22"/>
                <w:szCs w:val="22"/>
              </w:rPr>
            </w:pPr>
            <w:r w:rsidRPr="006A5C30">
              <w:rPr>
                <w:rFonts w:eastAsia="標楷體"/>
                <w:sz w:val="22"/>
                <w:szCs w:val="22"/>
              </w:rPr>
              <w:t>3.3</w:t>
            </w:r>
          </w:p>
        </w:tc>
      </w:tr>
      <w:tr w:rsidR="00646B1A" w:rsidRPr="006A5C30" w14:paraId="7483FB36" w14:textId="77777777" w:rsidTr="00646B1A">
        <w:trPr>
          <w:cantSplit/>
        </w:trPr>
        <w:tc>
          <w:tcPr>
            <w:tcW w:w="1544" w:type="dxa"/>
            <w:tcBorders>
              <w:top w:val="nil"/>
              <w:left w:val="nil"/>
              <w:bottom w:val="nil"/>
              <w:right w:val="single" w:sz="6" w:space="0" w:color="auto"/>
            </w:tcBorders>
            <w:shd w:val="clear" w:color="auto" w:fill="auto"/>
          </w:tcPr>
          <w:p w14:paraId="5A87DA87" w14:textId="77777777" w:rsidR="00646B1A" w:rsidRPr="006A5C30" w:rsidRDefault="00646B1A" w:rsidP="00646B1A">
            <w:pPr>
              <w:jc w:val="center"/>
              <w:rPr>
                <w:rFonts w:eastAsia="標楷體"/>
                <w:sz w:val="22"/>
                <w:szCs w:val="22"/>
              </w:rPr>
            </w:pPr>
            <w:r w:rsidRPr="006A5C30">
              <w:rPr>
                <w:rFonts w:eastAsia="標楷體"/>
                <w:sz w:val="22"/>
                <w:szCs w:val="22"/>
              </w:rPr>
              <w:t>2017</w:t>
            </w:r>
            <w:r w:rsidRPr="006A5C3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28D754D2" w14:textId="77777777" w:rsidR="00646B1A" w:rsidRPr="006A5C30" w:rsidRDefault="00646B1A" w:rsidP="00646B1A">
            <w:pPr>
              <w:jc w:val="center"/>
              <w:rPr>
                <w:rFonts w:eastAsia="標楷體"/>
                <w:sz w:val="22"/>
                <w:szCs w:val="22"/>
              </w:rPr>
            </w:pPr>
            <w:r w:rsidRPr="006A5C30">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14:paraId="67DDC5B7" w14:textId="77777777" w:rsidR="00646B1A" w:rsidRPr="006A5C30" w:rsidRDefault="00646B1A" w:rsidP="00646B1A">
            <w:pPr>
              <w:jc w:val="center"/>
              <w:rPr>
                <w:rFonts w:eastAsia="標楷體"/>
                <w:sz w:val="22"/>
                <w:szCs w:val="22"/>
              </w:rPr>
            </w:pPr>
            <w:r w:rsidRPr="006A5C30">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14:paraId="41F6FDFC" w14:textId="77777777" w:rsidR="00646B1A" w:rsidRPr="006A5C30" w:rsidRDefault="00646B1A" w:rsidP="00646B1A">
            <w:pPr>
              <w:jc w:val="center"/>
              <w:rPr>
                <w:rFonts w:eastAsia="標楷體"/>
                <w:sz w:val="22"/>
                <w:szCs w:val="22"/>
              </w:rPr>
            </w:pPr>
            <w:r w:rsidRPr="006A5C30">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14:paraId="3B7A73BB" w14:textId="77777777" w:rsidR="00646B1A" w:rsidRPr="006A5C30" w:rsidRDefault="00646B1A" w:rsidP="00646B1A">
            <w:pPr>
              <w:jc w:val="center"/>
              <w:rPr>
                <w:rFonts w:eastAsia="標楷體"/>
                <w:sz w:val="22"/>
                <w:szCs w:val="22"/>
              </w:rPr>
            </w:pPr>
            <w:r w:rsidRPr="006A5C30">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63B695D6" w14:textId="77777777" w:rsidR="00646B1A" w:rsidRPr="006A5C30" w:rsidRDefault="00646B1A" w:rsidP="00646B1A">
            <w:pPr>
              <w:jc w:val="center"/>
              <w:rPr>
                <w:rFonts w:eastAsia="標楷體"/>
                <w:sz w:val="22"/>
                <w:szCs w:val="22"/>
              </w:rPr>
            </w:pPr>
            <w:r w:rsidRPr="006A5C30">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14:paraId="6E9F28D4" w14:textId="77777777" w:rsidR="00646B1A" w:rsidRPr="006A5C30" w:rsidRDefault="00646B1A" w:rsidP="00646B1A">
            <w:pPr>
              <w:jc w:val="center"/>
              <w:rPr>
                <w:rFonts w:eastAsia="標楷體"/>
                <w:sz w:val="22"/>
                <w:szCs w:val="22"/>
              </w:rPr>
            </w:pPr>
            <w:r w:rsidRPr="006A5C30">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14:paraId="6AEE310B" w14:textId="77777777" w:rsidR="00646B1A" w:rsidRPr="006A5C30" w:rsidRDefault="00646B1A" w:rsidP="00646B1A">
            <w:pPr>
              <w:jc w:val="center"/>
              <w:rPr>
                <w:rFonts w:eastAsia="標楷體"/>
                <w:sz w:val="22"/>
                <w:szCs w:val="22"/>
              </w:rPr>
            </w:pPr>
            <w:r w:rsidRPr="006A5C30">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14:paraId="4EDC5FB7" w14:textId="77777777" w:rsidR="00646B1A" w:rsidRPr="006A5C30" w:rsidRDefault="00646B1A" w:rsidP="00646B1A">
            <w:pPr>
              <w:jc w:val="center"/>
              <w:rPr>
                <w:rFonts w:eastAsia="標楷體"/>
                <w:sz w:val="22"/>
                <w:szCs w:val="22"/>
              </w:rPr>
            </w:pPr>
            <w:r w:rsidRPr="006A5C30">
              <w:rPr>
                <w:rFonts w:eastAsia="標楷體"/>
                <w:sz w:val="22"/>
                <w:szCs w:val="22"/>
              </w:rPr>
              <w:t>1.</w:t>
            </w:r>
            <w:r w:rsidRPr="006A5C30">
              <w:rPr>
                <w:rFonts w:eastAsia="標楷體" w:hint="eastAsia"/>
                <w:sz w:val="22"/>
                <w:szCs w:val="22"/>
              </w:rPr>
              <w:t>5</w:t>
            </w:r>
          </w:p>
        </w:tc>
        <w:tc>
          <w:tcPr>
            <w:tcW w:w="835" w:type="dxa"/>
            <w:tcBorders>
              <w:top w:val="nil"/>
              <w:left w:val="single" w:sz="6" w:space="0" w:color="auto"/>
              <w:bottom w:val="nil"/>
              <w:right w:val="nil"/>
            </w:tcBorders>
            <w:shd w:val="clear" w:color="auto" w:fill="auto"/>
          </w:tcPr>
          <w:p w14:paraId="7750DEE5" w14:textId="77777777" w:rsidR="00646B1A" w:rsidRPr="006A5C30" w:rsidRDefault="00646B1A" w:rsidP="00646B1A">
            <w:pPr>
              <w:jc w:val="center"/>
              <w:rPr>
                <w:rFonts w:eastAsia="標楷體"/>
                <w:sz w:val="22"/>
                <w:szCs w:val="22"/>
              </w:rPr>
            </w:pPr>
            <w:r w:rsidRPr="006A5C30">
              <w:rPr>
                <w:rFonts w:eastAsia="標楷體"/>
                <w:sz w:val="22"/>
                <w:szCs w:val="22"/>
              </w:rPr>
              <w:t>3.2</w:t>
            </w:r>
          </w:p>
        </w:tc>
      </w:tr>
      <w:tr w:rsidR="00646B1A" w:rsidRPr="006A5C30" w14:paraId="1B4FBFE2" w14:textId="77777777" w:rsidTr="00646B1A">
        <w:trPr>
          <w:cantSplit/>
        </w:trPr>
        <w:tc>
          <w:tcPr>
            <w:tcW w:w="1544" w:type="dxa"/>
            <w:tcBorders>
              <w:top w:val="nil"/>
              <w:left w:val="nil"/>
              <w:bottom w:val="nil"/>
              <w:right w:val="single" w:sz="6" w:space="0" w:color="auto"/>
            </w:tcBorders>
            <w:shd w:val="clear" w:color="auto" w:fill="auto"/>
          </w:tcPr>
          <w:p w14:paraId="064948C5" w14:textId="77777777" w:rsidR="00646B1A" w:rsidRPr="006A5C30" w:rsidRDefault="00646B1A" w:rsidP="00646B1A">
            <w:pPr>
              <w:jc w:val="center"/>
              <w:rPr>
                <w:rFonts w:eastAsia="標楷體"/>
                <w:sz w:val="22"/>
                <w:szCs w:val="22"/>
              </w:rPr>
            </w:pPr>
            <w:r w:rsidRPr="006A5C30">
              <w:rPr>
                <w:rFonts w:eastAsia="標楷體" w:hint="eastAsia"/>
                <w:sz w:val="22"/>
                <w:szCs w:val="22"/>
              </w:rPr>
              <w:t>2018</w:t>
            </w:r>
            <w:r w:rsidRPr="006A5C3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447974AC" w14:textId="77777777" w:rsidR="00646B1A" w:rsidRPr="006A5C30" w:rsidRDefault="00646B1A" w:rsidP="00646B1A">
            <w:pPr>
              <w:jc w:val="center"/>
              <w:rPr>
                <w:rFonts w:eastAsia="標楷體"/>
                <w:sz w:val="22"/>
                <w:szCs w:val="22"/>
              </w:rPr>
            </w:pPr>
            <w:r w:rsidRPr="006A5C30">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14:paraId="027DD2CA" w14:textId="77777777" w:rsidR="00646B1A" w:rsidRPr="006A5C30" w:rsidRDefault="00646B1A" w:rsidP="00646B1A">
            <w:pPr>
              <w:jc w:val="center"/>
              <w:rPr>
                <w:rFonts w:eastAsia="標楷體"/>
                <w:sz w:val="22"/>
                <w:szCs w:val="22"/>
              </w:rPr>
            </w:pPr>
            <w:r w:rsidRPr="006A5C30">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14:paraId="300C3CDE" w14:textId="77777777" w:rsidR="00646B1A" w:rsidRPr="006A5C30" w:rsidRDefault="00646B1A" w:rsidP="00646B1A">
            <w:pPr>
              <w:jc w:val="center"/>
              <w:rPr>
                <w:rFonts w:eastAsia="標楷體"/>
                <w:sz w:val="22"/>
                <w:szCs w:val="22"/>
              </w:rPr>
            </w:pPr>
            <w:r w:rsidRPr="006A5C30">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14:paraId="6087CDF1" w14:textId="77777777" w:rsidR="00646B1A" w:rsidRPr="006A5C30" w:rsidRDefault="00646B1A" w:rsidP="00646B1A">
            <w:pPr>
              <w:jc w:val="center"/>
              <w:rPr>
                <w:rFonts w:eastAsia="標楷體"/>
                <w:sz w:val="22"/>
                <w:szCs w:val="22"/>
              </w:rPr>
            </w:pPr>
            <w:r w:rsidRPr="006A5C30">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14:paraId="54F4775B" w14:textId="77777777" w:rsidR="00646B1A" w:rsidRPr="006A5C30" w:rsidRDefault="00646B1A" w:rsidP="00646B1A">
            <w:pPr>
              <w:jc w:val="center"/>
              <w:rPr>
                <w:rFonts w:eastAsia="標楷體"/>
                <w:sz w:val="22"/>
                <w:szCs w:val="22"/>
              </w:rPr>
            </w:pPr>
            <w:r w:rsidRPr="006A5C30">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14:paraId="4193D1F9" w14:textId="77777777" w:rsidR="00646B1A" w:rsidRPr="006A5C30" w:rsidRDefault="00646B1A" w:rsidP="00646B1A">
            <w:pPr>
              <w:jc w:val="center"/>
              <w:rPr>
                <w:rFonts w:eastAsia="標楷體"/>
                <w:sz w:val="22"/>
                <w:szCs w:val="22"/>
              </w:rPr>
            </w:pPr>
            <w:r w:rsidRPr="006A5C30">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14:paraId="5EEB1738" w14:textId="77777777" w:rsidR="00646B1A" w:rsidRPr="006A5C30" w:rsidRDefault="00646B1A" w:rsidP="00646B1A">
            <w:pPr>
              <w:jc w:val="center"/>
              <w:rPr>
                <w:rFonts w:eastAsia="標楷體"/>
                <w:sz w:val="22"/>
                <w:szCs w:val="22"/>
              </w:rPr>
            </w:pPr>
            <w:r w:rsidRPr="006A5C30">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14:paraId="7BE6B068" w14:textId="77777777" w:rsidR="00646B1A" w:rsidRPr="006A5C30" w:rsidRDefault="00646B1A" w:rsidP="00646B1A">
            <w:pPr>
              <w:jc w:val="center"/>
              <w:rPr>
                <w:rFonts w:eastAsia="標楷體"/>
                <w:sz w:val="22"/>
                <w:szCs w:val="22"/>
              </w:rPr>
            </w:pPr>
            <w:r w:rsidRPr="006A5C30">
              <w:rPr>
                <w:rFonts w:eastAsia="標楷體" w:hint="eastAsia"/>
                <w:sz w:val="22"/>
                <w:szCs w:val="22"/>
              </w:rPr>
              <w:t>2.4</w:t>
            </w:r>
          </w:p>
        </w:tc>
        <w:tc>
          <w:tcPr>
            <w:tcW w:w="835" w:type="dxa"/>
            <w:tcBorders>
              <w:top w:val="nil"/>
              <w:left w:val="single" w:sz="6" w:space="0" w:color="auto"/>
              <w:bottom w:val="nil"/>
              <w:right w:val="nil"/>
            </w:tcBorders>
            <w:shd w:val="clear" w:color="auto" w:fill="auto"/>
          </w:tcPr>
          <w:p w14:paraId="5C0A89A7" w14:textId="77777777" w:rsidR="00646B1A" w:rsidRPr="006A5C30" w:rsidRDefault="00646B1A" w:rsidP="00646B1A">
            <w:pPr>
              <w:jc w:val="center"/>
              <w:rPr>
                <w:rFonts w:eastAsia="標楷體"/>
                <w:sz w:val="22"/>
                <w:szCs w:val="22"/>
              </w:rPr>
            </w:pPr>
            <w:r w:rsidRPr="006A5C30">
              <w:rPr>
                <w:rFonts w:eastAsia="標楷體" w:hint="eastAsia"/>
                <w:sz w:val="22"/>
                <w:szCs w:val="22"/>
              </w:rPr>
              <w:t>2.8</w:t>
            </w:r>
          </w:p>
        </w:tc>
      </w:tr>
      <w:tr w:rsidR="00646B1A" w:rsidRPr="006A5C30" w14:paraId="60407EB5" w14:textId="77777777" w:rsidTr="00646B1A">
        <w:trPr>
          <w:cantSplit/>
        </w:trPr>
        <w:tc>
          <w:tcPr>
            <w:tcW w:w="1544" w:type="dxa"/>
            <w:tcBorders>
              <w:top w:val="nil"/>
              <w:left w:val="nil"/>
              <w:bottom w:val="nil"/>
              <w:right w:val="single" w:sz="6" w:space="0" w:color="auto"/>
            </w:tcBorders>
            <w:shd w:val="clear" w:color="auto" w:fill="auto"/>
          </w:tcPr>
          <w:p w14:paraId="5D811060" w14:textId="77777777" w:rsidR="00646B1A" w:rsidRPr="006A5C30" w:rsidRDefault="00646B1A" w:rsidP="00646B1A">
            <w:pPr>
              <w:jc w:val="center"/>
              <w:rPr>
                <w:rFonts w:eastAsia="標楷體"/>
                <w:sz w:val="22"/>
                <w:szCs w:val="22"/>
              </w:rPr>
            </w:pPr>
            <w:r w:rsidRPr="006A5C30">
              <w:rPr>
                <w:rFonts w:eastAsia="標楷體" w:hint="eastAsia"/>
                <w:sz w:val="22"/>
                <w:szCs w:val="22"/>
              </w:rPr>
              <w:t>2019</w:t>
            </w:r>
            <w:r w:rsidRPr="006A5C3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3B5E1375" w14:textId="77777777" w:rsidR="00646B1A" w:rsidRPr="006A5C30" w:rsidRDefault="00646B1A" w:rsidP="00646B1A">
            <w:pPr>
              <w:jc w:val="center"/>
              <w:rPr>
                <w:rFonts w:eastAsia="標楷體"/>
                <w:sz w:val="22"/>
                <w:szCs w:val="22"/>
              </w:rPr>
            </w:pPr>
            <w:r w:rsidRPr="006A5C30">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14:paraId="231D4E84" w14:textId="77777777" w:rsidR="00646B1A" w:rsidRPr="006A5C30" w:rsidRDefault="00646B1A" w:rsidP="00646B1A">
            <w:pPr>
              <w:jc w:val="center"/>
              <w:rPr>
                <w:rFonts w:eastAsia="標楷體"/>
                <w:sz w:val="22"/>
                <w:szCs w:val="22"/>
              </w:rPr>
            </w:pPr>
            <w:r w:rsidRPr="006A5C3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3659DDB8" w14:textId="77777777" w:rsidR="00646B1A" w:rsidRPr="006A5C30" w:rsidRDefault="00646B1A" w:rsidP="00646B1A">
            <w:pPr>
              <w:jc w:val="center"/>
              <w:rPr>
                <w:rFonts w:eastAsia="標楷體"/>
                <w:sz w:val="22"/>
                <w:szCs w:val="22"/>
              </w:rPr>
            </w:pPr>
            <w:r w:rsidRPr="006A5C30">
              <w:rPr>
                <w:rFonts w:eastAsia="標楷體"/>
                <w:sz w:val="22"/>
                <w:szCs w:val="22"/>
              </w:rPr>
              <w:t>3</w:t>
            </w:r>
            <w:r w:rsidRPr="006A5C30">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14:paraId="309BA56D" w14:textId="77777777" w:rsidR="00646B1A" w:rsidRPr="006A5C30" w:rsidRDefault="00646B1A" w:rsidP="00646B1A">
            <w:pPr>
              <w:jc w:val="center"/>
              <w:rPr>
                <w:rFonts w:eastAsia="標楷體"/>
                <w:sz w:val="22"/>
                <w:szCs w:val="22"/>
              </w:rPr>
            </w:pPr>
            <w:r w:rsidRPr="006A5C30">
              <w:rPr>
                <w:rFonts w:eastAsia="標楷體" w:hint="eastAsia"/>
                <w:sz w:val="22"/>
                <w:szCs w:val="22"/>
              </w:rPr>
              <w:t>-4</w:t>
            </w:r>
            <w:r w:rsidRPr="006A5C30">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14:paraId="5E26084F" w14:textId="77777777" w:rsidR="00646B1A" w:rsidRPr="006A5C30" w:rsidRDefault="00646B1A" w:rsidP="00646B1A">
            <w:pPr>
              <w:jc w:val="center"/>
              <w:rPr>
                <w:rFonts w:eastAsia="標楷體"/>
                <w:sz w:val="22"/>
                <w:szCs w:val="22"/>
              </w:rPr>
            </w:pPr>
            <w:r w:rsidRPr="006A5C30">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14:paraId="7419A400" w14:textId="77777777" w:rsidR="00646B1A" w:rsidRPr="006A5C30" w:rsidRDefault="00646B1A" w:rsidP="00646B1A">
            <w:pPr>
              <w:jc w:val="center"/>
              <w:rPr>
                <w:rFonts w:eastAsia="標楷體"/>
                <w:sz w:val="22"/>
                <w:szCs w:val="22"/>
              </w:rPr>
            </w:pPr>
            <w:r w:rsidRPr="006A5C30">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14:paraId="16B58405" w14:textId="77777777" w:rsidR="00646B1A" w:rsidRPr="006A5C30" w:rsidRDefault="00646B1A" w:rsidP="00646B1A">
            <w:pPr>
              <w:jc w:val="center"/>
              <w:rPr>
                <w:rFonts w:eastAsia="標楷體"/>
                <w:sz w:val="22"/>
                <w:szCs w:val="22"/>
              </w:rPr>
            </w:pPr>
            <w:r w:rsidRPr="006A5C30">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14:paraId="4C967C92" w14:textId="77777777" w:rsidR="00646B1A" w:rsidRPr="006A5C30" w:rsidRDefault="00646B1A" w:rsidP="00646B1A">
            <w:pPr>
              <w:jc w:val="center"/>
              <w:rPr>
                <w:rFonts w:eastAsia="標楷體"/>
                <w:sz w:val="22"/>
                <w:szCs w:val="22"/>
              </w:rPr>
            </w:pPr>
            <w:r w:rsidRPr="006A5C30">
              <w:rPr>
                <w:rFonts w:eastAsia="標楷體" w:hint="eastAsia"/>
                <w:sz w:val="22"/>
                <w:szCs w:val="22"/>
              </w:rPr>
              <w:t>2.9</w:t>
            </w:r>
          </w:p>
        </w:tc>
        <w:tc>
          <w:tcPr>
            <w:tcW w:w="835" w:type="dxa"/>
            <w:tcBorders>
              <w:top w:val="nil"/>
              <w:left w:val="single" w:sz="6" w:space="0" w:color="auto"/>
              <w:bottom w:val="nil"/>
              <w:right w:val="nil"/>
            </w:tcBorders>
            <w:shd w:val="clear" w:color="auto" w:fill="auto"/>
          </w:tcPr>
          <w:p w14:paraId="4435D531" w14:textId="77777777" w:rsidR="00646B1A" w:rsidRPr="006A5C30" w:rsidRDefault="00646B1A" w:rsidP="00646B1A">
            <w:pPr>
              <w:jc w:val="center"/>
              <w:rPr>
                <w:rFonts w:eastAsia="標楷體"/>
                <w:sz w:val="22"/>
                <w:szCs w:val="22"/>
              </w:rPr>
            </w:pPr>
            <w:r w:rsidRPr="006A5C30">
              <w:rPr>
                <w:rFonts w:eastAsia="標楷體" w:hint="eastAsia"/>
                <w:sz w:val="22"/>
                <w:szCs w:val="22"/>
              </w:rPr>
              <w:t>3.0</w:t>
            </w:r>
          </w:p>
        </w:tc>
      </w:tr>
      <w:tr w:rsidR="00646B1A" w:rsidRPr="006A5C30" w14:paraId="00FAA9FB" w14:textId="77777777" w:rsidTr="00646B1A">
        <w:trPr>
          <w:cantSplit/>
        </w:trPr>
        <w:tc>
          <w:tcPr>
            <w:tcW w:w="1544" w:type="dxa"/>
            <w:tcBorders>
              <w:top w:val="nil"/>
              <w:left w:val="nil"/>
              <w:bottom w:val="nil"/>
              <w:right w:val="single" w:sz="6" w:space="0" w:color="auto"/>
            </w:tcBorders>
            <w:shd w:val="clear" w:color="auto" w:fill="auto"/>
          </w:tcPr>
          <w:p w14:paraId="2549D1A7" w14:textId="77777777" w:rsidR="00646B1A" w:rsidRPr="006A5C30" w:rsidRDefault="00646B1A" w:rsidP="00646B1A">
            <w:pPr>
              <w:jc w:val="center"/>
              <w:rPr>
                <w:rFonts w:eastAsia="標楷體"/>
                <w:sz w:val="22"/>
                <w:szCs w:val="22"/>
              </w:rPr>
            </w:pPr>
            <w:r w:rsidRPr="006A5C30">
              <w:rPr>
                <w:rFonts w:eastAsia="標楷體" w:hint="eastAsia"/>
                <w:sz w:val="22"/>
                <w:szCs w:val="22"/>
              </w:rPr>
              <w:t>2020</w:t>
            </w:r>
            <w:r w:rsidRPr="006A5C3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1BFCBCBA" w14:textId="77777777" w:rsidR="00646B1A" w:rsidRPr="006A5C30" w:rsidRDefault="00646B1A" w:rsidP="00646B1A">
            <w:pPr>
              <w:jc w:val="center"/>
              <w:rPr>
                <w:rFonts w:eastAsia="標楷體"/>
                <w:sz w:val="22"/>
                <w:szCs w:val="22"/>
              </w:rPr>
            </w:pPr>
            <w:r w:rsidRPr="006A5C30">
              <w:rPr>
                <w:rFonts w:eastAsia="標楷體" w:hint="eastAsia"/>
                <w:sz w:val="22"/>
                <w:szCs w:val="22"/>
              </w:rPr>
              <w:t>-6.1</w:t>
            </w:r>
          </w:p>
        </w:tc>
        <w:tc>
          <w:tcPr>
            <w:tcW w:w="844" w:type="dxa"/>
            <w:tcBorders>
              <w:top w:val="nil"/>
              <w:left w:val="single" w:sz="6" w:space="0" w:color="auto"/>
              <w:bottom w:val="nil"/>
              <w:right w:val="single" w:sz="6" w:space="0" w:color="auto"/>
            </w:tcBorders>
            <w:shd w:val="clear" w:color="auto" w:fill="auto"/>
          </w:tcPr>
          <w:p w14:paraId="49E0E2DE" w14:textId="77777777" w:rsidR="00646B1A" w:rsidRPr="006A5C30" w:rsidRDefault="00646B1A" w:rsidP="00646B1A">
            <w:pPr>
              <w:jc w:val="center"/>
              <w:rPr>
                <w:rFonts w:eastAsia="標楷體"/>
                <w:sz w:val="22"/>
                <w:szCs w:val="22"/>
              </w:rPr>
            </w:pPr>
            <w:r w:rsidRPr="006A5C30">
              <w:rPr>
                <w:rFonts w:eastAsia="標楷體" w:hint="eastAsia"/>
                <w:sz w:val="22"/>
                <w:szCs w:val="22"/>
              </w:rPr>
              <w:t>-5.0</w:t>
            </w:r>
          </w:p>
        </w:tc>
        <w:tc>
          <w:tcPr>
            <w:tcW w:w="840" w:type="dxa"/>
            <w:tcBorders>
              <w:top w:val="nil"/>
              <w:left w:val="single" w:sz="6" w:space="0" w:color="auto"/>
              <w:bottom w:val="nil"/>
              <w:right w:val="single" w:sz="6" w:space="0" w:color="auto"/>
            </w:tcBorders>
            <w:shd w:val="clear" w:color="auto" w:fill="auto"/>
            <w:vAlign w:val="center"/>
          </w:tcPr>
          <w:p w14:paraId="536C3A6F" w14:textId="77777777" w:rsidR="00646B1A" w:rsidRPr="006A5C30" w:rsidRDefault="00646B1A" w:rsidP="00646B1A">
            <w:pPr>
              <w:jc w:val="center"/>
              <w:rPr>
                <w:rFonts w:eastAsia="標楷體"/>
                <w:sz w:val="22"/>
                <w:szCs w:val="22"/>
              </w:rPr>
            </w:pPr>
            <w:r w:rsidRPr="006A5C30">
              <w:rPr>
                <w:rFonts w:eastAsia="標楷體"/>
                <w:sz w:val="22"/>
                <w:szCs w:val="22"/>
              </w:rPr>
              <w:t>3,927.5</w:t>
            </w:r>
          </w:p>
        </w:tc>
        <w:tc>
          <w:tcPr>
            <w:tcW w:w="784" w:type="dxa"/>
            <w:tcBorders>
              <w:top w:val="nil"/>
              <w:left w:val="single" w:sz="6" w:space="0" w:color="auto"/>
              <w:bottom w:val="nil"/>
              <w:right w:val="single" w:sz="6" w:space="0" w:color="auto"/>
            </w:tcBorders>
            <w:shd w:val="clear" w:color="auto" w:fill="auto"/>
            <w:vAlign w:val="center"/>
          </w:tcPr>
          <w:p w14:paraId="7A0AA1B7" w14:textId="77777777" w:rsidR="00646B1A" w:rsidRPr="006A5C30" w:rsidRDefault="00646B1A" w:rsidP="00646B1A">
            <w:pPr>
              <w:jc w:val="center"/>
              <w:rPr>
                <w:rFonts w:eastAsia="標楷體"/>
                <w:sz w:val="22"/>
                <w:szCs w:val="22"/>
              </w:rPr>
            </w:pPr>
            <w:r w:rsidRPr="006A5C30">
              <w:rPr>
                <w:rFonts w:eastAsia="標楷體"/>
                <w:sz w:val="22"/>
                <w:szCs w:val="22"/>
              </w:rPr>
              <w:t>-1.5</w:t>
            </w:r>
          </w:p>
        </w:tc>
        <w:tc>
          <w:tcPr>
            <w:tcW w:w="793" w:type="dxa"/>
            <w:tcBorders>
              <w:top w:val="nil"/>
              <w:left w:val="single" w:sz="6" w:space="0" w:color="auto"/>
              <w:bottom w:val="nil"/>
              <w:right w:val="single" w:sz="6" w:space="0" w:color="auto"/>
            </w:tcBorders>
            <w:shd w:val="clear" w:color="auto" w:fill="auto"/>
            <w:vAlign w:val="center"/>
          </w:tcPr>
          <w:p w14:paraId="04EAF12E" w14:textId="77777777" w:rsidR="00646B1A" w:rsidRPr="006A5C30" w:rsidRDefault="00646B1A" w:rsidP="00646B1A">
            <w:pPr>
              <w:jc w:val="center"/>
              <w:rPr>
                <w:rFonts w:eastAsia="標楷體"/>
                <w:sz w:val="22"/>
                <w:szCs w:val="22"/>
              </w:rPr>
            </w:pPr>
            <w:r w:rsidRPr="006A5C30">
              <w:rPr>
                <w:rFonts w:eastAsia="標楷體"/>
                <w:sz w:val="22"/>
                <w:szCs w:val="22"/>
              </w:rPr>
              <w:t>4,269.7</w:t>
            </w:r>
          </w:p>
        </w:tc>
        <w:tc>
          <w:tcPr>
            <w:tcW w:w="844" w:type="dxa"/>
            <w:tcBorders>
              <w:top w:val="nil"/>
              <w:left w:val="single" w:sz="6" w:space="0" w:color="auto"/>
              <w:bottom w:val="nil"/>
              <w:right w:val="single" w:sz="6" w:space="0" w:color="auto"/>
            </w:tcBorders>
            <w:shd w:val="clear" w:color="auto" w:fill="auto"/>
            <w:vAlign w:val="center"/>
          </w:tcPr>
          <w:p w14:paraId="44332363" w14:textId="77777777" w:rsidR="00646B1A" w:rsidRPr="006A5C30" w:rsidRDefault="00646B1A" w:rsidP="00646B1A">
            <w:pPr>
              <w:jc w:val="center"/>
              <w:rPr>
                <w:rFonts w:eastAsia="標楷體"/>
                <w:sz w:val="22"/>
                <w:szCs w:val="22"/>
              </w:rPr>
            </w:pPr>
            <w:r w:rsidRPr="006A5C30">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vAlign w:val="center"/>
          </w:tcPr>
          <w:p w14:paraId="78E17736" w14:textId="77777777" w:rsidR="00646B1A" w:rsidRPr="006A5C30" w:rsidRDefault="00646B1A" w:rsidP="00646B1A">
            <w:pPr>
              <w:jc w:val="center"/>
              <w:rPr>
                <w:rFonts w:eastAsia="標楷體"/>
                <w:sz w:val="22"/>
                <w:szCs w:val="22"/>
              </w:rPr>
            </w:pPr>
            <w:r w:rsidRPr="006A5C30">
              <w:rPr>
                <w:rFonts w:eastAsia="標楷體" w:hint="eastAsia"/>
                <w:sz w:val="22"/>
                <w:szCs w:val="22"/>
              </w:rPr>
              <w:t>-342.2</w:t>
            </w:r>
          </w:p>
        </w:tc>
        <w:tc>
          <w:tcPr>
            <w:tcW w:w="854" w:type="dxa"/>
            <w:tcBorders>
              <w:top w:val="nil"/>
              <w:left w:val="single" w:sz="6" w:space="0" w:color="auto"/>
              <w:bottom w:val="nil"/>
              <w:right w:val="single" w:sz="6" w:space="0" w:color="auto"/>
            </w:tcBorders>
            <w:shd w:val="clear" w:color="auto" w:fill="auto"/>
          </w:tcPr>
          <w:p w14:paraId="7CA7422F" w14:textId="77777777" w:rsidR="00646B1A" w:rsidRPr="006A5C30" w:rsidRDefault="00646B1A" w:rsidP="00646B1A">
            <w:pPr>
              <w:jc w:val="center"/>
              <w:rPr>
                <w:rFonts w:eastAsia="標楷體"/>
                <w:sz w:val="22"/>
                <w:szCs w:val="22"/>
              </w:rPr>
            </w:pPr>
            <w:r w:rsidRPr="006A5C30">
              <w:rPr>
                <w:rFonts w:eastAsia="標楷體" w:hint="eastAsia"/>
                <w:sz w:val="22"/>
                <w:szCs w:val="22"/>
              </w:rPr>
              <w:t>0.3</w:t>
            </w:r>
          </w:p>
        </w:tc>
        <w:tc>
          <w:tcPr>
            <w:tcW w:w="835" w:type="dxa"/>
            <w:tcBorders>
              <w:top w:val="nil"/>
              <w:left w:val="single" w:sz="6" w:space="0" w:color="auto"/>
              <w:bottom w:val="nil"/>
              <w:right w:val="nil"/>
            </w:tcBorders>
            <w:shd w:val="clear" w:color="auto" w:fill="auto"/>
          </w:tcPr>
          <w:p w14:paraId="37A2F0BF" w14:textId="77777777" w:rsidR="00646B1A" w:rsidRPr="006A5C30" w:rsidRDefault="00646B1A" w:rsidP="00646B1A">
            <w:pPr>
              <w:jc w:val="center"/>
              <w:rPr>
                <w:rFonts w:eastAsia="標楷體"/>
                <w:sz w:val="22"/>
                <w:szCs w:val="22"/>
              </w:rPr>
            </w:pPr>
            <w:r w:rsidRPr="006A5C30">
              <w:rPr>
                <w:rFonts w:eastAsia="標楷體" w:hint="eastAsia"/>
                <w:sz w:val="22"/>
                <w:szCs w:val="22"/>
              </w:rPr>
              <w:t>-</w:t>
            </w:r>
          </w:p>
        </w:tc>
      </w:tr>
      <w:tr w:rsidR="00646B1A" w:rsidRPr="006A5C30" w14:paraId="4E8A809C" w14:textId="77777777" w:rsidTr="00646B1A">
        <w:trPr>
          <w:cantSplit/>
        </w:trPr>
        <w:tc>
          <w:tcPr>
            <w:tcW w:w="1544" w:type="dxa"/>
            <w:tcBorders>
              <w:top w:val="nil"/>
              <w:left w:val="nil"/>
              <w:bottom w:val="nil"/>
              <w:right w:val="single" w:sz="6" w:space="0" w:color="auto"/>
            </w:tcBorders>
            <w:shd w:val="clear" w:color="auto" w:fill="auto"/>
          </w:tcPr>
          <w:p w14:paraId="2B57A673" w14:textId="77777777" w:rsidR="00646B1A" w:rsidRPr="006A5C30" w:rsidRDefault="00646B1A" w:rsidP="00646B1A">
            <w:pPr>
              <w:jc w:val="center"/>
              <w:rPr>
                <w:rFonts w:eastAsia="標楷體"/>
                <w:sz w:val="22"/>
                <w:szCs w:val="22"/>
              </w:rPr>
            </w:pPr>
            <w:r w:rsidRPr="006A5C30">
              <w:rPr>
                <w:rFonts w:eastAsia="標楷體" w:hint="eastAsia"/>
                <w:sz w:val="22"/>
                <w:szCs w:val="22"/>
              </w:rPr>
              <w:t>8</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5C996052"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03110744" w14:textId="77777777" w:rsidR="00646B1A" w:rsidRPr="006A5C30" w:rsidRDefault="00646B1A" w:rsidP="00646B1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F5072ED" w14:textId="77777777" w:rsidR="00646B1A" w:rsidRPr="006A5C30" w:rsidRDefault="00646B1A" w:rsidP="00646B1A">
            <w:pPr>
              <w:jc w:val="center"/>
              <w:rPr>
                <w:rFonts w:eastAsia="標楷體"/>
                <w:sz w:val="22"/>
                <w:szCs w:val="22"/>
              </w:rPr>
            </w:pPr>
            <w:r w:rsidRPr="006A5C30">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14:paraId="0C55C2EC" w14:textId="77777777" w:rsidR="00646B1A" w:rsidRPr="006A5C30" w:rsidRDefault="00646B1A" w:rsidP="00646B1A">
            <w:pPr>
              <w:jc w:val="center"/>
              <w:rPr>
                <w:rFonts w:eastAsia="標楷體"/>
                <w:sz w:val="22"/>
                <w:szCs w:val="22"/>
              </w:rPr>
            </w:pPr>
            <w:r w:rsidRPr="006A5C30">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14:paraId="51239387" w14:textId="77777777" w:rsidR="00646B1A" w:rsidRPr="006A5C30" w:rsidRDefault="00646B1A" w:rsidP="00646B1A">
            <w:pPr>
              <w:jc w:val="center"/>
              <w:rPr>
                <w:rFonts w:eastAsia="標楷體"/>
                <w:sz w:val="22"/>
                <w:szCs w:val="22"/>
              </w:rPr>
            </w:pPr>
            <w:r w:rsidRPr="006A5C30">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14:paraId="5CDF79EF" w14:textId="77777777" w:rsidR="00646B1A" w:rsidRPr="006A5C30" w:rsidRDefault="00646B1A" w:rsidP="00646B1A">
            <w:pPr>
              <w:jc w:val="center"/>
              <w:rPr>
                <w:rFonts w:eastAsia="標楷體"/>
                <w:sz w:val="22"/>
                <w:szCs w:val="22"/>
              </w:rPr>
            </w:pPr>
            <w:r w:rsidRPr="006A5C30">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14:paraId="0455A224" w14:textId="77777777" w:rsidR="00646B1A" w:rsidRPr="006A5C30" w:rsidRDefault="00646B1A" w:rsidP="00646B1A">
            <w:pPr>
              <w:jc w:val="center"/>
              <w:rPr>
                <w:rFonts w:eastAsia="標楷體"/>
                <w:sz w:val="22"/>
                <w:szCs w:val="22"/>
              </w:rPr>
            </w:pPr>
            <w:r w:rsidRPr="006A5C30">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14:paraId="6439EA29" w14:textId="77777777" w:rsidR="00646B1A" w:rsidRPr="006A5C30" w:rsidRDefault="00646B1A" w:rsidP="00646B1A">
            <w:pPr>
              <w:jc w:val="center"/>
              <w:rPr>
                <w:rFonts w:eastAsia="標楷體"/>
                <w:sz w:val="22"/>
                <w:szCs w:val="22"/>
              </w:rPr>
            </w:pPr>
            <w:r w:rsidRPr="006A5C30">
              <w:rPr>
                <w:rFonts w:eastAsia="標楷體" w:hint="eastAsia"/>
                <w:sz w:val="22"/>
                <w:szCs w:val="22"/>
              </w:rPr>
              <w:t>-0.4</w:t>
            </w:r>
          </w:p>
        </w:tc>
        <w:tc>
          <w:tcPr>
            <w:tcW w:w="835" w:type="dxa"/>
            <w:tcBorders>
              <w:top w:val="nil"/>
              <w:left w:val="single" w:sz="6" w:space="0" w:color="auto"/>
              <w:bottom w:val="nil"/>
              <w:right w:val="nil"/>
            </w:tcBorders>
            <w:shd w:val="clear" w:color="auto" w:fill="auto"/>
          </w:tcPr>
          <w:p w14:paraId="1CD911BF" w14:textId="77777777" w:rsidR="00646B1A" w:rsidRPr="006A5C30" w:rsidRDefault="00646B1A" w:rsidP="00646B1A">
            <w:pPr>
              <w:jc w:val="center"/>
              <w:rPr>
                <w:rFonts w:eastAsia="標楷體"/>
                <w:sz w:val="22"/>
                <w:szCs w:val="22"/>
              </w:rPr>
            </w:pPr>
            <w:r w:rsidRPr="006A5C30">
              <w:rPr>
                <w:rFonts w:eastAsia="標楷體" w:hint="eastAsia"/>
                <w:sz w:val="22"/>
                <w:szCs w:val="22"/>
              </w:rPr>
              <w:t>6.1</w:t>
            </w:r>
          </w:p>
        </w:tc>
      </w:tr>
      <w:tr w:rsidR="00646B1A" w:rsidRPr="006A5C30" w14:paraId="0A65529F" w14:textId="77777777" w:rsidTr="00646B1A">
        <w:trPr>
          <w:cantSplit/>
        </w:trPr>
        <w:tc>
          <w:tcPr>
            <w:tcW w:w="1544" w:type="dxa"/>
            <w:tcBorders>
              <w:top w:val="nil"/>
              <w:left w:val="nil"/>
              <w:bottom w:val="nil"/>
              <w:right w:val="single" w:sz="6" w:space="0" w:color="auto"/>
            </w:tcBorders>
            <w:shd w:val="clear" w:color="auto" w:fill="auto"/>
          </w:tcPr>
          <w:p w14:paraId="3274D1AA" w14:textId="77777777" w:rsidR="00646B1A" w:rsidRPr="006A5C30" w:rsidRDefault="00646B1A" w:rsidP="00646B1A">
            <w:pPr>
              <w:jc w:val="center"/>
              <w:rPr>
                <w:rFonts w:eastAsia="標楷體"/>
                <w:sz w:val="22"/>
                <w:szCs w:val="22"/>
              </w:rPr>
            </w:pPr>
            <w:r w:rsidRPr="006A5C30">
              <w:rPr>
                <w:rFonts w:eastAsia="標楷體" w:hint="eastAsia"/>
                <w:sz w:val="22"/>
                <w:szCs w:val="22"/>
              </w:rPr>
              <w:t>9</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469C3D4D" w14:textId="77777777" w:rsidR="00646B1A" w:rsidRPr="006A5C30" w:rsidRDefault="00646B1A" w:rsidP="00646B1A">
            <w:pPr>
              <w:jc w:val="center"/>
              <w:rPr>
                <w:rFonts w:eastAsia="標楷體"/>
                <w:sz w:val="22"/>
                <w:szCs w:val="22"/>
              </w:rPr>
            </w:pPr>
            <w:r w:rsidRPr="006A5C30">
              <w:rPr>
                <w:rFonts w:eastAsia="標楷體" w:hint="eastAsia"/>
                <w:sz w:val="22"/>
                <w:szCs w:val="22"/>
              </w:rPr>
              <w:t>-3.6(III)</w:t>
            </w:r>
          </w:p>
        </w:tc>
        <w:tc>
          <w:tcPr>
            <w:tcW w:w="844" w:type="dxa"/>
            <w:tcBorders>
              <w:top w:val="nil"/>
              <w:left w:val="single" w:sz="6" w:space="0" w:color="auto"/>
              <w:bottom w:val="nil"/>
              <w:right w:val="single" w:sz="6" w:space="0" w:color="auto"/>
            </w:tcBorders>
            <w:shd w:val="clear" w:color="auto" w:fill="auto"/>
          </w:tcPr>
          <w:p w14:paraId="72E884F1" w14:textId="77777777" w:rsidR="00646B1A" w:rsidRPr="006A5C30" w:rsidRDefault="00646B1A" w:rsidP="00646B1A">
            <w:pPr>
              <w:jc w:val="center"/>
              <w:rPr>
                <w:rFonts w:eastAsia="標楷體"/>
                <w:sz w:val="22"/>
                <w:szCs w:val="22"/>
              </w:rPr>
            </w:pPr>
            <w:r w:rsidRPr="006A5C30">
              <w:rPr>
                <w:rFonts w:eastAsia="標楷體" w:hint="eastAsia"/>
                <w:sz w:val="22"/>
                <w:szCs w:val="22"/>
              </w:rPr>
              <w:t>-7.4</w:t>
            </w:r>
            <w:r w:rsidRPr="006A5C30">
              <w:rPr>
                <w:rFonts w:eastAsia="標楷體"/>
                <w:sz w:val="22"/>
                <w:szCs w:val="22"/>
              </w:rPr>
              <w:t>(II</w:t>
            </w:r>
            <w:r w:rsidRPr="006A5C30">
              <w:rPr>
                <w:rFonts w:eastAsia="標楷體" w:hint="eastAsia"/>
                <w:sz w:val="22"/>
                <w:szCs w:val="22"/>
              </w:rPr>
              <w:t>I</w:t>
            </w:r>
            <w:r w:rsidRPr="006A5C30">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14:paraId="5D4106D0" w14:textId="77777777" w:rsidR="00646B1A" w:rsidRPr="006A5C30" w:rsidRDefault="00646B1A" w:rsidP="00646B1A">
            <w:pPr>
              <w:jc w:val="center"/>
              <w:rPr>
                <w:rFonts w:eastAsia="標楷體"/>
                <w:sz w:val="22"/>
                <w:szCs w:val="22"/>
              </w:rPr>
            </w:pPr>
            <w:r w:rsidRPr="006A5C30">
              <w:rPr>
                <w:rFonts w:eastAsia="標楷體"/>
                <w:sz w:val="22"/>
                <w:szCs w:val="22"/>
              </w:rPr>
              <w:t>379</w:t>
            </w:r>
            <w:r w:rsidRPr="006A5C30">
              <w:rPr>
                <w:rFonts w:eastAsia="標楷體" w:hint="eastAsia"/>
                <w:sz w:val="22"/>
                <w:szCs w:val="22"/>
              </w:rPr>
              <w:t>.</w:t>
            </w:r>
            <w:r w:rsidRPr="006A5C30">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14:paraId="22AF3DBE" w14:textId="77777777" w:rsidR="00646B1A" w:rsidRPr="006A5C30" w:rsidRDefault="00646B1A" w:rsidP="00646B1A">
            <w:pPr>
              <w:jc w:val="center"/>
              <w:rPr>
                <w:rFonts w:eastAsia="標楷體"/>
                <w:sz w:val="22"/>
                <w:szCs w:val="22"/>
              </w:rPr>
            </w:pPr>
            <w:r w:rsidRPr="006A5C30">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14:paraId="37E0763E" w14:textId="77777777" w:rsidR="00646B1A" w:rsidRPr="006A5C30" w:rsidRDefault="00646B1A" w:rsidP="00646B1A">
            <w:pPr>
              <w:jc w:val="center"/>
              <w:rPr>
                <w:rFonts w:eastAsia="標楷體"/>
                <w:sz w:val="22"/>
                <w:szCs w:val="22"/>
              </w:rPr>
            </w:pPr>
            <w:r w:rsidRPr="006A5C30">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14:paraId="392508A8" w14:textId="77777777" w:rsidR="00646B1A" w:rsidRPr="006A5C30" w:rsidRDefault="00646B1A" w:rsidP="00646B1A">
            <w:pPr>
              <w:jc w:val="center"/>
              <w:rPr>
                <w:rFonts w:eastAsia="標楷體"/>
                <w:sz w:val="22"/>
                <w:szCs w:val="22"/>
              </w:rPr>
            </w:pPr>
            <w:r w:rsidRPr="006A5C30">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5CC9F098" w14:textId="77777777" w:rsidR="00646B1A" w:rsidRPr="006A5C30" w:rsidRDefault="00646B1A" w:rsidP="00646B1A">
            <w:pPr>
              <w:jc w:val="center"/>
              <w:rPr>
                <w:rFonts w:eastAsia="標楷體"/>
                <w:sz w:val="22"/>
                <w:szCs w:val="22"/>
              </w:rPr>
            </w:pPr>
            <w:r w:rsidRPr="006A5C30">
              <w:rPr>
                <w:rFonts w:eastAsia="標楷體"/>
                <w:sz w:val="22"/>
                <w:szCs w:val="22"/>
              </w:rPr>
              <w:t>-12</w:t>
            </w:r>
            <w:r w:rsidRPr="006A5C30">
              <w:rPr>
                <w:rFonts w:eastAsia="標楷體" w:hint="eastAsia"/>
                <w:sz w:val="22"/>
                <w:szCs w:val="22"/>
              </w:rPr>
              <w:t>.7</w:t>
            </w:r>
            <w:r w:rsidRPr="006A5C30">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14:paraId="4A1FCFB5" w14:textId="77777777" w:rsidR="00646B1A" w:rsidRPr="006A5C30" w:rsidRDefault="00646B1A" w:rsidP="00646B1A">
            <w:pPr>
              <w:jc w:val="center"/>
              <w:rPr>
                <w:rFonts w:eastAsia="標楷體"/>
                <w:sz w:val="22"/>
                <w:szCs w:val="22"/>
              </w:rPr>
            </w:pPr>
            <w:r w:rsidRPr="006A5C30">
              <w:rPr>
                <w:rFonts w:eastAsia="標楷體" w:hint="eastAsia"/>
                <w:sz w:val="22"/>
                <w:szCs w:val="22"/>
              </w:rPr>
              <w:t>-2.2</w:t>
            </w:r>
          </w:p>
        </w:tc>
        <w:tc>
          <w:tcPr>
            <w:tcW w:w="835" w:type="dxa"/>
            <w:tcBorders>
              <w:top w:val="nil"/>
              <w:left w:val="single" w:sz="6" w:space="0" w:color="auto"/>
              <w:bottom w:val="nil"/>
              <w:right w:val="nil"/>
            </w:tcBorders>
            <w:shd w:val="clear" w:color="auto" w:fill="auto"/>
          </w:tcPr>
          <w:p w14:paraId="41704073" w14:textId="77777777" w:rsidR="00646B1A" w:rsidRPr="006A5C30" w:rsidRDefault="00646B1A" w:rsidP="00646B1A">
            <w:pPr>
              <w:jc w:val="center"/>
              <w:rPr>
                <w:rFonts w:eastAsia="標楷體"/>
                <w:sz w:val="22"/>
                <w:szCs w:val="22"/>
              </w:rPr>
            </w:pPr>
            <w:r w:rsidRPr="006A5C30">
              <w:rPr>
                <w:rFonts w:eastAsia="標楷體"/>
                <w:sz w:val="22"/>
                <w:szCs w:val="22"/>
              </w:rPr>
              <w:t>6.4</w:t>
            </w:r>
          </w:p>
        </w:tc>
      </w:tr>
      <w:tr w:rsidR="00646B1A" w:rsidRPr="006A5C30" w14:paraId="41BB3E4B" w14:textId="77777777" w:rsidTr="00646B1A">
        <w:trPr>
          <w:cantSplit/>
        </w:trPr>
        <w:tc>
          <w:tcPr>
            <w:tcW w:w="1544" w:type="dxa"/>
            <w:tcBorders>
              <w:top w:val="nil"/>
              <w:left w:val="nil"/>
              <w:bottom w:val="nil"/>
              <w:right w:val="single" w:sz="6" w:space="0" w:color="auto"/>
            </w:tcBorders>
            <w:shd w:val="clear" w:color="auto" w:fill="auto"/>
          </w:tcPr>
          <w:p w14:paraId="6C1F653E" w14:textId="77777777" w:rsidR="00646B1A" w:rsidRPr="006A5C30" w:rsidRDefault="00646B1A" w:rsidP="00646B1A">
            <w:pPr>
              <w:jc w:val="center"/>
              <w:rPr>
                <w:rFonts w:eastAsia="標楷體"/>
                <w:sz w:val="22"/>
                <w:szCs w:val="22"/>
              </w:rPr>
            </w:pPr>
            <w:r w:rsidRPr="006A5C30">
              <w:rPr>
                <w:rFonts w:eastAsia="標楷體" w:hint="eastAsia"/>
                <w:sz w:val="22"/>
                <w:szCs w:val="22"/>
              </w:rPr>
              <w:t>10</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B7BE04E" w14:textId="77777777" w:rsidR="00646B1A" w:rsidRPr="006A5C30" w:rsidRDefault="00646B1A" w:rsidP="00646B1A">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2A58CFA7" w14:textId="77777777" w:rsidR="00646B1A" w:rsidRPr="006A5C30" w:rsidRDefault="00646B1A" w:rsidP="00646B1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2C22FFCD" w14:textId="77777777" w:rsidR="00646B1A" w:rsidRPr="006A5C30" w:rsidRDefault="00646B1A" w:rsidP="00646B1A">
            <w:pPr>
              <w:jc w:val="center"/>
              <w:rPr>
                <w:rFonts w:eastAsia="標楷體"/>
                <w:sz w:val="22"/>
                <w:szCs w:val="22"/>
              </w:rPr>
            </w:pPr>
            <w:r w:rsidRPr="006A5C30">
              <w:rPr>
                <w:rFonts w:eastAsia="標楷體"/>
                <w:sz w:val="22"/>
                <w:szCs w:val="22"/>
              </w:rPr>
              <w:t>344</w:t>
            </w:r>
            <w:r w:rsidRPr="006A5C30">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14:paraId="55BC35E9" w14:textId="77777777" w:rsidR="00646B1A" w:rsidRPr="006A5C30" w:rsidRDefault="00646B1A" w:rsidP="00646B1A">
            <w:pPr>
              <w:jc w:val="center"/>
              <w:rPr>
                <w:rFonts w:eastAsia="標楷體"/>
                <w:sz w:val="22"/>
                <w:szCs w:val="22"/>
              </w:rPr>
            </w:pPr>
            <w:r w:rsidRPr="006A5C30">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14:paraId="306D0EB3" w14:textId="77777777" w:rsidR="00646B1A" w:rsidRPr="006A5C30" w:rsidRDefault="00646B1A" w:rsidP="00646B1A">
            <w:pPr>
              <w:jc w:val="center"/>
              <w:rPr>
                <w:rFonts w:eastAsia="標楷體"/>
                <w:sz w:val="22"/>
                <w:szCs w:val="22"/>
              </w:rPr>
            </w:pPr>
            <w:r w:rsidRPr="006A5C30">
              <w:rPr>
                <w:rFonts w:eastAsia="標楷體"/>
                <w:sz w:val="22"/>
                <w:szCs w:val="22"/>
              </w:rPr>
              <w:t>381</w:t>
            </w:r>
            <w:r w:rsidRPr="006A5C30">
              <w:rPr>
                <w:rFonts w:eastAsia="標楷體" w:hint="eastAsia"/>
                <w:sz w:val="22"/>
                <w:szCs w:val="22"/>
              </w:rPr>
              <w:t>.</w:t>
            </w:r>
            <w:r w:rsidRPr="006A5C30">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14:paraId="62D9C7CF" w14:textId="77777777" w:rsidR="00646B1A" w:rsidRPr="006A5C30" w:rsidRDefault="00646B1A" w:rsidP="00646B1A">
            <w:pPr>
              <w:jc w:val="center"/>
              <w:rPr>
                <w:rFonts w:eastAsia="標楷體"/>
                <w:sz w:val="22"/>
                <w:szCs w:val="22"/>
              </w:rPr>
            </w:pPr>
            <w:r w:rsidRPr="006A5C30">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14:paraId="57D347C9" w14:textId="77777777" w:rsidR="00646B1A" w:rsidRPr="006A5C30" w:rsidRDefault="00646B1A" w:rsidP="00646B1A">
            <w:pPr>
              <w:jc w:val="center"/>
              <w:rPr>
                <w:rFonts w:eastAsia="標楷體"/>
                <w:sz w:val="22"/>
                <w:szCs w:val="22"/>
              </w:rPr>
            </w:pPr>
            <w:r w:rsidRPr="006A5C30">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14:paraId="5F75BFF6" w14:textId="77777777" w:rsidR="00646B1A" w:rsidRPr="006A5C30" w:rsidRDefault="00646B1A" w:rsidP="00646B1A">
            <w:pPr>
              <w:jc w:val="center"/>
              <w:rPr>
                <w:rFonts w:eastAsia="標楷體"/>
                <w:sz w:val="22"/>
                <w:szCs w:val="22"/>
              </w:rPr>
            </w:pPr>
            <w:r w:rsidRPr="006A5C30">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43522752" w14:textId="77777777" w:rsidR="00646B1A" w:rsidRPr="006A5C30" w:rsidRDefault="00646B1A" w:rsidP="00646B1A">
            <w:pPr>
              <w:jc w:val="center"/>
              <w:rPr>
                <w:rFonts w:eastAsia="標楷體"/>
                <w:sz w:val="22"/>
                <w:szCs w:val="22"/>
              </w:rPr>
            </w:pPr>
            <w:r w:rsidRPr="006A5C30">
              <w:rPr>
                <w:rFonts w:eastAsia="標楷體"/>
                <w:sz w:val="22"/>
                <w:szCs w:val="22"/>
              </w:rPr>
              <w:t>6.4</w:t>
            </w:r>
          </w:p>
        </w:tc>
      </w:tr>
      <w:tr w:rsidR="00646B1A" w:rsidRPr="006A5C30" w14:paraId="69D2149C" w14:textId="77777777" w:rsidTr="00646B1A">
        <w:trPr>
          <w:cantSplit/>
        </w:trPr>
        <w:tc>
          <w:tcPr>
            <w:tcW w:w="1544" w:type="dxa"/>
            <w:tcBorders>
              <w:top w:val="nil"/>
              <w:left w:val="nil"/>
              <w:bottom w:val="nil"/>
              <w:right w:val="single" w:sz="6" w:space="0" w:color="auto"/>
            </w:tcBorders>
            <w:shd w:val="clear" w:color="auto" w:fill="auto"/>
          </w:tcPr>
          <w:p w14:paraId="4751A45A" w14:textId="77777777" w:rsidR="00646B1A" w:rsidRPr="006A5C30" w:rsidRDefault="00646B1A" w:rsidP="00646B1A">
            <w:pPr>
              <w:jc w:val="center"/>
              <w:rPr>
                <w:rFonts w:eastAsia="標楷體"/>
                <w:sz w:val="22"/>
                <w:szCs w:val="22"/>
              </w:rPr>
            </w:pPr>
            <w:r w:rsidRPr="006A5C30">
              <w:rPr>
                <w:rFonts w:eastAsia="標楷體" w:hint="eastAsia"/>
                <w:sz w:val="22"/>
                <w:szCs w:val="22"/>
              </w:rPr>
              <w:t>11</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21AFA1F" w14:textId="77777777" w:rsidR="00646B1A" w:rsidRPr="006A5C30" w:rsidRDefault="00646B1A" w:rsidP="00646B1A">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7FFA408A" w14:textId="77777777" w:rsidR="00646B1A" w:rsidRPr="006A5C30" w:rsidRDefault="00646B1A" w:rsidP="00646B1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E8AE0B3" w14:textId="77777777" w:rsidR="00646B1A" w:rsidRPr="006A5C30" w:rsidRDefault="00646B1A" w:rsidP="00646B1A">
            <w:pPr>
              <w:jc w:val="center"/>
              <w:rPr>
                <w:rFonts w:eastAsia="標楷體"/>
                <w:sz w:val="22"/>
                <w:szCs w:val="22"/>
              </w:rPr>
            </w:pPr>
            <w:r w:rsidRPr="006A5C30">
              <w:rPr>
                <w:rFonts w:eastAsia="標楷體"/>
                <w:sz w:val="22"/>
                <w:szCs w:val="22"/>
              </w:rPr>
              <w:t>379</w:t>
            </w:r>
            <w:r w:rsidRPr="006A5C30">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14:paraId="70DB0286" w14:textId="77777777" w:rsidR="00646B1A" w:rsidRPr="006A5C30" w:rsidRDefault="00646B1A" w:rsidP="00646B1A">
            <w:pPr>
              <w:jc w:val="center"/>
              <w:rPr>
                <w:rFonts w:eastAsia="標楷體"/>
                <w:sz w:val="22"/>
                <w:szCs w:val="22"/>
              </w:rPr>
            </w:pPr>
            <w:r w:rsidRPr="006A5C30">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14:paraId="1CFCC42B" w14:textId="77777777" w:rsidR="00646B1A" w:rsidRPr="006A5C30" w:rsidRDefault="00646B1A" w:rsidP="00646B1A">
            <w:pPr>
              <w:jc w:val="center"/>
              <w:rPr>
                <w:rFonts w:eastAsia="標楷體"/>
                <w:sz w:val="22"/>
                <w:szCs w:val="22"/>
              </w:rPr>
            </w:pPr>
            <w:r w:rsidRPr="006A5C30">
              <w:rPr>
                <w:rFonts w:eastAsia="標楷體"/>
                <w:sz w:val="22"/>
                <w:szCs w:val="22"/>
              </w:rPr>
              <w:t>405</w:t>
            </w:r>
            <w:r w:rsidRPr="006A5C30">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27FE7845" w14:textId="77777777" w:rsidR="00646B1A" w:rsidRPr="006A5C30" w:rsidRDefault="00646B1A" w:rsidP="00646B1A">
            <w:pPr>
              <w:jc w:val="center"/>
              <w:rPr>
                <w:rFonts w:eastAsia="標楷體"/>
                <w:sz w:val="22"/>
                <w:szCs w:val="22"/>
              </w:rPr>
            </w:pPr>
            <w:r w:rsidRPr="006A5C30">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14:paraId="6858AFF4" w14:textId="77777777" w:rsidR="00646B1A" w:rsidRPr="006A5C30" w:rsidRDefault="00646B1A" w:rsidP="00646B1A">
            <w:pPr>
              <w:jc w:val="center"/>
              <w:rPr>
                <w:rFonts w:eastAsia="標楷體"/>
                <w:sz w:val="22"/>
                <w:szCs w:val="22"/>
              </w:rPr>
            </w:pPr>
            <w:r w:rsidRPr="006A5C30">
              <w:rPr>
                <w:rFonts w:eastAsia="標楷體" w:hint="eastAsia"/>
                <w:sz w:val="22"/>
                <w:szCs w:val="22"/>
              </w:rPr>
              <w:t>-</w:t>
            </w:r>
            <w:r w:rsidRPr="006A5C30">
              <w:rPr>
                <w:rFonts w:eastAsia="標楷體"/>
                <w:sz w:val="22"/>
                <w:szCs w:val="22"/>
              </w:rPr>
              <w:t>25</w:t>
            </w:r>
            <w:r w:rsidRPr="006A5C30">
              <w:rPr>
                <w:rFonts w:eastAsia="標楷體" w:hint="eastAsia"/>
                <w:sz w:val="22"/>
                <w:szCs w:val="22"/>
              </w:rPr>
              <w:t>.</w:t>
            </w:r>
            <w:r w:rsidRPr="006A5C30">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14:paraId="2D630905" w14:textId="77777777" w:rsidR="00646B1A" w:rsidRPr="006A5C30" w:rsidRDefault="00646B1A" w:rsidP="00646B1A">
            <w:pPr>
              <w:jc w:val="center"/>
              <w:rPr>
                <w:rFonts w:eastAsia="標楷體"/>
                <w:sz w:val="22"/>
                <w:szCs w:val="22"/>
              </w:rPr>
            </w:pPr>
            <w:r w:rsidRPr="006A5C30">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4B5DD570" w14:textId="77777777" w:rsidR="00646B1A" w:rsidRPr="006A5C30" w:rsidRDefault="00646B1A" w:rsidP="00646B1A">
            <w:pPr>
              <w:jc w:val="center"/>
              <w:rPr>
                <w:rFonts w:eastAsia="標楷體"/>
                <w:sz w:val="22"/>
                <w:szCs w:val="22"/>
              </w:rPr>
            </w:pPr>
            <w:r w:rsidRPr="006A5C30">
              <w:rPr>
                <w:rFonts w:eastAsia="標楷體" w:hint="eastAsia"/>
                <w:sz w:val="22"/>
                <w:szCs w:val="22"/>
              </w:rPr>
              <w:t>6.3</w:t>
            </w:r>
          </w:p>
        </w:tc>
      </w:tr>
      <w:tr w:rsidR="00646B1A" w:rsidRPr="006A5C30" w14:paraId="34135733" w14:textId="77777777" w:rsidTr="00646B1A">
        <w:trPr>
          <w:cantSplit/>
        </w:trPr>
        <w:tc>
          <w:tcPr>
            <w:tcW w:w="1544" w:type="dxa"/>
            <w:tcBorders>
              <w:top w:val="nil"/>
              <w:left w:val="nil"/>
              <w:bottom w:val="nil"/>
              <w:right w:val="single" w:sz="6" w:space="0" w:color="auto"/>
            </w:tcBorders>
            <w:shd w:val="clear" w:color="auto" w:fill="auto"/>
          </w:tcPr>
          <w:p w14:paraId="3B6D863B" w14:textId="77777777" w:rsidR="00646B1A" w:rsidRPr="006A5C30" w:rsidRDefault="00646B1A" w:rsidP="00646B1A">
            <w:pPr>
              <w:jc w:val="center"/>
              <w:rPr>
                <w:rFonts w:eastAsia="標楷體"/>
                <w:sz w:val="22"/>
                <w:szCs w:val="22"/>
              </w:rPr>
            </w:pPr>
            <w:r w:rsidRPr="006A5C30">
              <w:rPr>
                <w:rFonts w:eastAsia="標楷體" w:hint="eastAsia"/>
                <w:sz w:val="22"/>
                <w:szCs w:val="22"/>
              </w:rPr>
              <w:t>12</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3C34BF0" w14:textId="77777777" w:rsidR="00646B1A" w:rsidRPr="006A5C30" w:rsidRDefault="00646B1A" w:rsidP="00646B1A">
            <w:pPr>
              <w:jc w:val="center"/>
              <w:rPr>
                <w:rFonts w:eastAsia="標楷體"/>
                <w:sz w:val="22"/>
                <w:szCs w:val="22"/>
              </w:rPr>
            </w:pPr>
            <w:r w:rsidRPr="006A5C30">
              <w:rPr>
                <w:rFonts w:eastAsia="標楷體" w:hint="eastAsia"/>
                <w:sz w:val="22"/>
                <w:szCs w:val="22"/>
              </w:rPr>
              <w:t>-3.0</w:t>
            </w:r>
            <w:r w:rsidRPr="006A5C30">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14:paraId="26453378" w14:textId="77777777" w:rsidR="00646B1A" w:rsidRPr="006A5C30" w:rsidRDefault="00646B1A" w:rsidP="00646B1A">
            <w:pPr>
              <w:jc w:val="center"/>
              <w:rPr>
                <w:rFonts w:eastAsia="標楷體"/>
                <w:sz w:val="22"/>
                <w:szCs w:val="22"/>
              </w:rPr>
            </w:pPr>
            <w:r w:rsidRPr="006A5C30">
              <w:rPr>
                <w:rFonts w:eastAsia="標楷體" w:hint="eastAsia"/>
                <w:sz w:val="22"/>
              </w:rPr>
              <w:t>-6.1(IV)</w:t>
            </w:r>
          </w:p>
        </w:tc>
        <w:tc>
          <w:tcPr>
            <w:tcW w:w="840" w:type="dxa"/>
            <w:tcBorders>
              <w:top w:val="nil"/>
              <w:left w:val="single" w:sz="6" w:space="0" w:color="auto"/>
              <w:bottom w:val="nil"/>
              <w:right w:val="single" w:sz="6" w:space="0" w:color="auto"/>
            </w:tcBorders>
            <w:shd w:val="clear" w:color="auto" w:fill="auto"/>
          </w:tcPr>
          <w:p w14:paraId="47D4510B" w14:textId="77777777" w:rsidR="00646B1A" w:rsidRPr="006A5C30" w:rsidRDefault="00646B1A" w:rsidP="00646B1A">
            <w:pPr>
              <w:jc w:val="center"/>
              <w:rPr>
                <w:rFonts w:eastAsia="標楷體"/>
                <w:sz w:val="22"/>
                <w:szCs w:val="22"/>
              </w:rPr>
            </w:pPr>
            <w:r w:rsidRPr="006A5C30">
              <w:rPr>
                <w:rFonts w:eastAsia="標楷體"/>
                <w:sz w:val="22"/>
                <w:szCs w:val="22"/>
              </w:rPr>
              <w:t>392</w:t>
            </w:r>
            <w:r w:rsidRPr="006A5C30">
              <w:rPr>
                <w:rFonts w:eastAsia="標楷體" w:hint="eastAsia"/>
                <w:sz w:val="22"/>
                <w:szCs w:val="22"/>
              </w:rPr>
              <w:t>.2</w:t>
            </w:r>
          </w:p>
        </w:tc>
        <w:tc>
          <w:tcPr>
            <w:tcW w:w="784" w:type="dxa"/>
            <w:tcBorders>
              <w:top w:val="nil"/>
              <w:left w:val="single" w:sz="6" w:space="0" w:color="auto"/>
              <w:bottom w:val="nil"/>
              <w:right w:val="single" w:sz="6" w:space="0" w:color="auto"/>
            </w:tcBorders>
            <w:shd w:val="clear" w:color="auto" w:fill="auto"/>
          </w:tcPr>
          <w:p w14:paraId="3735F3A8" w14:textId="77777777" w:rsidR="00646B1A" w:rsidRPr="006A5C30" w:rsidRDefault="00646B1A" w:rsidP="00646B1A">
            <w:pPr>
              <w:jc w:val="center"/>
              <w:rPr>
                <w:rFonts w:eastAsia="標楷體"/>
                <w:sz w:val="22"/>
                <w:szCs w:val="22"/>
              </w:rPr>
            </w:pPr>
            <w:r w:rsidRPr="006A5C30">
              <w:rPr>
                <w:rFonts w:eastAsia="標楷體" w:hint="eastAsia"/>
                <w:sz w:val="22"/>
                <w:szCs w:val="22"/>
              </w:rPr>
              <w:t>11.7</w:t>
            </w:r>
          </w:p>
        </w:tc>
        <w:tc>
          <w:tcPr>
            <w:tcW w:w="793" w:type="dxa"/>
            <w:tcBorders>
              <w:top w:val="nil"/>
              <w:left w:val="single" w:sz="6" w:space="0" w:color="auto"/>
              <w:bottom w:val="nil"/>
              <w:right w:val="single" w:sz="6" w:space="0" w:color="auto"/>
            </w:tcBorders>
            <w:shd w:val="clear" w:color="auto" w:fill="auto"/>
          </w:tcPr>
          <w:p w14:paraId="2BD133A6" w14:textId="77777777" w:rsidR="00646B1A" w:rsidRPr="006A5C30" w:rsidRDefault="00646B1A" w:rsidP="00646B1A">
            <w:pPr>
              <w:jc w:val="center"/>
              <w:rPr>
                <w:rFonts w:eastAsia="標楷體"/>
                <w:sz w:val="22"/>
                <w:szCs w:val="22"/>
              </w:rPr>
            </w:pPr>
            <w:r w:rsidRPr="006A5C30">
              <w:rPr>
                <w:rFonts w:eastAsia="標楷體"/>
                <w:sz w:val="22"/>
                <w:szCs w:val="22"/>
              </w:rPr>
              <w:t>437</w:t>
            </w:r>
            <w:r w:rsidRPr="006A5C30">
              <w:rPr>
                <w:rFonts w:eastAsia="標楷體" w:hint="eastAsia"/>
                <w:sz w:val="22"/>
                <w:szCs w:val="22"/>
              </w:rPr>
              <w:t>.</w:t>
            </w:r>
            <w:r w:rsidRPr="006A5C30">
              <w:rPr>
                <w:rFonts w:eastAsia="標楷體"/>
                <w:sz w:val="22"/>
                <w:szCs w:val="22"/>
              </w:rPr>
              <w:t>9</w:t>
            </w:r>
          </w:p>
        </w:tc>
        <w:tc>
          <w:tcPr>
            <w:tcW w:w="844" w:type="dxa"/>
            <w:tcBorders>
              <w:top w:val="nil"/>
              <w:left w:val="single" w:sz="6" w:space="0" w:color="auto"/>
              <w:bottom w:val="nil"/>
              <w:right w:val="single" w:sz="6" w:space="0" w:color="auto"/>
            </w:tcBorders>
            <w:shd w:val="clear" w:color="auto" w:fill="auto"/>
          </w:tcPr>
          <w:p w14:paraId="13B722F3" w14:textId="77777777" w:rsidR="00646B1A" w:rsidRPr="006A5C30" w:rsidRDefault="00646B1A" w:rsidP="00646B1A">
            <w:pPr>
              <w:jc w:val="center"/>
              <w:rPr>
                <w:rFonts w:eastAsia="標楷體"/>
                <w:sz w:val="22"/>
                <w:szCs w:val="22"/>
              </w:rPr>
            </w:pPr>
            <w:r w:rsidRPr="006A5C30">
              <w:rPr>
                <w:rFonts w:eastAsia="標楷體" w:hint="eastAsia"/>
                <w:sz w:val="22"/>
                <w:szCs w:val="22"/>
              </w:rPr>
              <w:t>14.1</w:t>
            </w:r>
          </w:p>
        </w:tc>
        <w:tc>
          <w:tcPr>
            <w:tcW w:w="910" w:type="dxa"/>
            <w:tcBorders>
              <w:top w:val="nil"/>
              <w:left w:val="single" w:sz="6" w:space="0" w:color="auto"/>
              <w:bottom w:val="nil"/>
              <w:right w:val="single" w:sz="6" w:space="0" w:color="auto"/>
            </w:tcBorders>
            <w:shd w:val="clear" w:color="auto" w:fill="auto"/>
          </w:tcPr>
          <w:p w14:paraId="73C48E3B" w14:textId="77777777" w:rsidR="00646B1A" w:rsidRPr="006A5C30" w:rsidRDefault="00646B1A" w:rsidP="00646B1A">
            <w:pPr>
              <w:jc w:val="center"/>
              <w:rPr>
                <w:rFonts w:eastAsia="標楷體"/>
                <w:sz w:val="22"/>
                <w:szCs w:val="22"/>
              </w:rPr>
            </w:pPr>
            <w:r w:rsidRPr="006A5C30">
              <w:rPr>
                <w:rFonts w:eastAsia="標楷體"/>
                <w:sz w:val="22"/>
                <w:szCs w:val="22"/>
              </w:rPr>
              <w:t>-45</w:t>
            </w:r>
            <w:r w:rsidRPr="006A5C30">
              <w:rPr>
                <w:rFonts w:eastAsia="標楷體" w:hint="eastAsia"/>
                <w:sz w:val="22"/>
                <w:szCs w:val="22"/>
              </w:rPr>
              <w:t>.</w:t>
            </w:r>
            <w:r w:rsidRPr="006A5C30">
              <w:rPr>
                <w:rFonts w:eastAsia="標楷體"/>
                <w:sz w:val="22"/>
                <w:szCs w:val="22"/>
              </w:rPr>
              <w:t>7</w:t>
            </w:r>
          </w:p>
        </w:tc>
        <w:tc>
          <w:tcPr>
            <w:tcW w:w="854" w:type="dxa"/>
            <w:tcBorders>
              <w:top w:val="nil"/>
              <w:left w:val="single" w:sz="6" w:space="0" w:color="auto"/>
              <w:bottom w:val="nil"/>
              <w:right w:val="single" w:sz="6" w:space="0" w:color="auto"/>
            </w:tcBorders>
            <w:shd w:val="clear" w:color="auto" w:fill="auto"/>
          </w:tcPr>
          <w:p w14:paraId="569151FC" w14:textId="77777777" w:rsidR="00646B1A" w:rsidRPr="006A5C30" w:rsidRDefault="00646B1A" w:rsidP="00646B1A">
            <w:pPr>
              <w:jc w:val="center"/>
              <w:rPr>
                <w:rFonts w:eastAsia="標楷體"/>
                <w:sz w:val="22"/>
                <w:szCs w:val="22"/>
              </w:rPr>
            </w:pPr>
            <w:r w:rsidRPr="006A5C30">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2003279C" w14:textId="77777777" w:rsidR="00646B1A" w:rsidRPr="006A5C30" w:rsidRDefault="00646B1A" w:rsidP="00646B1A">
            <w:pPr>
              <w:jc w:val="center"/>
              <w:rPr>
                <w:rFonts w:eastAsia="標楷體"/>
                <w:sz w:val="22"/>
                <w:szCs w:val="22"/>
              </w:rPr>
            </w:pPr>
            <w:r w:rsidRPr="006A5C30">
              <w:rPr>
                <w:rFonts w:eastAsia="標楷體"/>
                <w:sz w:val="22"/>
                <w:szCs w:val="22"/>
              </w:rPr>
              <w:t>6.6</w:t>
            </w:r>
          </w:p>
        </w:tc>
      </w:tr>
      <w:tr w:rsidR="00646B1A" w:rsidRPr="006A5C30" w14:paraId="3E3F9CB0" w14:textId="77777777" w:rsidTr="00646B1A">
        <w:trPr>
          <w:cantSplit/>
        </w:trPr>
        <w:tc>
          <w:tcPr>
            <w:tcW w:w="1544" w:type="dxa"/>
            <w:tcBorders>
              <w:top w:val="nil"/>
              <w:left w:val="nil"/>
              <w:bottom w:val="nil"/>
              <w:right w:val="single" w:sz="6" w:space="0" w:color="auto"/>
            </w:tcBorders>
            <w:shd w:val="clear" w:color="auto" w:fill="auto"/>
          </w:tcPr>
          <w:p w14:paraId="65051CF6" w14:textId="77777777" w:rsidR="00646B1A" w:rsidRPr="006A5C30" w:rsidRDefault="00646B1A" w:rsidP="00646B1A">
            <w:pPr>
              <w:jc w:val="center"/>
              <w:rPr>
                <w:rFonts w:eastAsia="標楷體"/>
                <w:sz w:val="22"/>
                <w:szCs w:val="22"/>
              </w:rPr>
            </w:pPr>
            <w:r w:rsidRPr="006A5C30">
              <w:rPr>
                <w:rFonts w:eastAsia="標楷體" w:hint="eastAsia"/>
                <w:sz w:val="22"/>
                <w:szCs w:val="22"/>
              </w:rPr>
              <w:t>2021</w:t>
            </w:r>
            <w:r w:rsidRPr="006A5C3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1034F69E"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5AE5B86E" w14:textId="77777777" w:rsidR="00646B1A" w:rsidRPr="006A5C30" w:rsidRDefault="00646B1A" w:rsidP="00646B1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39E1342B" w14:textId="77777777" w:rsidR="00646B1A" w:rsidRPr="006A5C30" w:rsidRDefault="00646B1A" w:rsidP="00646B1A">
            <w:pPr>
              <w:jc w:val="center"/>
              <w:rPr>
                <w:rFonts w:eastAsia="標楷體"/>
                <w:sz w:val="22"/>
              </w:rPr>
            </w:pPr>
            <w:r w:rsidRPr="006A5C30">
              <w:rPr>
                <w:rFonts w:eastAsia="標楷體" w:hint="eastAsia"/>
                <w:sz w:val="22"/>
              </w:rPr>
              <w:t>3</w:t>
            </w:r>
            <w:r w:rsidRPr="006A5C30">
              <w:rPr>
                <w:rFonts w:eastAsia="標楷體"/>
                <w:sz w:val="22"/>
              </w:rPr>
              <w:t>,</w:t>
            </w:r>
            <w:r w:rsidRPr="006A5C30">
              <w:rPr>
                <w:rFonts w:eastAsia="標楷體" w:hint="eastAsia"/>
                <w:sz w:val="22"/>
              </w:rPr>
              <w:t>141</w:t>
            </w:r>
            <w:r w:rsidRPr="006A5C30">
              <w:rPr>
                <w:rFonts w:eastAsia="標楷體"/>
                <w:sz w:val="22"/>
              </w:rPr>
              <w:t>.</w:t>
            </w:r>
            <w:r w:rsidRPr="006A5C30">
              <w:rPr>
                <w:rFonts w:eastAsia="標楷體" w:hint="eastAsia"/>
                <w:sz w:val="22"/>
              </w:rPr>
              <w:t>4</w:t>
            </w:r>
          </w:p>
        </w:tc>
        <w:tc>
          <w:tcPr>
            <w:tcW w:w="784" w:type="dxa"/>
            <w:tcBorders>
              <w:top w:val="nil"/>
              <w:left w:val="single" w:sz="6" w:space="0" w:color="auto"/>
              <w:bottom w:val="nil"/>
              <w:right w:val="single" w:sz="6" w:space="0" w:color="auto"/>
            </w:tcBorders>
            <w:shd w:val="clear" w:color="auto" w:fill="auto"/>
            <w:vAlign w:val="center"/>
          </w:tcPr>
          <w:p w14:paraId="0F9B3828" w14:textId="77777777" w:rsidR="00646B1A" w:rsidRPr="006A5C30" w:rsidRDefault="00646B1A" w:rsidP="00646B1A">
            <w:pPr>
              <w:jc w:val="center"/>
              <w:rPr>
                <w:rFonts w:eastAsia="標楷體"/>
                <w:sz w:val="22"/>
              </w:rPr>
            </w:pPr>
            <w:r w:rsidRPr="006A5C30">
              <w:rPr>
                <w:rFonts w:eastAsia="標楷體" w:hint="eastAsia"/>
                <w:sz w:val="22"/>
              </w:rPr>
              <w:t>29.0</w:t>
            </w:r>
          </w:p>
        </w:tc>
        <w:tc>
          <w:tcPr>
            <w:tcW w:w="793" w:type="dxa"/>
            <w:tcBorders>
              <w:top w:val="nil"/>
              <w:left w:val="single" w:sz="6" w:space="0" w:color="auto"/>
              <w:bottom w:val="nil"/>
              <w:right w:val="single" w:sz="6" w:space="0" w:color="auto"/>
            </w:tcBorders>
            <w:shd w:val="clear" w:color="auto" w:fill="auto"/>
            <w:vAlign w:val="center"/>
          </w:tcPr>
          <w:p w14:paraId="50C60489" w14:textId="77777777" w:rsidR="00646B1A" w:rsidRPr="006A5C30" w:rsidRDefault="00646B1A" w:rsidP="00646B1A">
            <w:pPr>
              <w:jc w:val="center"/>
              <w:rPr>
                <w:rFonts w:eastAsia="標楷體"/>
                <w:sz w:val="22"/>
              </w:rPr>
            </w:pPr>
            <w:r w:rsidRPr="006A5C30">
              <w:rPr>
                <w:rFonts w:eastAsia="標楷體"/>
                <w:sz w:val="22"/>
              </w:rPr>
              <w:t>3,</w:t>
            </w:r>
            <w:r w:rsidRPr="006A5C30">
              <w:rPr>
                <w:rFonts w:eastAsia="標楷體" w:hint="eastAsia"/>
                <w:sz w:val="22"/>
              </w:rPr>
              <w:t>368</w:t>
            </w:r>
            <w:r w:rsidRPr="006A5C30">
              <w:rPr>
                <w:rFonts w:eastAsia="標楷體"/>
                <w:sz w:val="22"/>
              </w:rPr>
              <w:t>.</w:t>
            </w:r>
            <w:r w:rsidRPr="006A5C30">
              <w:rPr>
                <w:rFonts w:eastAsia="標楷體" w:hint="eastAsia"/>
                <w:sz w:val="22"/>
              </w:rPr>
              <w:t>5</w:t>
            </w:r>
          </w:p>
        </w:tc>
        <w:tc>
          <w:tcPr>
            <w:tcW w:w="844" w:type="dxa"/>
            <w:tcBorders>
              <w:top w:val="nil"/>
              <w:left w:val="single" w:sz="6" w:space="0" w:color="auto"/>
              <w:bottom w:val="nil"/>
              <w:right w:val="single" w:sz="6" w:space="0" w:color="auto"/>
            </w:tcBorders>
            <w:shd w:val="clear" w:color="auto" w:fill="auto"/>
            <w:vAlign w:val="center"/>
          </w:tcPr>
          <w:p w14:paraId="57A8E9D7" w14:textId="77777777" w:rsidR="00646B1A" w:rsidRPr="006A5C30" w:rsidRDefault="00646B1A" w:rsidP="00646B1A">
            <w:pPr>
              <w:jc w:val="center"/>
              <w:rPr>
                <w:rFonts w:eastAsia="標楷體"/>
                <w:sz w:val="22"/>
              </w:rPr>
            </w:pPr>
            <w:r w:rsidRPr="006A5C30">
              <w:rPr>
                <w:rFonts w:eastAsia="標楷體" w:hint="eastAsia"/>
                <w:sz w:val="22"/>
              </w:rPr>
              <w:t>26.9</w:t>
            </w:r>
          </w:p>
        </w:tc>
        <w:tc>
          <w:tcPr>
            <w:tcW w:w="910" w:type="dxa"/>
            <w:tcBorders>
              <w:top w:val="nil"/>
              <w:left w:val="single" w:sz="6" w:space="0" w:color="auto"/>
              <w:bottom w:val="nil"/>
              <w:right w:val="single" w:sz="6" w:space="0" w:color="auto"/>
            </w:tcBorders>
            <w:shd w:val="clear" w:color="auto" w:fill="auto"/>
          </w:tcPr>
          <w:p w14:paraId="061FB06E" w14:textId="77777777" w:rsidR="00646B1A" w:rsidRPr="006A5C30" w:rsidRDefault="00646B1A" w:rsidP="00646B1A">
            <w:pPr>
              <w:jc w:val="center"/>
            </w:pPr>
            <w:r w:rsidRPr="006A5C30">
              <w:rPr>
                <w:rFonts w:eastAsia="標楷體" w:hint="eastAsia"/>
                <w:sz w:val="22"/>
              </w:rPr>
              <w:t>-227.2</w:t>
            </w:r>
          </w:p>
        </w:tc>
        <w:tc>
          <w:tcPr>
            <w:tcW w:w="854" w:type="dxa"/>
            <w:tcBorders>
              <w:top w:val="nil"/>
              <w:left w:val="single" w:sz="6" w:space="0" w:color="auto"/>
              <w:bottom w:val="nil"/>
              <w:right w:val="single" w:sz="6" w:space="0" w:color="auto"/>
            </w:tcBorders>
            <w:shd w:val="clear" w:color="auto" w:fill="auto"/>
          </w:tcPr>
          <w:p w14:paraId="08C01ED7" w14:textId="77777777" w:rsidR="00646B1A" w:rsidRPr="006A5C30" w:rsidRDefault="00646B1A" w:rsidP="00646B1A">
            <w:pPr>
              <w:jc w:val="center"/>
              <w:rPr>
                <w:rFonts w:eastAsia="標楷體"/>
                <w:sz w:val="22"/>
                <w:szCs w:val="22"/>
              </w:rPr>
            </w:pPr>
            <w:r w:rsidRPr="006A5C30">
              <w:rPr>
                <w:rFonts w:eastAsia="標楷體" w:hint="eastAsia"/>
                <w:sz w:val="22"/>
                <w:szCs w:val="22"/>
              </w:rPr>
              <w:t>-</w:t>
            </w:r>
          </w:p>
        </w:tc>
        <w:tc>
          <w:tcPr>
            <w:tcW w:w="835" w:type="dxa"/>
            <w:tcBorders>
              <w:top w:val="nil"/>
              <w:left w:val="single" w:sz="6" w:space="0" w:color="auto"/>
              <w:bottom w:val="nil"/>
              <w:right w:val="nil"/>
            </w:tcBorders>
            <w:shd w:val="clear" w:color="auto" w:fill="auto"/>
          </w:tcPr>
          <w:p w14:paraId="4D6BDE65" w14:textId="77777777" w:rsidR="00646B1A" w:rsidRPr="006A5C30" w:rsidRDefault="00646B1A" w:rsidP="00646B1A">
            <w:pPr>
              <w:jc w:val="center"/>
              <w:rPr>
                <w:rFonts w:eastAsia="標楷體"/>
                <w:sz w:val="22"/>
                <w:szCs w:val="22"/>
              </w:rPr>
            </w:pPr>
            <w:r w:rsidRPr="006A5C30">
              <w:rPr>
                <w:rFonts w:eastAsia="標楷體" w:hint="eastAsia"/>
                <w:sz w:val="22"/>
                <w:szCs w:val="22"/>
              </w:rPr>
              <w:t>-</w:t>
            </w:r>
          </w:p>
        </w:tc>
      </w:tr>
      <w:tr w:rsidR="00646B1A" w:rsidRPr="006A5C30" w14:paraId="3E8511AE" w14:textId="77777777" w:rsidTr="006F1F34">
        <w:trPr>
          <w:cantSplit/>
          <w:trHeight w:val="302"/>
        </w:trPr>
        <w:tc>
          <w:tcPr>
            <w:tcW w:w="1544" w:type="dxa"/>
            <w:tcBorders>
              <w:top w:val="nil"/>
              <w:left w:val="nil"/>
              <w:bottom w:val="nil"/>
              <w:right w:val="single" w:sz="6" w:space="0" w:color="auto"/>
            </w:tcBorders>
            <w:shd w:val="clear" w:color="auto" w:fill="auto"/>
          </w:tcPr>
          <w:p w14:paraId="296AD72B" w14:textId="77777777" w:rsidR="00646B1A" w:rsidRPr="006A5C30" w:rsidRDefault="00646B1A" w:rsidP="00646B1A">
            <w:pPr>
              <w:jc w:val="center"/>
              <w:rPr>
                <w:rFonts w:eastAsia="標楷體"/>
                <w:sz w:val="22"/>
                <w:szCs w:val="22"/>
              </w:rPr>
            </w:pPr>
            <w:r w:rsidRPr="006A5C30">
              <w:rPr>
                <w:rFonts w:eastAsia="標楷體" w:hint="eastAsia"/>
                <w:sz w:val="22"/>
                <w:szCs w:val="22"/>
              </w:rPr>
              <w:t>1</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2CD4E30"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93D3871" w14:textId="77777777" w:rsidR="00646B1A" w:rsidRPr="006A5C30" w:rsidRDefault="00646B1A" w:rsidP="00646B1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5CAB18F3" w14:textId="77777777" w:rsidR="00646B1A" w:rsidRPr="006A5C30" w:rsidRDefault="00646B1A" w:rsidP="00646B1A">
            <w:pPr>
              <w:jc w:val="center"/>
              <w:rPr>
                <w:rFonts w:eastAsia="標楷體"/>
                <w:sz w:val="22"/>
              </w:rPr>
            </w:pPr>
            <w:r w:rsidRPr="006A5C30">
              <w:rPr>
                <w:rFonts w:eastAsia="標楷體" w:hint="eastAsia"/>
                <w:sz w:val="22"/>
              </w:rPr>
              <w:t>387.9</w:t>
            </w:r>
          </w:p>
        </w:tc>
        <w:tc>
          <w:tcPr>
            <w:tcW w:w="784" w:type="dxa"/>
            <w:tcBorders>
              <w:top w:val="nil"/>
              <w:left w:val="single" w:sz="6" w:space="0" w:color="auto"/>
              <w:bottom w:val="nil"/>
              <w:right w:val="single" w:sz="6" w:space="0" w:color="auto"/>
            </w:tcBorders>
            <w:shd w:val="clear" w:color="auto" w:fill="auto"/>
          </w:tcPr>
          <w:p w14:paraId="2AE90137" w14:textId="77777777" w:rsidR="00646B1A" w:rsidRPr="006A5C30" w:rsidRDefault="00646B1A" w:rsidP="00646B1A">
            <w:pPr>
              <w:jc w:val="center"/>
              <w:rPr>
                <w:rFonts w:eastAsia="標楷體"/>
                <w:sz w:val="22"/>
              </w:rPr>
            </w:pPr>
            <w:r w:rsidRPr="006A5C30">
              <w:rPr>
                <w:rFonts w:eastAsia="標楷體" w:hint="eastAsia"/>
                <w:sz w:val="22"/>
              </w:rPr>
              <w:t>44.0</w:t>
            </w:r>
          </w:p>
        </w:tc>
        <w:tc>
          <w:tcPr>
            <w:tcW w:w="793" w:type="dxa"/>
            <w:tcBorders>
              <w:top w:val="nil"/>
              <w:left w:val="single" w:sz="6" w:space="0" w:color="auto"/>
              <w:bottom w:val="nil"/>
              <w:right w:val="single" w:sz="6" w:space="0" w:color="auto"/>
            </w:tcBorders>
            <w:shd w:val="clear" w:color="auto" w:fill="auto"/>
          </w:tcPr>
          <w:p w14:paraId="47E053C7" w14:textId="77777777" w:rsidR="00646B1A" w:rsidRPr="006A5C30" w:rsidRDefault="00646B1A" w:rsidP="00646B1A">
            <w:pPr>
              <w:jc w:val="center"/>
              <w:rPr>
                <w:rFonts w:eastAsia="標楷體"/>
                <w:sz w:val="22"/>
              </w:rPr>
            </w:pPr>
            <w:r w:rsidRPr="006A5C30">
              <w:rPr>
                <w:rFonts w:eastAsia="標楷體" w:hint="eastAsia"/>
                <w:sz w:val="22"/>
              </w:rPr>
              <w:t>413.2</w:t>
            </w:r>
          </w:p>
        </w:tc>
        <w:tc>
          <w:tcPr>
            <w:tcW w:w="844" w:type="dxa"/>
            <w:tcBorders>
              <w:top w:val="nil"/>
              <w:left w:val="single" w:sz="6" w:space="0" w:color="auto"/>
              <w:bottom w:val="nil"/>
              <w:right w:val="single" w:sz="6" w:space="0" w:color="auto"/>
            </w:tcBorders>
            <w:shd w:val="clear" w:color="auto" w:fill="auto"/>
          </w:tcPr>
          <w:p w14:paraId="03FAC6FF" w14:textId="77777777" w:rsidR="00646B1A" w:rsidRPr="006A5C30" w:rsidRDefault="00646B1A" w:rsidP="00646B1A">
            <w:pPr>
              <w:jc w:val="center"/>
              <w:rPr>
                <w:rFonts w:eastAsia="標楷體"/>
                <w:sz w:val="22"/>
              </w:rPr>
            </w:pPr>
            <w:r w:rsidRPr="006A5C30">
              <w:rPr>
                <w:rFonts w:eastAsia="標楷體" w:hint="eastAsia"/>
                <w:sz w:val="22"/>
              </w:rPr>
              <w:t>37.7</w:t>
            </w:r>
          </w:p>
        </w:tc>
        <w:tc>
          <w:tcPr>
            <w:tcW w:w="910" w:type="dxa"/>
            <w:tcBorders>
              <w:top w:val="nil"/>
              <w:left w:val="single" w:sz="6" w:space="0" w:color="auto"/>
              <w:bottom w:val="nil"/>
              <w:right w:val="single" w:sz="6" w:space="0" w:color="auto"/>
            </w:tcBorders>
            <w:shd w:val="clear" w:color="auto" w:fill="auto"/>
          </w:tcPr>
          <w:p w14:paraId="46B0E5F9" w14:textId="77777777" w:rsidR="00646B1A" w:rsidRPr="006A5C30" w:rsidRDefault="00646B1A" w:rsidP="00646B1A">
            <w:pPr>
              <w:jc w:val="center"/>
            </w:pPr>
            <w:r w:rsidRPr="006A5C30">
              <w:rPr>
                <w:rFonts w:eastAsia="標楷體" w:hint="eastAsia"/>
                <w:sz w:val="22"/>
              </w:rPr>
              <w:t>25.2</w:t>
            </w:r>
          </w:p>
        </w:tc>
        <w:tc>
          <w:tcPr>
            <w:tcW w:w="854" w:type="dxa"/>
            <w:tcBorders>
              <w:top w:val="nil"/>
              <w:left w:val="single" w:sz="6" w:space="0" w:color="auto"/>
              <w:bottom w:val="nil"/>
              <w:right w:val="single" w:sz="6" w:space="0" w:color="auto"/>
            </w:tcBorders>
            <w:shd w:val="clear" w:color="auto" w:fill="auto"/>
          </w:tcPr>
          <w:p w14:paraId="0B736A49" w14:textId="77777777" w:rsidR="00646B1A" w:rsidRPr="006A5C30" w:rsidRDefault="00646B1A" w:rsidP="00646B1A">
            <w:pPr>
              <w:jc w:val="center"/>
              <w:rPr>
                <w:rFonts w:eastAsia="標楷體"/>
                <w:sz w:val="22"/>
                <w:szCs w:val="22"/>
              </w:rPr>
            </w:pPr>
            <w:r w:rsidRPr="006A5C30">
              <w:rPr>
                <w:rFonts w:eastAsia="標楷體" w:hint="eastAsia"/>
                <w:sz w:val="22"/>
                <w:szCs w:val="22"/>
              </w:rPr>
              <w:t>2.6</w:t>
            </w:r>
          </w:p>
        </w:tc>
        <w:tc>
          <w:tcPr>
            <w:tcW w:w="835" w:type="dxa"/>
            <w:tcBorders>
              <w:top w:val="nil"/>
              <w:left w:val="single" w:sz="6" w:space="0" w:color="auto"/>
              <w:bottom w:val="nil"/>
              <w:right w:val="nil"/>
            </w:tcBorders>
            <w:shd w:val="clear" w:color="auto" w:fill="auto"/>
          </w:tcPr>
          <w:p w14:paraId="65C12A6A" w14:textId="77777777" w:rsidR="00646B1A" w:rsidRPr="006A5C30" w:rsidRDefault="00646B1A" w:rsidP="00646B1A">
            <w:pPr>
              <w:jc w:val="center"/>
              <w:rPr>
                <w:rFonts w:eastAsia="標楷體"/>
                <w:sz w:val="22"/>
                <w:szCs w:val="22"/>
              </w:rPr>
            </w:pPr>
            <w:r w:rsidRPr="006A5C30">
              <w:rPr>
                <w:rFonts w:eastAsia="標楷體" w:hint="eastAsia"/>
                <w:sz w:val="22"/>
                <w:szCs w:val="22"/>
              </w:rPr>
              <w:t>6.8</w:t>
            </w:r>
          </w:p>
        </w:tc>
      </w:tr>
      <w:tr w:rsidR="00646B1A" w:rsidRPr="006A5C30" w14:paraId="7EDD1511" w14:textId="77777777" w:rsidTr="006F1F34">
        <w:trPr>
          <w:cantSplit/>
          <w:trHeight w:val="302"/>
        </w:trPr>
        <w:tc>
          <w:tcPr>
            <w:tcW w:w="1544" w:type="dxa"/>
            <w:tcBorders>
              <w:top w:val="nil"/>
              <w:left w:val="nil"/>
              <w:right w:val="single" w:sz="6" w:space="0" w:color="auto"/>
            </w:tcBorders>
            <w:shd w:val="clear" w:color="auto" w:fill="auto"/>
          </w:tcPr>
          <w:p w14:paraId="12040CA4" w14:textId="77777777" w:rsidR="00646B1A" w:rsidRPr="006A5C30" w:rsidRDefault="00646B1A" w:rsidP="00646B1A">
            <w:pPr>
              <w:jc w:val="center"/>
              <w:rPr>
                <w:rFonts w:eastAsia="標楷體"/>
                <w:sz w:val="22"/>
                <w:szCs w:val="22"/>
              </w:rPr>
            </w:pPr>
            <w:r w:rsidRPr="006A5C30">
              <w:rPr>
                <w:rFonts w:eastAsia="標楷體" w:hint="eastAsia"/>
                <w:sz w:val="22"/>
                <w:szCs w:val="22"/>
              </w:rPr>
              <w:t>2</w:t>
            </w:r>
            <w:r w:rsidRPr="006A5C30">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4065AD8B" w14:textId="77777777" w:rsidR="00646B1A" w:rsidRPr="006A5C30" w:rsidRDefault="00646B1A" w:rsidP="00646B1A">
            <w:pPr>
              <w:jc w:val="center"/>
              <w:rPr>
                <w:rFonts w:eastAsia="標楷體"/>
                <w:sz w:val="22"/>
                <w:szCs w:val="22"/>
              </w:rPr>
            </w:pPr>
          </w:p>
        </w:tc>
        <w:tc>
          <w:tcPr>
            <w:tcW w:w="844" w:type="dxa"/>
            <w:tcBorders>
              <w:top w:val="nil"/>
              <w:left w:val="single" w:sz="6" w:space="0" w:color="auto"/>
              <w:right w:val="single" w:sz="6" w:space="0" w:color="auto"/>
            </w:tcBorders>
            <w:shd w:val="clear" w:color="auto" w:fill="auto"/>
          </w:tcPr>
          <w:p w14:paraId="17BF8FA8" w14:textId="77777777" w:rsidR="00646B1A" w:rsidRPr="006A5C30" w:rsidRDefault="00646B1A" w:rsidP="00646B1A">
            <w:pPr>
              <w:jc w:val="center"/>
              <w:rPr>
                <w:rFonts w:eastAsia="標楷體"/>
                <w:sz w:val="22"/>
              </w:rPr>
            </w:pPr>
          </w:p>
        </w:tc>
        <w:tc>
          <w:tcPr>
            <w:tcW w:w="840" w:type="dxa"/>
            <w:tcBorders>
              <w:top w:val="nil"/>
              <w:left w:val="single" w:sz="6" w:space="0" w:color="auto"/>
              <w:right w:val="single" w:sz="6" w:space="0" w:color="auto"/>
            </w:tcBorders>
            <w:shd w:val="clear" w:color="auto" w:fill="auto"/>
          </w:tcPr>
          <w:p w14:paraId="2AF6D18F" w14:textId="77777777" w:rsidR="00646B1A" w:rsidRPr="006A5C30" w:rsidRDefault="00646B1A" w:rsidP="00646B1A">
            <w:pPr>
              <w:jc w:val="center"/>
              <w:rPr>
                <w:rFonts w:eastAsia="標楷體"/>
                <w:sz w:val="22"/>
              </w:rPr>
            </w:pPr>
            <w:r w:rsidRPr="006A5C30">
              <w:rPr>
                <w:rFonts w:eastAsia="標楷體"/>
                <w:sz w:val="22"/>
              </w:rPr>
              <w:t>311</w:t>
            </w:r>
            <w:r w:rsidRPr="006A5C30">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59D23742" w14:textId="77777777" w:rsidR="00646B1A" w:rsidRPr="006A5C30" w:rsidRDefault="00646B1A" w:rsidP="00646B1A">
            <w:pPr>
              <w:jc w:val="center"/>
              <w:rPr>
                <w:rFonts w:eastAsia="標楷體"/>
                <w:sz w:val="22"/>
              </w:rPr>
            </w:pPr>
            <w:r w:rsidRPr="006A5C30">
              <w:rPr>
                <w:rFonts w:eastAsia="標楷體" w:hint="eastAsia"/>
                <w:sz w:val="22"/>
              </w:rPr>
              <w:t>30.4</w:t>
            </w:r>
          </w:p>
        </w:tc>
        <w:tc>
          <w:tcPr>
            <w:tcW w:w="793" w:type="dxa"/>
            <w:tcBorders>
              <w:top w:val="nil"/>
              <w:left w:val="single" w:sz="6" w:space="0" w:color="auto"/>
              <w:right w:val="single" w:sz="6" w:space="0" w:color="auto"/>
            </w:tcBorders>
            <w:shd w:val="clear" w:color="auto" w:fill="auto"/>
          </w:tcPr>
          <w:p w14:paraId="709ED6C9" w14:textId="77777777" w:rsidR="00646B1A" w:rsidRPr="006A5C30" w:rsidRDefault="00646B1A" w:rsidP="00646B1A">
            <w:pPr>
              <w:jc w:val="center"/>
              <w:rPr>
                <w:rFonts w:eastAsia="標楷體"/>
                <w:sz w:val="22"/>
              </w:rPr>
            </w:pPr>
            <w:r w:rsidRPr="006A5C30">
              <w:rPr>
                <w:rFonts w:eastAsia="標楷體"/>
                <w:sz w:val="22"/>
              </w:rPr>
              <w:t>325</w:t>
            </w:r>
            <w:r w:rsidRPr="006A5C30">
              <w:rPr>
                <w:rFonts w:eastAsia="標楷體" w:hint="eastAsia"/>
                <w:sz w:val="22"/>
              </w:rPr>
              <w:t>.8</w:t>
            </w:r>
          </w:p>
        </w:tc>
        <w:tc>
          <w:tcPr>
            <w:tcW w:w="844" w:type="dxa"/>
            <w:tcBorders>
              <w:top w:val="nil"/>
              <w:left w:val="single" w:sz="6" w:space="0" w:color="auto"/>
              <w:right w:val="single" w:sz="6" w:space="0" w:color="auto"/>
            </w:tcBorders>
            <w:shd w:val="clear" w:color="auto" w:fill="auto"/>
          </w:tcPr>
          <w:p w14:paraId="18A2C7DF" w14:textId="77777777" w:rsidR="00646B1A" w:rsidRPr="006A5C30" w:rsidRDefault="00646B1A" w:rsidP="00646B1A">
            <w:pPr>
              <w:jc w:val="center"/>
              <w:rPr>
                <w:rFonts w:eastAsia="標楷體"/>
                <w:sz w:val="22"/>
              </w:rPr>
            </w:pPr>
            <w:r w:rsidRPr="006A5C30">
              <w:rPr>
                <w:rFonts w:eastAsia="標楷體" w:hint="eastAsia"/>
                <w:sz w:val="22"/>
              </w:rPr>
              <w:t>17.6</w:t>
            </w:r>
          </w:p>
        </w:tc>
        <w:tc>
          <w:tcPr>
            <w:tcW w:w="910" w:type="dxa"/>
            <w:tcBorders>
              <w:top w:val="nil"/>
              <w:left w:val="single" w:sz="6" w:space="0" w:color="auto"/>
              <w:right w:val="single" w:sz="6" w:space="0" w:color="auto"/>
            </w:tcBorders>
            <w:shd w:val="clear" w:color="auto" w:fill="auto"/>
          </w:tcPr>
          <w:p w14:paraId="37DA6A3D" w14:textId="77777777" w:rsidR="00646B1A" w:rsidRPr="006A5C30" w:rsidRDefault="00646B1A" w:rsidP="00646B1A">
            <w:pPr>
              <w:jc w:val="center"/>
              <w:rPr>
                <w:rFonts w:eastAsia="標楷體"/>
                <w:sz w:val="22"/>
              </w:rPr>
            </w:pPr>
            <w:r w:rsidRPr="006A5C30">
              <w:rPr>
                <w:rFonts w:eastAsia="標楷體" w:hint="eastAsia"/>
                <w:sz w:val="22"/>
              </w:rPr>
              <w:t>-14.7</w:t>
            </w:r>
          </w:p>
        </w:tc>
        <w:tc>
          <w:tcPr>
            <w:tcW w:w="854" w:type="dxa"/>
            <w:tcBorders>
              <w:top w:val="nil"/>
              <w:left w:val="single" w:sz="6" w:space="0" w:color="auto"/>
              <w:right w:val="single" w:sz="6" w:space="0" w:color="auto"/>
            </w:tcBorders>
            <w:shd w:val="clear" w:color="auto" w:fill="auto"/>
          </w:tcPr>
          <w:p w14:paraId="512A70CA" w14:textId="77777777" w:rsidR="00646B1A" w:rsidRPr="006A5C30" w:rsidRDefault="00646B1A" w:rsidP="00646B1A">
            <w:pPr>
              <w:jc w:val="center"/>
              <w:rPr>
                <w:rFonts w:eastAsia="標楷體"/>
                <w:sz w:val="22"/>
                <w:szCs w:val="22"/>
              </w:rPr>
            </w:pPr>
            <w:r w:rsidRPr="006A5C30">
              <w:rPr>
                <w:rFonts w:eastAsia="標楷體" w:hint="eastAsia"/>
                <w:sz w:val="22"/>
                <w:szCs w:val="22"/>
              </w:rPr>
              <w:t>0.5</w:t>
            </w:r>
          </w:p>
        </w:tc>
        <w:tc>
          <w:tcPr>
            <w:tcW w:w="835" w:type="dxa"/>
            <w:tcBorders>
              <w:top w:val="nil"/>
              <w:left w:val="single" w:sz="6" w:space="0" w:color="auto"/>
              <w:right w:val="nil"/>
            </w:tcBorders>
            <w:shd w:val="clear" w:color="auto" w:fill="auto"/>
          </w:tcPr>
          <w:p w14:paraId="6435CBEC" w14:textId="77777777" w:rsidR="00646B1A" w:rsidRPr="006A5C30" w:rsidRDefault="00646B1A" w:rsidP="00646B1A">
            <w:pPr>
              <w:jc w:val="center"/>
              <w:rPr>
                <w:rFonts w:eastAsia="標楷體"/>
                <w:sz w:val="22"/>
                <w:szCs w:val="22"/>
              </w:rPr>
            </w:pPr>
            <w:r w:rsidRPr="006A5C30">
              <w:rPr>
                <w:rFonts w:eastAsia="標楷體" w:hint="eastAsia"/>
                <w:sz w:val="22"/>
                <w:szCs w:val="22"/>
              </w:rPr>
              <w:t>6.4</w:t>
            </w:r>
          </w:p>
        </w:tc>
      </w:tr>
      <w:tr w:rsidR="00646B1A" w:rsidRPr="006A5C30" w14:paraId="04D4A681" w14:textId="77777777" w:rsidTr="006F1F34">
        <w:trPr>
          <w:cantSplit/>
          <w:trHeight w:val="302"/>
        </w:trPr>
        <w:tc>
          <w:tcPr>
            <w:tcW w:w="1544" w:type="dxa"/>
            <w:tcBorders>
              <w:top w:val="nil"/>
              <w:left w:val="nil"/>
              <w:right w:val="single" w:sz="6" w:space="0" w:color="auto"/>
            </w:tcBorders>
            <w:shd w:val="clear" w:color="auto" w:fill="auto"/>
          </w:tcPr>
          <w:p w14:paraId="027E2271" w14:textId="77777777" w:rsidR="00646B1A" w:rsidRPr="006A5C30" w:rsidRDefault="00646B1A" w:rsidP="00646B1A">
            <w:pPr>
              <w:jc w:val="center"/>
              <w:rPr>
                <w:rFonts w:eastAsia="標楷體"/>
                <w:sz w:val="22"/>
                <w:szCs w:val="22"/>
              </w:rPr>
            </w:pPr>
            <w:r w:rsidRPr="006A5C30">
              <w:rPr>
                <w:rFonts w:eastAsia="標楷體" w:hint="eastAsia"/>
                <w:sz w:val="22"/>
                <w:szCs w:val="22"/>
              </w:rPr>
              <w:t>3</w:t>
            </w:r>
            <w:r w:rsidRPr="006A5C30">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3BFC06DE" w14:textId="77777777" w:rsidR="00646B1A" w:rsidRPr="006A5C30" w:rsidRDefault="00646B1A" w:rsidP="00646B1A">
            <w:pPr>
              <w:jc w:val="center"/>
              <w:rPr>
                <w:rFonts w:eastAsia="標楷體"/>
                <w:sz w:val="22"/>
                <w:szCs w:val="22"/>
              </w:rPr>
            </w:pPr>
            <w:r w:rsidRPr="006A5C30">
              <w:rPr>
                <w:rFonts w:eastAsia="標楷體" w:hint="eastAsia"/>
                <w:sz w:val="22"/>
                <w:szCs w:val="22"/>
              </w:rPr>
              <w:t>7.9</w:t>
            </w:r>
            <w:r w:rsidRPr="006A5C30">
              <w:rPr>
                <w:rFonts w:eastAsia="標楷體"/>
                <w:sz w:val="22"/>
                <w:szCs w:val="22"/>
              </w:rPr>
              <w:t>(I)</w:t>
            </w:r>
          </w:p>
        </w:tc>
        <w:tc>
          <w:tcPr>
            <w:tcW w:w="844" w:type="dxa"/>
            <w:tcBorders>
              <w:top w:val="nil"/>
              <w:left w:val="single" w:sz="6" w:space="0" w:color="auto"/>
              <w:right w:val="single" w:sz="6" w:space="0" w:color="auto"/>
            </w:tcBorders>
            <w:shd w:val="clear" w:color="auto" w:fill="auto"/>
          </w:tcPr>
          <w:p w14:paraId="4EA046DF" w14:textId="77777777" w:rsidR="00646B1A" w:rsidRPr="006A5C30" w:rsidRDefault="00646B1A" w:rsidP="00646B1A">
            <w:pPr>
              <w:jc w:val="center"/>
              <w:rPr>
                <w:rFonts w:eastAsia="標楷體"/>
                <w:sz w:val="22"/>
              </w:rPr>
            </w:pPr>
            <w:r w:rsidRPr="006A5C30">
              <w:rPr>
                <w:rFonts w:eastAsia="標楷體"/>
                <w:sz w:val="22"/>
              </w:rPr>
              <w:t>2.6</w:t>
            </w:r>
            <w:r w:rsidRPr="006A5C30">
              <w:rPr>
                <w:rFonts w:eastAsia="標楷體"/>
                <w:sz w:val="22"/>
                <w:szCs w:val="22"/>
              </w:rPr>
              <w:t>(I)</w:t>
            </w:r>
          </w:p>
        </w:tc>
        <w:tc>
          <w:tcPr>
            <w:tcW w:w="840" w:type="dxa"/>
            <w:tcBorders>
              <w:top w:val="nil"/>
              <w:left w:val="single" w:sz="6" w:space="0" w:color="auto"/>
              <w:right w:val="single" w:sz="6" w:space="0" w:color="auto"/>
            </w:tcBorders>
            <w:shd w:val="clear" w:color="auto" w:fill="auto"/>
          </w:tcPr>
          <w:p w14:paraId="75CBA9C8" w14:textId="77777777" w:rsidR="00646B1A" w:rsidRPr="006A5C30" w:rsidRDefault="00646B1A" w:rsidP="00646B1A">
            <w:pPr>
              <w:jc w:val="center"/>
              <w:rPr>
                <w:rFonts w:eastAsia="標楷體"/>
                <w:sz w:val="22"/>
              </w:rPr>
            </w:pPr>
            <w:r w:rsidRPr="006A5C30">
              <w:rPr>
                <w:rFonts w:eastAsia="標楷體"/>
                <w:sz w:val="22"/>
              </w:rPr>
              <w:t>409</w:t>
            </w:r>
            <w:r w:rsidRPr="006A5C30">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213D5685" w14:textId="77777777" w:rsidR="00646B1A" w:rsidRPr="006A5C30" w:rsidRDefault="00646B1A" w:rsidP="00646B1A">
            <w:pPr>
              <w:jc w:val="center"/>
              <w:rPr>
                <w:rFonts w:eastAsia="標楷體"/>
                <w:sz w:val="22"/>
              </w:rPr>
            </w:pPr>
            <w:r w:rsidRPr="006A5C30">
              <w:rPr>
                <w:rFonts w:eastAsia="標楷體" w:hint="eastAsia"/>
                <w:sz w:val="22"/>
              </w:rPr>
              <w:t>26.4</w:t>
            </w:r>
          </w:p>
        </w:tc>
        <w:tc>
          <w:tcPr>
            <w:tcW w:w="793" w:type="dxa"/>
            <w:tcBorders>
              <w:top w:val="nil"/>
              <w:left w:val="single" w:sz="6" w:space="0" w:color="auto"/>
              <w:right w:val="single" w:sz="6" w:space="0" w:color="auto"/>
            </w:tcBorders>
            <w:shd w:val="clear" w:color="auto" w:fill="auto"/>
          </w:tcPr>
          <w:p w14:paraId="492CDF58" w14:textId="77777777" w:rsidR="00646B1A" w:rsidRPr="006A5C30" w:rsidRDefault="00646B1A" w:rsidP="00646B1A">
            <w:pPr>
              <w:jc w:val="center"/>
              <w:rPr>
                <w:rFonts w:eastAsia="標楷體"/>
                <w:sz w:val="22"/>
              </w:rPr>
            </w:pPr>
            <w:r w:rsidRPr="006A5C30">
              <w:rPr>
                <w:rFonts w:eastAsia="標楷體"/>
                <w:sz w:val="22"/>
              </w:rPr>
              <w:t>436</w:t>
            </w:r>
            <w:r w:rsidRPr="006A5C30">
              <w:rPr>
                <w:rFonts w:eastAsia="標楷體" w:hint="eastAsia"/>
                <w:sz w:val="22"/>
              </w:rPr>
              <w:t>.</w:t>
            </w:r>
            <w:r w:rsidRPr="006A5C30">
              <w:rPr>
                <w:rFonts w:eastAsia="標楷體"/>
                <w:sz w:val="22"/>
              </w:rPr>
              <w:t>1</w:t>
            </w:r>
          </w:p>
        </w:tc>
        <w:tc>
          <w:tcPr>
            <w:tcW w:w="844" w:type="dxa"/>
            <w:tcBorders>
              <w:top w:val="nil"/>
              <w:left w:val="single" w:sz="6" w:space="0" w:color="auto"/>
              <w:right w:val="single" w:sz="6" w:space="0" w:color="auto"/>
            </w:tcBorders>
            <w:shd w:val="clear" w:color="auto" w:fill="auto"/>
          </w:tcPr>
          <w:p w14:paraId="59810131" w14:textId="77777777" w:rsidR="00646B1A" w:rsidRPr="006A5C30" w:rsidRDefault="00646B1A" w:rsidP="00646B1A">
            <w:pPr>
              <w:jc w:val="center"/>
              <w:rPr>
                <w:rFonts w:eastAsia="標楷體"/>
                <w:sz w:val="22"/>
              </w:rPr>
            </w:pPr>
            <w:r w:rsidRPr="006A5C30">
              <w:rPr>
                <w:rFonts w:eastAsia="標楷體" w:hint="eastAsia"/>
                <w:sz w:val="22"/>
              </w:rPr>
              <w:t>21.7</w:t>
            </w:r>
          </w:p>
        </w:tc>
        <w:tc>
          <w:tcPr>
            <w:tcW w:w="910" w:type="dxa"/>
            <w:tcBorders>
              <w:top w:val="nil"/>
              <w:left w:val="single" w:sz="6" w:space="0" w:color="auto"/>
              <w:right w:val="single" w:sz="6" w:space="0" w:color="auto"/>
            </w:tcBorders>
            <w:shd w:val="clear" w:color="auto" w:fill="auto"/>
          </w:tcPr>
          <w:p w14:paraId="4517A6EB" w14:textId="77777777" w:rsidR="00646B1A" w:rsidRPr="006A5C30" w:rsidRDefault="00646B1A" w:rsidP="00646B1A">
            <w:pPr>
              <w:jc w:val="center"/>
              <w:rPr>
                <w:rFonts w:eastAsia="標楷體"/>
                <w:sz w:val="22"/>
              </w:rPr>
            </w:pPr>
            <w:r w:rsidRPr="006A5C30">
              <w:rPr>
                <w:rFonts w:eastAsia="標楷體" w:hint="eastAsia"/>
                <w:sz w:val="22"/>
              </w:rPr>
              <w:t>-27.0</w:t>
            </w:r>
          </w:p>
        </w:tc>
        <w:tc>
          <w:tcPr>
            <w:tcW w:w="854" w:type="dxa"/>
            <w:tcBorders>
              <w:top w:val="nil"/>
              <w:left w:val="single" w:sz="6" w:space="0" w:color="auto"/>
              <w:right w:val="single" w:sz="6" w:space="0" w:color="auto"/>
            </w:tcBorders>
            <w:shd w:val="clear" w:color="auto" w:fill="auto"/>
          </w:tcPr>
          <w:p w14:paraId="376B5159" w14:textId="77777777" w:rsidR="00646B1A" w:rsidRPr="006A5C30" w:rsidRDefault="00646B1A" w:rsidP="00646B1A">
            <w:pPr>
              <w:jc w:val="center"/>
              <w:rPr>
                <w:rFonts w:eastAsia="標楷體"/>
                <w:sz w:val="22"/>
                <w:szCs w:val="22"/>
              </w:rPr>
            </w:pPr>
            <w:r w:rsidRPr="006A5C30">
              <w:rPr>
                <w:rFonts w:eastAsia="標楷體" w:hint="eastAsia"/>
                <w:sz w:val="22"/>
                <w:szCs w:val="22"/>
              </w:rPr>
              <w:t>0.6</w:t>
            </w:r>
          </w:p>
        </w:tc>
        <w:tc>
          <w:tcPr>
            <w:tcW w:w="835" w:type="dxa"/>
            <w:tcBorders>
              <w:top w:val="nil"/>
              <w:left w:val="single" w:sz="6" w:space="0" w:color="auto"/>
              <w:right w:val="nil"/>
            </w:tcBorders>
            <w:shd w:val="clear" w:color="auto" w:fill="auto"/>
          </w:tcPr>
          <w:p w14:paraId="2B1CA437" w14:textId="77777777" w:rsidR="00646B1A" w:rsidRPr="006A5C30" w:rsidRDefault="00646B1A" w:rsidP="00646B1A">
            <w:pPr>
              <w:jc w:val="center"/>
              <w:rPr>
                <w:rFonts w:eastAsia="標楷體"/>
                <w:sz w:val="22"/>
                <w:szCs w:val="22"/>
              </w:rPr>
            </w:pPr>
            <w:r w:rsidRPr="006A5C30">
              <w:rPr>
                <w:rFonts w:eastAsia="標楷體" w:hint="eastAsia"/>
                <w:sz w:val="22"/>
                <w:szCs w:val="22"/>
              </w:rPr>
              <w:t>6.0</w:t>
            </w:r>
          </w:p>
        </w:tc>
      </w:tr>
      <w:tr w:rsidR="00646B1A" w:rsidRPr="006A5C30" w14:paraId="12CBD12E" w14:textId="77777777" w:rsidTr="006F1F34">
        <w:trPr>
          <w:cantSplit/>
          <w:trHeight w:val="302"/>
        </w:trPr>
        <w:tc>
          <w:tcPr>
            <w:tcW w:w="1544" w:type="dxa"/>
            <w:tcBorders>
              <w:left w:val="nil"/>
              <w:bottom w:val="nil"/>
              <w:right w:val="single" w:sz="6" w:space="0" w:color="auto"/>
            </w:tcBorders>
            <w:shd w:val="clear" w:color="auto" w:fill="auto"/>
          </w:tcPr>
          <w:p w14:paraId="6D045224" w14:textId="77777777" w:rsidR="00646B1A" w:rsidRPr="006A5C30" w:rsidRDefault="00646B1A" w:rsidP="00646B1A">
            <w:pPr>
              <w:jc w:val="center"/>
              <w:rPr>
                <w:rFonts w:eastAsia="標楷體"/>
                <w:sz w:val="22"/>
                <w:szCs w:val="22"/>
              </w:rPr>
            </w:pPr>
            <w:r w:rsidRPr="006A5C30">
              <w:rPr>
                <w:rFonts w:eastAsia="標楷體" w:hint="eastAsia"/>
                <w:sz w:val="22"/>
                <w:szCs w:val="22"/>
              </w:rPr>
              <w:t>4</w:t>
            </w:r>
            <w:r w:rsidRPr="006A5C30">
              <w:rPr>
                <w:rFonts w:eastAsia="標楷體" w:hint="eastAsia"/>
                <w:sz w:val="22"/>
                <w:szCs w:val="22"/>
              </w:rPr>
              <w:t>月</w:t>
            </w:r>
          </w:p>
        </w:tc>
        <w:tc>
          <w:tcPr>
            <w:tcW w:w="1008" w:type="dxa"/>
            <w:tcBorders>
              <w:left w:val="single" w:sz="6" w:space="0" w:color="auto"/>
              <w:bottom w:val="nil"/>
              <w:right w:val="single" w:sz="6" w:space="0" w:color="auto"/>
            </w:tcBorders>
            <w:shd w:val="clear" w:color="auto" w:fill="auto"/>
          </w:tcPr>
          <w:p w14:paraId="59D02085" w14:textId="77777777" w:rsidR="00646B1A" w:rsidRPr="006A5C30" w:rsidRDefault="00646B1A" w:rsidP="00646B1A">
            <w:pPr>
              <w:jc w:val="center"/>
              <w:rPr>
                <w:rFonts w:eastAsia="標楷體"/>
                <w:sz w:val="22"/>
                <w:szCs w:val="22"/>
              </w:rPr>
            </w:pPr>
          </w:p>
        </w:tc>
        <w:tc>
          <w:tcPr>
            <w:tcW w:w="844" w:type="dxa"/>
            <w:tcBorders>
              <w:left w:val="single" w:sz="6" w:space="0" w:color="auto"/>
              <w:bottom w:val="nil"/>
              <w:right w:val="single" w:sz="6" w:space="0" w:color="auto"/>
            </w:tcBorders>
            <w:shd w:val="clear" w:color="auto" w:fill="auto"/>
          </w:tcPr>
          <w:p w14:paraId="207C684F" w14:textId="77777777" w:rsidR="00646B1A" w:rsidRPr="006A5C30" w:rsidRDefault="00646B1A" w:rsidP="00646B1A">
            <w:pPr>
              <w:jc w:val="center"/>
              <w:rPr>
                <w:rFonts w:eastAsia="標楷體"/>
                <w:sz w:val="22"/>
              </w:rPr>
            </w:pPr>
          </w:p>
        </w:tc>
        <w:tc>
          <w:tcPr>
            <w:tcW w:w="840" w:type="dxa"/>
            <w:tcBorders>
              <w:left w:val="single" w:sz="6" w:space="0" w:color="auto"/>
              <w:bottom w:val="nil"/>
              <w:right w:val="single" w:sz="6" w:space="0" w:color="auto"/>
            </w:tcBorders>
            <w:shd w:val="clear" w:color="auto" w:fill="auto"/>
          </w:tcPr>
          <w:p w14:paraId="5FBA57F1" w14:textId="77777777" w:rsidR="00646B1A" w:rsidRPr="006A5C30" w:rsidRDefault="00646B1A" w:rsidP="00646B1A">
            <w:pPr>
              <w:jc w:val="center"/>
              <w:rPr>
                <w:rFonts w:eastAsia="標楷體"/>
                <w:sz w:val="22"/>
              </w:rPr>
            </w:pPr>
            <w:r w:rsidRPr="006A5C30">
              <w:rPr>
                <w:rFonts w:eastAsia="標楷體"/>
                <w:sz w:val="22"/>
              </w:rPr>
              <w:t>384.9</w:t>
            </w:r>
          </w:p>
        </w:tc>
        <w:tc>
          <w:tcPr>
            <w:tcW w:w="784" w:type="dxa"/>
            <w:tcBorders>
              <w:left w:val="single" w:sz="6" w:space="0" w:color="auto"/>
              <w:bottom w:val="nil"/>
              <w:right w:val="single" w:sz="6" w:space="0" w:color="auto"/>
            </w:tcBorders>
            <w:shd w:val="clear" w:color="auto" w:fill="auto"/>
          </w:tcPr>
          <w:p w14:paraId="0ACCB011" w14:textId="77777777" w:rsidR="00646B1A" w:rsidRPr="006A5C30" w:rsidRDefault="00646B1A" w:rsidP="00646B1A">
            <w:pPr>
              <w:jc w:val="center"/>
              <w:rPr>
                <w:rFonts w:eastAsia="標楷體"/>
                <w:sz w:val="22"/>
              </w:rPr>
            </w:pPr>
            <w:r w:rsidRPr="006A5C30">
              <w:rPr>
                <w:rFonts w:eastAsia="標楷體" w:hint="eastAsia"/>
                <w:sz w:val="22"/>
              </w:rPr>
              <w:t>24.4</w:t>
            </w:r>
          </w:p>
        </w:tc>
        <w:tc>
          <w:tcPr>
            <w:tcW w:w="793" w:type="dxa"/>
            <w:tcBorders>
              <w:left w:val="single" w:sz="6" w:space="0" w:color="auto"/>
              <w:bottom w:val="nil"/>
              <w:right w:val="single" w:sz="6" w:space="0" w:color="auto"/>
            </w:tcBorders>
            <w:shd w:val="clear" w:color="auto" w:fill="auto"/>
          </w:tcPr>
          <w:p w14:paraId="698B24C9" w14:textId="77777777" w:rsidR="00646B1A" w:rsidRPr="006A5C30" w:rsidRDefault="00646B1A" w:rsidP="00646B1A">
            <w:pPr>
              <w:jc w:val="center"/>
              <w:rPr>
                <w:rFonts w:eastAsia="標楷體"/>
                <w:sz w:val="22"/>
              </w:rPr>
            </w:pPr>
            <w:r w:rsidRPr="006A5C30">
              <w:rPr>
                <w:rFonts w:eastAsia="標楷體"/>
                <w:sz w:val="22"/>
              </w:rPr>
              <w:t>416.7</w:t>
            </w:r>
          </w:p>
        </w:tc>
        <w:tc>
          <w:tcPr>
            <w:tcW w:w="844" w:type="dxa"/>
            <w:tcBorders>
              <w:left w:val="single" w:sz="6" w:space="0" w:color="auto"/>
              <w:bottom w:val="nil"/>
              <w:right w:val="single" w:sz="6" w:space="0" w:color="auto"/>
            </w:tcBorders>
            <w:shd w:val="clear" w:color="auto" w:fill="auto"/>
          </w:tcPr>
          <w:p w14:paraId="1A0F1E18" w14:textId="77777777" w:rsidR="00646B1A" w:rsidRPr="006A5C30" w:rsidRDefault="00646B1A" w:rsidP="00646B1A">
            <w:pPr>
              <w:jc w:val="center"/>
              <w:rPr>
                <w:rFonts w:eastAsia="標楷體"/>
                <w:sz w:val="22"/>
              </w:rPr>
            </w:pPr>
            <w:r w:rsidRPr="006A5C30">
              <w:rPr>
                <w:rFonts w:eastAsia="標楷體" w:hint="eastAsia"/>
                <w:sz w:val="22"/>
              </w:rPr>
              <w:t>25.2</w:t>
            </w:r>
          </w:p>
        </w:tc>
        <w:tc>
          <w:tcPr>
            <w:tcW w:w="910" w:type="dxa"/>
            <w:tcBorders>
              <w:left w:val="single" w:sz="6" w:space="0" w:color="auto"/>
              <w:bottom w:val="nil"/>
              <w:right w:val="single" w:sz="6" w:space="0" w:color="auto"/>
            </w:tcBorders>
            <w:shd w:val="clear" w:color="auto" w:fill="auto"/>
          </w:tcPr>
          <w:p w14:paraId="510247D9" w14:textId="77777777" w:rsidR="00646B1A" w:rsidRPr="006A5C30" w:rsidRDefault="00646B1A" w:rsidP="00646B1A">
            <w:pPr>
              <w:jc w:val="center"/>
              <w:rPr>
                <w:rFonts w:eastAsia="標楷體"/>
                <w:sz w:val="22"/>
              </w:rPr>
            </w:pPr>
            <w:r w:rsidRPr="006A5C30">
              <w:rPr>
                <w:rFonts w:eastAsia="標楷體" w:hint="eastAsia"/>
                <w:sz w:val="22"/>
              </w:rPr>
              <w:t>-31.8</w:t>
            </w:r>
          </w:p>
        </w:tc>
        <w:tc>
          <w:tcPr>
            <w:tcW w:w="854" w:type="dxa"/>
            <w:tcBorders>
              <w:left w:val="single" w:sz="6" w:space="0" w:color="auto"/>
              <w:bottom w:val="nil"/>
              <w:right w:val="single" w:sz="6" w:space="0" w:color="auto"/>
            </w:tcBorders>
            <w:shd w:val="clear" w:color="auto" w:fill="auto"/>
          </w:tcPr>
          <w:p w14:paraId="5F8B3476" w14:textId="77777777" w:rsidR="00646B1A" w:rsidRPr="006A5C30" w:rsidRDefault="00646B1A" w:rsidP="00646B1A">
            <w:pPr>
              <w:jc w:val="center"/>
              <w:rPr>
                <w:rFonts w:eastAsia="標楷體"/>
                <w:sz w:val="22"/>
                <w:szCs w:val="22"/>
              </w:rPr>
            </w:pPr>
            <w:r w:rsidRPr="006A5C30">
              <w:rPr>
                <w:rFonts w:eastAsia="標楷體" w:hint="eastAsia"/>
                <w:sz w:val="22"/>
                <w:szCs w:val="22"/>
              </w:rPr>
              <w:t>0.8</w:t>
            </w:r>
          </w:p>
        </w:tc>
        <w:tc>
          <w:tcPr>
            <w:tcW w:w="835" w:type="dxa"/>
            <w:tcBorders>
              <w:left w:val="single" w:sz="6" w:space="0" w:color="auto"/>
              <w:bottom w:val="nil"/>
              <w:right w:val="nil"/>
            </w:tcBorders>
            <w:shd w:val="clear" w:color="auto" w:fill="auto"/>
          </w:tcPr>
          <w:p w14:paraId="7A686A88" w14:textId="77777777" w:rsidR="00646B1A" w:rsidRPr="006A5C30" w:rsidRDefault="00646B1A" w:rsidP="00646B1A">
            <w:pPr>
              <w:jc w:val="center"/>
              <w:rPr>
                <w:rFonts w:eastAsia="標楷體"/>
                <w:sz w:val="22"/>
                <w:szCs w:val="22"/>
              </w:rPr>
            </w:pPr>
            <w:r w:rsidRPr="006A5C30">
              <w:rPr>
                <w:rFonts w:eastAsia="標楷體" w:hint="eastAsia"/>
                <w:sz w:val="22"/>
                <w:szCs w:val="22"/>
              </w:rPr>
              <w:t>5.5</w:t>
            </w:r>
          </w:p>
        </w:tc>
      </w:tr>
      <w:tr w:rsidR="00646B1A" w:rsidRPr="006A5C30" w14:paraId="6F5F41DA" w14:textId="77777777" w:rsidTr="006F1F34">
        <w:trPr>
          <w:cantSplit/>
          <w:trHeight w:val="302"/>
        </w:trPr>
        <w:tc>
          <w:tcPr>
            <w:tcW w:w="1544" w:type="dxa"/>
            <w:tcBorders>
              <w:top w:val="nil"/>
              <w:left w:val="nil"/>
              <w:bottom w:val="nil"/>
              <w:right w:val="single" w:sz="6" w:space="0" w:color="auto"/>
            </w:tcBorders>
            <w:shd w:val="clear" w:color="auto" w:fill="auto"/>
          </w:tcPr>
          <w:p w14:paraId="3024893C" w14:textId="77777777" w:rsidR="00646B1A" w:rsidRPr="006A5C30" w:rsidRDefault="00646B1A" w:rsidP="00646B1A">
            <w:pPr>
              <w:jc w:val="center"/>
              <w:rPr>
                <w:rFonts w:eastAsia="標楷體"/>
                <w:sz w:val="22"/>
                <w:szCs w:val="22"/>
              </w:rPr>
            </w:pPr>
            <w:r w:rsidRPr="006A5C30">
              <w:rPr>
                <w:rFonts w:eastAsia="標楷體" w:hint="eastAsia"/>
                <w:sz w:val="22"/>
                <w:szCs w:val="22"/>
              </w:rPr>
              <w:t>5</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4B18D21"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2A7FE5A9" w14:textId="77777777" w:rsidR="00646B1A" w:rsidRPr="006A5C30" w:rsidRDefault="00646B1A" w:rsidP="00646B1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079A407E" w14:textId="77777777" w:rsidR="00646B1A" w:rsidRPr="006A5C30" w:rsidRDefault="00646B1A" w:rsidP="00646B1A">
            <w:pPr>
              <w:jc w:val="center"/>
            </w:pPr>
            <w:r w:rsidRPr="006A5C30">
              <w:rPr>
                <w:rFonts w:eastAsia="標楷體" w:hint="eastAsia"/>
                <w:sz w:val="22"/>
              </w:rPr>
              <w:t>393.8</w:t>
            </w:r>
          </w:p>
        </w:tc>
        <w:tc>
          <w:tcPr>
            <w:tcW w:w="784" w:type="dxa"/>
            <w:tcBorders>
              <w:top w:val="nil"/>
              <w:left w:val="single" w:sz="6" w:space="0" w:color="auto"/>
              <w:bottom w:val="nil"/>
              <w:right w:val="single" w:sz="6" w:space="0" w:color="auto"/>
            </w:tcBorders>
            <w:shd w:val="clear" w:color="auto" w:fill="auto"/>
          </w:tcPr>
          <w:p w14:paraId="43A8C8D0" w14:textId="77777777" w:rsidR="00646B1A" w:rsidRPr="006A5C30" w:rsidRDefault="00646B1A" w:rsidP="00646B1A">
            <w:pPr>
              <w:jc w:val="center"/>
            </w:pPr>
            <w:r w:rsidRPr="006A5C30">
              <w:rPr>
                <w:rFonts w:eastAsia="標楷體" w:hint="eastAsia"/>
                <w:sz w:val="22"/>
              </w:rPr>
              <w:t>26.5</w:t>
            </w:r>
          </w:p>
        </w:tc>
        <w:tc>
          <w:tcPr>
            <w:tcW w:w="793" w:type="dxa"/>
            <w:tcBorders>
              <w:top w:val="nil"/>
              <w:left w:val="single" w:sz="6" w:space="0" w:color="auto"/>
              <w:bottom w:val="nil"/>
              <w:right w:val="single" w:sz="6" w:space="0" w:color="auto"/>
            </w:tcBorders>
            <w:shd w:val="clear" w:color="auto" w:fill="auto"/>
          </w:tcPr>
          <w:p w14:paraId="3D2C9F64" w14:textId="77777777" w:rsidR="00646B1A" w:rsidRPr="006A5C30" w:rsidRDefault="00646B1A" w:rsidP="00646B1A">
            <w:pPr>
              <w:jc w:val="center"/>
            </w:pPr>
            <w:r w:rsidRPr="006A5C30">
              <w:rPr>
                <w:rFonts w:eastAsia="標楷體" w:hint="eastAsia"/>
                <w:sz w:val="22"/>
              </w:rPr>
              <w:t>419.3</w:t>
            </w:r>
          </w:p>
        </w:tc>
        <w:tc>
          <w:tcPr>
            <w:tcW w:w="844" w:type="dxa"/>
            <w:tcBorders>
              <w:top w:val="nil"/>
              <w:left w:val="single" w:sz="6" w:space="0" w:color="auto"/>
              <w:bottom w:val="nil"/>
              <w:right w:val="single" w:sz="6" w:space="0" w:color="auto"/>
            </w:tcBorders>
            <w:shd w:val="clear" w:color="auto" w:fill="auto"/>
          </w:tcPr>
          <w:p w14:paraId="73EB9245" w14:textId="77777777" w:rsidR="00646B1A" w:rsidRPr="006A5C30" w:rsidRDefault="00646B1A" w:rsidP="00646B1A">
            <w:pPr>
              <w:jc w:val="center"/>
            </w:pPr>
            <w:r w:rsidRPr="006A5C30">
              <w:rPr>
                <w:rFonts w:eastAsia="標楷體" w:hint="eastAsia"/>
                <w:sz w:val="22"/>
              </w:rPr>
              <w:t>24.0</w:t>
            </w:r>
          </w:p>
        </w:tc>
        <w:tc>
          <w:tcPr>
            <w:tcW w:w="910" w:type="dxa"/>
            <w:tcBorders>
              <w:top w:val="nil"/>
              <w:left w:val="single" w:sz="6" w:space="0" w:color="auto"/>
              <w:bottom w:val="nil"/>
              <w:right w:val="single" w:sz="6" w:space="0" w:color="auto"/>
            </w:tcBorders>
            <w:shd w:val="clear" w:color="auto" w:fill="auto"/>
          </w:tcPr>
          <w:p w14:paraId="2F576431" w14:textId="77777777" w:rsidR="00646B1A" w:rsidRPr="006A5C30" w:rsidRDefault="00646B1A" w:rsidP="00646B1A">
            <w:pPr>
              <w:jc w:val="center"/>
            </w:pPr>
            <w:r w:rsidRPr="006A5C30">
              <w:rPr>
                <w:rFonts w:eastAsia="標楷體"/>
                <w:sz w:val="22"/>
              </w:rPr>
              <w:t>-25.5</w:t>
            </w:r>
          </w:p>
        </w:tc>
        <w:tc>
          <w:tcPr>
            <w:tcW w:w="854" w:type="dxa"/>
            <w:tcBorders>
              <w:top w:val="nil"/>
              <w:left w:val="single" w:sz="6" w:space="0" w:color="auto"/>
              <w:bottom w:val="nil"/>
              <w:right w:val="single" w:sz="6" w:space="0" w:color="auto"/>
            </w:tcBorders>
            <w:shd w:val="clear" w:color="auto" w:fill="auto"/>
          </w:tcPr>
          <w:p w14:paraId="46AB80B2" w14:textId="77777777" w:rsidR="00646B1A" w:rsidRPr="006A5C30" w:rsidRDefault="00646B1A" w:rsidP="00646B1A">
            <w:pPr>
              <w:jc w:val="center"/>
              <w:rPr>
                <w:rFonts w:eastAsia="標楷體"/>
                <w:sz w:val="22"/>
                <w:szCs w:val="22"/>
              </w:rPr>
            </w:pPr>
            <w:r w:rsidRPr="006A5C30">
              <w:rPr>
                <w:rFonts w:eastAsia="標楷體" w:hint="eastAsia"/>
                <w:sz w:val="22"/>
              </w:rPr>
              <w:t>1.0</w:t>
            </w:r>
          </w:p>
        </w:tc>
        <w:tc>
          <w:tcPr>
            <w:tcW w:w="835" w:type="dxa"/>
            <w:tcBorders>
              <w:top w:val="nil"/>
              <w:left w:val="single" w:sz="6" w:space="0" w:color="auto"/>
              <w:bottom w:val="nil"/>
              <w:right w:val="nil"/>
            </w:tcBorders>
            <w:shd w:val="clear" w:color="auto" w:fill="auto"/>
          </w:tcPr>
          <w:p w14:paraId="3C74FEC9" w14:textId="77777777" w:rsidR="00646B1A" w:rsidRPr="006A5C30" w:rsidRDefault="00646B1A" w:rsidP="00646B1A">
            <w:pPr>
              <w:jc w:val="center"/>
              <w:rPr>
                <w:rFonts w:eastAsia="標楷體"/>
                <w:sz w:val="22"/>
                <w:szCs w:val="22"/>
              </w:rPr>
            </w:pPr>
            <w:r w:rsidRPr="006A5C30">
              <w:rPr>
                <w:rFonts w:eastAsia="標楷體" w:hint="eastAsia"/>
                <w:sz w:val="22"/>
                <w:szCs w:val="22"/>
              </w:rPr>
              <w:t>5.0</w:t>
            </w:r>
          </w:p>
        </w:tc>
      </w:tr>
      <w:tr w:rsidR="00646B1A" w:rsidRPr="006A5C30" w14:paraId="159231D7" w14:textId="77777777" w:rsidTr="006F1F34">
        <w:trPr>
          <w:cantSplit/>
          <w:trHeight w:val="302"/>
        </w:trPr>
        <w:tc>
          <w:tcPr>
            <w:tcW w:w="1544" w:type="dxa"/>
            <w:tcBorders>
              <w:top w:val="nil"/>
              <w:left w:val="nil"/>
              <w:bottom w:val="nil"/>
              <w:right w:val="single" w:sz="6" w:space="0" w:color="auto"/>
            </w:tcBorders>
            <w:shd w:val="clear" w:color="auto" w:fill="auto"/>
          </w:tcPr>
          <w:p w14:paraId="346E4A6C" w14:textId="77777777" w:rsidR="00646B1A" w:rsidRPr="006A5C30" w:rsidRDefault="00646B1A" w:rsidP="00646B1A">
            <w:pPr>
              <w:jc w:val="center"/>
              <w:rPr>
                <w:rFonts w:eastAsia="標楷體"/>
                <w:sz w:val="22"/>
                <w:szCs w:val="22"/>
              </w:rPr>
            </w:pPr>
            <w:r w:rsidRPr="006A5C30">
              <w:rPr>
                <w:rFonts w:eastAsia="標楷體" w:hint="eastAsia"/>
                <w:sz w:val="22"/>
                <w:szCs w:val="22"/>
              </w:rPr>
              <w:t>6</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629DF3D" w14:textId="77777777" w:rsidR="00646B1A" w:rsidRPr="006A5C30" w:rsidRDefault="00646B1A" w:rsidP="00646B1A">
            <w:pPr>
              <w:jc w:val="center"/>
              <w:rPr>
                <w:rFonts w:eastAsia="標楷體"/>
                <w:sz w:val="22"/>
                <w:szCs w:val="22"/>
              </w:rPr>
            </w:pPr>
            <w:r w:rsidRPr="006A5C30">
              <w:rPr>
                <w:rFonts w:eastAsia="標楷體" w:hint="eastAsia"/>
                <w:sz w:val="22"/>
                <w:szCs w:val="22"/>
              </w:rPr>
              <w:t>7.6</w:t>
            </w:r>
            <w:r w:rsidRPr="006A5C30">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0F65DE03" w14:textId="77777777" w:rsidR="00646B1A" w:rsidRPr="006A5C30" w:rsidRDefault="00646B1A" w:rsidP="00646B1A">
            <w:pPr>
              <w:jc w:val="center"/>
              <w:rPr>
                <w:rFonts w:eastAsia="標楷體"/>
                <w:sz w:val="22"/>
              </w:rPr>
            </w:pPr>
            <w:r w:rsidRPr="006A5C30">
              <w:rPr>
                <w:rFonts w:eastAsia="標楷體" w:hint="eastAsia"/>
                <w:sz w:val="22"/>
              </w:rPr>
              <w:t>5.6(II)</w:t>
            </w:r>
          </w:p>
        </w:tc>
        <w:tc>
          <w:tcPr>
            <w:tcW w:w="840" w:type="dxa"/>
            <w:tcBorders>
              <w:top w:val="nil"/>
              <w:left w:val="single" w:sz="6" w:space="0" w:color="auto"/>
              <w:bottom w:val="nil"/>
              <w:right w:val="single" w:sz="6" w:space="0" w:color="auto"/>
            </w:tcBorders>
            <w:shd w:val="clear" w:color="auto" w:fill="auto"/>
          </w:tcPr>
          <w:p w14:paraId="5202CB11" w14:textId="77777777" w:rsidR="00646B1A" w:rsidRPr="006A5C30" w:rsidRDefault="00646B1A" w:rsidP="00646B1A">
            <w:pPr>
              <w:jc w:val="center"/>
              <w:rPr>
                <w:rFonts w:eastAsia="標楷體"/>
                <w:sz w:val="22"/>
              </w:rPr>
            </w:pPr>
            <w:r w:rsidRPr="006A5C30">
              <w:rPr>
                <w:rFonts w:eastAsia="標楷體" w:hint="eastAsia"/>
                <w:sz w:val="22"/>
              </w:rPr>
              <w:t>406.6</w:t>
            </w:r>
          </w:p>
        </w:tc>
        <w:tc>
          <w:tcPr>
            <w:tcW w:w="784" w:type="dxa"/>
            <w:tcBorders>
              <w:top w:val="nil"/>
              <w:left w:val="single" w:sz="6" w:space="0" w:color="auto"/>
              <w:bottom w:val="nil"/>
              <w:right w:val="single" w:sz="6" w:space="0" w:color="auto"/>
            </w:tcBorders>
            <w:shd w:val="clear" w:color="auto" w:fill="auto"/>
          </w:tcPr>
          <w:p w14:paraId="50352AEF" w14:textId="77777777" w:rsidR="00646B1A" w:rsidRPr="006A5C30" w:rsidRDefault="00646B1A" w:rsidP="00646B1A">
            <w:pPr>
              <w:jc w:val="center"/>
              <w:rPr>
                <w:rFonts w:eastAsia="標楷體"/>
                <w:sz w:val="22"/>
              </w:rPr>
            </w:pPr>
            <w:r w:rsidRPr="006A5C30">
              <w:rPr>
                <w:rFonts w:eastAsia="標楷體" w:hint="eastAsia"/>
                <w:sz w:val="22"/>
              </w:rPr>
              <w:t>33.0</w:t>
            </w:r>
          </w:p>
        </w:tc>
        <w:tc>
          <w:tcPr>
            <w:tcW w:w="793" w:type="dxa"/>
            <w:tcBorders>
              <w:top w:val="nil"/>
              <w:left w:val="single" w:sz="6" w:space="0" w:color="auto"/>
              <w:bottom w:val="nil"/>
              <w:right w:val="single" w:sz="6" w:space="0" w:color="auto"/>
            </w:tcBorders>
            <w:shd w:val="clear" w:color="auto" w:fill="auto"/>
          </w:tcPr>
          <w:p w14:paraId="22BCF1E9" w14:textId="77777777" w:rsidR="00646B1A" w:rsidRPr="006A5C30" w:rsidRDefault="00646B1A" w:rsidP="00646B1A">
            <w:pPr>
              <w:jc w:val="center"/>
              <w:rPr>
                <w:rFonts w:eastAsia="標楷體"/>
                <w:sz w:val="22"/>
              </w:rPr>
            </w:pPr>
            <w:r w:rsidRPr="006A5C30">
              <w:rPr>
                <w:rFonts w:eastAsia="標楷體" w:hint="eastAsia"/>
                <w:sz w:val="22"/>
              </w:rPr>
              <w:t>447.1</w:t>
            </w:r>
          </w:p>
        </w:tc>
        <w:tc>
          <w:tcPr>
            <w:tcW w:w="844" w:type="dxa"/>
            <w:tcBorders>
              <w:top w:val="nil"/>
              <w:left w:val="single" w:sz="6" w:space="0" w:color="auto"/>
              <w:bottom w:val="nil"/>
              <w:right w:val="single" w:sz="6" w:space="0" w:color="auto"/>
            </w:tcBorders>
            <w:shd w:val="clear" w:color="auto" w:fill="auto"/>
          </w:tcPr>
          <w:p w14:paraId="45993E60" w14:textId="77777777" w:rsidR="00646B1A" w:rsidRPr="006A5C30" w:rsidRDefault="00646B1A" w:rsidP="00646B1A">
            <w:pPr>
              <w:jc w:val="center"/>
              <w:rPr>
                <w:rFonts w:eastAsia="標楷體"/>
                <w:sz w:val="22"/>
              </w:rPr>
            </w:pPr>
            <w:r w:rsidRPr="006A5C30">
              <w:rPr>
                <w:rFonts w:eastAsia="標楷體" w:hint="eastAsia"/>
                <w:sz w:val="22"/>
              </w:rPr>
              <w:t>31.9</w:t>
            </w:r>
          </w:p>
        </w:tc>
        <w:tc>
          <w:tcPr>
            <w:tcW w:w="910" w:type="dxa"/>
            <w:tcBorders>
              <w:top w:val="nil"/>
              <w:left w:val="single" w:sz="6" w:space="0" w:color="auto"/>
              <w:bottom w:val="nil"/>
              <w:right w:val="single" w:sz="6" w:space="0" w:color="auto"/>
            </w:tcBorders>
            <w:shd w:val="clear" w:color="auto" w:fill="auto"/>
          </w:tcPr>
          <w:p w14:paraId="22FAD4B3" w14:textId="77777777" w:rsidR="00646B1A" w:rsidRPr="006A5C30" w:rsidRDefault="00646B1A" w:rsidP="00646B1A">
            <w:pPr>
              <w:jc w:val="center"/>
              <w:rPr>
                <w:rFonts w:eastAsia="標楷體"/>
                <w:sz w:val="22"/>
              </w:rPr>
            </w:pPr>
            <w:r w:rsidRPr="006A5C30">
              <w:rPr>
                <w:rFonts w:eastAsia="標楷體" w:hint="eastAsia"/>
                <w:sz w:val="22"/>
              </w:rPr>
              <w:t>-40.5</w:t>
            </w:r>
          </w:p>
        </w:tc>
        <w:tc>
          <w:tcPr>
            <w:tcW w:w="854" w:type="dxa"/>
            <w:tcBorders>
              <w:top w:val="nil"/>
              <w:left w:val="single" w:sz="6" w:space="0" w:color="auto"/>
              <w:bottom w:val="nil"/>
              <w:right w:val="single" w:sz="6" w:space="0" w:color="auto"/>
            </w:tcBorders>
            <w:shd w:val="clear" w:color="auto" w:fill="auto"/>
          </w:tcPr>
          <w:p w14:paraId="0BBE991E" w14:textId="77777777" w:rsidR="00646B1A" w:rsidRPr="006A5C30" w:rsidRDefault="00646B1A" w:rsidP="00646B1A">
            <w:pPr>
              <w:jc w:val="center"/>
              <w:rPr>
                <w:rFonts w:eastAsia="標楷體"/>
                <w:sz w:val="22"/>
              </w:rPr>
            </w:pPr>
            <w:r w:rsidRPr="006A5C30">
              <w:rPr>
                <w:rFonts w:eastAsia="標楷體" w:hint="eastAsia"/>
                <w:sz w:val="22"/>
              </w:rPr>
              <w:t>0.7</w:t>
            </w:r>
          </w:p>
        </w:tc>
        <w:tc>
          <w:tcPr>
            <w:tcW w:w="835" w:type="dxa"/>
            <w:tcBorders>
              <w:top w:val="nil"/>
              <w:left w:val="single" w:sz="6" w:space="0" w:color="auto"/>
              <w:bottom w:val="nil"/>
              <w:right w:val="nil"/>
            </w:tcBorders>
            <w:shd w:val="clear" w:color="auto" w:fill="auto"/>
          </w:tcPr>
          <w:p w14:paraId="2A04CF51" w14:textId="77777777" w:rsidR="00646B1A" w:rsidRPr="006A5C30" w:rsidRDefault="00646B1A" w:rsidP="00646B1A">
            <w:pPr>
              <w:jc w:val="center"/>
              <w:rPr>
                <w:rFonts w:eastAsia="標楷體"/>
                <w:sz w:val="22"/>
                <w:szCs w:val="22"/>
              </w:rPr>
            </w:pPr>
            <w:r w:rsidRPr="006A5C30">
              <w:rPr>
                <w:rFonts w:eastAsia="標楷體" w:hint="eastAsia"/>
                <w:sz w:val="22"/>
                <w:szCs w:val="22"/>
              </w:rPr>
              <w:t>4.7</w:t>
            </w:r>
          </w:p>
        </w:tc>
      </w:tr>
      <w:tr w:rsidR="00646B1A" w:rsidRPr="006A5C30" w14:paraId="19A184D8" w14:textId="77777777" w:rsidTr="006F1F34">
        <w:trPr>
          <w:cantSplit/>
          <w:trHeight w:val="302"/>
        </w:trPr>
        <w:tc>
          <w:tcPr>
            <w:tcW w:w="1544" w:type="dxa"/>
            <w:tcBorders>
              <w:top w:val="nil"/>
              <w:left w:val="nil"/>
              <w:bottom w:val="nil"/>
              <w:right w:val="single" w:sz="6" w:space="0" w:color="auto"/>
            </w:tcBorders>
            <w:shd w:val="clear" w:color="auto" w:fill="auto"/>
          </w:tcPr>
          <w:p w14:paraId="248ECFA9" w14:textId="77777777" w:rsidR="00646B1A" w:rsidRPr="006A5C30" w:rsidRDefault="00646B1A" w:rsidP="00646B1A">
            <w:pPr>
              <w:jc w:val="center"/>
              <w:rPr>
                <w:rFonts w:eastAsia="標楷體"/>
                <w:sz w:val="22"/>
                <w:szCs w:val="22"/>
              </w:rPr>
            </w:pPr>
            <w:r w:rsidRPr="006A5C30">
              <w:rPr>
                <w:rFonts w:eastAsia="標楷體" w:hint="eastAsia"/>
                <w:sz w:val="22"/>
                <w:szCs w:val="22"/>
              </w:rPr>
              <w:t>7</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5C155F9"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50BE130" w14:textId="77777777" w:rsidR="00646B1A" w:rsidRPr="006A5C30" w:rsidRDefault="00646B1A" w:rsidP="00646B1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23CABCF7" w14:textId="77777777" w:rsidR="00646B1A" w:rsidRPr="006A5C30" w:rsidRDefault="00646B1A" w:rsidP="00646B1A">
            <w:pPr>
              <w:jc w:val="center"/>
              <w:rPr>
                <w:rFonts w:eastAsia="標楷體"/>
                <w:sz w:val="22"/>
              </w:rPr>
            </w:pPr>
            <w:r w:rsidRPr="006A5C30">
              <w:rPr>
                <w:rFonts w:eastAsia="標楷體"/>
                <w:sz w:val="22"/>
              </w:rPr>
              <w:t>417.0</w:t>
            </w:r>
          </w:p>
        </w:tc>
        <w:tc>
          <w:tcPr>
            <w:tcW w:w="784" w:type="dxa"/>
            <w:tcBorders>
              <w:top w:val="nil"/>
              <w:left w:val="single" w:sz="6" w:space="0" w:color="auto"/>
              <w:bottom w:val="nil"/>
              <w:right w:val="single" w:sz="6" w:space="0" w:color="auto"/>
            </w:tcBorders>
            <w:shd w:val="clear" w:color="auto" w:fill="auto"/>
          </w:tcPr>
          <w:p w14:paraId="33C010FE" w14:textId="77777777" w:rsidR="00646B1A" w:rsidRPr="006A5C30" w:rsidRDefault="00646B1A" w:rsidP="00646B1A">
            <w:pPr>
              <w:jc w:val="center"/>
              <w:rPr>
                <w:rFonts w:eastAsia="標楷體"/>
                <w:sz w:val="22"/>
              </w:rPr>
            </w:pPr>
            <w:r w:rsidRPr="006A5C30">
              <w:rPr>
                <w:rFonts w:eastAsia="標楷體"/>
                <w:sz w:val="22"/>
              </w:rPr>
              <w:t>26.9</w:t>
            </w:r>
          </w:p>
        </w:tc>
        <w:tc>
          <w:tcPr>
            <w:tcW w:w="793" w:type="dxa"/>
            <w:tcBorders>
              <w:top w:val="nil"/>
              <w:left w:val="single" w:sz="6" w:space="0" w:color="auto"/>
              <w:bottom w:val="nil"/>
              <w:right w:val="single" w:sz="6" w:space="0" w:color="auto"/>
            </w:tcBorders>
            <w:shd w:val="clear" w:color="auto" w:fill="auto"/>
          </w:tcPr>
          <w:p w14:paraId="6A58C221" w14:textId="77777777" w:rsidR="00646B1A" w:rsidRPr="006A5C30" w:rsidRDefault="00646B1A" w:rsidP="00646B1A">
            <w:pPr>
              <w:jc w:val="center"/>
              <w:rPr>
                <w:rFonts w:eastAsia="標楷體"/>
                <w:sz w:val="22"/>
              </w:rPr>
            </w:pPr>
            <w:r w:rsidRPr="006A5C30">
              <w:rPr>
                <w:rFonts w:eastAsia="標楷體"/>
                <w:sz w:val="22"/>
              </w:rPr>
              <w:t>451.9</w:t>
            </w:r>
          </w:p>
        </w:tc>
        <w:tc>
          <w:tcPr>
            <w:tcW w:w="844" w:type="dxa"/>
            <w:tcBorders>
              <w:top w:val="nil"/>
              <w:left w:val="single" w:sz="6" w:space="0" w:color="auto"/>
              <w:bottom w:val="nil"/>
              <w:right w:val="single" w:sz="6" w:space="0" w:color="auto"/>
            </w:tcBorders>
            <w:shd w:val="clear" w:color="auto" w:fill="auto"/>
          </w:tcPr>
          <w:p w14:paraId="6A1C4E5E" w14:textId="77777777" w:rsidR="00646B1A" w:rsidRPr="006A5C30" w:rsidRDefault="00646B1A" w:rsidP="00646B1A">
            <w:pPr>
              <w:jc w:val="center"/>
              <w:rPr>
                <w:rFonts w:eastAsia="標楷體"/>
                <w:sz w:val="22"/>
              </w:rPr>
            </w:pPr>
            <w:r w:rsidRPr="006A5C30">
              <w:rPr>
                <w:rFonts w:eastAsia="標楷體"/>
                <w:sz w:val="22"/>
              </w:rPr>
              <w:t>26.1</w:t>
            </w:r>
          </w:p>
        </w:tc>
        <w:tc>
          <w:tcPr>
            <w:tcW w:w="910" w:type="dxa"/>
            <w:tcBorders>
              <w:top w:val="nil"/>
              <w:left w:val="single" w:sz="6" w:space="0" w:color="auto"/>
              <w:bottom w:val="nil"/>
              <w:right w:val="single" w:sz="6" w:space="0" w:color="auto"/>
            </w:tcBorders>
            <w:shd w:val="clear" w:color="auto" w:fill="auto"/>
          </w:tcPr>
          <w:p w14:paraId="5AF758F1" w14:textId="77777777" w:rsidR="00646B1A" w:rsidRPr="006A5C30" w:rsidRDefault="00646B1A" w:rsidP="00646B1A">
            <w:pPr>
              <w:jc w:val="center"/>
            </w:pPr>
            <w:r w:rsidRPr="006A5C30">
              <w:rPr>
                <w:rFonts w:eastAsia="標楷體" w:hint="eastAsia"/>
                <w:sz w:val="22"/>
              </w:rPr>
              <w:t>-35.0</w:t>
            </w:r>
          </w:p>
        </w:tc>
        <w:tc>
          <w:tcPr>
            <w:tcW w:w="854" w:type="dxa"/>
            <w:tcBorders>
              <w:top w:val="nil"/>
              <w:left w:val="single" w:sz="6" w:space="0" w:color="auto"/>
              <w:bottom w:val="nil"/>
              <w:right w:val="single" w:sz="6" w:space="0" w:color="auto"/>
            </w:tcBorders>
            <w:shd w:val="clear" w:color="auto" w:fill="auto"/>
          </w:tcPr>
          <w:p w14:paraId="5E1C0BDC" w14:textId="77777777" w:rsidR="00646B1A" w:rsidRPr="006A5C30" w:rsidRDefault="00646B1A" w:rsidP="00646B1A">
            <w:pPr>
              <w:jc w:val="center"/>
              <w:rPr>
                <w:rFonts w:eastAsia="標楷體"/>
                <w:sz w:val="22"/>
              </w:rPr>
            </w:pPr>
            <w:r w:rsidRPr="006A5C30">
              <w:rPr>
                <w:rFonts w:eastAsia="標楷體" w:hint="eastAsia"/>
                <w:sz w:val="22"/>
              </w:rPr>
              <w:t>3.7</w:t>
            </w:r>
          </w:p>
        </w:tc>
        <w:tc>
          <w:tcPr>
            <w:tcW w:w="835" w:type="dxa"/>
            <w:tcBorders>
              <w:top w:val="nil"/>
              <w:left w:val="single" w:sz="6" w:space="0" w:color="auto"/>
              <w:bottom w:val="nil"/>
              <w:right w:val="nil"/>
            </w:tcBorders>
            <w:shd w:val="clear" w:color="auto" w:fill="auto"/>
          </w:tcPr>
          <w:p w14:paraId="74FFEFDA" w14:textId="77777777" w:rsidR="00646B1A" w:rsidRPr="006A5C30" w:rsidRDefault="00646B1A" w:rsidP="00646B1A">
            <w:pPr>
              <w:jc w:val="center"/>
              <w:rPr>
                <w:rFonts w:eastAsia="標楷體"/>
                <w:sz w:val="22"/>
                <w:szCs w:val="22"/>
              </w:rPr>
            </w:pPr>
            <w:r w:rsidRPr="006A5C30">
              <w:rPr>
                <w:rFonts w:eastAsia="標楷體" w:hint="eastAsia"/>
                <w:sz w:val="22"/>
                <w:szCs w:val="22"/>
              </w:rPr>
              <w:t>4.5</w:t>
            </w:r>
          </w:p>
        </w:tc>
      </w:tr>
      <w:tr w:rsidR="00646B1A" w:rsidRPr="006A5C30" w14:paraId="3DF97112" w14:textId="77777777" w:rsidTr="006F1F34">
        <w:trPr>
          <w:cantSplit/>
          <w:trHeight w:val="302"/>
        </w:trPr>
        <w:tc>
          <w:tcPr>
            <w:tcW w:w="1544" w:type="dxa"/>
            <w:tcBorders>
              <w:top w:val="nil"/>
              <w:left w:val="nil"/>
              <w:bottom w:val="nil"/>
              <w:right w:val="single" w:sz="6" w:space="0" w:color="auto"/>
            </w:tcBorders>
            <w:shd w:val="clear" w:color="auto" w:fill="auto"/>
          </w:tcPr>
          <w:p w14:paraId="647215AD" w14:textId="77777777" w:rsidR="00646B1A" w:rsidRPr="006A5C30" w:rsidRDefault="00646B1A" w:rsidP="00646B1A">
            <w:pPr>
              <w:jc w:val="center"/>
              <w:rPr>
                <w:rFonts w:eastAsia="標楷體"/>
                <w:sz w:val="22"/>
                <w:szCs w:val="22"/>
              </w:rPr>
            </w:pPr>
            <w:r w:rsidRPr="006A5C30">
              <w:rPr>
                <w:rFonts w:eastAsia="標楷體" w:hint="eastAsia"/>
                <w:sz w:val="22"/>
                <w:szCs w:val="22"/>
              </w:rPr>
              <w:t>8</w:t>
            </w:r>
            <w:r w:rsidRPr="006A5C3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07B68B6E" w14:textId="77777777" w:rsidR="00646B1A" w:rsidRPr="006A5C30" w:rsidRDefault="00646B1A" w:rsidP="00646B1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010FBEED" w14:textId="77777777" w:rsidR="00646B1A" w:rsidRPr="006A5C30" w:rsidRDefault="00646B1A" w:rsidP="00646B1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541C33E8" w14:textId="77777777" w:rsidR="00646B1A" w:rsidRPr="006A5C30" w:rsidRDefault="00646B1A" w:rsidP="00646B1A">
            <w:pPr>
              <w:jc w:val="center"/>
            </w:pPr>
            <w:r w:rsidRPr="006A5C30">
              <w:rPr>
                <w:rFonts w:eastAsia="標楷體" w:hint="eastAsia"/>
                <w:sz w:val="22"/>
              </w:rPr>
              <w:t>433.7</w:t>
            </w:r>
          </w:p>
        </w:tc>
        <w:tc>
          <w:tcPr>
            <w:tcW w:w="784" w:type="dxa"/>
            <w:tcBorders>
              <w:top w:val="nil"/>
              <w:left w:val="single" w:sz="6" w:space="0" w:color="auto"/>
              <w:bottom w:val="nil"/>
              <w:right w:val="single" w:sz="6" w:space="0" w:color="auto"/>
            </w:tcBorders>
            <w:shd w:val="clear" w:color="auto" w:fill="auto"/>
          </w:tcPr>
          <w:p w14:paraId="590032C2" w14:textId="77777777" w:rsidR="00646B1A" w:rsidRPr="006A5C30" w:rsidRDefault="00646B1A" w:rsidP="00646B1A">
            <w:pPr>
              <w:jc w:val="center"/>
            </w:pPr>
            <w:r w:rsidRPr="006A5C30">
              <w:rPr>
                <w:rFonts w:eastAsia="標楷體" w:hint="eastAsia"/>
                <w:sz w:val="22"/>
              </w:rPr>
              <w:t>25.9</w:t>
            </w:r>
          </w:p>
        </w:tc>
        <w:tc>
          <w:tcPr>
            <w:tcW w:w="793" w:type="dxa"/>
            <w:tcBorders>
              <w:top w:val="nil"/>
              <w:left w:val="single" w:sz="6" w:space="0" w:color="auto"/>
              <w:bottom w:val="nil"/>
              <w:right w:val="single" w:sz="6" w:space="0" w:color="auto"/>
            </w:tcBorders>
            <w:shd w:val="clear" w:color="auto" w:fill="auto"/>
          </w:tcPr>
          <w:p w14:paraId="77A81BDB" w14:textId="77777777" w:rsidR="00646B1A" w:rsidRPr="006A5C30" w:rsidRDefault="00646B1A" w:rsidP="00646B1A">
            <w:pPr>
              <w:jc w:val="center"/>
            </w:pPr>
            <w:r w:rsidRPr="006A5C30">
              <w:rPr>
                <w:rFonts w:eastAsia="標楷體" w:hint="eastAsia"/>
                <w:sz w:val="22"/>
              </w:rPr>
              <w:t>459.9</w:t>
            </w:r>
          </w:p>
        </w:tc>
        <w:tc>
          <w:tcPr>
            <w:tcW w:w="844" w:type="dxa"/>
            <w:tcBorders>
              <w:top w:val="nil"/>
              <w:left w:val="single" w:sz="6" w:space="0" w:color="auto"/>
              <w:bottom w:val="nil"/>
              <w:right w:val="single" w:sz="6" w:space="0" w:color="auto"/>
            </w:tcBorders>
            <w:shd w:val="clear" w:color="auto" w:fill="auto"/>
          </w:tcPr>
          <w:p w14:paraId="0741A988" w14:textId="77777777" w:rsidR="00646B1A" w:rsidRPr="006A5C30" w:rsidRDefault="00646B1A" w:rsidP="00646B1A">
            <w:pPr>
              <w:jc w:val="center"/>
            </w:pPr>
            <w:r w:rsidRPr="006A5C30">
              <w:rPr>
                <w:rFonts w:eastAsia="標楷體"/>
                <w:sz w:val="22"/>
              </w:rPr>
              <w:t>28.1</w:t>
            </w:r>
          </w:p>
        </w:tc>
        <w:tc>
          <w:tcPr>
            <w:tcW w:w="910" w:type="dxa"/>
            <w:tcBorders>
              <w:top w:val="nil"/>
              <w:left w:val="single" w:sz="6" w:space="0" w:color="auto"/>
              <w:bottom w:val="nil"/>
              <w:right w:val="single" w:sz="6" w:space="0" w:color="auto"/>
            </w:tcBorders>
            <w:shd w:val="clear" w:color="auto" w:fill="auto"/>
          </w:tcPr>
          <w:p w14:paraId="7D117B61" w14:textId="77777777" w:rsidR="00646B1A" w:rsidRPr="006A5C30" w:rsidRDefault="00646B1A" w:rsidP="00646B1A">
            <w:pPr>
              <w:jc w:val="center"/>
            </w:pPr>
            <w:r w:rsidRPr="006A5C30">
              <w:rPr>
                <w:rFonts w:eastAsia="標楷體" w:hint="eastAsia"/>
                <w:sz w:val="22"/>
              </w:rPr>
              <w:t>-26.3</w:t>
            </w:r>
          </w:p>
        </w:tc>
        <w:tc>
          <w:tcPr>
            <w:tcW w:w="854" w:type="dxa"/>
            <w:tcBorders>
              <w:top w:val="nil"/>
              <w:left w:val="single" w:sz="6" w:space="0" w:color="auto"/>
              <w:bottom w:val="nil"/>
              <w:right w:val="single" w:sz="6" w:space="0" w:color="auto"/>
            </w:tcBorders>
            <w:shd w:val="clear" w:color="auto" w:fill="auto"/>
          </w:tcPr>
          <w:p w14:paraId="22B72230" w14:textId="77777777" w:rsidR="00646B1A" w:rsidRPr="006A5C30" w:rsidRDefault="00646B1A" w:rsidP="00646B1A">
            <w:pPr>
              <w:jc w:val="center"/>
              <w:rPr>
                <w:rFonts w:eastAsia="標楷體"/>
                <w:sz w:val="22"/>
              </w:rPr>
            </w:pPr>
            <w:r w:rsidRPr="006A5C30">
              <w:rPr>
                <w:rFonts w:eastAsia="標楷體" w:hint="eastAsia"/>
                <w:sz w:val="22"/>
              </w:rPr>
              <w:t>1.6</w:t>
            </w:r>
          </w:p>
        </w:tc>
        <w:tc>
          <w:tcPr>
            <w:tcW w:w="835" w:type="dxa"/>
            <w:tcBorders>
              <w:top w:val="nil"/>
              <w:left w:val="single" w:sz="6" w:space="0" w:color="auto"/>
              <w:bottom w:val="nil"/>
              <w:right w:val="nil"/>
            </w:tcBorders>
            <w:shd w:val="clear" w:color="auto" w:fill="auto"/>
          </w:tcPr>
          <w:p w14:paraId="66A75F21" w14:textId="77777777" w:rsidR="00646B1A" w:rsidRPr="006A5C30" w:rsidRDefault="00646B1A" w:rsidP="00646B1A">
            <w:pPr>
              <w:jc w:val="center"/>
              <w:rPr>
                <w:rFonts w:eastAsia="標楷體"/>
                <w:sz w:val="22"/>
                <w:szCs w:val="22"/>
              </w:rPr>
            </w:pPr>
            <w:r w:rsidRPr="006A5C30">
              <w:rPr>
                <w:rFonts w:eastAsia="標楷體"/>
                <w:sz w:val="22"/>
                <w:szCs w:val="22"/>
              </w:rPr>
              <w:t>4.5</w:t>
            </w:r>
          </w:p>
        </w:tc>
      </w:tr>
      <w:tr w:rsidR="00646B1A" w:rsidRPr="006A5C30" w14:paraId="6C21ACCE" w14:textId="77777777" w:rsidTr="006F1F34">
        <w:trPr>
          <w:cantSplit/>
          <w:trHeight w:val="302"/>
        </w:trPr>
        <w:tc>
          <w:tcPr>
            <w:tcW w:w="1544" w:type="dxa"/>
            <w:tcBorders>
              <w:top w:val="nil"/>
              <w:left w:val="nil"/>
              <w:bottom w:val="single" w:sz="6" w:space="0" w:color="auto"/>
              <w:right w:val="single" w:sz="6" w:space="0" w:color="auto"/>
            </w:tcBorders>
            <w:shd w:val="clear" w:color="auto" w:fill="auto"/>
          </w:tcPr>
          <w:p w14:paraId="25739196" w14:textId="77777777" w:rsidR="00646B1A" w:rsidRPr="006A5C30" w:rsidRDefault="00646B1A" w:rsidP="00646B1A">
            <w:pPr>
              <w:jc w:val="center"/>
              <w:rPr>
                <w:rFonts w:eastAsia="標楷體"/>
                <w:sz w:val="22"/>
                <w:szCs w:val="22"/>
              </w:rPr>
            </w:pPr>
            <w:r w:rsidRPr="006A5C30">
              <w:rPr>
                <w:rFonts w:eastAsia="標楷體" w:hint="eastAsia"/>
                <w:sz w:val="22"/>
                <w:szCs w:val="22"/>
              </w:rPr>
              <w:t>9</w:t>
            </w:r>
            <w:r w:rsidRPr="006A5C30">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14:paraId="5DA4FD5C" w14:textId="77777777" w:rsidR="00646B1A" w:rsidRPr="006A5C30" w:rsidRDefault="00646B1A" w:rsidP="00646B1A">
            <w:pPr>
              <w:jc w:val="center"/>
              <w:rPr>
                <w:rFonts w:eastAsia="標楷體"/>
                <w:sz w:val="22"/>
                <w:szCs w:val="22"/>
              </w:rPr>
            </w:pPr>
            <w:r w:rsidRPr="006A5C30">
              <w:rPr>
                <w:rFonts w:eastAsia="標楷體"/>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14:paraId="1D989268" w14:textId="77777777" w:rsidR="00646B1A" w:rsidRPr="006A5C30" w:rsidRDefault="00646B1A" w:rsidP="00646B1A">
            <w:pPr>
              <w:jc w:val="center"/>
              <w:rPr>
                <w:rFonts w:eastAsia="標楷體"/>
                <w:sz w:val="22"/>
              </w:rPr>
            </w:pPr>
            <w:r w:rsidRPr="006A5C30">
              <w:rPr>
                <w:rFonts w:eastAsia="標楷體"/>
                <w:sz w:val="22"/>
              </w:rPr>
              <w:t>-</w:t>
            </w:r>
          </w:p>
        </w:tc>
        <w:tc>
          <w:tcPr>
            <w:tcW w:w="840" w:type="dxa"/>
            <w:tcBorders>
              <w:top w:val="nil"/>
              <w:left w:val="single" w:sz="6" w:space="0" w:color="auto"/>
              <w:bottom w:val="single" w:sz="6" w:space="0" w:color="auto"/>
              <w:right w:val="single" w:sz="6" w:space="0" w:color="auto"/>
            </w:tcBorders>
            <w:shd w:val="clear" w:color="auto" w:fill="auto"/>
          </w:tcPr>
          <w:p w14:paraId="01356D69" w14:textId="77777777" w:rsidR="00646B1A" w:rsidRPr="006A5C30" w:rsidRDefault="00646B1A" w:rsidP="00646B1A">
            <w:pPr>
              <w:jc w:val="center"/>
              <w:rPr>
                <w:rFonts w:eastAsia="標楷體"/>
                <w:sz w:val="22"/>
              </w:rPr>
            </w:pPr>
            <w:r w:rsidRPr="006A5C30">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14:paraId="79B30F83" w14:textId="77777777" w:rsidR="00646B1A" w:rsidRPr="006A5C30" w:rsidRDefault="00646B1A" w:rsidP="00646B1A">
            <w:pPr>
              <w:jc w:val="center"/>
              <w:rPr>
                <w:rFonts w:eastAsia="標楷體"/>
                <w:sz w:val="22"/>
              </w:rPr>
            </w:pPr>
            <w:r w:rsidRPr="006A5C30">
              <w:rPr>
                <w:rFonts w:eastAsia="標楷體" w:hint="eastAsia"/>
                <w:sz w:val="22"/>
              </w:rPr>
              <w:t>-</w:t>
            </w:r>
          </w:p>
        </w:tc>
        <w:tc>
          <w:tcPr>
            <w:tcW w:w="793" w:type="dxa"/>
            <w:tcBorders>
              <w:top w:val="nil"/>
              <w:left w:val="single" w:sz="6" w:space="0" w:color="auto"/>
              <w:bottom w:val="single" w:sz="6" w:space="0" w:color="auto"/>
              <w:right w:val="single" w:sz="6" w:space="0" w:color="auto"/>
            </w:tcBorders>
            <w:shd w:val="clear" w:color="auto" w:fill="auto"/>
          </w:tcPr>
          <w:p w14:paraId="65670189" w14:textId="77777777" w:rsidR="00646B1A" w:rsidRPr="006A5C30" w:rsidRDefault="00646B1A" w:rsidP="00646B1A">
            <w:pPr>
              <w:jc w:val="center"/>
              <w:rPr>
                <w:rFonts w:eastAsia="標楷體"/>
                <w:sz w:val="22"/>
              </w:rPr>
            </w:pPr>
            <w:r w:rsidRPr="006A5C30">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14:paraId="3BB2CE32" w14:textId="77777777" w:rsidR="00646B1A" w:rsidRPr="006A5C30" w:rsidRDefault="00646B1A" w:rsidP="00646B1A">
            <w:pPr>
              <w:jc w:val="center"/>
              <w:rPr>
                <w:rFonts w:eastAsia="標楷體"/>
                <w:sz w:val="22"/>
              </w:rPr>
            </w:pPr>
            <w:r w:rsidRPr="006A5C30">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14:paraId="559D1D71" w14:textId="77777777" w:rsidR="00646B1A" w:rsidRPr="006A5C30" w:rsidRDefault="00646B1A" w:rsidP="00646B1A">
            <w:pPr>
              <w:jc w:val="center"/>
              <w:rPr>
                <w:rFonts w:eastAsia="標楷體"/>
                <w:sz w:val="22"/>
              </w:rPr>
            </w:pPr>
            <w:r w:rsidRPr="006A5C30">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14:paraId="077F6A9F" w14:textId="77777777" w:rsidR="00646B1A" w:rsidRPr="006A5C30" w:rsidRDefault="00646B1A" w:rsidP="00646B1A">
            <w:pPr>
              <w:jc w:val="center"/>
              <w:rPr>
                <w:rFonts w:eastAsia="標楷體"/>
                <w:sz w:val="22"/>
              </w:rPr>
            </w:pPr>
            <w:r w:rsidRPr="006A5C30">
              <w:rPr>
                <w:rFonts w:eastAsia="標楷體" w:hint="eastAsia"/>
                <w:sz w:val="22"/>
              </w:rPr>
              <w:t>1.4</w:t>
            </w:r>
          </w:p>
        </w:tc>
        <w:tc>
          <w:tcPr>
            <w:tcW w:w="835" w:type="dxa"/>
            <w:tcBorders>
              <w:top w:val="nil"/>
              <w:left w:val="single" w:sz="6" w:space="0" w:color="auto"/>
              <w:bottom w:val="single" w:sz="6" w:space="0" w:color="auto"/>
              <w:right w:val="nil"/>
            </w:tcBorders>
            <w:shd w:val="clear" w:color="auto" w:fill="auto"/>
          </w:tcPr>
          <w:p w14:paraId="3E29FED3" w14:textId="77777777" w:rsidR="00646B1A" w:rsidRPr="006A5C30" w:rsidRDefault="00646B1A" w:rsidP="00646B1A">
            <w:pPr>
              <w:jc w:val="center"/>
              <w:rPr>
                <w:rFonts w:eastAsia="標楷體"/>
                <w:sz w:val="22"/>
                <w:szCs w:val="22"/>
              </w:rPr>
            </w:pPr>
            <w:r w:rsidRPr="006A5C30">
              <w:rPr>
                <w:rFonts w:eastAsia="標楷體"/>
                <w:sz w:val="22"/>
                <w:szCs w:val="22"/>
              </w:rPr>
              <w:t>4.5</w:t>
            </w:r>
          </w:p>
        </w:tc>
      </w:tr>
    </w:tbl>
    <w:p w14:paraId="58BC4846" w14:textId="77777777" w:rsidR="001E698E" w:rsidRPr="006A5C30" w:rsidRDefault="001E698E" w:rsidP="00D2262E">
      <w:pPr>
        <w:tabs>
          <w:tab w:val="left" w:pos="6840"/>
        </w:tabs>
        <w:snapToGrid w:val="0"/>
        <w:rPr>
          <w:rFonts w:eastAsia="標楷體"/>
          <w:bCs/>
          <w:sz w:val="22"/>
          <w:lang w:val="zh-TW"/>
        </w:rPr>
      </w:pPr>
      <w:r w:rsidRPr="006A5C30">
        <w:rPr>
          <w:rFonts w:eastAsia="標楷體"/>
          <w:bCs/>
          <w:sz w:val="22"/>
          <w:lang w:val="zh-TW"/>
        </w:rPr>
        <w:t>註：出口係轉口與港產品出口合計。</w:t>
      </w:r>
    </w:p>
    <w:p w14:paraId="7E3D2233" w14:textId="77777777" w:rsidR="00D2262E" w:rsidRPr="006A5C30" w:rsidRDefault="001E698E" w:rsidP="00D2262E">
      <w:pPr>
        <w:snapToGrid w:val="0"/>
        <w:spacing w:line="300" w:lineRule="auto"/>
        <w:ind w:rightChars="-177" w:right="-425"/>
        <w:jc w:val="both"/>
        <w:rPr>
          <w:rFonts w:eastAsia="標楷體"/>
          <w:bCs/>
          <w:sz w:val="22"/>
          <w:lang w:val="zh-TW"/>
        </w:rPr>
      </w:pPr>
      <w:r w:rsidRPr="006A5C30">
        <w:rPr>
          <w:rFonts w:eastAsia="標楷體"/>
          <w:bCs/>
          <w:sz w:val="22"/>
          <w:lang w:val="zh-TW"/>
        </w:rPr>
        <w:t>資料來源：香港政府統計處。</w:t>
      </w:r>
    </w:p>
    <w:p w14:paraId="1BAD4277" w14:textId="77777777" w:rsidR="00D2262E" w:rsidRPr="006A5C30" w:rsidRDefault="00D2262E">
      <w:pPr>
        <w:widowControl/>
        <w:rPr>
          <w:rFonts w:eastAsia="標楷體"/>
          <w:bCs/>
          <w:sz w:val="22"/>
          <w:lang w:val="zh-TW"/>
        </w:rPr>
      </w:pPr>
      <w:r w:rsidRPr="006A5C30">
        <w:rPr>
          <w:rFonts w:eastAsia="標楷體"/>
          <w:bCs/>
          <w:sz w:val="22"/>
          <w:lang w:val="zh-TW"/>
        </w:rPr>
        <w:br w:type="page"/>
      </w:r>
    </w:p>
    <w:p w14:paraId="68D8DB42" w14:textId="77777777" w:rsidR="00A55FFD" w:rsidRPr="006A5C30" w:rsidRDefault="00A55FFD" w:rsidP="00A55FFD">
      <w:pPr>
        <w:keepNext/>
        <w:adjustRightInd w:val="0"/>
        <w:snapToGrid w:val="0"/>
        <w:spacing w:line="300" w:lineRule="auto"/>
        <w:outlineLvl w:val="1"/>
        <w:rPr>
          <w:rFonts w:eastAsia="標楷體"/>
          <w:b/>
          <w:bCs/>
          <w:sz w:val="40"/>
          <w:szCs w:val="36"/>
        </w:rPr>
      </w:pPr>
      <w:bookmarkStart w:id="79" w:name="_Toc86066380"/>
      <w:r w:rsidRPr="006A5C30">
        <w:rPr>
          <w:rFonts w:eastAsia="標楷體"/>
          <w:b/>
          <w:bCs/>
          <w:sz w:val="40"/>
          <w:szCs w:val="36"/>
        </w:rPr>
        <w:t>二、國內經濟</w:t>
      </w:r>
      <w:bookmarkEnd w:id="79"/>
    </w:p>
    <w:p w14:paraId="62606098" w14:textId="77777777" w:rsidR="00A55FFD" w:rsidRPr="006A5C30" w:rsidRDefault="00A55FFD" w:rsidP="00A55FFD">
      <w:pPr>
        <w:keepNext/>
        <w:ind w:rightChars="-25" w:right="-60"/>
        <w:outlineLvl w:val="2"/>
        <w:rPr>
          <w:rFonts w:eastAsia="標楷體"/>
          <w:b/>
          <w:bCs/>
          <w:sz w:val="32"/>
          <w:szCs w:val="32"/>
        </w:rPr>
      </w:pPr>
      <w:bookmarkStart w:id="80" w:name="_Toc337122130"/>
      <w:bookmarkStart w:id="81" w:name="_Toc349916582"/>
      <w:bookmarkStart w:id="82" w:name="_Toc401923794"/>
      <w:bookmarkStart w:id="83" w:name="_Toc402171711"/>
      <w:bookmarkStart w:id="84" w:name="_Toc86066381"/>
      <w:r w:rsidRPr="006A5C30">
        <w:rPr>
          <w:rFonts w:eastAsia="標楷體"/>
          <w:b/>
          <w:bCs/>
          <w:sz w:val="32"/>
          <w:szCs w:val="32"/>
        </w:rPr>
        <w:t>（一）總體情勢</w:t>
      </w:r>
      <w:bookmarkEnd w:id="80"/>
      <w:bookmarkEnd w:id="81"/>
      <w:bookmarkEnd w:id="82"/>
      <w:bookmarkEnd w:id="83"/>
      <w:bookmarkEnd w:id="84"/>
    </w:p>
    <w:p w14:paraId="26669D75" w14:textId="77777777" w:rsidR="00A55FFD" w:rsidRPr="006A5C30" w:rsidRDefault="00A55FFD" w:rsidP="00A55FFD">
      <w:pPr>
        <w:tabs>
          <w:tab w:val="left" w:pos="540"/>
        </w:tabs>
        <w:spacing w:line="400" w:lineRule="exact"/>
        <w:rPr>
          <w:rFonts w:eastAsia="標楷體"/>
          <w:b/>
          <w:bCs/>
          <w:sz w:val="28"/>
          <w:szCs w:val="28"/>
        </w:rPr>
      </w:pPr>
      <w:r w:rsidRPr="006A5C30">
        <w:rPr>
          <w:rFonts w:eastAsia="標楷體"/>
          <w:b/>
          <w:bCs/>
          <w:sz w:val="28"/>
          <w:szCs w:val="28"/>
        </w:rPr>
        <w:t>１、</w:t>
      </w:r>
      <w:r w:rsidRPr="006A5C30">
        <w:rPr>
          <w:rFonts w:eastAsia="標楷體"/>
          <w:b/>
          <w:bCs/>
          <w:sz w:val="28"/>
          <w:szCs w:val="28"/>
        </w:rPr>
        <w:t>110</w:t>
      </w:r>
      <w:r w:rsidRPr="006A5C30">
        <w:rPr>
          <w:rFonts w:eastAsia="標楷體"/>
          <w:b/>
          <w:bCs/>
          <w:sz w:val="28"/>
          <w:szCs w:val="28"/>
        </w:rPr>
        <w:t>年</w:t>
      </w:r>
      <w:r w:rsidRPr="006A5C30">
        <w:rPr>
          <w:rFonts w:eastAsia="標楷體" w:hint="eastAsia"/>
          <w:b/>
          <w:bCs/>
          <w:sz w:val="28"/>
          <w:szCs w:val="28"/>
        </w:rPr>
        <w:t>、</w:t>
      </w:r>
      <w:r w:rsidRPr="006A5C30">
        <w:rPr>
          <w:rFonts w:eastAsia="標楷體" w:hint="eastAsia"/>
          <w:b/>
          <w:bCs/>
          <w:sz w:val="28"/>
          <w:szCs w:val="28"/>
        </w:rPr>
        <w:t>111</w:t>
      </w:r>
      <w:r w:rsidRPr="006A5C30">
        <w:rPr>
          <w:rFonts w:eastAsia="標楷體" w:hint="eastAsia"/>
          <w:b/>
          <w:bCs/>
          <w:sz w:val="28"/>
          <w:szCs w:val="28"/>
        </w:rPr>
        <w:t>年</w:t>
      </w:r>
      <w:r w:rsidRPr="006A5C30">
        <w:rPr>
          <w:rFonts w:eastAsia="標楷體"/>
          <w:b/>
          <w:bCs/>
          <w:sz w:val="28"/>
          <w:szCs w:val="28"/>
        </w:rPr>
        <w:t>經濟成長率預估為</w:t>
      </w:r>
      <w:r w:rsidRPr="006A5C30">
        <w:rPr>
          <w:rFonts w:eastAsia="標楷體"/>
          <w:b/>
          <w:bCs/>
          <w:sz w:val="28"/>
          <w:szCs w:val="28"/>
        </w:rPr>
        <w:t>5.88%</w:t>
      </w:r>
      <w:r w:rsidRPr="006A5C30">
        <w:rPr>
          <w:rFonts w:eastAsia="標楷體" w:hint="eastAsia"/>
          <w:b/>
          <w:bCs/>
          <w:sz w:val="28"/>
          <w:szCs w:val="28"/>
        </w:rPr>
        <w:t>、</w:t>
      </w:r>
      <w:r w:rsidRPr="006A5C30">
        <w:rPr>
          <w:rFonts w:eastAsia="標楷體" w:hint="eastAsia"/>
          <w:b/>
          <w:bCs/>
          <w:sz w:val="28"/>
          <w:szCs w:val="28"/>
        </w:rPr>
        <w:t>3.69%</w:t>
      </w:r>
    </w:p>
    <w:p w14:paraId="49B35D1B" w14:textId="1C769728" w:rsidR="00A55FFD" w:rsidRPr="006A5C30" w:rsidRDefault="00A55FFD" w:rsidP="00A55FFD">
      <w:pPr>
        <w:widowControl/>
        <w:snapToGrid w:val="0"/>
        <w:spacing w:line="400" w:lineRule="exact"/>
        <w:ind w:rightChars="-59" w:right="-142" w:firstLineChars="202" w:firstLine="566"/>
        <w:jc w:val="both"/>
        <w:rPr>
          <w:rFonts w:eastAsia="標楷體"/>
          <w:sz w:val="28"/>
          <w:szCs w:val="28"/>
        </w:rPr>
      </w:pPr>
      <w:r w:rsidRPr="006A5C30">
        <w:rPr>
          <w:rFonts w:eastAsia="標楷體" w:hint="eastAsia"/>
          <w:sz w:val="28"/>
          <w:szCs w:val="28"/>
        </w:rPr>
        <w:t>受惠於全球景氣復甦及新興科技應用需求延續</w:t>
      </w:r>
      <w:r w:rsidRPr="006A5C30">
        <w:rPr>
          <w:rFonts w:eastAsia="標楷體"/>
          <w:sz w:val="28"/>
          <w:szCs w:val="28"/>
        </w:rPr>
        <w:t>，</w:t>
      </w:r>
      <w:r w:rsidRPr="006A5C30">
        <w:rPr>
          <w:rFonts w:eastAsia="標楷體" w:hint="eastAsia"/>
          <w:sz w:val="28"/>
          <w:szCs w:val="28"/>
        </w:rPr>
        <w:t>外需力道穩健擴張</w:t>
      </w:r>
      <w:r w:rsidRPr="006A5C30">
        <w:rPr>
          <w:rFonts w:eastAsia="標楷體"/>
          <w:sz w:val="28"/>
          <w:szCs w:val="28"/>
        </w:rPr>
        <w:t>，加上臺灣半導體先進產能持續開出，將擴大</w:t>
      </w:r>
      <w:r w:rsidRPr="006A5C30">
        <w:rPr>
          <w:rFonts w:eastAsia="標楷體"/>
          <w:sz w:val="28"/>
          <w:szCs w:val="28"/>
        </w:rPr>
        <w:t>5G</w:t>
      </w:r>
      <w:r w:rsidRPr="006A5C30">
        <w:rPr>
          <w:rFonts w:eastAsia="標楷體"/>
          <w:sz w:val="28"/>
          <w:szCs w:val="28"/>
        </w:rPr>
        <w:t>、電動車等相關供應鏈來臺投資，</w:t>
      </w:r>
      <w:r w:rsidR="00595083" w:rsidRPr="006A5C30">
        <w:rPr>
          <w:rFonts w:eastAsia="標楷體"/>
          <w:sz w:val="28"/>
          <w:szCs w:val="28"/>
        </w:rPr>
        <w:t>雖本土</w:t>
      </w:r>
      <w:r w:rsidRPr="006A5C30">
        <w:rPr>
          <w:rFonts w:eastAsia="標楷體" w:hint="eastAsia"/>
          <w:sz w:val="28"/>
          <w:szCs w:val="28"/>
        </w:rPr>
        <w:t>疫情升溫衝擊消費，</w:t>
      </w:r>
      <w:r w:rsidR="00783010" w:rsidRPr="006A5C30">
        <w:rPr>
          <w:rFonts w:eastAsia="標楷體" w:hint="eastAsia"/>
          <w:sz w:val="28"/>
          <w:szCs w:val="28"/>
        </w:rPr>
        <w:t>惟</w:t>
      </w:r>
      <w:r w:rsidR="00595083" w:rsidRPr="006A5C30">
        <w:rPr>
          <w:rFonts w:eastAsia="標楷體" w:hint="eastAsia"/>
          <w:sz w:val="28"/>
          <w:szCs w:val="28"/>
        </w:rPr>
        <w:t>疫情已漸獲控制，民間消費動能</w:t>
      </w:r>
      <w:r w:rsidR="00C45C35" w:rsidRPr="006A5C30">
        <w:rPr>
          <w:rFonts w:eastAsia="標楷體" w:hint="eastAsia"/>
          <w:sz w:val="28"/>
          <w:szCs w:val="28"/>
        </w:rPr>
        <w:t>將逐漸釋放</w:t>
      </w:r>
      <w:r w:rsidRPr="006A5C30">
        <w:rPr>
          <w:rFonts w:eastAsia="標楷體"/>
          <w:sz w:val="28"/>
          <w:szCs w:val="28"/>
        </w:rPr>
        <w:t>。全球經濟復甦雖帶動油價及原物料價格上漲，</w:t>
      </w:r>
      <w:r w:rsidRPr="006A5C30">
        <w:rPr>
          <w:rFonts w:eastAsia="標楷體" w:hint="eastAsia"/>
          <w:sz w:val="28"/>
          <w:szCs w:val="28"/>
        </w:rPr>
        <w:t>廠商營運成本提高，但轉嫁幅度有限</w:t>
      </w:r>
      <w:r w:rsidRPr="006A5C30">
        <w:rPr>
          <w:rFonts w:eastAsia="標楷體"/>
          <w:sz w:val="28"/>
          <w:szCs w:val="28"/>
        </w:rPr>
        <w:t>，國內物價漲幅溫和。</w:t>
      </w:r>
      <w:r w:rsidRPr="006A5C30">
        <w:rPr>
          <w:rFonts w:eastAsia="標楷體" w:hint="eastAsia"/>
          <w:sz w:val="28"/>
          <w:szCs w:val="28"/>
        </w:rPr>
        <w:t>行政院主計總處預測</w:t>
      </w:r>
      <w:r w:rsidRPr="006A5C30">
        <w:rPr>
          <w:rFonts w:eastAsia="標楷體"/>
          <w:sz w:val="28"/>
          <w:szCs w:val="28"/>
        </w:rPr>
        <w:t>110</w:t>
      </w:r>
      <w:r w:rsidRPr="006A5C30">
        <w:rPr>
          <w:rFonts w:eastAsia="標楷體" w:hint="eastAsia"/>
          <w:sz w:val="28"/>
          <w:szCs w:val="28"/>
        </w:rPr>
        <w:t>年經濟成長</w:t>
      </w:r>
      <w:r w:rsidRPr="006A5C30">
        <w:rPr>
          <w:rFonts w:eastAsia="標楷體" w:hint="eastAsia"/>
          <w:sz w:val="28"/>
          <w:szCs w:val="28"/>
        </w:rPr>
        <w:t>5</w:t>
      </w:r>
      <w:r w:rsidRPr="006A5C30">
        <w:rPr>
          <w:rFonts w:eastAsia="標楷體"/>
          <w:sz w:val="28"/>
          <w:szCs w:val="28"/>
        </w:rPr>
        <w:t>.88%</w:t>
      </w:r>
      <w:r w:rsidRPr="006A5C30">
        <w:rPr>
          <w:rFonts w:eastAsia="標楷體" w:hint="eastAsia"/>
          <w:sz w:val="28"/>
          <w:szCs w:val="28"/>
        </w:rPr>
        <w:t>，消費者物價上漲</w:t>
      </w:r>
      <w:r w:rsidRPr="006A5C30">
        <w:rPr>
          <w:rFonts w:eastAsia="標楷體" w:hint="eastAsia"/>
          <w:sz w:val="28"/>
          <w:szCs w:val="28"/>
        </w:rPr>
        <w:t>1</w:t>
      </w:r>
      <w:r w:rsidRPr="006A5C30">
        <w:rPr>
          <w:rFonts w:eastAsia="標楷體"/>
          <w:sz w:val="28"/>
          <w:szCs w:val="28"/>
        </w:rPr>
        <w:t>.74%</w:t>
      </w:r>
      <w:r w:rsidRPr="006A5C30">
        <w:rPr>
          <w:rFonts w:eastAsia="標楷體" w:hint="eastAsia"/>
          <w:sz w:val="28"/>
          <w:szCs w:val="28"/>
        </w:rPr>
        <w:t>；</w:t>
      </w:r>
      <w:r w:rsidRPr="006A5C30">
        <w:rPr>
          <w:rFonts w:eastAsia="標楷體" w:hint="eastAsia"/>
          <w:sz w:val="28"/>
          <w:szCs w:val="28"/>
        </w:rPr>
        <w:t>111</w:t>
      </w:r>
      <w:r w:rsidRPr="006A5C30">
        <w:rPr>
          <w:rFonts w:eastAsia="標楷體" w:hint="eastAsia"/>
          <w:sz w:val="28"/>
          <w:szCs w:val="28"/>
        </w:rPr>
        <w:t>年經濟成長</w:t>
      </w:r>
      <w:r w:rsidRPr="006A5C30">
        <w:rPr>
          <w:rFonts w:eastAsia="標楷體" w:hint="eastAsia"/>
          <w:sz w:val="28"/>
          <w:szCs w:val="28"/>
        </w:rPr>
        <w:t>3.69%</w:t>
      </w:r>
      <w:r w:rsidRPr="006A5C30">
        <w:rPr>
          <w:rFonts w:eastAsia="標楷體" w:hint="eastAsia"/>
          <w:sz w:val="28"/>
          <w:szCs w:val="28"/>
        </w:rPr>
        <w:t>，消費者物價上漲</w:t>
      </w:r>
      <w:r w:rsidRPr="006A5C30">
        <w:rPr>
          <w:rFonts w:eastAsia="標楷體" w:hint="eastAsia"/>
          <w:sz w:val="28"/>
          <w:szCs w:val="28"/>
        </w:rPr>
        <w:t>0.89%</w:t>
      </w:r>
      <w:r w:rsidRPr="006A5C30">
        <w:rPr>
          <w:rFonts w:eastAsia="標楷體"/>
          <w:sz w:val="28"/>
          <w:szCs w:val="28"/>
        </w:rPr>
        <w:t>。</w:t>
      </w:r>
    </w:p>
    <w:p w14:paraId="0107B937" w14:textId="77777777" w:rsidR="00A55FFD" w:rsidRPr="006A5C30" w:rsidRDefault="00A55FFD" w:rsidP="00A55FFD">
      <w:pPr>
        <w:spacing w:line="400" w:lineRule="exact"/>
        <w:jc w:val="center"/>
        <w:rPr>
          <w:rFonts w:eastAsia="標楷體"/>
          <w:b/>
          <w:bCs/>
          <w:kern w:val="0"/>
          <w:sz w:val="28"/>
          <w:szCs w:val="28"/>
        </w:rPr>
      </w:pPr>
      <w:r w:rsidRPr="006A5C30">
        <w:rPr>
          <w:rFonts w:eastAsia="標楷體"/>
          <w:b/>
          <w:bCs/>
          <w:kern w:val="0"/>
          <w:sz w:val="28"/>
          <w:szCs w:val="28"/>
        </w:rPr>
        <w:t>表</w:t>
      </w:r>
      <w:r w:rsidRPr="006A5C30">
        <w:rPr>
          <w:rFonts w:eastAsia="標楷體"/>
          <w:b/>
          <w:bCs/>
          <w:kern w:val="0"/>
          <w:sz w:val="28"/>
          <w:szCs w:val="28"/>
        </w:rPr>
        <w:t xml:space="preserve"> 2-1-1 </w:t>
      </w:r>
      <w:r w:rsidRPr="006A5C30">
        <w:rPr>
          <w:rFonts w:eastAsia="標楷體"/>
          <w:b/>
          <w:bCs/>
          <w:kern w:val="0"/>
          <w:sz w:val="28"/>
          <w:szCs w:val="28"/>
        </w:rPr>
        <w:t>國內外主要機構對我國</w:t>
      </w:r>
      <w:r w:rsidRPr="006A5C30">
        <w:rPr>
          <w:rFonts w:eastAsia="標楷體"/>
          <w:b/>
          <w:sz w:val="28"/>
          <w:szCs w:val="28"/>
          <w:lang w:val="zh-TW"/>
        </w:rPr>
        <w:t>經濟</w:t>
      </w:r>
      <w:r w:rsidRPr="006A5C30">
        <w:rPr>
          <w:rFonts w:eastAsia="標楷體"/>
          <w:b/>
          <w:bCs/>
          <w:kern w:val="0"/>
          <w:sz w:val="28"/>
          <w:szCs w:val="28"/>
        </w:rPr>
        <w:t>成長率預測</w:t>
      </w:r>
    </w:p>
    <w:p w14:paraId="205935BE" w14:textId="77777777" w:rsidR="00A55FFD" w:rsidRPr="006A5C30" w:rsidRDefault="00A55FFD" w:rsidP="00A55FFD">
      <w:pPr>
        <w:tabs>
          <w:tab w:val="left" w:pos="6946"/>
        </w:tabs>
        <w:spacing w:line="400" w:lineRule="exact"/>
        <w:ind w:rightChars="649" w:right="1558" w:firstLineChars="152" w:firstLine="365"/>
        <w:jc w:val="right"/>
        <w:rPr>
          <w:rFonts w:eastAsia="標楷體"/>
          <w:kern w:val="0"/>
        </w:rPr>
      </w:pPr>
      <w:r w:rsidRPr="006A5C30">
        <w:rPr>
          <w:rFonts w:eastAsia="標楷體"/>
          <w:kern w:val="0"/>
        </w:rPr>
        <w:t>單位：</w:t>
      </w:r>
      <w:r w:rsidRPr="006A5C30">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0D341A" w:rsidRPr="006A5C30"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6A5C30" w:rsidRDefault="00A55FFD" w:rsidP="00B73C1B">
            <w:pPr>
              <w:widowControl/>
              <w:snapToGrid w:val="0"/>
              <w:spacing w:line="220" w:lineRule="exact"/>
              <w:ind w:left="28"/>
              <w:jc w:val="right"/>
              <w:rPr>
                <w:rFonts w:eastAsia="標楷體"/>
                <w:kern w:val="0"/>
              </w:rPr>
            </w:pPr>
            <w:r w:rsidRPr="006A5C30">
              <w:rPr>
                <w:rFonts w:eastAsia="標楷體"/>
                <w:kern w:val="0"/>
              </w:rPr>
              <w:t>年</w:t>
            </w:r>
          </w:p>
          <w:p w14:paraId="679F8CEF" w14:textId="77777777" w:rsidR="00A55FFD" w:rsidRPr="006A5C30" w:rsidRDefault="00A55FFD" w:rsidP="00B73C1B">
            <w:pPr>
              <w:widowControl/>
              <w:snapToGrid w:val="0"/>
              <w:spacing w:line="220" w:lineRule="exact"/>
              <w:ind w:left="640" w:hanging="640"/>
              <w:rPr>
                <w:rFonts w:eastAsia="標楷體"/>
                <w:kern w:val="0"/>
              </w:rPr>
            </w:pPr>
            <w:r w:rsidRPr="006A5C30">
              <w:rPr>
                <w:rFonts w:eastAsia="標楷體"/>
                <w:kern w:val="0"/>
              </w:rPr>
              <w:t>預測機構</w:t>
            </w:r>
          </w:p>
        </w:tc>
        <w:tc>
          <w:tcPr>
            <w:tcW w:w="1721" w:type="dxa"/>
            <w:tcBorders>
              <w:bottom w:val="single" w:sz="4" w:space="0" w:color="auto"/>
            </w:tcBorders>
            <w:vAlign w:val="center"/>
          </w:tcPr>
          <w:p w14:paraId="6EEE8965" w14:textId="77777777" w:rsidR="00A55FFD" w:rsidRPr="006A5C30" w:rsidRDefault="00A55FFD" w:rsidP="00B73C1B">
            <w:pPr>
              <w:widowControl/>
              <w:snapToGrid w:val="0"/>
              <w:spacing w:line="220" w:lineRule="exact"/>
              <w:ind w:left="640" w:hanging="640"/>
              <w:jc w:val="center"/>
              <w:rPr>
                <w:rFonts w:eastAsia="標楷體"/>
                <w:kern w:val="0"/>
              </w:rPr>
            </w:pPr>
            <w:r w:rsidRPr="006A5C30">
              <w:rPr>
                <w:rFonts w:eastAsia="標楷體"/>
                <w:kern w:val="0"/>
              </w:rPr>
              <w:t>110(f)</w:t>
            </w:r>
          </w:p>
        </w:tc>
        <w:tc>
          <w:tcPr>
            <w:tcW w:w="1834" w:type="dxa"/>
            <w:tcBorders>
              <w:bottom w:val="single" w:sz="4" w:space="0" w:color="auto"/>
            </w:tcBorders>
            <w:vAlign w:val="center"/>
          </w:tcPr>
          <w:p w14:paraId="5019E4BF" w14:textId="77777777" w:rsidR="00A55FFD" w:rsidRPr="006A5C30" w:rsidRDefault="00A55FFD" w:rsidP="00B73C1B">
            <w:pPr>
              <w:widowControl/>
              <w:snapToGrid w:val="0"/>
              <w:spacing w:line="220" w:lineRule="exact"/>
              <w:ind w:left="640" w:hanging="640"/>
              <w:jc w:val="center"/>
              <w:rPr>
                <w:rFonts w:eastAsia="標楷體"/>
                <w:kern w:val="0"/>
              </w:rPr>
            </w:pPr>
            <w:r w:rsidRPr="006A5C30">
              <w:rPr>
                <w:rFonts w:eastAsia="標楷體"/>
                <w:kern w:val="0"/>
              </w:rPr>
              <w:t>111(f)</w:t>
            </w:r>
          </w:p>
        </w:tc>
      </w:tr>
      <w:tr w:rsidR="000D341A" w:rsidRPr="006A5C30" w14:paraId="7423AD4E" w14:textId="77777777" w:rsidTr="00B73C1B">
        <w:trPr>
          <w:trHeight w:val="285"/>
          <w:jc w:val="center"/>
        </w:trPr>
        <w:tc>
          <w:tcPr>
            <w:tcW w:w="3248" w:type="dxa"/>
            <w:tcBorders>
              <w:top w:val="single" w:sz="4" w:space="0" w:color="auto"/>
              <w:left w:val="single" w:sz="4" w:space="0" w:color="auto"/>
              <w:right w:val="single" w:sz="4" w:space="0" w:color="auto"/>
            </w:tcBorders>
            <w:vAlign w:val="center"/>
          </w:tcPr>
          <w:p w14:paraId="3FB03123" w14:textId="7B5BC509" w:rsidR="00A55FFD" w:rsidRPr="006A5C30" w:rsidRDefault="00A55FFD" w:rsidP="00E530BE">
            <w:pPr>
              <w:snapToGrid w:val="0"/>
              <w:spacing w:line="240" w:lineRule="atLeast"/>
              <w:rPr>
                <w:rFonts w:eastAsia="標楷體"/>
                <w:sz w:val="22"/>
                <w:szCs w:val="22"/>
              </w:rPr>
            </w:pPr>
            <w:r w:rsidRPr="006A5C30">
              <w:rPr>
                <w:rFonts w:eastAsia="標楷體"/>
                <w:sz w:val="22"/>
                <w:szCs w:val="22"/>
              </w:rPr>
              <w:t>IHS Markit(110.</w:t>
            </w:r>
            <w:r w:rsidR="00E530BE" w:rsidRPr="006A5C30">
              <w:rPr>
                <w:rFonts w:eastAsia="標楷體" w:hint="eastAsia"/>
                <w:sz w:val="22"/>
                <w:szCs w:val="22"/>
              </w:rPr>
              <w:t>10</w:t>
            </w:r>
            <w:r w:rsidRPr="006A5C30">
              <w:rPr>
                <w:rFonts w:eastAsia="標楷體"/>
                <w:sz w:val="22"/>
                <w:szCs w:val="22"/>
              </w:rPr>
              <w:t>)</w:t>
            </w:r>
          </w:p>
        </w:tc>
        <w:tc>
          <w:tcPr>
            <w:tcW w:w="1721" w:type="dxa"/>
            <w:tcBorders>
              <w:top w:val="single" w:sz="4" w:space="0" w:color="auto"/>
              <w:left w:val="single" w:sz="4" w:space="0" w:color="auto"/>
              <w:right w:val="single" w:sz="4" w:space="0" w:color="auto"/>
            </w:tcBorders>
            <w:vAlign w:val="center"/>
          </w:tcPr>
          <w:p w14:paraId="6559EC72" w14:textId="2782B046" w:rsidR="00A55FFD" w:rsidRPr="006A5C30" w:rsidRDefault="00A55FFD" w:rsidP="0007255C">
            <w:pPr>
              <w:snapToGrid w:val="0"/>
              <w:spacing w:line="240" w:lineRule="atLeast"/>
              <w:jc w:val="center"/>
              <w:rPr>
                <w:rFonts w:eastAsia="標楷體"/>
                <w:sz w:val="22"/>
                <w:szCs w:val="22"/>
              </w:rPr>
            </w:pPr>
            <w:r w:rsidRPr="006A5C30">
              <w:rPr>
                <w:rFonts w:eastAsia="標楷體"/>
                <w:sz w:val="22"/>
                <w:szCs w:val="22"/>
              </w:rPr>
              <w:t>6.0</w:t>
            </w:r>
            <w:r w:rsidR="00E530BE" w:rsidRPr="006A5C30">
              <w:rPr>
                <w:rFonts w:eastAsia="標楷體" w:hint="eastAsia"/>
                <w:sz w:val="22"/>
                <w:szCs w:val="22"/>
              </w:rPr>
              <w:t>6</w:t>
            </w:r>
          </w:p>
        </w:tc>
        <w:tc>
          <w:tcPr>
            <w:tcW w:w="1834" w:type="dxa"/>
            <w:tcBorders>
              <w:top w:val="single" w:sz="4" w:space="0" w:color="auto"/>
              <w:left w:val="single" w:sz="4" w:space="0" w:color="auto"/>
              <w:right w:val="single" w:sz="4" w:space="0" w:color="auto"/>
            </w:tcBorders>
          </w:tcPr>
          <w:p w14:paraId="45D0BE5C" w14:textId="3910EA5F" w:rsidR="00A55FFD" w:rsidRPr="006A5C30" w:rsidRDefault="00A55FFD" w:rsidP="0007255C">
            <w:pPr>
              <w:snapToGrid w:val="0"/>
              <w:spacing w:line="240" w:lineRule="atLeast"/>
              <w:jc w:val="center"/>
              <w:rPr>
                <w:rFonts w:eastAsia="標楷體"/>
                <w:sz w:val="22"/>
                <w:szCs w:val="22"/>
              </w:rPr>
            </w:pPr>
            <w:r w:rsidRPr="006A5C30">
              <w:rPr>
                <w:rFonts w:eastAsia="標楷體"/>
                <w:sz w:val="22"/>
                <w:szCs w:val="22"/>
              </w:rPr>
              <w:t>3.1</w:t>
            </w:r>
            <w:r w:rsidR="00E530BE" w:rsidRPr="006A5C30">
              <w:rPr>
                <w:rFonts w:eastAsia="標楷體" w:hint="eastAsia"/>
                <w:sz w:val="22"/>
                <w:szCs w:val="22"/>
              </w:rPr>
              <w:t>7</w:t>
            </w:r>
          </w:p>
        </w:tc>
      </w:tr>
      <w:tr w:rsidR="00E530BE" w:rsidRPr="006A5C30" w14:paraId="4258E153" w14:textId="77777777" w:rsidTr="00B73C1B">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7BC7A08" w14:textId="7650DB1E" w:rsidR="00E530BE" w:rsidRPr="006A5C30" w:rsidRDefault="00E530BE" w:rsidP="0007255C">
            <w:pPr>
              <w:snapToGrid w:val="0"/>
              <w:spacing w:line="240" w:lineRule="atLeast"/>
              <w:rPr>
                <w:rFonts w:eastAsia="標楷體"/>
                <w:sz w:val="22"/>
                <w:szCs w:val="22"/>
              </w:rPr>
            </w:pPr>
            <w:r w:rsidRPr="006A5C30">
              <w:rPr>
                <w:rFonts w:eastAsia="標楷體"/>
                <w:sz w:val="22"/>
                <w:szCs w:val="22"/>
              </w:rPr>
              <w:t>IMF(110.</w:t>
            </w:r>
            <w:r w:rsidRPr="006A5C30">
              <w:rPr>
                <w:rFonts w:eastAsia="標楷體" w:hint="eastAsia"/>
                <w:sz w:val="22"/>
                <w:szCs w:val="22"/>
              </w:rPr>
              <w:t>10</w:t>
            </w:r>
            <w:r w:rsidRPr="006A5C30">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34A23F93" w14:textId="16F306C3" w:rsidR="00E530BE" w:rsidRPr="006A5C30" w:rsidRDefault="00E530BE" w:rsidP="00B73C1B">
            <w:pPr>
              <w:snapToGrid w:val="0"/>
              <w:spacing w:line="240" w:lineRule="atLeast"/>
              <w:jc w:val="center"/>
              <w:rPr>
                <w:rFonts w:eastAsia="標楷體"/>
                <w:sz w:val="22"/>
                <w:szCs w:val="22"/>
              </w:rPr>
            </w:pPr>
            <w:r w:rsidRPr="006A5C30">
              <w:rPr>
                <w:rFonts w:eastAsia="標楷體" w:hint="eastAsia"/>
                <w:sz w:val="22"/>
                <w:szCs w:val="22"/>
              </w:rPr>
              <w:t>5.9</w:t>
            </w:r>
          </w:p>
        </w:tc>
        <w:tc>
          <w:tcPr>
            <w:tcW w:w="1834" w:type="dxa"/>
            <w:tcBorders>
              <w:top w:val="single" w:sz="4" w:space="0" w:color="auto"/>
              <w:left w:val="single" w:sz="4" w:space="0" w:color="auto"/>
              <w:bottom w:val="single" w:sz="4" w:space="0" w:color="auto"/>
              <w:right w:val="single" w:sz="4" w:space="0" w:color="auto"/>
            </w:tcBorders>
          </w:tcPr>
          <w:p w14:paraId="4F6DCCDC" w14:textId="045719DF" w:rsidR="00E530BE" w:rsidRPr="006A5C30" w:rsidRDefault="00E530BE" w:rsidP="00B73C1B">
            <w:pPr>
              <w:snapToGrid w:val="0"/>
              <w:spacing w:line="240" w:lineRule="atLeast"/>
              <w:jc w:val="center"/>
              <w:rPr>
                <w:rFonts w:eastAsia="標楷體"/>
                <w:sz w:val="22"/>
                <w:szCs w:val="22"/>
              </w:rPr>
            </w:pPr>
            <w:r w:rsidRPr="006A5C30">
              <w:rPr>
                <w:rFonts w:eastAsia="標楷體"/>
                <w:sz w:val="22"/>
                <w:szCs w:val="22"/>
              </w:rPr>
              <w:t>3.</w:t>
            </w:r>
            <w:r w:rsidRPr="006A5C30">
              <w:rPr>
                <w:rFonts w:eastAsia="標楷體" w:hint="eastAsia"/>
                <w:sz w:val="22"/>
                <w:szCs w:val="22"/>
              </w:rPr>
              <w:t>3</w:t>
            </w:r>
          </w:p>
        </w:tc>
      </w:tr>
      <w:tr w:rsidR="00E530BE" w:rsidRPr="006A5C30" w14:paraId="282C38A5" w14:textId="77777777" w:rsidTr="00B73C1B">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66C8F8FA" w14:textId="1AFB3C8F" w:rsidR="00E530BE" w:rsidRPr="006A5C30" w:rsidRDefault="00E530BE" w:rsidP="00E530BE">
            <w:pPr>
              <w:snapToGrid w:val="0"/>
              <w:spacing w:line="240" w:lineRule="atLeast"/>
              <w:rPr>
                <w:rFonts w:eastAsia="標楷體"/>
                <w:sz w:val="22"/>
                <w:szCs w:val="22"/>
              </w:rPr>
            </w:pPr>
            <w:r w:rsidRPr="006A5C30">
              <w:rPr>
                <w:rFonts w:eastAsia="標楷體"/>
                <w:sz w:val="22"/>
                <w:szCs w:val="22"/>
              </w:rPr>
              <w:t>ADB(110.</w:t>
            </w:r>
            <w:r w:rsidRPr="006A5C30">
              <w:rPr>
                <w:rFonts w:eastAsia="標楷體" w:hint="eastAsia"/>
                <w:sz w:val="22"/>
                <w:szCs w:val="22"/>
              </w:rPr>
              <w:t>9</w:t>
            </w:r>
            <w:r w:rsidRPr="006A5C30">
              <w:rPr>
                <w:rFonts w:eastAsia="標楷體"/>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47048821" w14:textId="334EE93B" w:rsidR="00E530BE" w:rsidRPr="006A5C30" w:rsidRDefault="00E530BE" w:rsidP="00B73C1B">
            <w:pPr>
              <w:snapToGrid w:val="0"/>
              <w:spacing w:line="240" w:lineRule="atLeast"/>
              <w:jc w:val="center"/>
              <w:rPr>
                <w:rFonts w:eastAsia="標楷體"/>
                <w:sz w:val="22"/>
                <w:szCs w:val="22"/>
              </w:rPr>
            </w:pPr>
            <w:r w:rsidRPr="006A5C30">
              <w:rPr>
                <w:rFonts w:eastAsia="標楷體" w:hint="eastAsia"/>
                <w:sz w:val="22"/>
                <w:szCs w:val="22"/>
              </w:rPr>
              <w:t>6.2</w:t>
            </w:r>
          </w:p>
        </w:tc>
        <w:tc>
          <w:tcPr>
            <w:tcW w:w="1834" w:type="dxa"/>
            <w:tcBorders>
              <w:top w:val="single" w:sz="4" w:space="0" w:color="auto"/>
              <w:left w:val="single" w:sz="4" w:space="0" w:color="auto"/>
              <w:bottom w:val="double" w:sz="4" w:space="0" w:color="auto"/>
              <w:right w:val="single" w:sz="4" w:space="0" w:color="auto"/>
            </w:tcBorders>
          </w:tcPr>
          <w:p w14:paraId="13E736C1" w14:textId="75564782" w:rsidR="00E530BE" w:rsidRPr="006A5C30" w:rsidRDefault="00E530BE" w:rsidP="00B73C1B">
            <w:pPr>
              <w:snapToGrid w:val="0"/>
              <w:spacing w:line="240" w:lineRule="atLeast"/>
              <w:jc w:val="center"/>
              <w:rPr>
                <w:rFonts w:eastAsia="標楷體"/>
                <w:sz w:val="22"/>
                <w:szCs w:val="22"/>
              </w:rPr>
            </w:pPr>
            <w:r w:rsidRPr="006A5C30">
              <w:rPr>
                <w:rFonts w:eastAsia="標楷體" w:hint="eastAsia"/>
                <w:sz w:val="22"/>
                <w:szCs w:val="22"/>
              </w:rPr>
              <w:t>3.0</w:t>
            </w:r>
          </w:p>
        </w:tc>
      </w:tr>
      <w:tr w:rsidR="00E530BE" w:rsidRPr="006A5C30" w14:paraId="2A22D1A0" w14:textId="77777777" w:rsidTr="00B73C1B">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85E410" w14:textId="77777777" w:rsidR="00E530BE" w:rsidRPr="006A5C30" w:rsidRDefault="00E530BE" w:rsidP="00B73C1B">
            <w:pPr>
              <w:adjustRightInd w:val="0"/>
              <w:snapToGrid w:val="0"/>
              <w:spacing w:line="240" w:lineRule="atLeast"/>
              <w:rPr>
                <w:rFonts w:eastAsia="標楷體"/>
                <w:sz w:val="22"/>
                <w:szCs w:val="22"/>
              </w:rPr>
            </w:pPr>
            <w:r w:rsidRPr="006A5C30">
              <w:rPr>
                <w:rFonts w:eastAsia="標楷體"/>
                <w:sz w:val="22"/>
                <w:szCs w:val="22"/>
              </w:rPr>
              <w:t>行政院主計總處</w:t>
            </w:r>
            <w:r w:rsidRPr="006A5C30">
              <w:rPr>
                <w:rFonts w:eastAsia="標楷體"/>
                <w:sz w:val="22"/>
                <w:szCs w:val="22"/>
              </w:rPr>
              <w:t>(110.8)</w:t>
            </w:r>
          </w:p>
        </w:tc>
        <w:tc>
          <w:tcPr>
            <w:tcW w:w="1721" w:type="dxa"/>
            <w:tcBorders>
              <w:top w:val="double" w:sz="4" w:space="0" w:color="auto"/>
              <w:left w:val="single" w:sz="4" w:space="0" w:color="auto"/>
              <w:bottom w:val="single" w:sz="4" w:space="0" w:color="auto"/>
              <w:right w:val="single" w:sz="4" w:space="0" w:color="auto"/>
            </w:tcBorders>
            <w:vAlign w:val="center"/>
          </w:tcPr>
          <w:p w14:paraId="028B16A7" w14:textId="77777777" w:rsidR="00E530BE" w:rsidRPr="006A5C30" w:rsidRDefault="00E530BE" w:rsidP="00B73C1B">
            <w:pPr>
              <w:adjustRightInd w:val="0"/>
              <w:snapToGrid w:val="0"/>
              <w:spacing w:line="240" w:lineRule="atLeast"/>
              <w:jc w:val="center"/>
              <w:rPr>
                <w:rFonts w:eastAsia="標楷體"/>
                <w:sz w:val="22"/>
                <w:szCs w:val="22"/>
              </w:rPr>
            </w:pPr>
            <w:r w:rsidRPr="006A5C30">
              <w:rPr>
                <w:rFonts w:eastAsia="標楷體"/>
                <w:sz w:val="22"/>
                <w:szCs w:val="22"/>
              </w:rPr>
              <w:t>5.88</w:t>
            </w:r>
          </w:p>
        </w:tc>
        <w:tc>
          <w:tcPr>
            <w:tcW w:w="1834" w:type="dxa"/>
            <w:tcBorders>
              <w:top w:val="double" w:sz="4" w:space="0" w:color="auto"/>
              <w:left w:val="single" w:sz="4" w:space="0" w:color="auto"/>
              <w:bottom w:val="single" w:sz="4" w:space="0" w:color="auto"/>
              <w:right w:val="single" w:sz="4" w:space="0" w:color="auto"/>
            </w:tcBorders>
          </w:tcPr>
          <w:p w14:paraId="2CF0BA2B" w14:textId="77777777" w:rsidR="00E530BE" w:rsidRPr="006A5C30" w:rsidRDefault="00E530BE" w:rsidP="00B73C1B">
            <w:pPr>
              <w:adjustRightInd w:val="0"/>
              <w:snapToGrid w:val="0"/>
              <w:spacing w:line="240" w:lineRule="atLeast"/>
              <w:jc w:val="center"/>
              <w:rPr>
                <w:rFonts w:eastAsia="標楷體"/>
                <w:sz w:val="22"/>
                <w:szCs w:val="22"/>
              </w:rPr>
            </w:pPr>
            <w:r w:rsidRPr="006A5C30">
              <w:rPr>
                <w:rFonts w:eastAsia="標楷體"/>
                <w:sz w:val="22"/>
                <w:szCs w:val="22"/>
              </w:rPr>
              <w:t>3.69</w:t>
            </w:r>
          </w:p>
        </w:tc>
      </w:tr>
      <w:tr w:rsidR="004337A2" w:rsidRPr="006A5C30" w14:paraId="64E4D7FB"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14D0B4FA" w14:textId="5A58FC1F" w:rsidR="004337A2" w:rsidRPr="006A5C30" w:rsidRDefault="004337A2" w:rsidP="00B73C1B">
            <w:pPr>
              <w:adjustRightInd w:val="0"/>
              <w:snapToGrid w:val="0"/>
              <w:spacing w:line="240" w:lineRule="atLeast"/>
              <w:rPr>
                <w:rFonts w:eastAsia="標楷體"/>
                <w:sz w:val="22"/>
                <w:szCs w:val="22"/>
              </w:rPr>
            </w:pPr>
            <w:r w:rsidRPr="006A5C30">
              <w:rPr>
                <w:rFonts w:eastAsia="標楷體"/>
                <w:sz w:val="22"/>
                <w:szCs w:val="22"/>
              </w:rPr>
              <w:t>中華經濟研究院</w:t>
            </w:r>
            <w:r w:rsidRPr="006A5C30">
              <w:rPr>
                <w:rFonts w:eastAsia="標楷體"/>
                <w:sz w:val="22"/>
                <w:szCs w:val="22"/>
              </w:rPr>
              <w:t>(110.</w:t>
            </w:r>
            <w:r w:rsidRPr="006A5C30">
              <w:rPr>
                <w:rFonts w:eastAsia="標楷體" w:hint="eastAsia"/>
                <w:sz w:val="22"/>
                <w:szCs w:val="22"/>
              </w:rPr>
              <w:t>10</w:t>
            </w:r>
            <w:r w:rsidRPr="006A5C30">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5BBAA19" w14:textId="22CD2900"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5.</w:t>
            </w:r>
            <w:r w:rsidRPr="006A5C30">
              <w:rPr>
                <w:rFonts w:eastAsia="標楷體" w:hint="eastAsia"/>
                <w:sz w:val="22"/>
                <w:szCs w:val="22"/>
              </w:rPr>
              <w:t>84</w:t>
            </w:r>
          </w:p>
        </w:tc>
        <w:tc>
          <w:tcPr>
            <w:tcW w:w="1834" w:type="dxa"/>
            <w:tcBorders>
              <w:top w:val="single" w:sz="4" w:space="0" w:color="auto"/>
              <w:left w:val="single" w:sz="4" w:space="0" w:color="auto"/>
              <w:bottom w:val="single" w:sz="4" w:space="0" w:color="auto"/>
              <w:right w:val="single" w:sz="4" w:space="0" w:color="auto"/>
            </w:tcBorders>
          </w:tcPr>
          <w:p w14:paraId="2B793B4E" w14:textId="33AAA284"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3.</w:t>
            </w:r>
            <w:r w:rsidRPr="006A5C30">
              <w:rPr>
                <w:rFonts w:eastAsia="標楷體" w:hint="eastAsia"/>
                <w:sz w:val="22"/>
                <w:szCs w:val="22"/>
              </w:rPr>
              <w:t>55</w:t>
            </w:r>
          </w:p>
        </w:tc>
      </w:tr>
      <w:tr w:rsidR="004337A2" w:rsidRPr="006A5C30" w14:paraId="07A71F53"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AC52C71" w14:textId="075EBC23" w:rsidR="004337A2" w:rsidRPr="006A5C30" w:rsidRDefault="004337A2" w:rsidP="00B73C1B">
            <w:pPr>
              <w:adjustRightInd w:val="0"/>
              <w:snapToGrid w:val="0"/>
              <w:spacing w:line="240" w:lineRule="atLeast"/>
              <w:rPr>
                <w:rFonts w:eastAsia="標楷體"/>
                <w:sz w:val="22"/>
                <w:szCs w:val="22"/>
              </w:rPr>
            </w:pPr>
            <w:r w:rsidRPr="006A5C30">
              <w:rPr>
                <w:rFonts w:eastAsia="標楷體"/>
                <w:sz w:val="22"/>
                <w:szCs w:val="22"/>
              </w:rPr>
              <w:t>台灣經濟研究院</w:t>
            </w:r>
            <w:r w:rsidRPr="006A5C30">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2946EA95" w14:textId="58644981"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5.40</w:t>
            </w:r>
          </w:p>
        </w:tc>
        <w:tc>
          <w:tcPr>
            <w:tcW w:w="1834" w:type="dxa"/>
            <w:tcBorders>
              <w:top w:val="single" w:sz="4" w:space="0" w:color="auto"/>
              <w:left w:val="single" w:sz="4" w:space="0" w:color="auto"/>
              <w:bottom w:val="single" w:sz="4" w:space="0" w:color="auto"/>
              <w:right w:val="single" w:sz="4" w:space="0" w:color="auto"/>
            </w:tcBorders>
          </w:tcPr>
          <w:p w14:paraId="20A22661" w14:textId="1A64BBF2"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w:t>
            </w:r>
          </w:p>
        </w:tc>
      </w:tr>
      <w:tr w:rsidR="004337A2" w:rsidRPr="006A5C30" w14:paraId="7F2CC94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77777777" w:rsidR="004337A2" w:rsidRPr="006A5C30" w:rsidRDefault="004337A2" w:rsidP="00B73C1B">
            <w:pPr>
              <w:adjustRightInd w:val="0"/>
              <w:snapToGrid w:val="0"/>
              <w:spacing w:line="240" w:lineRule="atLeast"/>
              <w:rPr>
                <w:rFonts w:eastAsia="標楷體"/>
                <w:sz w:val="22"/>
                <w:szCs w:val="22"/>
              </w:rPr>
            </w:pPr>
            <w:r w:rsidRPr="006A5C30">
              <w:rPr>
                <w:rFonts w:eastAsia="標楷體"/>
                <w:sz w:val="22"/>
                <w:szCs w:val="22"/>
              </w:rPr>
              <w:t>臺灣綜合研究院</w:t>
            </w:r>
            <w:r w:rsidRPr="006A5C30">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77777777"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5.12</w:t>
            </w:r>
          </w:p>
        </w:tc>
        <w:tc>
          <w:tcPr>
            <w:tcW w:w="1834" w:type="dxa"/>
            <w:tcBorders>
              <w:top w:val="single" w:sz="4" w:space="0" w:color="auto"/>
              <w:left w:val="single" w:sz="4" w:space="0" w:color="auto"/>
              <w:bottom w:val="single" w:sz="4" w:space="0" w:color="auto"/>
              <w:right w:val="single" w:sz="4" w:space="0" w:color="auto"/>
            </w:tcBorders>
          </w:tcPr>
          <w:p w14:paraId="30FD442A" w14:textId="77777777"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w:t>
            </w:r>
          </w:p>
        </w:tc>
      </w:tr>
      <w:tr w:rsidR="004337A2" w:rsidRPr="006A5C30" w14:paraId="7EA26202"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77777777" w:rsidR="004337A2" w:rsidRPr="006A5C30" w:rsidRDefault="004337A2" w:rsidP="00B73C1B">
            <w:pPr>
              <w:adjustRightInd w:val="0"/>
              <w:snapToGrid w:val="0"/>
              <w:spacing w:line="240" w:lineRule="atLeast"/>
              <w:rPr>
                <w:rFonts w:eastAsia="標楷體"/>
                <w:sz w:val="22"/>
                <w:szCs w:val="22"/>
              </w:rPr>
            </w:pPr>
            <w:r w:rsidRPr="006A5C30">
              <w:rPr>
                <w:rFonts w:eastAsia="標楷體"/>
                <w:sz w:val="22"/>
                <w:szCs w:val="22"/>
              </w:rPr>
              <w:t>中央研究院</w:t>
            </w:r>
            <w:r w:rsidRPr="006A5C30">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7777777"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5.05</w:t>
            </w:r>
          </w:p>
        </w:tc>
        <w:tc>
          <w:tcPr>
            <w:tcW w:w="1834" w:type="dxa"/>
            <w:tcBorders>
              <w:top w:val="single" w:sz="4" w:space="0" w:color="auto"/>
              <w:left w:val="single" w:sz="4" w:space="0" w:color="auto"/>
              <w:bottom w:val="single" w:sz="4" w:space="0" w:color="auto"/>
              <w:right w:val="single" w:sz="4" w:space="0" w:color="auto"/>
            </w:tcBorders>
          </w:tcPr>
          <w:p w14:paraId="3F60C640" w14:textId="77777777" w:rsidR="004337A2" w:rsidRPr="006A5C30" w:rsidRDefault="004337A2" w:rsidP="00B73C1B">
            <w:pPr>
              <w:adjustRightInd w:val="0"/>
              <w:snapToGrid w:val="0"/>
              <w:spacing w:line="240" w:lineRule="atLeast"/>
              <w:jc w:val="center"/>
              <w:rPr>
                <w:rFonts w:eastAsia="標楷體"/>
                <w:sz w:val="22"/>
                <w:szCs w:val="22"/>
              </w:rPr>
            </w:pPr>
            <w:r w:rsidRPr="006A5C30">
              <w:rPr>
                <w:rFonts w:eastAsia="標楷體"/>
                <w:sz w:val="22"/>
                <w:szCs w:val="22"/>
              </w:rPr>
              <w:t>-</w:t>
            </w:r>
          </w:p>
        </w:tc>
      </w:tr>
    </w:tbl>
    <w:p w14:paraId="3696E1FC" w14:textId="77777777" w:rsidR="00A55FFD" w:rsidRPr="006A5C30" w:rsidRDefault="00A55FFD" w:rsidP="00A55FFD">
      <w:pPr>
        <w:widowControl/>
        <w:snapToGrid w:val="0"/>
        <w:spacing w:line="260" w:lineRule="exact"/>
        <w:ind w:leftChars="471" w:left="1132" w:hanging="2"/>
        <w:jc w:val="both"/>
        <w:rPr>
          <w:rFonts w:eastAsia="標楷體"/>
          <w:kern w:val="0"/>
          <w:sz w:val="22"/>
          <w:szCs w:val="22"/>
        </w:rPr>
      </w:pPr>
      <w:r w:rsidRPr="006A5C30">
        <w:rPr>
          <w:rFonts w:eastAsia="標楷體"/>
          <w:kern w:val="0"/>
          <w:sz w:val="22"/>
          <w:szCs w:val="22"/>
        </w:rPr>
        <w:t>資料來源：各機構</w:t>
      </w:r>
    </w:p>
    <w:p w14:paraId="556852BE" w14:textId="77777777" w:rsidR="00A55FFD" w:rsidRPr="006A5C30" w:rsidRDefault="00A55FFD" w:rsidP="00A55FFD">
      <w:pPr>
        <w:spacing w:line="400" w:lineRule="exact"/>
        <w:jc w:val="center"/>
        <w:rPr>
          <w:rFonts w:eastAsia="標楷體"/>
          <w:b/>
          <w:sz w:val="28"/>
          <w:szCs w:val="28"/>
          <w:lang w:val="zh-TW"/>
        </w:rPr>
      </w:pPr>
      <w:r w:rsidRPr="006A5C30">
        <w:rPr>
          <w:rFonts w:eastAsia="標楷體"/>
          <w:b/>
          <w:sz w:val="28"/>
          <w:szCs w:val="28"/>
          <w:lang w:val="zh-TW"/>
        </w:rPr>
        <w:t>表</w:t>
      </w:r>
      <w:r w:rsidRPr="006A5C30">
        <w:rPr>
          <w:rFonts w:eastAsia="標楷體"/>
          <w:b/>
          <w:sz w:val="28"/>
          <w:szCs w:val="28"/>
          <w:lang w:val="zh-TW"/>
        </w:rPr>
        <w:t xml:space="preserve"> 2-1-2  109</w:t>
      </w:r>
      <w:r w:rsidRPr="006A5C30">
        <w:rPr>
          <w:rFonts w:eastAsia="標楷體"/>
          <w:b/>
          <w:sz w:val="28"/>
          <w:szCs w:val="28"/>
          <w:lang w:val="zh-TW"/>
        </w:rPr>
        <w:t>及</w:t>
      </w:r>
      <w:r w:rsidRPr="006A5C30">
        <w:rPr>
          <w:rFonts w:eastAsia="標楷體"/>
          <w:b/>
          <w:sz w:val="28"/>
          <w:szCs w:val="28"/>
          <w:lang w:val="zh-TW"/>
        </w:rPr>
        <w:t>110</w:t>
      </w:r>
      <w:r w:rsidRPr="006A5C30">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0D341A" w:rsidRPr="006A5C30"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6A5C30" w:rsidRDefault="00A55FFD" w:rsidP="00B73C1B">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7777777" w:rsidR="00A55FFD" w:rsidRPr="006A5C30" w:rsidRDefault="00A55FFD" w:rsidP="00B73C1B">
            <w:pPr>
              <w:widowControl/>
              <w:adjustRightInd w:val="0"/>
              <w:snapToGrid w:val="0"/>
              <w:ind w:right="-142"/>
              <w:jc w:val="center"/>
              <w:rPr>
                <w:rFonts w:eastAsia="標楷體"/>
                <w:kern w:val="0"/>
                <w:szCs w:val="20"/>
              </w:rPr>
            </w:pPr>
            <w:r w:rsidRPr="006A5C30">
              <w:rPr>
                <w:rFonts w:eastAsia="標楷體"/>
                <w:kern w:val="0"/>
                <w:szCs w:val="20"/>
              </w:rPr>
              <w:t>110</w:t>
            </w:r>
            <w:r w:rsidRPr="006A5C30">
              <w:rPr>
                <w:rFonts w:eastAsia="標楷體"/>
                <w:kern w:val="0"/>
                <w:szCs w:val="20"/>
              </w:rPr>
              <w:t>年</w:t>
            </w:r>
            <w:r w:rsidRPr="006A5C30">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6A5C30" w:rsidRDefault="00A55FFD" w:rsidP="00B73C1B">
            <w:pPr>
              <w:widowControl/>
              <w:adjustRightInd w:val="0"/>
              <w:snapToGrid w:val="0"/>
              <w:ind w:right="-142"/>
              <w:jc w:val="center"/>
              <w:rPr>
                <w:rFonts w:eastAsia="標楷體"/>
                <w:kern w:val="0"/>
                <w:szCs w:val="20"/>
              </w:rPr>
            </w:pPr>
            <w:r w:rsidRPr="006A5C30">
              <w:rPr>
                <w:rFonts w:eastAsia="標楷體"/>
                <w:kern w:val="0"/>
                <w:szCs w:val="20"/>
              </w:rPr>
              <w:t>111</w:t>
            </w:r>
            <w:r w:rsidRPr="006A5C30">
              <w:rPr>
                <w:rFonts w:eastAsia="標楷體"/>
                <w:kern w:val="0"/>
                <w:szCs w:val="20"/>
              </w:rPr>
              <w:t>年</w:t>
            </w:r>
            <w:r w:rsidRPr="006A5C30">
              <w:rPr>
                <w:rFonts w:eastAsia="標楷體"/>
                <w:kern w:val="0"/>
                <w:szCs w:val="20"/>
              </w:rPr>
              <w:t>(f)</w:t>
            </w:r>
          </w:p>
        </w:tc>
      </w:tr>
      <w:tr w:rsidR="000D341A" w:rsidRPr="006A5C30"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6A5C30" w:rsidRDefault="00A55FFD" w:rsidP="00B73C1B">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6A5C30" w:rsidRDefault="00A55FFD" w:rsidP="00B73C1B">
            <w:pPr>
              <w:widowControl/>
              <w:adjustRightInd w:val="0"/>
              <w:snapToGrid w:val="0"/>
              <w:ind w:right="-29"/>
              <w:jc w:val="center"/>
              <w:rPr>
                <w:rFonts w:eastAsia="標楷體"/>
                <w:kern w:val="0"/>
                <w:sz w:val="22"/>
                <w:szCs w:val="20"/>
              </w:rPr>
            </w:pPr>
            <w:r w:rsidRPr="006A5C30">
              <w:rPr>
                <w:rFonts w:eastAsia="標楷體"/>
                <w:kern w:val="0"/>
                <w:sz w:val="22"/>
                <w:szCs w:val="20"/>
              </w:rPr>
              <w:t>實質增加率</w:t>
            </w:r>
            <w:r w:rsidRPr="006A5C30">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6A5C30" w:rsidRDefault="00A55FFD" w:rsidP="00B73C1B">
            <w:pPr>
              <w:widowControl/>
              <w:adjustRightInd w:val="0"/>
              <w:snapToGrid w:val="0"/>
              <w:ind w:right="-28"/>
              <w:jc w:val="center"/>
              <w:rPr>
                <w:rFonts w:eastAsia="標楷體"/>
                <w:kern w:val="0"/>
                <w:sz w:val="22"/>
                <w:szCs w:val="20"/>
              </w:rPr>
            </w:pPr>
            <w:r w:rsidRPr="006A5C30">
              <w:rPr>
                <w:rFonts w:eastAsia="標楷體"/>
                <w:kern w:val="0"/>
                <w:sz w:val="22"/>
                <w:szCs w:val="20"/>
              </w:rPr>
              <w:t>貢獻</w:t>
            </w:r>
            <w:r w:rsidRPr="006A5C30">
              <w:rPr>
                <w:rFonts w:eastAsia="標楷體"/>
                <w:kern w:val="0"/>
                <w:sz w:val="22"/>
                <w:szCs w:val="20"/>
              </w:rPr>
              <w:t>(</w:t>
            </w:r>
            <w:r w:rsidRPr="006A5C30">
              <w:rPr>
                <w:rFonts w:eastAsia="標楷體"/>
                <w:kern w:val="0"/>
                <w:sz w:val="22"/>
                <w:szCs w:val="20"/>
              </w:rPr>
              <w:t>百分點</w:t>
            </w:r>
            <w:r w:rsidRPr="006A5C30">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6A5C30" w:rsidRDefault="00A55FFD" w:rsidP="00B73C1B">
            <w:pPr>
              <w:widowControl/>
              <w:adjustRightInd w:val="0"/>
              <w:snapToGrid w:val="0"/>
              <w:ind w:right="-29"/>
              <w:jc w:val="center"/>
              <w:rPr>
                <w:rFonts w:eastAsia="標楷體"/>
                <w:kern w:val="0"/>
                <w:sz w:val="22"/>
                <w:szCs w:val="20"/>
              </w:rPr>
            </w:pPr>
            <w:r w:rsidRPr="006A5C30">
              <w:rPr>
                <w:rFonts w:eastAsia="標楷體"/>
                <w:kern w:val="0"/>
                <w:sz w:val="22"/>
                <w:szCs w:val="20"/>
              </w:rPr>
              <w:t>實質增加率</w:t>
            </w:r>
            <w:r w:rsidRPr="006A5C30">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6A5C30" w:rsidRDefault="00A55FFD" w:rsidP="00B73C1B">
            <w:pPr>
              <w:widowControl/>
              <w:adjustRightInd w:val="0"/>
              <w:snapToGrid w:val="0"/>
              <w:ind w:right="-29"/>
              <w:jc w:val="center"/>
              <w:rPr>
                <w:rFonts w:eastAsia="標楷體"/>
                <w:kern w:val="0"/>
                <w:sz w:val="22"/>
                <w:szCs w:val="20"/>
              </w:rPr>
            </w:pPr>
            <w:r w:rsidRPr="006A5C30">
              <w:rPr>
                <w:rFonts w:eastAsia="標楷體"/>
                <w:kern w:val="0"/>
                <w:sz w:val="22"/>
                <w:szCs w:val="20"/>
              </w:rPr>
              <w:t>貢獻</w:t>
            </w:r>
            <w:r w:rsidRPr="006A5C30">
              <w:rPr>
                <w:rFonts w:eastAsia="標楷體"/>
                <w:kern w:val="0"/>
                <w:sz w:val="22"/>
                <w:szCs w:val="20"/>
              </w:rPr>
              <w:t>(</w:t>
            </w:r>
            <w:r w:rsidRPr="006A5C30">
              <w:rPr>
                <w:rFonts w:eastAsia="標楷體"/>
                <w:kern w:val="0"/>
                <w:sz w:val="22"/>
                <w:szCs w:val="20"/>
              </w:rPr>
              <w:t>百分點</w:t>
            </w:r>
            <w:r w:rsidRPr="006A5C30">
              <w:rPr>
                <w:rFonts w:eastAsia="標楷體"/>
                <w:kern w:val="0"/>
                <w:sz w:val="22"/>
                <w:szCs w:val="20"/>
              </w:rPr>
              <w:t>)</w:t>
            </w:r>
          </w:p>
        </w:tc>
      </w:tr>
      <w:tr w:rsidR="000D341A" w:rsidRPr="006A5C30" w14:paraId="0C9CA809" w14:textId="77777777" w:rsidTr="00B73C1B">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14:paraId="6E23157C" w14:textId="77777777" w:rsidR="00A55FFD" w:rsidRPr="006A5C30" w:rsidRDefault="00A55FFD" w:rsidP="00B73C1B">
            <w:pPr>
              <w:snapToGrid w:val="0"/>
              <w:ind w:right="537"/>
              <w:jc w:val="right"/>
              <w:rPr>
                <w:rFonts w:eastAsia="標楷體"/>
              </w:rPr>
            </w:pPr>
            <w:r w:rsidRPr="006A5C30">
              <w:rPr>
                <w:rFonts w:eastAsia="標楷體"/>
              </w:rPr>
              <w:t xml:space="preserve">5.88 </w:t>
            </w:r>
          </w:p>
        </w:tc>
        <w:tc>
          <w:tcPr>
            <w:tcW w:w="1468" w:type="dxa"/>
            <w:tcBorders>
              <w:top w:val="single" w:sz="6" w:space="0" w:color="auto"/>
              <w:left w:val="nil"/>
              <w:bottom w:val="nil"/>
              <w:right w:val="single" w:sz="6" w:space="0" w:color="auto"/>
            </w:tcBorders>
            <w:vAlign w:val="center"/>
          </w:tcPr>
          <w:p w14:paraId="52FC3B1E" w14:textId="77777777" w:rsidR="00A55FFD" w:rsidRPr="006A5C30" w:rsidRDefault="00A55FFD" w:rsidP="00B73C1B">
            <w:pPr>
              <w:snapToGrid w:val="0"/>
              <w:ind w:right="537"/>
              <w:jc w:val="right"/>
              <w:rPr>
                <w:rFonts w:eastAsia="標楷體"/>
              </w:rPr>
            </w:pPr>
            <w:r w:rsidRPr="006A5C30">
              <w:rPr>
                <w:rFonts w:eastAsia="標楷體"/>
              </w:rPr>
              <w:t xml:space="preserve">5.88 </w:t>
            </w:r>
          </w:p>
        </w:tc>
        <w:tc>
          <w:tcPr>
            <w:tcW w:w="1563" w:type="dxa"/>
            <w:tcBorders>
              <w:top w:val="single" w:sz="6" w:space="0" w:color="auto"/>
              <w:left w:val="nil"/>
              <w:bottom w:val="nil"/>
              <w:right w:val="single" w:sz="6" w:space="0" w:color="auto"/>
            </w:tcBorders>
            <w:vAlign w:val="center"/>
          </w:tcPr>
          <w:p w14:paraId="3174DE84" w14:textId="77777777" w:rsidR="00A55FFD" w:rsidRPr="006A5C30" w:rsidRDefault="00A55FFD" w:rsidP="00B73C1B">
            <w:pPr>
              <w:snapToGrid w:val="0"/>
              <w:ind w:right="537"/>
              <w:jc w:val="right"/>
              <w:rPr>
                <w:rFonts w:eastAsia="標楷體"/>
              </w:rPr>
            </w:pPr>
            <w:r w:rsidRPr="006A5C30">
              <w:rPr>
                <w:rFonts w:eastAsia="標楷體"/>
              </w:rPr>
              <w:t xml:space="preserve">3.69 </w:t>
            </w:r>
          </w:p>
        </w:tc>
        <w:tc>
          <w:tcPr>
            <w:tcW w:w="1458" w:type="dxa"/>
            <w:tcBorders>
              <w:top w:val="single" w:sz="6" w:space="0" w:color="auto"/>
              <w:left w:val="single" w:sz="6" w:space="0" w:color="auto"/>
              <w:bottom w:val="nil"/>
              <w:right w:val="nil"/>
            </w:tcBorders>
            <w:vAlign w:val="center"/>
          </w:tcPr>
          <w:p w14:paraId="6B894804" w14:textId="77777777" w:rsidR="00A55FFD" w:rsidRPr="006A5C30" w:rsidRDefault="00A55FFD" w:rsidP="00B73C1B">
            <w:pPr>
              <w:snapToGrid w:val="0"/>
              <w:ind w:right="537"/>
              <w:jc w:val="right"/>
              <w:rPr>
                <w:rFonts w:eastAsia="標楷體"/>
              </w:rPr>
            </w:pPr>
            <w:r w:rsidRPr="006A5C30">
              <w:rPr>
                <w:rFonts w:eastAsia="標楷體"/>
              </w:rPr>
              <w:t xml:space="preserve">3.69 </w:t>
            </w:r>
          </w:p>
        </w:tc>
      </w:tr>
      <w:tr w:rsidR="000D341A" w:rsidRPr="006A5C30" w14:paraId="1B6FFFD0" w14:textId="77777777" w:rsidTr="00B73C1B">
        <w:trPr>
          <w:cantSplit/>
          <w:trHeight w:val="74"/>
          <w:jc w:val="center"/>
        </w:trPr>
        <w:tc>
          <w:tcPr>
            <w:tcW w:w="2568" w:type="dxa"/>
            <w:tcBorders>
              <w:top w:val="nil"/>
              <w:left w:val="nil"/>
              <w:bottom w:val="nil"/>
              <w:right w:val="single" w:sz="6" w:space="0" w:color="auto"/>
            </w:tcBorders>
            <w:vAlign w:val="center"/>
            <w:hideMark/>
          </w:tcPr>
          <w:p w14:paraId="70E70801"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國內需求</w:t>
            </w:r>
          </w:p>
        </w:tc>
        <w:tc>
          <w:tcPr>
            <w:tcW w:w="1547" w:type="dxa"/>
            <w:tcBorders>
              <w:top w:val="nil"/>
              <w:left w:val="nil"/>
              <w:bottom w:val="nil"/>
              <w:right w:val="single" w:sz="6" w:space="0" w:color="auto"/>
            </w:tcBorders>
            <w:vAlign w:val="center"/>
          </w:tcPr>
          <w:p w14:paraId="6A2B0B0B" w14:textId="77777777" w:rsidR="00A55FFD" w:rsidRPr="006A5C30" w:rsidRDefault="00A55FFD" w:rsidP="00B73C1B">
            <w:pPr>
              <w:snapToGrid w:val="0"/>
              <w:ind w:right="537"/>
              <w:jc w:val="right"/>
              <w:rPr>
                <w:rFonts w:eastAsia="標楷體"/>
              </w:rPr>
            </w:pPr>
            <w:r w:rsidRPr="006A5C30">
              <w:rPr>
                <w:rFonts w:eastAsia="標楷體"/>
              </w:rPr>
              <w:t xml:space="preserve">3.91 </w:t>
            </w:r>
          </w:p>
        </w:tc>
        <w:tc>
          <w:tcPr>
            <w:tcW w:w="1468" w:type="dxa"/>
            <w:tcBorders>
              <w:top w:val="nil"/>
              <w:left w:val="nil"/>
              <w:bottom w:val="nil"/>
              <w:right w:val="single" w:sz="6" w:space="0" w:color="auto"/>
            </w:tcBorders>
            <w:vAlign w:val="center"/>
          </w:tcPr>
          <w:p w14:paraId="1053886E" w14:textId="77777777" w:rsidR="00A55FFD" w:rsidRPr="006A5C30" w:rsidRDefault="00A55FFD" w:rsidP="00B73C1B">
            <w:pPr>
              <w:snapToGrid w:val="0"/>
              <w:ind w:right="537"/>
              <w:jc w:val="right"/>
              <w:rPr>
                <w:rFonts w:eastAsia="標楷體"/>
              </w:rPr>
            </w:pPr>
            <w:r w:rsidRPr="006A5C30">
              <w:rPr>
                <w:rFonts w:eastAsia="標楷體"/>
              </w:rPr>
              <w:t xml:space="preserve">3.38 </w:t>
            </w:r>
          </w:p>
        </w:tc>
        <w:tc>
          <w:tcPr>
            <w:tcW w:w="1563" w:type="dxa"/>
            <w:tcBorders>
              <w:top w:val="nil"/>
              <w:left w:val="nil"/>
              <w:bottom w:val="nil"/>
              <w:right w:val="single" w:sz="6" w:space="0" w:color="auto"/>
            </w:tcBorders>
            <w:vAlign w:val="center"/>
          </w:tcPr>
          <w:p w14:paraId="6FA598DC" w14:textId="77777777" w:rsidR="00A55FFD" w:rsidRPr="006A5C30" w:rsidRDefault="00A55FFD" w:rsidP="00B73C1B">
            <w:pPr>
              <w:snapToGrid w:val="0"/>
              <w:ind w:right="537"/>
              <w:jc w:val="right"/>
              <w:rPr>
                <w:rFonts w:eastAsia="標楷體"/>
              </w:rPr>
            </w:pPr>
            <w:r w:rsidRPr="006A5C30">
              <w:rPr>
                <w:rFonts w:eastAsia="標楷體"/>
              </w:rPr>
              <w:t xml:space="preserve">3.69 </w:t>
            </w:r>
          </w:p>
        </w:tc>
        <w:tc>
          <w:tcPr>
            <w:tcW w:w="1458" w:type="dxa"/>
            <w:tcBorders>
              <w:top w:val="nil"/>
              <w:left w:val="single" w:sz="6" w:space="0" w:color="auto"/>
              <w:bottom w:val="nil"/>
              <w:right w:val="nil"/>
            </w:tcBorders>
            <w:vAlign w:val="center"/>
          </w:tcPr>
          <w:p w14:paraId="3EE612E7" w14:textId="77777777" w:rsidR="00A55FFD" w:rsidRPr="006A5C30" w:rsidRDefault="00A55FFD" w:rsidP="00B73C1B">
            <w:pPr>
              <w:snapToGrid w:val="0"/>
              <w:ind w:right="537"/>
              <w:jc w:val="right"/>
              <w:rPr>
                <w:rFonts w:eastAsia="標楷體"/>
              </w:rPr>
            </w:pPr>
            <w:r w:rsidRPr="006A5C30">
              <w:rPr>
                <w:rFonts w:eastAsia="標楷體"/>
              </w:rPr>
              <w:t xml:space="preserve">3.09 </w:t>
            </w:r>
          </w:p>
        </w:tc>
      </w:tr>
      <w:tr w:rsidR="000D341A" w:rsidRPr="006A5C30" w14:paraId="5CDF502C" w14:textId="77777777" w:rsidTr="00B73C1B">
        <w:trPr>
          <w:cantSplit/>
          <w:trHeight w:val="212"/>
          <w:jc w:val="center"/>
        </w:trPr>
        <w:tc>
          <w:tcPr>
            <w:tcW w:w="2568" w:type="dxa"/>
            <w:tcBorders>
              <w:top w:val="nil"/>
              <w:left w:val="nil"/>
              <w:bottom w:val="nil"/>
              <w:right w:val="single" w:sz="6" w:space="0" w:color="auto"/>
            </w:tcBorders>
            <w:vAlign w:val="center"/>
            <w:hideMark/>
          </w:tcPr>
          <w:p w14:paraId="32B58483"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民間消費</w:t>
            </w:r>
          </w:p>
        </w:tc>
        <w:tc>
          <w:tcPr>
            <w:tcW w:w="1547" w:type="dxa"/>
            <w:tcBorders>
              <w:top w:val="nil"/>
              <w:left w:val="nil"/>
              <w:bottom w:val="nil"/>
              <w:right w:val="single" w:sz="6" w:space="0" w:color="auto"/>
            </w:tcBorders>
            <w:vAlign w:val="center"/>
          </w:tcPr>
          <w:p w14:paraId="78A96709" w14:textId="77777777" w:rsidR="00A55FFD" w:rsidRPr="006A5C30" w:rsidRDefault="00A55FFD" w:rsidP="00B73C1B">
            <w:pPr>
              <w:snapToGrid w:val="0"/>
              <w:ind w:right="537"/>
              <w:jc w:val="right"/>
              <w:rPr>
                <w:rFonts w:eastAsia="標楷體"/>
              </w:rPr>
            </w:pPr>
            <w:r w:rsidRPr="006A5C30">
              <w:rPr>
                <w:rFonts w:eastAsia="標楷體"/>
              </w:rPr>
              <w:t xml:space="preserve">1.36 </w:t>
            </w:r>
          </w:p>
        </w:tc>
        <w:tc>
          <w:tcPr>
            <w:tcW w:w="1468" w:type="dxa"/>
            <w:tcBorders>
              <w:top w:val="nil"/>
              <w:left w:val="nil"/>
              <w:bottom w:val="nil"/>
              <w:right w:val="single" w:sz="6" w:space="0" w:color="auto"/>
            </w:tcBorders>
            <w:vAlign w:val="center"/>
          </w:tcPr>
          <w:p w14:paraId="15E2AF1F" w14:textId="77777777" w:rsidR="00A55FFD" w:rsidRPr="006A5C30" w:rsidRDefault="00A55FFD" w:rsidP="00B73C1B">
            <w:pPr>
              <w:snapToGrid w:val="0"/>
              <w:ind w:right="537"/>
              <w:jc w:val="right"/>
              <w:rPr>
                <w:rFonts w:eastAsia="標楷體"/>
              </w:rPr>
            </w:pPr>
            <w:r w:rsidRPr="006A5C30">
              <w:rPr>
                <w:rFonts w:eastAsia="標楷體"/>
              </w:rPr>
              <w:t xml:space="preserve">0.66 </w:t>
            </w:r>
          </w:p>
        </w:tc>
        <w:tc>
          <w:tcPr>
            <w:tcW w:w="1563" w:type="dxa"/>
            <w:tcBorders>
              <w:top w:val="nil"/>
              <w:left w:val="nil"/>
              <w:bottom w:val="nil"/>
              <w:right w:val="single" w:sz="6" w:space="0" w:color="auto"/>
            </w:tcBorders>
            <w:vAlign w:val="center"/>
          </w:tcPr>
          <w:p w14:paraId="3464EC7D" w14:textId="77777777" w:rsidR="00A55FFD" w:rsidRPr="006A5C30" w:rsidRDefault="00A55FFD" w:rsidP="00B73C1B">
            <w:pPr>
              <w:snapToGrid w:val="0"/>
              <w:ind w:right="537"/>
              <w:jc w:val="right"/>
              <w:rPr>
                <w:rFonts w:eastAsia="標楷體"/>
              </w:rPr>
            </w:pPr>
            <w:r w:rsidRPr="006A5C30">
              <w:rPr>
                <w:rFonts w:eastAsia="標楷體"/>
              </w:rPr>
              <w:t xml:space="preserve">4.63 </w:t>
            </w:r>
          </w:p>
        </w:tc>
        <w:tc>
          <w:tcPr>
            <w:tcW w:w="1458" w:type="dxa"/>
            <w:tcBorders>
              <w:top w:val="nil"/>
              <w:left w:val="single" w:sz="6" w:space="0" w:color="auto"/>
              <w:bottom w:val="nil"/>
              <w:right w:val="nil"/>
            </w:tcBorders>
            <w:vAlign w:val="center"/>
          </w:tcPr>
          <w:p w14:paraId="1ED1420B" w14:textId="77777777" w:rsidR="00A55FFD" w:rsidRPr="006A5C30" w:rsidRDefault="00A55FFD" w:rsidP="00B73C1B">
            <w:pPr>
              <w:snapToGrid w:val="0"/>
              <w:ind w:right="537"/>
              <w:jc w:val="right"/>
              <w:rPr>
                <w:rFonts w:eastAsia="標楷體"/>
              </w:rPr>
            </w:pPr>
            <w:r w:rsidRPr="006A5C30">
              <w:rPr>
                <w:rFonts w:eastAsia="標楷體"/>
              </w:rPr>
              <w:t xml:space="preserve">2.12 </w:t>
            </w:r>
          </w:p>
        </w:tc>
      </w:tr>
      <w:tr w:rsidR="000D341A" w:rsidRPr="006A5C30" w14:paraId="570CC878" w14:textId="77777777" w:rsidTr="00B73C1B">
        <w:trPr>
          <w:cantSplit/>
          <w:trHeight w:val="100"/>
          <w:jc w:val="center"/>
        </w:trPr>
        <w:tc>
          <w:tcPr>
            <w:tcW w:w="2568" w:type="dxa"/>
            <w:tcBorders>
              <w:top w:val="nil"/>
              <w:left w:val="nil"/>
              <w:bottom w:val="nil"/>
              <w:right w:val="single" w:sz="6" w:space="0" w:color="auto"/>
            </w:tcBorders>
            <w:vAlign w:val="center"/>
            <w:hideMark/>
          </w:tcPr>
          <w:p w14:paraId="7E13A051"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政府消費</w:t>
            </w:r>
          </w:p>
        </w:tc>
        <w:tc>
          <w:tcPr>
            <w:tcW w:w="1547" w:type="dxa"/>
            <w:tcBorders>
              <w:top w:val="nil"/>
              <w:left w:val="nil"/>
              <w:bottom w:val="nil"/>
              <w:right w:val="single" w:sz="6" w:space="0" w:color="auto"/>
            </w:tcBorders>
            <w:vAlign w:val="center"/>
          </w:tcPr>
          <w:p w14:paraId="51FA38B0" w14:textId="77777777" w:rsidR="00A55FFD" w:rsidRPr="006A5C30" w:rsidRDefault="00A55FFD" w:rsidP="00B73C1B">
            <w:pPr>
              <w:snapToGrid w:val="0"/>
              <w:ind w:right="537"/>
              <w:jc w:val="right"/>
              <w:rPr>
                <w:rFonts w:eastAsia="標楷體"/>
              </w:rPr>
            </w:pPr>
            <w:r w:rsidRPr="006A5C30">
              <w:rPr>
                <w:rFonts w:eastAsia="標楷體"/>
              </w:rPr>
              <w:t xml:space="preserve">3.09 </w:t>
            </w:r>
          </w:p>
        </w:tc>
        <w:tc>
          <w:tcPr>
            <w:tcW w:w="1468" w:type="dxa"/>
            <w:tcBorders>
              <w:top w:val="nil"/>
              <w:left w:val="nil"/>
              <w:bottom w:val="nil"/>
              <w:right w:val="single" w:sz="6" w:space="0" w:color="auto"/>
            </w:tcBorders>
            <w:vAlign w:val="center"/>
          </w:tcPr>
          <w:p w14:paraId="075D9C1F" w14:textId="77777777" w:rsidR="00A55FFD" w:rsidRPr="006A5C30" w:rsidRDefault="00A55FFD" w:rsidP="00B73C1B">
            <w:pPr>
              <w:snapToGrid w:val="0"/>
              <w:ind w:right="537"/>
              <w:jc w:val="right"/>
              <w:rPr>
                <w:rFonts w:eastAsia="標楷體"/>
              </w:rPr>
            </w:pPr>
            <w:r w:rsidRPr="006A5C30">
              <w:rPr>
                <w:rFonts w:eastAsia="標楷體"/>
              </w:rPr>
              <w:t xml:space="preserve">0.43 </w:t>
            </w:r>
          </w:p>
        </w:tc>
        <w:tc>
          <w:tcPr>
            <w:tcW w:w="1563" w:type="dxa"/>
            <w:tcBorders>
              <w:top w:val="nil"/>
              <w:left w:val="nil"/>
              <w:bottom w:val="nil"/>
              <w:right w:val="single" w:sz="6" w:space="0" w:color="auto"/>
            </w:tcBorders>
            <w:vAlign w:val="center"/>
          </w:tcPr>
          <w:p w14:paraId="2D3AFF1F" w14:textId="77777777" w:rsidR="00A55FFD" w:rsidRPr="006A5C30" w:rsidRDefault="00A55FFD" w:rsidP="00B73C1B">
            <w:pPr>
              <w:snapToGrid w:val="0"/>
              <w:ind w:right="537"/>
              <w:jc w:val="right"/>
              <w:rPr>
                <w:rFonts w:eastAsia="標楷體"/>
              </w:rPr>
            </w:pPr>
            <w:r w:rsidRPr="006A5C30">
              <w:rPr>
                <w:rFonts w:eastAsia="標楷體"/>
              </w:rPr>
              <w:t xml:space="preserve">2.14 </w:t>
            </w:r>
          </w:p>
        </w:tc>
        <w:tc>
          <w:tcPr>
            <w:tcW w:w="1458" w:type="dxa"/>
            <w:tcBorders>
              <w:top w:val="nil"/>
              <w:left w:val="single" w:sz="6" w:space="0" w:color="auto"/>
              <w:bottom w:val="nil"/>
              <w:right w:val="nil"/>
            </w:tcBorders>
            <w:vAlign w:val="center"/>
          </w:tcPr>
          <w:p w14:paraId="4B5A0208" w14:textId="77777777" w:rsidR="00A55FFD" w:rsidRPr="006A5C30" w:rsidRDefault="00A55FFD" w:rsidP="00B73C1B">
            <w:pPr>
              <w:snapToGrid w:val="0"/>
              <w:ind w:right="537"/>
              <w:jc w:val="right"/>
              <w:rPr>
                <w:rFonts w:eastAsia="標楷體"/>
              </w:rPr>
            </w:pPr>
            <w:r w:rsidRPr="006A5C30">
              <w:rPr>
                <w:rFonts w:eastAsia="標楷體"/>
              </w:rPr>
              <w:t xml:space="preserve">0.29 </w:t>
            </w:r>
          </w:p>
        </w:tc>
      </w:tr>
      <w:tr w:rsidR="000D341A" w:rsidRPr="006A5C30" w14:paraId="11A5E474" w14:textId="77777777" w:rsidTr="00B73C1B">
        <w:trPr>
          <w:cantSplit/>
          <w:trHeight w:val="236"/>
          <w:jc w:val="center"/>
        </w:trPr>
        <w:tc>
          <w:tcPr>
            <w:tcW w:w="2568" w:type="dxa"/>
            <w:tcBorders>
              <w:top w:val="nil"/>
              <w:left w:val="nil"/>
              <w:bottom w:val="nil"/>
              <w:right w:val="single" w:sz="6" w:space="0" w:color="auto"/>
            </w:tcBorders>
            <w:vAlign w:val="center"/>
            <w:hideMark/>
          </w:tcPr>
          <w:p w14:paraId="20737C16"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國內投資</w:t>
            </w:r>
          </w:p>
        </w:tc>
        <w:tc>
          <w:tcPr>
            <w:tcW w:w="1547" w:type="dxa"/>
            <w:tcBorders>
              <w:top w:val="nil"/>
              <w:left w:val="nil"/>
              <w:bottom w:val="nil"/>
              <w:right w:val="single" w:sz="6" w:space="0" w:color="auto"/>
            </w:tcBorders>
            <w:vAlign w:val="center"/>
          </w:tcPr>
          <w:p w14:paraId="096C1F54" w14:textId="77777777" w:rsidR="00A55FFD" w:rsidRPr="006A5C30" w:rsidRDefault="00A55FFD" w:rsidP="00B73C1B">
            <w:pPr>
              <w:snapToGrid w:val="0"/>
              <w:ind w:right="537"/>
              <w:jc w:val="right"/>
              <w:rPr>
                <w:rFonts w:eastAsia="標楷體"/>
              </w:rPr>
            </w:pPr>
            <w:r w:rsidRPr="006A5C30">
              <w:rPr>
                <w:rFonts w:eastAsia="標楷體"/>
              </w:rPr>
              <w:t xml:space="preserve">9.47 </w:t>
            </w:r>
          </w:p>
        </w:tc>
        <w:tc>
          <w:tcPr>
            <w:tcW w:w="1468" w:type="dxa"/>
            <w:tcBorders>
              <w:top w:val="nil"/>
              <w:left w:val="nil"/>
              <w:bottom w:val="nil"/>
              <w:right w:val="single" w:sz="6" w:space="0" w:color="auto"/>
            </w:tcBorders>
            <w:vAlign w:val="center"/>
          </w:tcPr>
          <w:p w14:paraId="13FA89FF" w14:textId="77777777" w:rsidR="00A55FFD" w:rsidRPr="006A5C30" w:rsidRDefault="00A55FFD" w:rsidP="00B73C1B">
            <w:pPr>
              <w:snapToGrid w:val="0"/>
              <w:ind w:right="537"/>
              <w:jc w:val="right"/>
              <w:rPr>
                <w:rFonts w:eastAsia="標楷體"/>
              </w:rPr>
            </w:pPr>
            <w:r w:rsidRPr="006A5C30">
              <w:rPr>
                <w:rFonts w:eastAsia="標楷體"/>
              </w:rPr>
              <w:t xml:space="preserve">2.24 </w:t>
            </w:r>
          </w:p>
        </w:tc>
        <w:tc>
          <w:tcPr>
            <w:tcW w:w="1563" w:type="dxa"/>
            <w:tcBorders>
              <w:top w:val="nil"/>
              <w:left w:val="nil"/>
              <w:bottom w:val="nil"/>
              <w:right w:val="single" w:sz="6" w:space="0" w:color="auto"/>
            </w:tcBorders>
            <w:vAlign w:val="center"/>
          </w:tcPr>
          <w:p w14:paraId="0D8CC31F" w14:textId="77777777" w:rsidR="00A55FFD" w:rsidRPr="006A5C30" w:rsidRDefault="00A55FFD" w:rsidP="00B73C1B">
            <w:pPr>
              <w:snapToGrid w:val="0"/>
              <w:ind w:right="537"/>
              <w:jc w:val="right"/>
              <w:rPr>
                <w:rFonts w:eastAsia="標楷體"/>
              </w:rPr>
            </w:pPr>
            <w:r w:rsidRPr="006A5C30">
              <w:rPr>
                <w:rFonts w:eastAsia="標楷體"/>
              </w:rPr>
              <w:t xml:space="preserve">2.67 </w:t>
            </w:r>
          </w:p>
        </w:tc>
        <w:tc>
          <w:tcPr>
            <w:tcW w:w="1458" w:type="dxa"/>
            <w:tcBorders>
              <w:top w:val="nil"/>
              <w:left w:val="single" w:sz="6" w:space="0" w:color="auto"/>
              <w:bottom w:val="nil"/>
              <w:right w:val="nil"/>
            </w:tcBorders>
            <w:vAlign w:val="center"/>
          </w:tcPr>
          <w:p w14:paraId="6C263AAD" w14:textId="77777777" w:rsidR="00A55FFD" w:rsidRPr="006A5C30" w:rsidRDefault="00A55FFD" w:rsidP="00B73C1B">
            <w:pPr>
              <w:snapToGrid w:val="0"/>
              <w:ind w:right="537"/>
              <w:jc w:val="right"/>
              <w:rPr>
                <w:rFonts w:eastAsia="標楷體"/>
              </w:rPr>
            </w:pPr>
            <w:r w:rsidRPr="006A5C30">
              <w:rPr>
                <w:rFonts w:eastAsia="標楷體"/>
              </w:rPr>
              <w:t xml:space="preserve">0.66 </w:t>
            </w:r>
          </w:p>
        </w:tc>
      </w:tr>
      <w:tr w:rsidR="000D341A" w:rsidRPr="006A5C30" w14:paraId="743E09AE" w14:textId="77777777" w:rsidTr="00B73C1B">
        <w:trPr>
          <w:cantSplit/>
          <w:trHeight w:val="236"/>
          <w:jc w:val="center"/>
        </w:trPr>
        <w:tc>
          <w:tcPr>
            <w:tcW w:w="2568" w:type="dxa"/>
            <w:tcBorders>
              <w:top w:val="nil"/>
              <w:left w:val="nil"/>
              <w:bottom w:val="nil"/>
              <w:right w:val="single" w:sz="6" w:space="0" w:color="auto"/>
            </w:tcBorders>
            <w:vAlign w:val="center"/>
            <w:hideMark/>
          </w:tcPr>
          <w:p w14:paraId="2439F54F"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民間</w:t>
            </w:r>
          </w:p>
        </w:tc>
        <w:tc>
          <w:tcPr>
            <w:tcW w:w="1547" w:type="dxa"/>
            <w:tcBorders>
              <w:top w:val="nil"/>
              <w:left w:val="nil"/>
              <w:bottom w:val="nil"/>
              <w:right w:val="single" w:sz="6" w:space="0" w:color="auto"/>
            </w:tcBorders>
            <w:vAlign w:val="center"/>
          </w:tcPr>
          <w:p w14:paraId="5E848FE5" w14:textId="77777777" w:rsidR="00A55FFD" w:rsidRPr="006A5C30" w:rsidRDefault="00A55FFD" w:rsidP="00B73C1B">
            <w:pPr>
              <w:snapToGrid w:val="0"/>
              <w:ind w:right="537"/>
              <w:jc w:val="right"/>
              <w:rPr>
                <w:rFonts w:eastAsia="標楷體"/>
              </w:rPr>
            </w:pPr>
            <w:r w:rsidRPr="006A5C30">
              <w:rPr>
                <w:rFonts w:eastAsia="標楷體"/>
              </w:rPr>
              <w:t xml:space="preserve">11.89 </w:t>
            </w:r>
          </w:p>
        </w:tc>
        <w:tc>
          <w:tcPr>
            <w:tcW w:w="1468" w:type="dxa"/>
            <w:tcBorders>
              <w:top w:val="nil"/>
              <w:left w:val="nil"/>
              <w:bottom w:val="nil"/>
              <w:right w:val="single" w:sz="6" w:space="0" w:color="auto"/>
            </w:tcBorders>
            <w:vAlign w:val="center"/>
          </w:tcPr>
          <w:p w14:paraId="1E9126E0" w14:textId="77777777" w:rsidR="00A55FFD" w:rsidRPr="006A5C30" w:rsidRDefault="00A55FFD" w:rsidP="00B73C1B">
            <w:pPr>
              <w:snapToGrid w:val="0"/>
              <w:ind w:right="537"/>
              <w:jc w:val="right"/>
              <w:rPr>
                <w:rFonts w:eastAsia="標楷體"/>
              </w:rPr>
            </w:pPr>
            <w:r w:rsidRPr="006A5C30">
              <w:rPr>
                <w:rFonts w:eastAsia="標楷體"/>
              </w:rPr>
              <w:t xml:space="preserve">2.29 </w:t>
            </w:r>
          </w:p>
        </w:tc>
        <w:tc>
          <w:tcPr>
            <w:tcW w:w="1563" w:type="dxa"/>
            <w:tcBorders>
              <w:top w:val="nil"/>
              <w:left w:val="nil"/>
              <w:bottom w:val="nil"/>
              <w:right w:val="single" w:sz="6" w:space="0" w:color="auto"/>
            </w:tcBorders>
            <w:vAlign w:val="center"/>
          </w:tcPr>
          <w:p w14:paraId="418D1B51" w14:textId="77777777" w:rsidR="00A55FFD" w:rsidRPr="006A5C30" w:rsidRDefault="00A55FFD" w:rsidP="00B73C1B">
            <w:pPr>
              <w:snapToGrid w:val="0"/>
              <w:ind w:right="537"/>
              <w:jc w:val="right"/>
              <w:rPr>
                <w:rFonts w:eastAsia="標楷體"/>
              </w:rPr>
            </w:pPr>
            <w:r w:rsidRPr="006A5C30">
              <w:rPr>
                <w:rFonts w:eastAsia="標楷體"/>
              </w:rPr>
              <w:t xml:space="preserve">2.28 </w:t>
            </w:r>
          </w:p>
        </w:tc>
        <w:tc>
          <w:tcPr>
            <w:tcW w:w="1458" w:type="dxa"/>
            <w:tcBorders>
              <w:top w:val="nil"/>
              <w:left w:val="single" w:sz="6" w:space="0" w:color="auto"/>
              <w:bottom w:val="nil"/>
              <w:right w:val="nil"/>
            </w:tcBorders>
            <w:vAlign w:val="center"/>
          </w:tcPr>
          <w:p w14:paraId="5D5DD840" w14:textId="77777777" w:rsidR="00A55FFD" w:rsidRPr="006A5C30" w:rsidRDefault="00A55FFD" w:rsidP="00B73C1B">
            <w:pPr>
              <w:snapToGrid w:val="0"/>
              <w:ind w:right="537"/>
              <w:jc w:val="right"/>
              <w:rPr>
                <w:rFonts w:eastAsia="標楷體"/>
              </w:rPr>
            </w:pPr>
            <w:r w:rsidRPr="006A5C30">
              <w:rPr>
                <w:rFonts w:eastAsia="標楷體"/>
              </w:rPr>
              <w:t xml:space="preserve">0.46 </w:t>
            </w:r>
          </w:p>
        </w:tc>
      </w:tr>
      <w:tr w:rsidR="000D341A" w:rsidRPr="006A5C30" w14:paraId="6B17D60C" w14:textId="77777777" w:rsidTr="00B73C1B">
        <w:trPr>
          <w:cantSplit/>
          <w:trHeight w:val="236"/>
          <w:jc w:val="center"/>
        </w:trPr>
        <w:tc>
          <w:tcPr>
            <w:tcW w:w="2568" w:type="dxa"/>
            <w:tcBorders>
              <w:top w:val="nil"/>
              <w:left w:val="nil"/>
              <w:bottom w:val="nil"/>
              <w:right w:val="single" w:sz="6" w:space="0" w:color="auto"/>
            </w:tcBorders>
            <w:vAlign w:val="center"/>
            <w:hideMark/>
          </w:tcPr>
          <w:p w14:paraId="0B0650C6"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政府</w:t>
            </w:r>
          </w:p>
        </w:tc>
        <w:tc>
          <w:tcPr>
            <w:tcW w:w="1547" w:type="dxa"/>
            <w:tcBorders>
              <w:top w:val="nil"/>
              <w:left w:val="nil"/>
              <w:bottom w:val="nil"/>
              <w:right w:val="single" w:sz="6" w:space="0" w:color="auto"/>
            </w:tcBorders>
            <w:vAlign w:val="center"/>
          </w:tcPr>
          <w:p w14:paraId="0C557973" w14:textId="77777777" w:rsidR="00A55FFD" w:rsidRPr="006A5C30" w:rsidRDefault="00A55FFD" w:rsidP="00B73C1B">
            <w:pPr>
              <w:snapToGrid w:val="0"/>
              <w:ind w:right="537"/>
              <w:jc w:val="right"/>
              <w:rPr>
                <w:rFonts w:eastAsia="標楷體"/>
              </w:rPr>
            </w:pPr>
            <w:r w:rsidRPr="006A5C30">
              <w:rPr>
                <w:rFonts w:eastAsia="標楷體"/>
              </w:rPr>
              <w:t xml:space="preserve">-4.46 </w:t>
            </w:r>
          </w:p>
        </w:tc>
        <w:tc>
          <w:tcPr>
            <w:tcW w:w="1468" w:type="dxa"/>
            <w:tcBorders>
              <w:top w:val="nil"/>
              <w:left w:val="nil"/>
              <w:bottom w:val="nil"/>
              <w:right w:val="single" w:sz="6" w:space="0" w:color="auto"/>
            </w:tcBorders>
            <w:vAlign w:val="center"/>
          </w:tcPr>
          <w:p w14:paraId="4620E920" w14:textId="77777777" w:rsidR="00A55FFD" w:rsidRPr="006A5C30" w:rsidRDefault="00A55FFD" w:rsidP="00B73C1B">
            <w:pPr>
              <w:snapToGrid w:val="0"/>
              <w:ind w:right="537"/>
              <w:jc w:val="right"/>
              <w:rPr>
                <w:rFonts w:eastAsia="標楷體"/>
              </w:rPr>
            </w:pPr>
            <w:r w:rsidRPr="006A5C30">
              <w:rPr>
                <w:rFonts w:eastAsia="標楷體"/>
              </w:rPr>
              <w:t xml:space="preserve">-0.14 </w:t>
            </w:r>
          </w:p>
        </w:tc>
        <w:tc>
          <w:tcPr>
            <w:tcW w:w="1563" w:type="dxa"/>
            <w:tcBorders>
              <w:top w:val="nil"/>
              <w:left w:val="nil"/>
              <w:bottom w:val="nil"/>
              <w:right w:val="single" w:sz="6" w:space="0" w:color="auto"/>
            </w:tcBorders>
            <w:vAlign w:val="center"/>
          </w:tcPr>
          <w:p w14:paraId="779C3AE0" w14:textId="77777777" w:rsidR="00A55FFD" w:rsidRPr="006A5C30" w:rsidRDefault="00A55FFD" w:rsidP="00B73C1B">
            <w:pPr>
              <w:snapToGrid w:val="0"/>
              <w:ind w:right="537"/>
              <w:jc w:val="right"/>
              <w:rPr>
                <w:rFonts w:eastAsia="標楷體"/>
              </w:rPr>
            </w:pPr>
            <w:r w:rsidRPr="006A5C30">
              <w:rPr>
                <w:rFonts w:eastAsia="標楷體"/>
              </w:rPr>
              <w:t xml:space="preserve">3.49 </w:t>
            </w:r>
          </w:p>
        </w:tc>
        <w:tc>
          <w:tcPr>
            <w:tcW w:w="1458" w:type="dxa"/>
            <w:tcBorders>
              <w:top w:val="nil"/>
              <w:left w:val="single" w:sz="6" w:space="0" w:color="auto"/>
              <w:bottom w:val="nil"/>
              <w:right w:val="nil"/>
            </w:tcBorders>
            <w:vAlign w:val="center"/>
          </w:tcPr>
          <w:p w14:paraId="3F8BA3CD" w14:textId="77777777" w:rsidR="00A55FFD" w:rsidRPr="006A5C30" w:rsidRDefault="00A55FFD" w:rsidP="00B73C1B">
            <w:pPr>
              <w:snapToGrid w:val="0"/>
              <w:ind w:right="537"/>
              <w:jc w:val="right"/>
              <w:rPr>
                <w:rFonts w:eastAsia="標楷體"/>
              </w:rPr>
            </w:pPr>
            <w:r w:rsidRPr="006A5C30">
              <w:rPr>
                <w:rFonts w:eastAsia="標楷體"/>
              </w:rPr>
              <w:t xml:space="preserve">0.10 </w:t>
            </w:r>
          </w:p>
        </w:tc>
      </w:tr>
      <w:tr w:rsidR="000D341A" w:rsidRPr="006A5C30" w14:paraId="070E4B52" w14:textId="77777777" w:rsidTr="00B73C1B">
        <w:trPr>
          <w:cantSplit/>
          <w:trHeight w:val="236"/>
          <w:jc w:val="center"/>
        </w:trPr>
        <w:tc>
          <w:tcPr>
            <w:tcW w:w="2568" w:type="dxa"/>
            <w:tcBorders>
              <w:top w:val="nil"/>
              <w:left w:val="nil"/>
              <w:bottom w:val="nil"/>
              <w:right w:val="single" w:sz="6" w:space="0" w:color="auto"/>
            </w:tcBorders>
            <w:vAlign w:val="center"/>
            <w:hideMark/>
          </w:tcPr>
          <w:p w14:paraId="0C7B7DC1"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公營</w:t>
            </w:r>
          </w:p>
        </w:tc>
        <w:tc>
          <w:tcPr>
            <w:tcW w:w="1547" w:type="dxa"/>
            <w:tcBorders>
              <w:top w:val="nil"/>
              <w:left w:val="nil"/>
              <w:bottom w:val="nil"/>
              <w:right w:val="single" w:sz="6" w:space="0" w:color="auto"/>
            </w:tcBorders>
            <w:vAlign w:val="center"/>
          </w:tcPr>
          <w:p w14:paraId="7893FE19" w14:textId="77777777" w:rsidR="00A55FFD" w:rsidRPr="006A5C30" w:rsidRDefault="00A55FFD" w:rsidP="00B73C1B">
            <w:pPr>
              <w:snapToGrid w:val="0"/>
              <w:ind w:right="537"/>
              <w:jc w:val="right"/>
              <w:rPr>
                <w:rFonts w:eastAsia="標楷體"/>
              </w:rPr>
            </w:pPr>
            <w:r w:rsidRPr="006A5C30">
              <w:rPr>
                <w:rFonts w:eastAsia="標楷體"/>
              </w:rPr>
              <w:t xml:space="preserve">6.69 </w:t>
            </w:r>
          </w:p>
        </w:tc>
        <w:tc>
          <w:tcPr>
            <w:tcW w:w="1468" w:type="dxa"/>
            <w:tcBorders>
              <w:top w:val="nil"/>
              <w:left w:val="nil"/>
              <w:bottom w:val="nil"/>
              <w:right w:val="single" w:sz="6" w:space="0" w:color="auto"/>
            </w:tcBorders>
            <w:vAlign w:val="center"/>
          </w:tcPr>
          <w:p w14:paraId="6087ECA2" w14:textId="77777777" w:rsidR="00A55FFD" w:rsidRPr="006A5C30" w:rsidRDefault="00A55FFD" w:rsidP="00B73C1B">
            <w:pPr>
              <w:snapToGrid w:val="0"/>
              <w:ind w:right="537"/>
              <w:jc w:val="right"/>
              <w:rPr>
                <w:rFonts w:eastAsia="標楷體"/>
              </w:rPr>
            </w:pPr>
            <w:r w:rsidRPr="006A5C30">
              <w:rPr>
                <w:rFonts w:eastAsia="標楷體"/>
              </w:rPr>
              <w:t xml:space="preserve">0.09 </w:t>
            </w:r>
          </w:p>
        </w:tc>
        <w:tc>
          <w:tcPr>
            <w:tcW w:w="1563" w:type="dxa"/>
            <w:tcBorders>
              <w:top w:val="nil"/>
              <w:left w:val="nil"/>
              <w:bottom w:val="nil"/>
              <w:right w:val="single" w:sz="6" w:space="0" w:color="auto"/>
            </w:tcBorders>
            <w:vAlign w:val="center"/>
          </w:tcPr>
          <w:p w14:paraId="598DDDBD" w14:textId="77777777" w:rsidR="00A55FFD" w:rsidRPr="006A5C30" w:rsidRDefault="00A55FFD" w:rsidP="00B73C1B">
            <w:pPr>
              <w:snapToGrid w:val="0"/>
              <w:ind w:right="537"/>
              <w:jc w:val="right"/>
              <w:rPr>
                <w:rFonts w:eastAsia="標楷體"/>
              </w:rPr>
            </w:pPr>
            <w:r w:rsidRPr="006A5C30">
              <w:rPr>
                <w:rFonts w:eastAsia="標楷體"/>
              </w:rPr>
              <w:t xml:space="preserve">6.76 </w:t>
            </w:r>
          </w:p>
        </w:tc>
        <w:tc>
          <w:tcPr>
            <w:tcW w:w="1458" w:type="dxa"/>
            <w:tcBorders>
              <w:top w:val="nil"/>
              <w:left w:val="single" w:sz="6" w:space="0" w:color="auto"/>
              <w:bottom w:val="nil"/>
              <w:right w:val="nil"/>
            </w:tcBorders>
            <w:vAlign w:val="center"/>
          </w:tcPr>
          <w:p w14:paraId="3280822A" w14:textId="77777777" w:rsidR="00A55FFD" w:rsidRPr="006A5C30" w:rsidRDefault="00A55FFD" w:rsidP="00B73C1B">
            <w:pPr>
              <w:snapToGrid w:val="0"/>
              <w:ind w:right="537"/>
              <w:jc w:val="right"/>
              <w:rPr>
                <w:rFonts w:eastAsia="標楷體"/>
              </w:rPr>
            </w:pPr>
            <w:r w:rsidRPr="006A5C30">
              <w:rPr>
                <w:rFonts w:eastAsia="標楷體"/>
              </w:rPr>
              <w:t xml:space="preserve">0.09 </w:t>
            </w:r>
          </w:p>
        </w:tc>
      </w:tr>
      <w:tr w:rsidR="000D341A" w:rsidRPr="006A5C30" w14:paraId="701578E8" w14:textId="77777777" w:rsidTr="00B73C1B">
        <w:trPr>
          <w:cantSplit/>
          <w:trHeight w:val="264"/>
          <w:jc w:val="center"/>
        </w:trPr>
        <w:tc>
          <w:tcPr>
            <w:tcW w:w="2568" w:type="dxa"/>
            <w:tcBorders>
              <w:top w:val="nil"/>
              <w:left w:val="nil"/>
              <w:bottom w:val="nil"/>
              <w:right w:val="single" w:sz="6" w:space="0" w:color="auto"/>
            </w:tcBorders>
            <w:vAlign w:val="center"/>
            <w:hideMark/>
          </w:tcPr>
          <w:p w14:paraId="4A6C35E5"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國外淨需求</w:t>
            </w:r>
          </w:p>
        </w:tc>
        <w:tc>
          <w:tcPr>
            <w:tcW w:w="1547" w:type="dxa"/>
            <w:tcBorders>
              <w:top w:val="nil"/>
              <w:left w:val="nil"/>
              <w:bottom w:val="nil"/>
              <w:right w:val="single" w:sz="6" w:space="0" w:color="auto"/>
            </w:tcBorders>
            <w:vAlign w:val="center"/>
          </w:tcPr>
          <w:p w14:paraId="345C795E" w14:textId="77777777" w:rsidR="00A55FFD" w:rsidRPr="006A5C30" w:rsidRDefault="00A55FFD" w:rsidP="00B73C1B">
            <w:pPr>
              <w:snapToGrid w:val="0"/>
              <w:ind w:right="537"/>
              <w:jc w:val="right"/>
              <w:rPr>
                <w:rFonts w:eastAsia="標楷體"/>
              </w:rPr>
            </w:pPr>
            <w:r w:rsidRPr="006A5C30">
              <w:rPr>
                <w:rFonts w:eastAsia="標楷體"/>
              </w:rPr>
              <w:t>-</w:t>
            </w:r>
          </w:p>
        </w:tc>
        <w:tc>
          <w:tcPr>
            <w:tcW w:w="1468" w:type="dxa"/>
            <w:tcBorders>
              <w:top w:val="nil"/>
              <w:left w:val="nil"/>
              <w:bottom w:val="nil"/>
              <w:right w:val="single" w:sz="6" w:space="0" w:color="auto"/>
            </w:tcBorders>
            <w:vAlign w:val="center"/>
          </w:tcPr>
          <w:p w14:paraId="5AA8E98F" w14:textId="77777777" w:rsidR="00A55FFD" w:rsidRPr="006A5C30" w:rsidRDefault="00A55FFD" w:rsidP="00B73C1B">
            <w:pPr>
              <w:snapToGrid w:val="0"/>
              <w:ind w:right="537"/>
              <w:jc w:val="right"/>
              <w:rPr>
                <w:rFonts w:eastAsia="標楷體"/>
              </w:rPr>
            </w:pPr>
            <w:r w:rsidRPr="006A5C30">
              <w:rPr>
                <w:rFonts w:eastAsia="標楷體"/>
              </w:rPr>
              <w:t xml:space="preserve">2.50 </w:t>
            </w:r>
          </w:p>
        </w:tc>
        <w:tc>
          <w:tcPr>
            <w:tcW w:w="1563" w:type="dxa"/>
            <w:tcBorders>
              <w:top w:val="nil"/>
              <w:left w:val="nil"/>
              <w:bottom w:val="nil"/>
              <w:right w:val="single" w:sz="6" w:space="0" w:color="auto"/>
            </w:tcBorders>
            <w:vAlign w:val="center"/>
          </w:tcPr>
          <w:p w14:paraId="1D14E7B2" w14:textId="77777777" w:rsidR="00A55FFD" w:rsidRPr="006A5C30" w:rsidRDefault="00A55FFD" w:rsidP="00B73C1B">
            <w:pPr>
              <w:snapToGrid w:val="0"/>
              <w:ind w:right="537"/>
              <w:jc w:val="right"/>
              <w:rPr>
                <w:rFonts w:eastAsia="標楷體"/>
              </w:rPr>
            </w:pPr>
            <w:r w:rsidRPr="006A5C30">
              <w:rPr>
                <w:rFonts w:eastAsia="標楷體"/>
              </w:rPr>
              <w:t>-</w:t>
            </w:r>
          </w:p>
        </w:tc>
        <w:tc>
          <w:tcPr>
            <w:tcW w:w="1458" w:type="dxa"/>
            <w:tcBorders>
              <w:top w:val="nil"/>
              <w:left w:val="single" w:sz="6" w:space="0" w:color="auto"/>
              <w:bottom w:val="nil"/>
              <w:right w:val="nil"/>
            </w:tcBorders>
            <w:vAlign w:val="center"/>
          </w:tcPr>
          <w:p w14:paraId="46095BD9" w14:textId="77777777" w:rsidR="00A55FFD" w:rsidRPr="006A5C30" w:rsidRDefault="00A55FFD" w:rsidP="00B73C1B">
            <w:pPr>
              <w:snapToGrid w:val="0"/>
              <w:ind w:right="537"/>
              <w:jc w:val="right"/>
              <w:rPr>
                <w:rFonts w:eastAsia="標楷體"/>
              </w:rPr>
            </w:pPr>
            <w:r w:rsidRPr="006A5C30">
              <w:rPr>
                <w:rFonts w:eastAsia="標楷體"/>
              </w:rPr>
              <w:t xml:space="preserve">0.60 </w:t>
            </w:r>
          </w:p>
        </w:tc>
      </w:tr>
      <w:tr w:rsidR="000D341A" w:rsidRPr="006A5C30" w14:paraId="7FB5A7C0" w14:textId="77777777" w:rsidTr="00B73C1B">
        <w:trPr>
          <w:cantSplit/>
          <w:trHeight w:val="264"/>
          <w:jc w:val="center"/>
        </w:trPr>
        <w:tc>
          <w:tcPr>
            <w:tcW w:w="2568" w:type="dxa"/>
            <w:tcBorders>
              <w:top w:val="nil"/>
              <w:left w:val="nil"/>
              <w:bottom w:val="nil"/>
              <w:right w:val="single" w:sz="6" w:space="0" w:color="auto"/>
            </w:tcBorders>
            <w:vAlign w:val="center"/>
            <w:hideMark/>
          </w:tcPr>
          <w:p w14:paraId="02CC5DC3" w14:textId="77777777" w:rsidR="00A55FFD" w:rsidRPr="006A5C30" w:rsidRDefault="00A55FFD" w:rsidP="00B73C1B">
            <w:pPr>
              <w:widowControl/>
              <w:adjustRightInd w:val="0"/>
              <w:snapToGrid w:val="0"/>
              <w:jc w:val="both"/>
              <w:rPr>
                <w:rFonts w:eastAsia="標楷體"/>
                <w:kern w:val="0"/>
                <w:sz w:val="22"/>
              </w:rPr>
            </w:pPr>
            <w:r w:rsidRPr="006A5C30">
              <w:rPr>
                <w:rFonts w:eastAsia="標楷體"/>
                <w:kern w:val="0"/>
                <w:sz w:val="22"/>
              </w:rPr>
              <w:t xml:space="preserve">  </w:t>
            </w:r>
            <w:r w:rsidRPr="006A5C30">
              <w:rPr>
                <w:rFonts w:eastAsia="標楷體"/>
                <w:kern w:val="0"/>
                <w:sz w:val="22"/>
              </w:rPr>
              <w:t>輸出</w:t>
            </w:r>
            <w:r w:rsidRPr="006A5C30">
              <w:rPr>
                <w:rFonts w:eastAsia="標楷體"/>
                <w:kern w:val="0"/>
                <w:sz w:val="22"/>
              </w:rPr>
              <w:t>(</w:t>
            </w:r>
            <w:r w:rsidRPr="006A5C30">
              <w:rPr>
                <w:rFonts w:eastAsia="標楷體"/>
                <w:kern w:val="0"/>
                <w:sz w:val="22"/>
              </w:rPr>
              <w:t>含商品及勞務</w:t>
            </w:r>
            <w:r w:rsidRPr="006A5C30">
              <w:rPr>
                <w:rFonts w:eastAsia="標楷體"/>
                <w:kern w:val="0"/>
                <w:sz w:val="22"/>
              </w:rPr>
              <w:t>)</w:t>
            </w:r>
          </w:p>
        </w:tc>
        <w:tc>
          <w:tcPr>
            <w:tcW w:w="1547" w:type="dxa"/>
            <w:tcBorders>
              <w:top w:val="nil"/>
              <w:left w:val="nil"/>
              <w:bottom w:val="nil"/>
              <w:right w:val="single" w:sz="6" w:space="0" w:color="auto"/>
            </w:tcBorders>
            <w:vAlign w:val="center"/>
          </w:tcPr>
          <w:p w14:paraId="7535B084" w14:textId="77777777" w:rsidR="00A55FFD" w:rsidRPr="006A5C30" w:rsidRDefault="00A55FFD" w:rsidP="00B73C1B">
            <w:pPr>
              <w:snapToGrid w:val="0"/>
              <w:ind w:right="537"/>
              <w:jc w:val="right"/>
              <w:rPr>
                <w:rFonts w:eastAsia="標楷體"/>
              </w:rPr>
            </w:pPr>
            <w:r w:rsidRPr="006A5C30">
              <w:rPr>
                <w:rFonts w:eastAsia="標楷體"/>
              </w:rPr>
              <w:t xml:space="preserve">17.93 </w:t>
            </w:r>
          </w:p>
        </w:tc>
        <w:tc>
          <w:tcPr>
            <w:tcW w:w="1468" w:type="dxa"/>
            <w:tcBorders>
              <w:top w:val="nil"/>
              <w:left w:val="nil"/>
              <w:bottom w:val="nil"/>
              <w:right w:val="single" w:sz="6" w:space="0" w:color="auto"/>
            </w:tcBorders>
            <w:vAlign w:val="center"/>
          </w:tcPr>
          <w:p w14:paraId="27C1BE61" w14:textId="77777777" w:rsidR="00A55FFD" w:rsidRPr="006A5C30" w:rsidRDefault="00A55FFD" w:rsidP="00B73C1B">
            <w:pPr>
              <w:snapToGrid w:val="0"/>
              <w:ind w:right="537"/>
              <w:jc w:val="right"/>
              <w:rPr>
                <w:rFonts w:eastAsia="標楷體"/>
              </w:rPr>
            </w:pPr>
            <w:r w:rsidRPr="006A5C30">
              <w:rPr>
                <w:rFonts w:eastAsia="標楷體"/>
              </w:rPr>
              <w:t xml:space="preserve">10.54 </w:t>
            </w:r>
          </w:p>
        </w:tc>
        <w:tc>
          <w:tcPr>
            <w:tcW w:w="1563" w:type="dxa"/>
            <w:tcBorders>
              <w:top w:val="nil"/>
              <w:left w:val="nil"/>
              <w:bottom w:val="nil"/>
              <w:right w:val="single" w:sz="6" w:space="0" w:color="auto"/>
            </w:tcBorders>
            <w:vAlign w:val="center"/>
          </w:tcPr>
          <w:p w14:paraId="4EB15466" w14:textId="77777777" w:rsidR="00A55FFD" w:rsidRPr="006A5C30" w:rsidRDefault="00A55FFD" w:rsidP="00B73C1B">
            <w:pPr>
              <w:snapToGrid w:val="0"/>
              <w:ind w:right="537"/>
              <w:jc w:val="right"/>
              <w:rPr>
                <w:rFonts w:eastAsia="標楷體"/>
              </w:rPr>
            </w:pPr>
            <w:r w:rsidRPr="006A5C30">
              <w:rPr>
                <w:rFonts w:eastAsia="標楷體"/>
              </w:rPr>
              <w:t xml:space="preserve">4.75 </w:t>
            </w:r>
          </w:p>
        </w:tc>
        <w:tc>
          <w:tcPr>
            <w:tcW w:w="1458" w:type="dxa"/>
            <w:tcBorders>
              <w:top w:val="nil"/>
              <w:left w:val="single" w:sz="6" w:space="0" w:color="auto"/>
              <w:bottom w:val="nil"/>
              <w:right w:val="nil"/>
            </w:tcBorders>
            <w:vAlign w:val="center"/>
          </w:tcPr>
          <w:p w14:paraId="03FF99A3" w14:textId="77777777" w:rsidR="00A55FFD" w:rsidRPr="006A5C30" w:rsidRDefault="00A55FFD" w:rsidP="00B73C1B">
            <w:pPr>
              <w:snapToGrid w:val="0"/>
              <w:ind w:right="537"/>
              <w:jc w:val="right"/>
              <w:rPr>
                <w:rFonts w:eastAsia="標楷體"/>
              </w:rPr>
            </w:pPr>
            <w:r w:rsidRPr="006A5C30">
              <w:rPr>
                <w:rFonts w:eastAsia="標楷體"/>
              </w:rPr>
              <w:t xml:space="preserve">3.19 </w:t>
            </w:r>
          </w:p>
        </w:tc>
      </w:tr>
      <w:tr w:rsidR="000D341A" w:rsidRPr="006A5C30" w14:paraId="4F5F4A01" w14:textId="77777777" w:rsidTr="00B73C1B">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A55FFD" w:rsidRPr="006A5C30" w:rsidRDefault="00A55FFD" w:rsidP="00B73C1B">
            <w:pPr>
              <w:widowControl/>
              <w:adjustRightInd w:val="0"/>
              <w:snapToGrid w:val="0"/>
              <w:ind w:right="-142"/>
              <w:jc w:val="both"/>
              <w:rPr>
                <w:rFonts w:eastAsia="標楷體"/>
                <w:kern w:val="0"/>
                <w:sz w:val="22"/>
                <w:szCs w:val="20"/>
              </w:rPr>
            </w:pPr>
            <w:r w:rsidRPr="006A5C30">
              <w:rPr>
                <w:rFonts w:eastAsia="標楷體"/>
                <w:kern w:val="0"/>
                <w:sz w:val="22"/>
                <w:szCs w:val="20"/>
              </w:rPr>
              <w:t xml:space="preserve"> </w:t>
            </w:r>
            <w:r w:rsidRPr="006A5C30">
              <w:rPr>
                <w:rFonts w:eastAsia="標楷體"/>
                <w:kern w:val="0"/>
                <w:sz w:val="22"/>
                <w:szCs w:val="20"/>
              </w:rPr>
              <w:t>減：輸入</w:t>
            </w:r>
            <w:r w:rsidRPr="006A5C30">
              <w:rPr>
                <w:rFonts w:eastAsia="標楷體"/>
                <w:kern w:val="0"/>
                <w:sz w:val="22"/>
                <w:szCs w:val="20"/>
              </w:rPr>
              <w:t>(</w:t>
            </w:r>
            <w:r w:rsidRPr="006A5C30">
              <w:rPr>
                <w:rFonts w:eastAsia="標楷體"/>
                <w:kern w:val="0"/>
                <w:sz w:val="22"/>
                <w:szCs w:val="20"/>
              </w:rPr>
              <w:t>含商品及勞務</w:t>
            </w:r>
            <w:r w:rsidRPr="006A5C30">
              <w:rPr>
                <w:rFonts w:eastAsia="標楷體"/>
                <w:kern w:val="0"/>
                <w:sz w:val="22"/>
                <w:szCs w:val="20"/>
              </w:rPr>
              <w:t>)</w:t>
            </w:r>
          </w:p>
        </w:tc>
        <w:tc>
          <w:tcPr>
            <w:tcW w:w="1547" w:type="dxa"/>
            <w:tcBorders>
              <w:top w:val="nil"/>
              <w:left w:val="nil"/>
              <w:bottom w:val="dashSmallGap" w:sz="4" w:space="0" w:color="auto"/>
              <w:right w:val="single" w:sz="6" w:space="0" w:color="auto"/>
            </w:tcBorders>
            <w:vAlign w:val="center"/>
          </w:tcPr>
          <w:p w14:paraId="2789F22F" w14:textId="77777777" w:rsidR="00A55FFD" w:rsidRPr="006A5C30" w:rsidRDefault="00A55FFD" w:rsidP="00B73C1B">
            <w:pPr>
              <w:snapToGrid w:val="0"/>
              <w:ind w:right="537"/>
              <w:jc w:val="right"/>
              <w:rPr>
                <w:rFonts w:eastAsia="標楷體"/>
              </w:rPr>
            </w:pPr>
            <w:r w:rsidRPr="006A5C30">
              <w:rPr>
                <w:rFonts w:eastAsia="標楷體"/>
              </w:rPr>
              <w:t xml:space="preserve">17.82 </w:t>
            </w:r>
          </w:p>
        </w:tc>
        <w:tc>
          <w:tcPr>
            <w:tcW w:w="1468" w:type="dxa"/>
            <w:tcBorders>
              <w:top w:val="nil"/>
              <w:left w:val="nil"/>
              <w:bottom w:val="dashSmallGap" w:sz="4" w:space="0" w:color="auto"/>
              <w:right w:val="single" w:sz="6" w:space="0" w:color="auto"/>
            </w:tcBorders>
            <w:vAlign w:val="center"/>
          </w:tcPr>
          <w:p w14:paraId="721CCA6A" w14:textId="77777777" w:rsidR="00A55FFD" w:rsidRPr="006A5C30" w:rsidRDefault="00A55FFD" w:rsidP="00B73C1B">
            <w:pPr>
              <w:snapToGrid w:val="0"/>
              <w:ind w:right="537"/>
              <w:jc w:val="right"/>
              <w:rPr>
                <w:rFonts w:eastAsia="標楷體"/>
              </w:rPr>
            </w:pPr>
            <w:r w:rsidRPr="006A5C30">
              <w:rPr>
                <w:rFonts w:eastAsia="標楷體"/>
              </w:rPr>
              <w:t xml:space="preserve">8.04 </w:t>
            </w:r>
          </w:p>
        </w:tc>
        <w:tc>
          <w:tcPr>
            <w:tcW w:w="1563" w:type="dxa"/>
            <w:tcBorders>
              <w:top w:val="nil"/>
              <w:left w:val="nil"/>
              <w:bottom w:val="dashSmallGap" w:sz="4" w:space="0" w:color="auto"/>
              <w:right w:val="single" w:sz="6" w:space="0" w:color="auto"/>
            </w:tcBorders>
            <w:vAlign w:val="center"/>
          </w:tcPr>
          <w:p w14:paraId="558E4070" w14:textId="77777777" w:rsidR="00A55FFD" w:rsidRPr="006A5C30" w:rsidRDefault="00A55FFD" w:rsidP="00B73C1B">
            <w:pPr>
              <w:snapToGrid w:val="0"/>
              <w:ind w:right="537"/>
              <w:jc w:val="right"/>
              <w:rPr>
                <w:rFonts w:eastAsia="標楷體"/>
              </w:rPr>
            </w:pPr>
            <w:r w:rsidRPr="006A5C30">
              <w:rPr>
                <w:rFonts w:eastAsia="標楷體"/>
              </w:rPr>
              <w:t xml:space="preserve">5.08 </w:t>
            </w:r>
          </w:p>
        </w:tc>
        <w:tc>
          <w:tcPr>
            <w:tcW w:w="1458" w:type="dxa"/>
            <w:tcBorders>
              <w:top w:val="nil"/>
              <w:left w:val="single" w:sz="6" w:space="0" w:color="auto"/>
              <w:bottom w:val="dashSmallGap" w:sz="4" w:space="0" w:color="auto"/>
              <w:right w:val="nil"/>
            </w:tcBorders>
            <w:vAlign w:val="center"/>
          </w:tcPr>
          <w:p w14:paraId="4D4AF329" w14:textId="77777777" w:rsidR="00A55FFD" w:rsidRPr="006A5C30" w:rsidRDefault="00A55FFD" w:rsidP="00B73C1B">
            <w:pPr>
              <w:snapToGrid w:val="0"/>
              <w:ind w:right="537"/>
              <w:jc w:val="right"/>
              <w:rPr>
                <w:rFonts w:eastAsia="標楷體"/>
              </w:rPr>
            </w:pPr>
            <w:r w:rsidRPr="006A5C30">
              <w:rPr>
                <w:rFonts w:eastAsia="標楷體"/>
              </w:rPr>
              <w:t xml:space="preserve">2.60 </w:t>
            </w:r>
          </w:p>
        </w:tc>
      </w:tr>
      <w:tr w:rsidR="000D341A" w:rsidRPr="006A5C30"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6A5C30" w:rsidRDefault="00A55FFD" w:rsidP="00B73C1B">
            <w:pPr>
              <w:widowControl/>
              <w:adjustRightInd w:val="0"/>
              <w:snapToGrid w:val="0"/>
              <w:rPr>
                <w:rFonts w:eastAsia="標楷體"/>
                <w:kern w:val="0"/>
                <w:sz w:val="22"/>
              </w:rPr>
            </w:pPr>
            <w:r w:rsidRPr="006A5C30">
              <w:rPr>
                <w:rFonts w:eastAsia="標楷體"/>
                <w:kern w:val="0"/>
                <w:sz w:val="22"/>
              </w:rPr>
              <w:t>躉售物價</w:t>
            </w:r>
            <w:r w:rsidRPr="006A5C30">
              <w:rPr>
                <w:rFonts w:eastAsia="標楷體"/>
                <w:kern w:val="0"/>
                <w:sz w:val="22"/>
              </w:rPr>
              <w:t>(WPI)</w:t>
            </w:r>
          </w:p>
        </w:tc>
        <w:tc>
          <w:tcPr>
            <w:tcW w:w="1547" w:type="dxa"/>
            <w:tcBorders>
              <w:top w:val="nil"/>
              <w:left w:val="nil"/>
              <w:bottom w:val="nil"/>
              <w:right w:val="single" w:sz="6" w:space="0" w:color="auto"/>
            </w:tcBorders>
            <w:vAlign w:val="center"/>
          </w:tcPr>
          <w:p w14:paraId="3F0FAD40" w14:textId="77777777" w:rsidR="00A55FFD" w:rsidRPr="006A5C30" w:rsidRDefault="00A55FFD" w:rsidP="00B73C1B">
            <w:pPr>
              <w:snapToGrid w:val="0"/>
              <w:ind w:right="537"/>
              <w:jc w:val="right"/>
              <w:rPr>
                <w:rFonts w:eastAsia="標楷體"/>
              </w:rPr>
            </w:pPr>
            <w:r w:rsidRPr="006A5C30">
              <w:rPr>
                <w:rFonts w:eastAsia="標楷體"/>
              </w:rPr>
              <w:t>8.00</w:t>
            </w:r>
          </w:p>
        </w:tc>
        <w:tc>
          <w:tcPr>
            <w:tcW w:w="1468" w:type="dxa"/>
            <w:tcBorders>
              <w:top w:val="nil"/>
              <w:left w:val="nil"/>
              <w:bottom w:val="nil"/>
              <w:right w:val="single" w:sz="6" w:space="0" w:color="auto"/>
            </w:tcBorders>
            <w:hideMark/>
          </w:tcPr>
          <w:p w14:paraId="577653D4" w14:textId="77777777" w:rsidR="00A55FFD" w:rsidRPr="006A5C30" w:rsidRDefault="00A55FFD" w:rsidP="00B73C1B">
            <w:pPr>
              <w:snapToGrid w:val="0"/>
              <w:ind w:right="537"/>
              <w:jc w:val="right"/>
              <w:rPr>
                <w:rFonts w:eastAsia="標楷體"/>
              </w:rPr>
            </w:pPr>
            <w:r w:rsidRPr="006A5C30">
              <w:rPr>
                <w:rFonts w:eastAsia="標楷體"/>
              </w:rPr>
              <w:t>-</w:t>
            </w:r>
          </w:p>
        </w:tc>
        <w:tc>
          <w:tcPr>
            <w:tcW w:w="1563" w:type="dxa"/>
            <w:tcBorders>
              <w:top w:val="nil"/>
              <w:left w:val="nil"/>
              <w:bottom w:val="nil"/>
              <w:right w:val="single" w:sz="6" w:space="0" w:color="auto"/>
            </w:tcBorders>
            <w:vAlign w:val="center"/>
          </w:tcPr>
          <w:p w14:paraId="717AD536" w14:textId="77777777" w:rsidR="00A55FFD" w:rsidRPr="006A5C30" w:rsidRDefault="00A55FFD" w:rsidP="00B73C1B">
            <w:pPr>
              <w:snapToGrid w:val="0"/>
              <w:ind w:right="465"/>
              <w:jc w:val="right"/>
              <w:rPr>
                <w:rFonts w:eastAsia="標楷體"/>
              </w:rPr>
            </w:pPr>
            <w:r w:rsidRPr="006A5C30">
              <w:rPr>
                <w:rFonts w:eastAsia="標楷體"/>
              </w:rPr>
              <w:t>-1.52</w:t>
            </w:r>
          </w:p>
        </w:tc>
        <w:tc>
          <w:tcPr>
            <w:tcW w:w="1458" w:type="dxa"/>
            <w:tcBorders>
              <w:top w:val="nil"/>
              <w:left w:val="single" w:sz="6" w:space="0" w:color="auto"/>
              <w:bottom w:val="nil"/>
              <w:right w:val="nil"/>
            </w:tcBorders>
            <w:hideMark/>
          </w:tcPr>
          <w:p w14:paraId="105279B9" w14:textId="77777777" w:rsidR="00A55FFD" w:rsidRPr="006A5C30" w:rsidRDefault="00A55FFD" w:rsidP="00B73C1B">
            <w:pPr>
              <w:snapToGrid w:val="0"/>
              <w:ind w:right="582"/>
              <w:jc w:val="right"/>
              <w:rPr>
                <w:rFonts w:eastAsia="標楷體"/>
              </w:rPr>
            </w:pPr>
            <w:r w:rsidRPr="006A5C30">
              <w:rPr>
                <w:rFonts w:eastAsia="標楷體"/>
              </w:rPr>
              <w:t>-</w:t>
            </w:r>
          </w:p>
        </w:tc>
      </w:tr>
      <w:tr w:rsidR="000D341A" w:rsidRPr="006A5C30"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6A5C30" w:rsidRDefault="00A55FFD" w:rsidP="00B73C1B">
            <w:pPr>
              <w:widowControl/>
              <w:adjustRightInd w:val="0"/>
              <w:snapToGrid w:val="0"/>
              <w:rPr>
                <w:rFonts w:eastAsia="標楷體"/>
                <w:kern w:val="0"/>
                <w:sz w:val="22"/>
              </w:rPr>
            </w:pPr>
            <w:r w:rsidRPr="006A5C30">
              <w:rPr>
                <w:rFonts w:eastAsia="標楷體"/>
                <w:kern w:val="0"/>
                <w:sz w:val="22"/>
              </w:rPr>
              <w:t>消費者物價</w:t>
            </w:r>
            <w:r w:rsidRPr="006A5C30">
              <w:rPr>
                <w:rFonts w:eastAsia="標楷體"/>
                <w:kern w:val="0"/>
                <w:sz w:val="22"/>
              </w:rPr>
              <w:t>(CPI)</w:t>
            </w:r>
          </w:p>
        </w:tc>
        <w:tc>
          <w:tcPr>
            <w:tcW w:w="1547" w:type="dxa"/>
            <w:tcBorders>
              <w:top w:val="nil"/>
              <w:left w:val="nil"/>
              <w:bottom w:val="single" w:sz="6" w:space="0" w:color="auto"/>
              <w:right w:val="single" w:sz="6" w:space="0" w:color="auto"/>
            </w:tcBorders>
          </w:tcPr>
          <w:p w14:paraId="191DD407" w14:textId="77777777" w:rsidR="00A55FFD" w:rsidRPr="006A5C30" w:rsidRDefault="00A55FFD" w:rsidP="00B73C1B">
            <w:pPr>
              <w:snapToGrid w:val="0"/>
              <w:ind w:right="537"/>
              <w:jc w:val="right"/>
              <w:rPr>
                <w:rFonts w:eastAsia="標楷體"/>
              </w:rPr>
            </w:pPr>
            <w:r w:rsidRPr="006A5C30">
              <w:rPr>
                <w:rFonts w:eastAsia="標楷體"/>
              </w:rPr>
              <w:t>1.74</w:t>
            </w:r>
          </w:p>
        </w:tc>
        <w:tc>
          <w:tcPr>
            <w:tcW w:w="1468" w:type="dxa"/>
            <w:tcBorders>
              <w:top w:val="nil"/>
              <w:left w:val="nil"/>
              <w:bottom w:val="single" w:sz="6" w:space="0" w:color="auto"/>
              <w:right w:val="single" w:sz="6" w:space="0" w:color="auto"/>
            </w:tcBorders>
            <w:hideMark/>
          </w:tcPr>
          <w:p w14:paraId="285BD8DA" w14:textId="77777777" w:rsidR="00A55FFD" w:rsidRPr="006A5C30" w:rsidRDefault="00A55FFD" w:rsidP="00B73C1B">
            <w:pPr>
              <w:snapToGrid w:val="0"/>
              <w:ind w:right="537"/>
              <w:jc w:val="right"/>
              <w:rPr>
                <w:rFonts w:eastAsia="標楷體"/>
              </w:rPr>
            </w:pPr>
            <w:r w:rsidRPr="006A5C30">
              <w:rPr>
                <w:rFonts w:eastAsia="標楷體"/>
              </w:rPr>
              <w:t>-</w:t>
            </w:r>
          </w:p>
        </w:tc>
        <w:tc>
          <w:tcPr>
            <w:tcW w:w="1563" w:type="dxa"/>
            <w:tcBorders>
              <w:top w:val="nil"/>
              <w:left w:val="nil"/>
              <w:bottom w:val="single" w:sz="6" w:space="0" w:color="auto"/>
              <w:right w:val="single" w:sz="6" w:space="0" w:color="auto"/>
            </w:tcBorders>
          </w:tcPr>
          <w:p w14:paraId="669AE189" w14:textId="77777777" w:rsidR="00A55FFD" w:rsidRPr="006A5C30" w:rsidRDefault="00A55FFD" w:rsidP="00B73C1B">
            <w:pPr>
              <w:snapToGrid w:val="0"/>
              <w:ind w:right="465"/>
              <w:jc w:val="right"/>
              <w:rPr>
                <w:rFonts w:eastAsia="標楷體"/>
              </w:rPr>
            </w:pPr>
            <w:r w:rsidRPr="006A5C30">
              <w:rPr>
                <w:rFonts w:eastAsia="標楷體"/>
              </w:rPr>
              <w:t>0.89</w:t>
            </w:r>
          </w:p>
        </w:tc>
        <w:tc>
          <w:tcPr>
            <w:tcW w:w="1458" w:type="dxa"/>
            <w:tcBorders>
              <w:top w:val="nil"/>
              <w:left w:val="single" w:sz="6" w:space="0" w:color="auto"/>
              <w:bottom w:val="single" w:sz="6" w:space="0" w:color="auto"/>
              <w:right w:val="nil"/>
            </w:tcBorders>
            <w:hideMark/>
          </w:tcPr>
          <w:p w14:paraId="5ECB2367" w14:textId="77777777" w:rsidR="00A55FFD" w:rsidRPr="006A5C30" w:rsidRDefault="00A55FFD" w:rsidP="00B73C1B">
            <w:pPr>
              <w:snapToGrid w:val="0"/>
              <w:ind w:right="582"/>
              <w:jc w:val="right"/>
              <w:rPr>
                <w:rFonts w:eastAsia="標楷體"/>
              </w:rPr>
            </w:pPr>
            <w:r w:rsidRPr="006A5C30">
              <w:rPr>
                <w:rFonts w:eastAsia="標楷體"/>
              </w:rPr>
              <w:t>-</w:t>
            </w:r>
          </w:p>
        </w:tc>
      </w:tr>
    </w:tbl>
    <w:p w14:paraId="3DB6C1A0" w14:textId="77777777" w:rsidR="00A55FFD" w:rsidRPr="006A5C30" w:rsidRDefault="00A55FFD" w:rsidP="00D2262E">
      <w:pPr>
        <w:snapToGrid w:val="0"/>
        <w:spacing w:line="300" w:lineRule="auto"/>
        <w:ind w:rightChars="-177" w:right="-425"/>
        <w:jc w:val="both"/>
        <w:rPr>
          <w:rFonts w:eastAsia="標楷體"/>
          <w:sz w:val="22"/>
          <w:szCs w:val="22"/>
        </w:rPr>
      </w:pPr>
      <w:r w:rsidRPr="006A5C30">
        <w:rPr>
          <w:rFonts w:eastAsia="標楷體"/>
          <w:sz w:val="22"/>
          <w:szCs w:val="22"/>
        </w:rPr>
        <w:t>資料來源：行政院主計總處，國民所得統計及國內經濟情勢展望，</w:t>
      </w:r>
      <w:r w:rsidRPr="006A5C30">
        <w:rPr>
          <w:rFonts w:eastAsia="標楷體"/>
          <w:sz w:val="22"/>
          <w:szCs w:val="22"/>
        </w:rPr>
        <w:t>110</w:t>
      </w:r>
      <w:r w:rsidRPr="006A5C30">
        <w:rPr>
          <w:rFonts w:eastAsia="標楷體"/>
          <w:sz w:val="22"/>
          <w:szCs w:val="22"/>
        </w:rPr>
        <w:t>年</w:t>
      </w:r>
      <w:r w:rsidRPr="006A5C30">
        <w:rPr>
          <w:rFonts w:eastAsia="標楷體"/>
          <w:sz w:val="22"/>
          <w:szCs w:val="22"/>
        </w:rPr>
        <w:t>8</w:t>
      </w:r>
      <w:r w:rsidRPr="006A5C30">
        <w:rPr>
          <w:rFonts w:eastAsia="標楷體"/>
          <w:sz w:val="22"/>
          <w:szCs w:val="22"/>
        </w:rPr>
        <w:t>月</w:t>
      </w:r>
      <w:r w:rsidRPr="006A5C30">
        <w:rPr>
          <w:rFonts w:eastAsia="標楷體"/>
          <w:sz w:val="22"/>
          <w:szCs w:val="22"/>
        </w:rPr>
        <w:t>13</w:t>
      </w:r>
      <w:r w:rsidRPr="006A5C30">
        <w:rPr>
          <w:rFonts w:eastAsia="標楷體"/>
          <w:sz w:val="22"/>
          <w:szCs w:val="22"/>
        </w:rPr>
        <w:t>日。</w:t>
      </w:r>
    </w:p>
    <w:p w14:paraId="72C3CF5D" w14:textId="77777777" w:rsidR="00A55FFD" w:rsidRPr="006A5C30" w:rsidRDefault="00A55FFD">
      <w:pPr>
        <w:widowControl/>
        <w:rPr>
          <w:rFonts w:eastAsia="標楷體"/>
          <w:sz w:val="22"/>
          <w:szCs w:val="22"/>
        </w:rPr>
      </w:pPr>
      <w:r w:rsidRPr="006A5C30">
        <w:rPr>
          <w:rFonts w:eastAsia="標楷體"/>
          <w:sz w:val="22"/>
          <w:szCs w:val="22"/>
        </w:rPr>
        <w:br w:type="page"/>
      </w:r>
    </w:p>
    <w:p w14:paraId="6872EA0B" w14:textId="008C8A8A" w:rsidR="0080396B" w:rsidRPr="006A5C30" w:rsidRDefault="0080396B" w:rsidP="005235EA">
      <w:pPr>
        <w:tabs>
          <w:tab w:val="left" w:pos="540"/>
        </w:tabs>
        <w:spacing w:line="400" w:lineRule="exact"/>
        <w:ind w:left="490" w:hangingChars="175" w:hanging="490"/>
        <w:rPr>
          <w:rFonts w:eastAsia="標楷體"/>
          <w:b/>
          <w:bCs/>
          <w:sz w:val="28"/>
          <w:szCs w:val="28"/>
        </w:rPr>
      </w:pPr>
      <w:r w:rsidRPr="006A5C30">
        <w:rPr>
          <w:rFonts w:eastAsia="標楷體"/>
          <w:b/>
          <w:bCs/>
          <w:sz w:val="28"/>
          <w:szCs w:val="28"/>
        </w:rPr>
        <w:t>２、</w:t>
      </w:r>
      <w:r w:rsidRPr="006A5C30">
        <w:rPr>
          <w:rFonts w:eastAsia="標楷體" w:hint="eastAsia"/>
          <w:b/>
          <w:bCs/>
          <w:sz w:val="28"/>
          <w:szCs w:val="28"/>
        </w:rPr>
        <w:t>110</w:t>
      </w:r>
      <w:r w:rsidRPr="006A5C30">
        <w:rPr>
          <w:rFonts w:eastAsia="標楷體" w:hint="eastAsia"/>
          <w:b/>
          <w:bCs/>
          <w:sz w:val="28"/>
          <w:szCs w:val="28"/>
        </w:rPr>
        <w:t>年</w:t>
      </w:r>
      <w:r w:rsidR="002E0F58">
        <w:rPr>
          <w:rFonts w:eastAsia="標楷體" w:hint="eastAsia"/>
          <w:b/>
          <w:bCs/>
          <w:sz w:val="28"/>
          <w:szCs w:val="28"/>
        </w:rPr>
        <w:t>9</w:t>
      </w:r>
      <w:r w:rsidRPr="006A5C30">
        <w:rPr>
          <w:rFonts w:eastAsia="標楷體" w:hint="eastAsia"/>
          <w:b/>
          <w:bCs/>
          <w:sz w:val="28"/>
          <w:szCs w:val="28"/>
        </w:rPr>
        <w:t>月景氣對策信號續呈紅燈，景氣領先</w:t>
      </w:r>
      <w:r w:rsidR="0092197D" w:rsidRPr="006A5C30">
        <w:rPr>
          <w:rFonts w:eastAsia="標楷體" w:hint="eastAsia"/>
          <w:b/>
          <w:bCs/>
          <w:sz w:val="28"/>
          <w:szCs w:val="28"/>
        </w:rPr>
        <w:t>指標</w:t>
      </w:r>
      <w:r w:rsidR="002E0F58">
        <w:rPr>
          <w:rFonts w:eastAsia="標楷體" w:hint="eastAsia"/>
          <w:b/>
          <w:bCs/>
          <w:sz w:val="28"/>
          <w:szCs w:val="28"/>
        </w:rPr>
        <w:t>續</w:t>
      </w:r>
      <w:r w:rsidR="005235EA" w:rsidRPr="006A5C30">
        <w:rPr>
          <w:rFonts w:eastAsia="標楷體" w:hint="eastAsia"/>
          <w:b/>
          <w:bCs/>
          <w:sz w:val="28"/>
          <w:szCs w:val="28"/>
        </w:rPr>
        <w:t>呈上升，</w:t>
      </w:r>
      <w:r w:rsidRPr="006A5C30">
        <w:rPr>
          <w:rFonts w:eastAsia="標楷體" w:hint="eastAsia"/>
          <w:b/>
          <w:bCs/>
          <w:sz w:val="28"/>
          <w:szCs w:val="28"/>
        </w:rPr>
        <w:t>同時指標續呈下跌</w:t>
      </w:r>
    </w:p>
    <w:p w14:paraId="1B898C8D" w14:textId="77777777" w:rsidR="0080396B" w:rsidRPr="006A5C30" w:rsidRDefault="0080396B" w:rsidP="006A2510">
      <w:pPr>
        <w:snapToGrid w:val="0"/>
        <w:spacing w:beforeLines="50" w:before="120" w:line="300" w:lineRule="auto"/>
        <w:ind w:rightChars="-59" w:right="-142"/>
        <w:jc w:val="both"/>
        <w:rPr>
          <w:rFonts w:eastAsia="標楷體"/>
          <w:sz w:val="28"/>
          <w:szCs w:val="28"/>
        </w:rPr>
      </w:pPr>
      <w:r w:rsidRPr="006A5C30">
        <w:rPr>
          <w:rFonts w:eastAsia="標楷體"/>
          <w:sz w:val="28"/>
          <w:szCs w:val="28"/>
        </w:rPr>
        <w:t>(1)</w:t>
      </w:r>
      <w:r w:rsidRPr="006A5C30">
        <w:rPr>
          <w:rFonts w:eastAsia="標楷體"/>
          <w:sz w:val="28"/>
          <w:szCs w:val="28"/>
        </w:rPr>
        <w:t>領先指標</w:t>
      </w:r>
    </w:p>
    <w:p w14:paraId="06E1CDED" w14:textId="001A0798" w:rsidR="0080396B" w:rsidRPr="006A5C30" w:rsidRDefault="00141AEB" w:rsidP="00141AEB">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6A5C30">
        <w:rPr>
          <w:rFonts w:eastAsia="標楷體" w:hint="eastAsia"/>
          <w:spacing w:val="4"/>
          <w:sz w:val="28"/>
          <w:szCs w:val="28"/>
          <w:lang w:bidi="hi-IN"/>
        </w:rPr>
        <w:tab/>
      </w:r>
      <w:r w:rsidRPr="006A5C30">
        <w:rPr>
          <w:rFonts w:eastAsia="標楷體" w:hint="eastAsia"/>
          <w:spacing w:val="4"/>
          <w:sz w:val="28"/>
          <w:szCs w:val="28"/>
          <w:lang w:bidi="hi-IN"/>
        </w:rPr>
        <w:t>領先指標不含趨勢指數為</w:t>
      </w:r>
      <w:r w:rsidR="002E0F58">
        <w:rPr>
          <w:rFonts w:eastAsia="標楷體" w:hint="eastAsia"/>
          <w:spacing w:val="4"/>
          <w:sz w:val="28"/>
          <w:szCs w:val="28"/>
          <w:lang w:bidi="hi-IN"/>
        </w:rPr>
        <w:t>102.15</w:t>
      </w:r>
      <w:r w:rsidRPr="006A5C30">
        <w:rPr>
          <w:rFonts w:eastAsia="標楷體" w:hint="eastAsia"/>
          <w:spacing w:val="4"/>
          <w:sz w:val="28"/>
          <w:szCs w:val="28"/>
          <w:lang w:bidi="hi-IN"/>
        </w:rPr>
        <w:t>，較上月上升</w:t>
      </w:r>
      <w:r w:rsidRPr="006A5C30">
        <w:rPr>
          <w:rFonts w:eastAsia="標楷體" w:hint="eastAsia"/>
          <w:spacing w:val="4"/>
          <w:sz w:val="28"/>
          <w:szCs w:val="28"/>
          <w:lang w:bidi="hi-IN"/>
        </w:rPr>
        <w:t>0.</w:t>
      </w:r>
      <w:r w:rsidR="002E0F58">
        <w:rPr>
          <w:rFonts w:eastAsia="標楷體" w:hint="eastAsia"/>
          <w:spacing w:val="4"/>
          <w:sz w:val="28"/>
          <w:szCs w:val="28"/>
          <w:lang w:bidi="hi-IN"/>
        </w:rPr>
        <w:t>29</w:t>
      </w:r>
      <w:r w:rsidRPr="006A5C30">
        <w:rPr>
          <w:rFonts w:eastAsia="標楷體" w:hint="eastAsia"/>
          <w:spacing w:val="4"/>
          <w:sz w:val="28"/>
          <w:szCs w:val="28"/>
          <w:lang w:bidi="hi-IN"/>
        </w:rPr>
        <w:t>%</w:t>
      </w:r>
      <w:r w:rsidR="0080396B" w:rsidRPr="006A5C30">
        <w:rPr>
          <w:rFonts w:eastAsia="標楷體" w:hint="eastAsia"/>
          <w:spacing w:val="4"/>
          <w:sz w:val="28"/>
          <w:szCs w:val="28"/>
          <w:lang w:bidi="hi-IN"/>
        </w:rPr>
        <w:t>。</w:t>
      </w:r>
      <w:r w:rsidRPr="006A5C30">
        <w:rPr>
          <w:rFonts w:eastAsia="標楷體" w:hint="eastAsia"/>
          <w:spacing w:val="4"/>
          <w:sz w:val="28"/>
          <w:szCs w:val="28"/>
          <w:lang w:bidi="hi-IN"/>
        </w:rPr>
        <w:t>7</w:t>
      </w:r>
      <w:r w:rsidRPr="006A5C30">
        <w:rPr>
          <w:rFonts w:eastAsia="標楷體" w:hint="eastAsia"/>
          <w:spacing w:val="4"/>
          <w:sz w:val="28"/>
          <w:szCs w:val="28"/>
          <w:lang w:bidi="hi-IN"/>
        </w:rPr>
        <w:t>個構成項目經去除長期趨勢後</w:t>
      </w:r>
      <w:r w:rsidR="002E0F58" w:rsidRPr="002E0F58">
        <w:rPr>
          <w:rFonts w:eastAsia="標楷體" w:hint="eastAsia"/>
          <w:spacing w:val="4"/>
          <w:sz w:val="28"/>
          <w:szCs w:val="28"/>
          <w:lang w:bidi="hi-IN"/>
        </w:rPr>
        <w:t>，</w:t>
      </w:r>
      <w:r w:rsidR="002E0F58" w:rsidRPr="002E0F58">
        <w:rPr>
          <w:rFonts w:eastAsia="標楷體" w:hint="eastAsia"/>
          <w:spacing w:val="4"/>
          <w:sz w:val="28"/>
          <w:szCs w:val="28"/>
          <w:lang w:bidi="hi-IN"/>
        </w:rPr>
        <w:t>3</w:t>
      </w:r>
      <w:r w:rsidR="002E0F58" w:rsidRPr="002E0F58">
        <w:rPr>
          <w:rFonts w:eastAsia="標楷體" w:hint="eastAsia"/>
          <w:spacing w:val="4"/>
          <w:sz w:val="28"/>
          <w:szCs w:val="28"/>
          <w:lang w:bidi="hi-IN"/>
        </w:rPr>
        <w:t>項較上月上升，包括工業及服務業受僱員工淨進入率、實質半導體設備進口值、外銷訂單動向指數；其餘</w:t>
      </w:r>
      <w:r w:rsidR="002E0F58" w:rsidRPr="002E0F58">
        <w:rPr>
          <w:rFonts w:eastAsia="標楷體" w:hint="eastAsia"/>
          <w:spacing w:val="4"/>
          <w:sz w:val="28"/>
          <w:szCs w:val="28"/>
          <w:lang w:bidi="hi-IN"/>
        </w:rPr>
        <w:t>4</w:t>
      </w:r>
      <w:r w:rsidR="002E0F58" w:rsidRPr="002E0F58">
        <w:rPr>
          <w:rFonts w:eastAsia="標楷體" w:hint="eastAsia"/>
          <w:spacing w:val="4"/>
          <w:sz w:val="28"/>
          <w:szCs w:val="28"/>
          <w:lang w:bidi="hi-IN"/>
        </w:rPr>
        <w:t>項較上月下滑，分別為：建築物開工樓地板面積、製造業營業氣候測驗點、實質貨幣總計數</w:t>
      </w:r>
      <w:r w:rsidR="002E0F58" w:rsidRPr="002E0F58">
        <w:rPr>
          <w:rFonts w:eastAsia="標楷體" w:hint="eastAsia"/>
          <w:spacing w:val="4"/>
          <w:sz w:val="28"/>
          <w:szCs w:val="28"/>
          <w:lang w:bidi="hi-IN"/>
        </w:rPr>
        <w:t>M1B</w:t>
      </w:r>
      <w:r w:rsidR="002E0F58" w:rsidRPr="002E0F58">
        <w:rPr>
          <w:rFonts w:eastAsia="標楷體" w:hint="eastAsia"/>
          <w:spacing w:val="4"/>
          <w:sz w:val="28"/>
          <w:szCs w:val="28"/>
          <w:lang w:bidi="hi-IN"/>
        </w:rPr>
        <w:t>、股價指數</w:t>
      </w:r>
      <w:r w:rsidRPr="006A5C30">
        <w:rPr>
          <w:rFonts w:eastAsia="標楷體" w:hint="eastAsia"/>
          <w:spacing w:val="4"/>
          <w:sz w:val="28"/>
          <w:szCs w:val="28"/>
          <w:lang w:bidi="hi-IN"/>
        </w:rPr>
        <w:t>。</w:t>
      </w:r>
    </w:p>
    <w:p w14:paraId="1FA5A244" w14:textId="77777777" w:rsidR="0080396B" w:rsidRPr="006A5C30" w:rsidRDefault="0080396B" w:rsidP="006A2510">
      <w:pPr>
        <w:widowControl/>
        <w:snapToGrid w:val="0"/>
        <w:spacing w:beforeLines="50" w:before="120" w:line="320" w:lineRule="exact"/>
        <w:ind w:rightChars="-59" w:right="-142"/>
        <w:jc w:val="center"/>
        <w:rPr>
          <w:rFonts w:eastAsia="標楷體"/>
          <w:b/>
          <w:kern w:val="0"/>
          <w:sz w:val="28"/>
          <w:szCs w:val="28"/>
        </w:rPr>
      </w:pPr>
      <w:r w:rsidRPr="006A5C30">
        <w:rPr>
          <w:rFonts w:eastAsia="標楷體"/>
          <w:b/>
          <w:kern w:val="0"/>
          <w:sz w:val="28"/>
          <w:szCs w:val="28"/>
        </w:rPr>
        <w:t>圖</w:t>
      </w:r>
      <w:r w:rsidRPr="006A5C30">
        <w:rPr>
          <w:rFonts w:eastAsia="標楷體"/>
          <w:b/>
          <w:kern w:val="0"/>
          <w:sz w:val="28"/>
          <w:szCs w:val="28"/>
        </w:rPr>
        <w:t>2-1-1</w:t>
      </w:r>
      <w:r w:rsidRPr="006A5C30">
        <w:rPr>
          <w:rFonts w:eastAsia="標楷體"/>
          <w:b/>
          <w:kern w:val="0"/>
          <w:sz w:val="28"/>
          <w:szCs w:val="28"/>
        </w:rPr>
        <w:t>景氣領先指標</w:t>
      </w:r>
    </w:p>
    <w:p w14:paraId="304EC1C7" w14:textId="77777777" w:rsidR="0080396B" w:rsidRPr="006A5C30" w:rsidRDefault="0080396B" w:rsidP="006A2510">
      <w:pPr>
        <w:widowControl/>
        <w:topLinePunct/>
        <w:snapToGrid w:val="0"/>
        <w:spacing w:beforeLines="50" w:before="120" w:line="300" w:lineRule="auto"/>
        <w:ind w:rightChars="-59" w:right="-142"/>
        <w:rPr>
          <w:rFonts w:eastAsia="標楷體"/>
          <w:kern w:val="0"/>
          <w:sz w:val="16"/>
          <w:szCs w:val="20"/>
        </w:rPr>
      </w:pPr>
      <w:r w:rsidRPr="006A5C30">
        <w:rPr>
          <w:noProof/>
        </w:rPr>
        <w:drawing>
          <wp:inline distT="0" distB="0" distL="0" distR="0" wp14:anchorId="73237F34" wp14:editId="473E860E">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A5C30">
        <w:rPr>
          <w:noProof/>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4D0BFB" w:rsidRDefault="004D0BFB"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4D0BFB" w:rsidRDefault="004D0BFB"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6A5C30" w:rsidRDefault="0080396B" w:rsidP="006A2510">
      <w:pPr>
        <w:widowControl/>
        <w:topLinePunct/>
        <w:snapToGrid w:val="0"/>
        <w:spacing w:beforeLines="50" w:before="120" w:line="300" w:lineRule="auto"/>
        <w:ind w:rightChars="-59" w:right="-142"/>
        <w:rPr>
          <w:rFonts w:eastAsia="標楷體"/>
          <w:kern w:val="0"/>
          <w:sz w:val="16"/>
          <w:szCs w:val="20"/>
        </w:rPr>
      </w:pPr>
    </w:p>
    <w:p w14:paraId="5D95AFBE" w14:textId="77777777" w:rsidR="0080396B" w:rsidRPr="006A5C30" w:rsidRDefault="0080396B" w:rsidP="0080396B">
      <w:pPr>
        <w:tabs>
          <w:tab w:val="left" w:pos="540"/>
          <w:tab w:val="left" w:pos="2300"/>
        </w:tabs>
        <w:spacing w:before="180" w:line="300" w:lineRule="auto"/>
        <w:rPr>
          <w:rFonts w:eastAsia="標楷體"/>
          <w:sz w:val="28"/>
          <w:szCs w:val="32"/>
        </w:rPr>
      </w:pPr>
      <w:r w:rsidRPr="006A5C30">
        <w:rPr>
          <w:rFonts w:eastAsia="標楷體"/>
          <w:sz w:val="28"/>
          <w:szCs w:val="32"/>
        </w:rPr>
        <w:t xml:space="preserve"> (2) </w:t>
      </w:r>
      <w:r w:rsidRPr="006A5C30">
        <w:rPr>
          <w:rFonts w:eastAsia="標楷體"/>
          <w:sz w:val="28"/>
          <w:szCs w:val="32"/>
        </w:rPr>
        <w:t>同時指標</w:t>
      </w:r>
    </w:p>
    <w:p w14:paraId="149273BC" w14:textId="585A8EE3" w:rsidR="00C0781D" w:rsidRPr="006A5C30" w:rsidRDefault="00C0781D"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6A5C30">
        <w:rPr>
          <w:rFonts w:eastAsia="標楷體" w:hint="eastAsia"/>
          <w:spacing w:val="4"/>
          <w:sz w:val="28"/>
          <w:szCs w:val="28"/>
          <w:lang w:bidi="hi-IN"/>
        </w:rPr>
        <w:t>同時指標不含趨勢指數為</w:t>
      </w:r>
      <w:r w:rsidRPr="006A5C30">
        <w:rPr>
          <w:rFonts w:eastAsia="標楷體" w:hint="eastAsia"/>
          <w:spacing w:val="4"/>
          <w:sz w:val="28"/>
          <w:szCs w:val="28"/>
          <w:lang w:bidi="hi-IN"/>
        </w:rPr>
        <w:t>101.</w:t>
      </w:r>
      <w:r w:rsidR="002E0F58">
        <w:rPr>
          <w:rFonts w:eastAsia="標楷體" w:hint="eastAsia"/>
          <w:spacing w:val="4"/>
          <w:sz w:val="28"/>
          <w:szCs w:val="28"/>
          <w:lang w:bidi="hi-IN"/>
        </w:rPr>
        <w:t>55</w:t>
      </w:r>
      <w:r w:rsidRPr="006A5C30">
        <w:rPr>
          <w:rFonts w:eastAsia="標楷體" w:hint="eastAsia"/>
          <w:spacing w:val="4"/>
          <w:sz w:val="28"/>
          <w:szCs w:val="28"/>
          <w:lang w:bidi="hi-IN"/>
        </w:rPr>
        <w:t>，較上月下降</w:t>
      </w:r>
      <w:r w:rsidRPr="006A5C30">
        <w:rPr>
          <w:rFonts w:eastAsia="標楷體" w:hint="eastAsia"/>
          <w:spacing w:val="4"/>
          <w:sz w:val="28"/>
          <w:szCs w:val="28"/>
          <w:lang w:bidi="hi-IN"/>
        </w:rPr>
        <w:t>0.</w:t>
      </w:r>
      <w:r w:rsidR="002E0F58">
        <w:rPr>
          <w:rFonts w:eastAsia="標楷體" w:hint="eastAsia"/>
          <w:spacing w:val="4"/>
          <w:sz w:val="28"/>
          <w:szCs w:val="28"/>
          <w:lang w:bidi="hi-IN"/>
        </w:rPr>
        <w:t>24</w:t>
      </w:r>
      <w:r w:rsidRPr="006A5C30">
        <w:rPr>
          <w:rFonts w:eastAsia="標楷體" w:hint="eastAsia"/>
          <w:spacing w:val="4"/>
          <w:sz w:val="28"/>
          <w:szCs w:val="28"/>
          <w:lang w:bidi="hi-IN"/>
        </w:rPr>
        <w:t>%</w:t>
      </w:r>
      <w:r w:rsidR="0080396B" w:rsidRPr="006A5C30">
        <w:rPr>
          <w:rFonts w:eastAsia="標楷體" w:hint="eastAsia"/>
          <w:spacing w:val="4"/>
          <w:sz w:val="28"/>
          <w:szCs w:val="28"/>
          <w:lang w:bidi="hi-IN"/>
        </w:rPr>
        <w:t>。</w:t>
      </w:r>
      <w:r w:rsidRPr="006A5C30">
        <w:rPr>
          <w:rFonts w:eastAsia="標楷體" w:hint="eastAsia"/>
          <w:spacing w:val="4"/>
          <w:sz w:val="28"/>
          <w:szCs w:val="28"/>
          <w:lang w:bidi="hi-IN"/>
        </w:rPr>
        <w:t>7</w:t>
      </w:r>
      <w:r w:rsidRPr="006A5C30">
        <w:rPr>
          <w:rFonts w:eastAsia="標楷體" w:hint="eastAsia"/>
          <w:spacing w:val="4"/>
          <w:sz w:val="28"/>
          <w:szCs w:val="28"/>
          <w:lang w:bidi="hi-IN"/>
        </w:rPr>
        <w:t>個構成項目經去除長期趨勢後，</w:t>
      </w:r>
      <w:r w:rsidR="002E0F58" w:rsidRPr="002E0F58">
        <w:rPr>
          <w:rFonts w:eastAsia="標楷體" w:hint="eastAsia"/>
          <w:spacing w:val="4"/>
          <w:sz w:val="28"/>
          <w:szCs w:val="28"/>
          <w:lang w:bidi="hi-IN"/>
        </w:rPr>
        <w:t>僅批發、零售及餐飲業營業額較上月上升；其餘</w:t>
      </w:r>
      <w:r w:rsidR="002E0F58" w:rsidRPr="002E0F58">
        <w:rPr>
          <w:rFonts w:eastAsia="標楷體" w:hint="eastAsia"/>
          <w:spacing w:val="4"/>
          <w:sz w:val="28"/>
          <w:szCs w:val="28"/>
          <w:lang w:bidi="hi-IN"/>
        </w:rPr>
        <w:t>6</w:t>
      </w:r>
      <w:r w:rsidR="002E0F58" w:rsidRPr="002E0F58">
        <w:rPr>
          <w:rFonts w:eastAsia="標楷體" w:hint="eastAsia"/>
          <w:spacing w:val="4"/>
          <w:sz w:val="28"/>
          <w:szCs w:val="28"/>
          <w:lang w:bidi="hi-IN"/>
        </w:rPr>
        <w:t>項較上月下滑，分別為：非農業部門就業人數、電力（企業）總用電量、工業生產指數、製造業銷售量指數、實質海關出口值、實質機械及電機設備進口值</w:t>
      </w:r>
      <w:r w:rsidRPr="006A5C30">
        <w:rPr>
          <w:rFonts w:eastAsia="標楷體" w:hint="eastAsia"/>
          <w:spacing w:val="4"/>
          <w:sz w:val="28"/>
          <w:szCs w:val="28"/>
          <w:lang w:bidi="hi-IN"/>
        </w:rPr>
        <w:t>。</w:t>
      </w:r>
    </w:p>
    <w:p w14:paraId="5283EC3B" w14:textId="69E0BDF6" w:rsidR="0080396B" w:rsidRPr="006A5C30" w:rsidRDefault="0080396B"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6A5C30">
        <w:rPr>
          <w:rFonts w:eastAsia="標楷體"/>
          <w:spacing w:val="4"/>
          <w:sz w:val="28"/>
          <w:szCs w:val="28"/>
          <w:lang w:bidi="hi-IN"/>
        </w:rPr>
        <w:cr/>
      </w:r>
    </w:p>
    <w:p w14:paraId="2A0A75F7" w14:textId="77777777" w:rsidR="0080396B" w:rsidRPr="006A5C30" w:rsidRDefault="0080396B" w:rsidP="0080396B">
      <w:pPr>
        <w:widowControl/>
        <w:rPr>
          <w:rFonts w:eastAsia="標楷體"/>
          <w:b/>
          <w:bCs/>
          <w:sz w:val="32"/>
          <w:szCs w:val="32"/>
        </w:rPr>
      </w:pPr>
    </w:p>
    <w:p w14:paraId="6E5C5919" w14:textId="539F4887" w:rsidR="00541A73" w:rsidRPr="006A5C30" w:rsidRDefault="00541A73">
      <w:pPr>
        <w:widowControl/>
        <w:rPr>
          <w:rFonts w:eastAsia="標楷體"/>
          <w:b/>
          <w:bCs/>
          <w:sz w:val="32"/>
          <w:szCs w:val="32"/>
        </w:rPr>
      </w:pPr>
      <w:r w:rsidRPr="006A5C30">
        <w:rPr>
          <w:rFonts w:eastAsia="標楷體"/>
          <w:b/>
          <w:bCs/>
          <w:sz w:val="32"/>
          <w:szCs w:val="32"/>
        </w:rPr>
        <w:br w:type="page"/>
      </w:r>
    </w:p>
    <w:p w14:paraId="20AE32EB" w14:textId="77777777" w:rsidR="0080396B" w:rsidRPr="006A5C30" w:rsidRDefault="0080396B" w:rsidP="0080396B">
      <w:pPr>
        <w:widowControl/>
        <w:rPr>
          <w:rFonts w:eastAsia="標楷體"/>
          <w:b/>
          <w:bCs/>
          <w:sz w:val="32"/>
          <w:szCs w:val="32"/>
        </w:rPr>
      </w:pPr>
    </w:p>
    <w:p w14:paraId="67D30226" w14:textId="77777777" w:rsidR="0080396B" w:rsidRPr="006A5C30" w:rsidRDefault="0080396B" w:rsidP="006A2510">
      <w:pPr>
        <w:widowControl/>
        <w:snapToGrid w:val="0"/>
        <w:spacing w:beforeLines="50" w:before="120"/>
        <w:ind w:rightChars="-59" w:right="-142"/>
        <w:jc w:val="center"/>
        <w:rPr>
          <w:rFonts w:eastAsia="標楷體"/>
          <w:b/>
          <w:noProof/>
          <w:kern w:val="0"/>
          <w:sz w:val="28"/>
          <w:szCs w:val="28"/>
        </w:rPr>
      </w:pPr>
      <w:r w:rsidRPr="006A5C30">
        <w:rPr>
          <w:rFonts w:eastAsia="標楷體"/>
          <w:b/>
          <w:noProof/>
          <w:kern w:val="0"/>
          <w:sz w:val="28"/>
          <w:szCs w:val="28"/>
        </w:rPr>
        <w:t>圖</w:t>
      </w:r>
      <w:r w:rsidRPr="006A5C30">
        <w:rPr>
          <w:rFonts w:eastAsia="標楷體"/>
          <w:b/>
          <w:noProof/>
          <w:kern w:val="0"/>
          <w:sz w:val="28"/>
          <w:szCs w:val="28"/>
        </w:rPr>
        <w:t>2-1-2</w:t>
      </w:r>
      <w:r w:rsidRPr="006A5C30">
        <w:rPr>
          <w:rFonts w:eastAsia="標楷體"/>
          <w:b/>
          <w:noProof/>
          <w:kern w:val="0"/>
          <w:sz w:val="28"/>
          <w:szCs w:val="28"/>
        </w:rPr>
        <w:t>景氣同時指標</w:t>
      </w:r>
    </w:p>
    <w:p w14:paraId="25066591" w14:textId="77777777" w:rsidR="0080396B" w:rsidRPr="006A5C30" w:rsidRDefault="0080396B" w:rsidP="006A2510">
      <w:pPr>
        <w:widowControl/>
        <w:snapToGrid w:val="0"/>
        <w:spacing w:beforeLines="50" w:before="120"/>
        <w:ind w:rightChars="-59" w:right="-142"/>
        <w:jc w:val="center"/>
        <w:rPr>
          <w:rFonts w:eastAsia="標楷體"/>
          <w:b/>
          <w:noProof/>
          <w:kern w:val="0"/>
          <w:sz w:val="28"/>
          <w:szCs w:val="28"/>
        </w:rPr>
      </w:pPr>
      <w:r w:rsidRPr="006A5C30">
        <w:rPr>
          <w:rFonts w:eastAsia="標楷體"/>
          <w:noProof/>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4D0BFB" w:rsidRPr="00912012" w:rsidRDefault="004D0BFB"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4D0BFB" w:rsidRPr="00912012" w:rsidRDefault="004D0BFB"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A5C30">
        <w:rPr>
          <w:rFonts w:eastAsia="標楷體"/>
          <w:noProof/>
        </w:rPr>
        <w:drawing>
          <wp:inline distT="0" distB="0" distL="0" distR="0" wp14:anchorId="57609BAC" wp14:editId="765A656B">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6A5C30" w:rsidRDefault="0080396B" w:rsidP="006A2510">
      <w:pPr>
        <w:widowControl/>
        <w:snapToGrid w:val="0"/>
        <w:spacing w:beforeLines="50" w:before="120"/>
        <w:ind w:rightChars="-59" w:right="-142"/>
        <w:rPr>
          <w:rFonts w:eastAsia="標楷體"/>
          <w:b/>
          <w:noProof/>
          <w:kern w:val="0"/>
          <w:sz w:val="28"/>
          <w:szCs w:val="28"/>
        </w:rPr>
      </w:pPr>
    </w:p>
    <w:p w14:paraId="397341D9" w14:textId="77777777" w:rsidR="0080396B" w:rsidRPr="006A5C30" w:rsidRDefault="0080396B" w:rsidP="0080396B">
      <w:pPr>
        <w:tabs>
          <w:tab w:val="left" w:pos="540"/>
        </w:tabs>
        <w:snapToGrid w:val="0"/>
        <w:spacing w:line="300" w:lineRule="auto"/>
        <w:rPr>
          <w:rFonts w:eastAsia="標楷體"/>
          <w:sz w:val="28"/>
          <w:szCs w:val="28"/>
        </w:rPr>
      </w:pPr>
      <w:r w:rsidRPr="006A5C30">
        <w:rPr>
          <w:rFonts w:eastAsia="標楷體"/>
          <w:sz w:val="28"/>
          <w:szCs w:val="32"/>
        </w:rPr>
        <w:t xml:space="preserve"> (3) </w:t>
      </w:r>
      <w:r w:rsidRPr="006A5C30">
        <w:rPr>
          <w:rFonts w:eastAsia="標楷體"/>
          <w:sz w:val="28"/>
          <w:szCs w:val="28"/>
        </w:rPr>
        <w:t>景氣對策信號</w:t>
      </w:r>
    </w:p>
    <w:p w14:paraId="15B1F635" w14:textId="087CEB91" w:rsidR="0080396B" w:rsidRPr="006A5C30" w:rsidRDefault="00B16CE4" w:rsidP="002E0F58">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6A5C30">
        <w:rPr>
          <w:rFonts w:eastAsia="標楷體" w:hint="eastAsia"/>
          <w:spacing w:val="4"/>
          <w:sz w:val="28"/>
          <w:szCs w:val="28"/>
          <w:lang w:bidi="hi-IN"/>
        </w:rPr>
        <w:t>110</w:t>
      </w:r>
      <w:r w:rsidRPr="006A5C30">
        <w:rPr>
          <w:rFonts w:eastAsia="標楷體" w:hint="eastAsia"/>
          <w:spacing w:val="4"/>
          <w:sz w:val="28"/>
          <w:szCs w:val="28"/>
          <w:lang w:bidi="hi-IN"/>
        </w:rPr>
        <w:t>年</w:t>
      </w:r>
      <w:r w:rsidR="002E0F58">
        <w:rPr>
          <w:rFonts w:eastAsia="標楷體" w:hint="eastAsia"/>
          <w:spacing w:val="4"/>
          <w:sz w:val="28"/>
          <w:szCs w:val="28"/>
          <w:lang w:bidi="hi-IN"/>
        </w:rPr>
        <w:t>9</w:t>
      </w:r>
      <w:r w:rsidRPr="006A5C30">
        <w:rPr>
          <w:rFonts w:eastAsia="標楷體" w:hint="eastAsia"/>
          <w:spacing w:val="4"/>
          <w:sz w:val="28"/>
          <w:szCs w:val="28"/>
          <w:lang w:bidi="hi-IN"/>
        </w:rPr>
        <w:t>月為</w:t>
      </w:r>
      <w:r w:rsidR="002E0F58">
        <w:rPr>
          <w:rFonts w:eastAsia="標楷體" w:hint="eastAsia"/>
          <w:spacing w:val="4"/>
          <w:sz w:val="28"/>
          <w:szCs w:val="28"/>
          <w:lang w:bidi="hi-IN"/>
        </w:rPr>
        <w:t>38</w:t>
      </w:r>
      <w:r w:rsidRPr="006A5C30">
        <w:rPr>
          <w:rFonts w:eastAsia="標楷體" w:hint="eastAsia"/>
          <w:spacing w:val="4"/>
          <w:sz w:val="28"/>
          <w:szCs w:val="28"/>
          <w:lang w:bidi="hi-IN"/>
        </w:rPr>
        <w:t>分，較上月</w:t>
      </w:r>
      <w:r w:rsidR="002E0F58">
        <w:rPr>
          <w:rFonts w:eastAsia="標楷體" w:hint="eastAsia"/>
          <w:spacing w:val="4"/>
          <w:sz w:val="28"/>
          <w:szCs w:val="28"/>
          <w:lang w:bidi="hi-IN"/>
        </w:rPr>
        <w:t>減少</w:t>
      </w:r>
      <w:r w:rsidRPr="006A5C30">
        <w:rPr>
          <w:rFonts w:eastAsia="標楷體" w:hint="eastAsia"/>
          <w:spacing w:val="4"/>
          <w:sz w:val="28"/>
          <w:szCs w:val="28"/>
          <w:lang w:bidi="hi-IN"/>
        </w:rPr>
        <w:t>1</w:t>
      </w:r>
      <w:r w:rsidRPr="006A5C30">
        <w:rPr>
          <w:rFonts w:eastAsia="標楷體" w:hint="eastAsia"/>
          <w:spacing w:val="4"/>
          <w:sz w:val="28"/>
          <w:szCs w:val="28"/>
          <w:lang w:bidi="hi-IN"/>
        </w:rPr>
        <w:t>分，燈號續呈紅燈。</w:t>
      </w:r>
      <w:r w:rsidRPr="006A5C30">
        <w:rPr>
          <w:rFonts w:eastAsia="標楷體" w:hint="eastAsia"/>
          <w:spacing w:val="4"/>
          <w:sz w:val="28"/>
          <w:szCs w:val="28"/>
          <w:lang w:bidi="hi-IN"/>
        </w:rPr>
        <w:t>9</w:t>
      </w:r>
      <w:r w:rsidRPr="006A5C30">
        <w:rPr>
          <w:rFonts w:eastAsia="標楷體" w:hint="eastAsia"/>
          <w:spacing w:val="4"/>
          <w:sz w:val="28"/>
          <w:szCs w:val="28"/>
          <w:lang w:bidi="hi-IN"/>
        </w:rPr>
        <w:t>項構成項目中，</w:t>
      </w:r>
      <w:r w:rsidR="002E0F58" w:rsidRPr="002E0F58">
        <w:rPr>
          <w:rFonts w:eastAsia="標楷體" w:hint="eastAsia"/>
          <w:spacing w:val="4"/>
          <w:sz w:val="28"/>
          <w:szCs w:val="28"/>
          <w:lang w:bidi="hi-IN"/>
        </w:rPr>
        <w:t>海關出口值由黃紅燈轉呈紅燈，分數增加</w:t>
      </w:r>
      <w:r w:rsidR="002E0F58" w:rsidRPr="002E0F58">
        <w:rPr>
          <w:rFonts w:eastAsia="標楷體" w:hint="eastAsia"/>
          <w:spacing w:val="4"/>
          <w:sz w:val="28"/>
          <w:szCs w:val="28"/>
          <w:lang w:bidi="hi-IN"/>
        </w:rPr>
        <w:t>1</w:t>
      </w:r>
      <w:r w:rsidR="002E0F58" w:rsidRPr="002E0F58">
        <w:rPr>
          <w:rFonts w:eastAsia="標楷體" w:hint="eastAsia"/>
          <w:spacing w:val="4"/>
          <w:sz w:val="28"/>
          <w:szCs w:val="28"/>
          <w:lang w:bidi="hi-IN"/>
        </w:rPr>
        <w:t>分；製造業銷售量指數、批發、零售及餐飲業營業額皆由紅燈轉呈黃紅燈，分數各減少</w:t>
      </w:r>
      <w:r w:rsidR="002E0F58" w:rsidRPr="002E0F58">
        <w:rPr>
          <w:rFonts w:eastAsia="標楷體" w:hint="eastAsia"/>
          <w:spacing w:val="4"/>
          <w:sz w:val="28"/>
          <w:szCs w:val="28"/>
          <w:lang w:bidi="hi-IN"/>
        </w:rPr>
        <w:t>1</w:t>
      </w:r>
      <w:r w:rsidR="002E0F58" w:rsidRPr="002E0F58">
        <w:rPr>
          <w:rFonts w:eastAsia="標楷體" w:hint="eastAsia"/>
          <w:spacing w:val="4"/>
          <w:sz w:val="28"/>
          <w:szCs w:val="28"/>
          <w:lang w:bidi="hi-IN"/>
        </w:rPr>
        <w:t>分；其餘</w:t>
      </w:r>
      <w:r w:rsidR="002E0F58" w:rsidRPr="002E0F58">
        <w:rPr>
          <w:rFonts w:eastAsia="標楷體" w:hint="eastAsia"/>
          <w:spacing w:val="4"/>
          <w:sz w:val="28"/>
          <w:szCs w:val="28"/>
          <w:lang w:bidi="hi-IN"/>
        </w:rPr>
        <w:t>6</w:t>
      </w:r>
      <w:r w:rsidR="002E0F58" w:rsidRPr="002E0F58">
        <w:rPr>
          <w:rFonts w:eastAsia="標楷體" w:hint="eastAsia"/>
          <w:spacing w:val="4"/>
          <w:sz w:val="28"/>
          <w:szCs w:val="28"/>
          <w:lang w:bidi="hi-IN"/>
        </w:rPr>
        <w:t>項燈號不變</w:t>
      </w:r>
      <w:r w:rsidRPr="006A5C30">
        <w:rPr>
          <w:rFonts w:eastAsia="標楷體" w:hint="eastAsia"/>
          <w:spacing w:val="4"/>
          <w:sz w:val="28"/>
          <w:szCs w:val="28"/>
          <w:lang w:bidi="hi-IN"/>
        </w:rPr>
        <w:t>。</w:t>
      </w:r>
    </w:p>
    <w:p w14:paraId="673EFC0F" w14:textId="77777777" w:rsidR="0080396B" w:rsidRPr="006A5C30" w:rsidRDefault="0080396B" w:rsidP="0080396B">
      <w:pPr>
        <w:tabs>
          <w:tab w:val="left" w:pos="540"/>
        </w:tabs>
        <w:spacing w:line="400" w:lineRule="exact"/>
        <w:ind w:left="490" w:hangingChars="175" w:hanging="490"/>
        <w:jc w:val="center"/>
        <w:rPr>
          <w:rFonts w:eastAsia="標楷體"/>
          <w:b/>
          <w:noProof/>
          <w:kern w:val="0"/>
          <w:sz w:val="28"/>
          <w:szCs w:val="28"/>
        </w:rPr>
      </w:pPr>
      <w:r w:rsidRPr="006A5C30">
        <w:rPr>
          <w:rFonts w:eastAsia="標楷體"/>
          <w:b/>
          <w:noProof/>
          <w:kern w:val="0"/>
          <w:sz w:val="28"/>
          <w:szCs w:val="28"/>
        </w:rPr>
        <w:t>圖</w:t>
      </w:r>
      <w:r w:rsidRPr="006A5C30">
        <w:rPr>
          <w:rFonts w:eastAsia="標楷體"/>
          <w:b/>
          <w:noProof/>
          <w:kern w:val="0"/>
          <w:sz w:val="28"/>
          <w:szCs w:val="28"/>
        </w:rPr>
        <w:t xml:space="preserve">2-1-3  </w:t>
      </w:r>
      <w:r w:rsidRPr="006A5C30">
        <w:rPr>
          <w:rFonts w:eastAsia="標楷體"/>
          <w:b/>
          <w:noProof/>
          <w:kern w:val="0"/>
          <w:sz w:val="28"/>
          <w:szCs w:val="28"/>
        </w:rPr>
        <w:t>一年來景氣對策信號</w:t>
      </w:r>
    </w:p>
    <w:p w14:paraId="7658BD1D" w14:textId="2B2F405B" w:rsidR="0080396B" w:rsidRPr="006A5C30" w:rsidRDefault="002E0F58" w:rsidP="006A2510">
      <w:pPr>
        <w:widowControl/>
        <w:tabs>
          <w:tab w:val="left" w:pos="1265"/>
          <w:tab w:val="center" w:pos="4139"/>
        </w:tabs>
        <w:topLinePunct/>
        <w:snapToGrid w:val="0"/>
        <w:spacing w:beforeLines="100" w:before="240" w:line="240" w:lineRule="atLeast"/>
        <w:ind w:right="34"/>
        <w:rPr>
          <w:rFonts w:eastAsia="標楷體"/>
          <w:b/>
          <w:noProof/>
          <w:kern w:val="0"/>
          <w:sz w:val="28"/>
          <w:szCs w:val="28"/>
        </w:rPr>
      </w:pPr>
      <w:r w:rsidRPr="00871B6F">
        <w:rPr>
          <w:b/>
          <w:bCs/>
          <w:noProof/>
          <w:sz w:val="32"/>
          <w:szCs w:val="32"/>
        </w:rPr>
        <w:drawing>
          <wp:inline distT="0" distB="0" distL="0" distR="0" wp14:anchorId="4EC4BD59" wp14:editId="2F3A9923">
            <wp:extent cx="5427980" cy="3238474"/>
            <wp:effectExtent l="0" t="0" r="127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景氣燈號圖.JPG"/>
                    <pic:cNvPicPr/>
                  </pic:nvPicPr>
                  <pic:blipFill>
                    <a:blip r:embed="rId15">
                      <a:extLst>
                        <a:ext uri="{28A0092B-C50C-407E-A947-70E740481C1C}">
                          <a14:useLocalDpi xmlns:a14="http://schemas.microsoft.com/office/drawing/2010/main" val="0"/>
                        </a:ext>
                      </a:extLst>
                    </a:blip>
                    <a:stretch>
                      <a:fillRect/>
                    </a:stretch>
                  </pic:blipFill>
                  <pic:spPr>
                    <a:xfrm>
                      <a:off x="0" y="0"/>
                      <a:ext cx="5427980" cy="3238474"/>
                    </a:xfrm>
                    <a:prstGeom prst="rect">
                      <a:avLst/>
                    </a:prstGeom>
                  </pic:spPr>
                </pic:pic>
              </a:graphicData>
            </a:graphic>
          </wp:inline>
        </w:drawing>
      </w:r>
    </w:p>
    <w:p w14:paraId="656A2349" w14:textId="455BF06E" w:rsidR="00461D1E" w:rsidRPr="006A5C30" w:rsidRDefault="0080396B" w:rsidP="0080396B">
      <w:pPr>
        <w:widowControl/>
        <w:rPr>
          <w:rFonts w:eastAsia="標楷體"/>
          <w:b/>
          <w:noProof/>
          <w:kern w:val="0"/>
          <w:sz w:val="28"/>
          <w:szCs w:val="28"/>
        </w:rPr>
      </w:pPr>
      <w:r w:rsidRPr="006A5C30">
        <w:rPr>
          <w:rFonts w:eastAsia="標楷體"/>
          <w:b/>
          <w:noProof/>
          <w:kern w:val="0"/>
          <w:sz w:val="28"/>
          <w:szCs w:val="28"/>
        </w:rPr>
        <w:br w:type="page"/>
      </w:r>
    </w:p>
    <w:p w14:paraId="3D907694" w14:textId="0BF6E623" w:rsidR="00A76F44" w:rsidRPr="006A5C30" w:rsidRDefault="00A76F44" w:rsidP="0080396B">
      <w:pPr>
        <w:keepNext/>
        <w:ind w:rightChars="-25" w:right="-60"/>
        <w:outlineLvl w:val="2"/>
        <w:rPr>
          <w:rFonts w:eastAsia="標楷體"/>
          <w:b/>
          <w:bCs/>
          <w:sz w:val="32"/>
          <w:szCs w:val="32"/>
        </w:rPr>
      </w:pPr>
      <w:bookmarkStart w:id="85" w:name="_Toc86066382"/>
      <w:r w:rsidRPr="006A5C30">
        <w:rPr>
          <w:rFonts w:eastAsia="標楷體"/>
          <w:b/>
          <w:bCs/>
          <w:sz w:val="32"/>
          <w:szCs w:val="32"/>
        </w:rPr>
        <w:t>（二）工業生產</w:t>
      </w:r>
      <w:bookmarkEnd w:id="85"/>
    </w:p>
    <w:p w14:paraId="6A21ECA5" w14:textId="6BE4C82A" w:rsidR="00A76F44" w:rsidRPr="006A5C30" w:rsidRDefault="00A76F44" w:rsidP="00A76F44">
      <w:pPr>
        <w:tabs>
          <w:tab w:val="left" w:pos="540"/>
        </w:tabs>
        <w:spacing w:line="400" w:lineRule="exact"/>
        <w:rPr>
          <w:rFonts w:eastAsia="標楷體"/>
          <w:b/>
          <w:bCs/>
          <w:sz w:val="28"/>
          <w:szCs w:val="28"/>
        </w:rPr>
      </w:pPr>
      <w:r w:rsidRPr="006A5C30">
        <w:rPr>
          <w:rFonts w:eastAsia="標楷體"/>
          <w:b/>
          <w:bCs/>
          <w:sz w:val="28"/>
          <w:szCs w:val="28"/>
        </w:rPr>
        <w:t>１、</w:t>
      </w:r>
      <w:r w:rsidRPr="006A5C30">
        <w:rPr>
          <w:rFonts w:eastAsia="標楷體"/>
          <w:b/>
          <w:bCs/>
          <w:sz w:val="28"/>
          <w:szCs w:val="28"/>
        </w:rPr>
        <w:t>110</w:t>
      </w:r>
      <w:r w:rsidRPr="006A5C30">
        <w:rPr>
          <w:rFonts w:eastAsia="標楷體"/>
          <w:b/>
          <w:bCs/>
          <w:sz w:val="28"/>
          <w:szCs w:val="28"/>
        </w:rPr>
        <w:t>年</w:t>
      </w:r>
      <w:r w:rsidR="00B6536D">
        <w:rPr>
          <w:rFonts w:eastAsia="標楷體" w:hint="eastAsia"/>
          <w:b/>
          <w:bCs/>
          <w:sz w:val="28"/>
          <w:szCs w:val="28"/>
        </w:rPr>
        <w:t>9</w:t>
      </w:r>
      <w:r w:rsidRPr="006A5C30">
        <w:rPr>
          <w:rFonts w:eastAsia="標楷體"/>
          <w:b/>
          <w:bCs/>
          <w:sz w:val="28"/>
          <w:szCs w:val="28"/>
        </w:rPr>
        <w:t>月工業生產增加</w:t>
      </w:r>
      <w:r w:rsidR="00B6536D">
        <w:rPr>
          <w:rFonts w:eastAsia="標楷體" w:hint="eastAsia"/>
          <w:b/>
          <w:bCs/>
          <w:sz w:val="28"/>
          <w:szCs w:val="28"/>
        </w:rPr>
        <w:t>12</w:t>
      </w:r>
      <w:r w:rsidRPr="006A5C30">
        <w:rPr>
          <w:rFonts w:eastAsia="標楷體"/>
          <w:b/>
          <w:bCs/>
          <w:sz w:val="28"/>
          <w:szCs w:val="28"/>
        </w:rPr>
        <w:t>.</w:t>
      </w:r>
      <w:r w:rsidR="00B6536D">
        <w:rPr>
          <w:rFonts w:eastAsia="標楷體" w:hint="eastAsia"/>
          <w:b/>
          <w:bCs/>
          <w:sz w:val="28"/>
          <w:szCs w:val="28"/>
        </w:rPr>
        <w:t>24</w:t>
      </w:r>
      <w:r w:rsidRPr="006A5C30">
        <w:rPr>
          <w:rFonts w:eastAsia="標楷體"/>
          <w:b/>
          <w:bCs/>
          <w:sz w:val="28"/>
          <w:szCs w:val="28"/>
        </w:rPr>
        <w:t>%</w:t>
      </w:r>
    </w:p>
    <w:p w14:paraId="328070D3" w14:textId="1BCF0E30" w:rsidR="00A76F44" w:rsidRPr="006A5C30" w:rsidRDefault="00A76F44"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B6536D">
        <w:rPr>
          <w:rFonts w:eastAsia="標楷體" w:hint="eastAsia"/>
          <w:kern w:val="0"/>
          <w:sz w:val="28"/>
          <w:szCs w:val="28"/>
        </w:rPr>
        <w:t>9</w:t>
      </w:r>
      <w:r w:rsidRPr="006A5C30">
        <w:rPr>
          <w:rFonts w:eastAsia="標楷體"/>
          <w:kern w:val="0"/>
          <w:sz w:val="28"/>
          <w:szCs w:val="28"/>
        </w:rPr>
        <w:t>月工業生產指數</w:t>
      </w:r>
      <w:r w:rsidR="00B6536D">
        <w:rPr>
          <w:rFonts w:eastAsia="標楷體" w:hint="eastAsia"/>
          <w:kern w:val="0"/>
          <w:sz w:val="28"/>
          <w:szCs w:val="28"/>
        </w:rPr>
        <w:t>138</w:t>
      </w:r>
      <w:r w:rsidR="00857BC9" w:rsidRPr="006A5C30">
        <w:rPr>
          <w:rFonts w:eastAsia="標楷體"/>
          <w:kern w:val="0"/>
          <w:sz w:val="28"/>
          <w:szCs w:val="28"/>
        </w:rPr>
        <w:t>.</w:t>
      </w:r>
      <w:r w:rsidR="00B6536D">
        <w:rPr>
          <w:rFonts w:eastAsia="標楷體" w:hint="eastAsia"/>
          <w:kern w:val="0"/>
          <w:sz w:val="28"/>
          <w:szCs w:val="28"/>
        </w:rPr>
        <w:t>97</w:t>
      </w:r>
      <w:r w:rsidRPr="006A5C30">
        <w:rPr>
          <w:rFonts w:eastAsia="標楷體"/>
          <w:kern w:val="0"/>
          <w:sz w:val="28"/>
          <w:szCs w:val="28"/>
        </w:rPr>
        <w:t>，較上年同月增加</w:t>
      </w:r>
      <w:r w:rsidR="00B6536D">
        <w:rPr>
          <w:rFonts w:eastAsia="標楷體" w:hint="eastAsia"/>
          <w:kern w:val="0"/>
          <w:sz w:val="28"/>
          <w:szCs w:val="28"/>
        </w:rPr>
        <w:t>12</w:t>
      </w:r>
      <w:r w:rsidRPr="006A5C30">
        <w:rPr>
          <w:rFonts w:eastAsia="標楷體"/>
          <w:kern w:val="0"/>
          <w:sz w:val="28"/>
          <w:szCs w:val="28"/>
        </w:rPr>
        <w:t>.</w:t>
      </w:r>
      <w:r w:rsidR="00B6536D">
        <w:rPr>
          <w:rFonts w:eastAsia="標楷體" w:hint="eastAsia"/>
          <w:kern w:val="0"/>
          <w:sz w:val="28"/>
          <w:szCs w:val="28"/>
        </w:rPr>
        <w:t>24</w:t>
      </w:r>
      <w:r w:rsidRPr="006A5C30">
        <w:rPr>
          <w:rFonts w:eastAsia="標楷體"/>
          <w:kern w:val="0"/>
          <w:sz w:val="28"/>
          <w:szCs w:val="28"/>
        </w:rPr>
        <w:t>%</w:t>
      </w:r>
      <w:r w:rsidRPr="006A5C30">
        <w:rPr>
          <w:rFonts w:eastAsia="標楷體"/>
          <w:kern w:val="0"/>
          <w:sz w:val="28"/>
          <w:szCs w:val="28"/>
        </w:rPr>
        <w:t>。其中製造業、電力及燃氣供應業分別增加</w:t>
      </w:r>
      <w:r w:rsidR="00B6536D">
        <w:rPr>
          <w:rFonts w:eastAsia="標楷體" w:hint="eastAsia"/>
          <w:kern w:val="0"/>
          <w:sz w:val="28"/>
          <w:szCs w:val="28"/>
        </w:rPr>
        <w:t>12</w:t>
      </w:r>
      <w:r w:rsidR="00857BC9" w:rsidRPr="006A5C30">
        <w:rPr>
          <w:rFonts w:eastAsia="標楷體"/>
          <w:kern w:val="0"/>
          <w:sz w:val="28"/>
          <w:szCs w:val="28"/>
        </w:rPr>
        <w:t>.</w:t>
      </w:r>
      <w:r w:rsidR="00B6536D">
        <w:rPr>
          <w:rFonts w:eastAsia="標楷體" w:hint="eastAsia"/>
          <w:kern w:val="0"/>
          <w:sz w:val="28"/>
          <w:szCs w:val="28"/>
        </w:rPr>
        <w:t>78</w:t>
      </w:r>
      <w:r w:rsidRPr="006A5C30">
        <w:rPr>
          <w:rFonts w:eastAsia="標楷體"/>
          <w:kern w:val="0"/>
          <w:sz w:val="28"/>
          <w:szCs w:val="28"/>
        </w:rPr>
        <w:t>%</w:t>
      </w:r>
      <w:r w:rsidRPr="006A5C30">
        <w:rPr>
          <w:rFonts w:eastAsia="標楷體"/>
          <w:kern w:val="0"/>
          <w:sz w:val="28"/>
          <w:szCs w:val="28"/>
        </w:rPr>
        <w:t>及</w:t>
      </w:r>
      <w:r w:rsidR="00B6536D">
        <w:rPr>
          <w:rFonts w:eastAsia="標楷體" w:hint="eastAsia"/>
          <w:kern w:val="0"/>
          <w:sz w:val="28"/>
          <w:szCs w:val="28"/>
        </w:rPr>
        <w:t>7.36</w:t>
      </w:r>
      <w:r w:rsidRPr="006A5C30">
        <w:rPr>
          <w:rFonts w:eastAsia="標楷體" w:hint="eastAsia"/>
          <w:kern w:val="0"/>
          <w:sz w:val="28"/>
          <w:szCs w:val="28"/>
        </w:rPr>
        <w:t>%</w:t>
      </w:r>
      <w:r w:rsidRPr="006A5C30">
        <w:rPr>
          <w:rFonts w:eastAsia="標楷體" w:hint="eastAsia"/>
          <w:kern w:val="0"/>
          <w:sz w:val="28"/>
          <w:szCs w:val="28"/>
        </w:rPr>
        <w:t>，</w:t>
      </w:r>
      <w:r w:rsidRPr="006A5C30">
        <w:rPr>
          <w:rFonts w:eastAsia="標楷體"/>
          <w:kern w:val="0"/>
          <w:sz w:val="28"/>
          <w:szCs w:val="28"/>
        </w:rPr>
        <w:t>用水供應業、礦業及土石採取業分別減少</w:t>
      </w:r>
      <w:r w:rsidR="00857BC9" w:rsidRPr="006A5C30">
        <w:rPr>
          <w:rFonts w:eastAsia="標楷體"/>
          <w:kern w:val="0"/>
          <w:sz w:val="28"/>
          <w:szCs w:val="28"/>
        </w:rPr>
        <w:t>0.</w:t>
      </w:r>
      <w:r w:rsidR="00B6536D">
        <w:rPr>
          <w:rFonts w:eastAsia="標楷體" w:hint="eastAsia"/>
          <w:kern w:val="0"/>
          <w:sz w:val="28"/>
          <w:szCs w:val="28"/>
        </w:rPr>
        <w:t>84</w:t>
      </w:r>
      <w:r w:rsidRPr="006A5C30">
        <w:rPr>
          <w:rFonts w:eastAsia="標楷體"/>
          <w:kern w:val="0"/>
          <w:sz w:val="28"/>
          <w:szCs w:val="28"/>
        </w:rPr>
        <w:t>%</w:t>
      </w:r>
      <w:r w:rsidRPr="006A5C30">
        <w:rPr>
          <w:rFonts w:eastAsia="標楷體"/>
          <w:kern w:val="0"/>
          <w:sz w:val="28"/>
          <w:szCs w:val="28"/>
        </w:rPr>
        <w:t>及</w:t>
      </w:r>
      <w:r w:rsidR="00B6536D">
        <w:rPr>
          <w:rFonts w:eastAsia="標楷體" w:hint="eastAsia"/>
          <w:kern w:val="0"/>
          <w:sz w:val="28"/>
          <w:szCs w:val="28"/>
        </w:rPr>
        <w:t>4.11</w:t>
      </w:r>
      <w:r w:rsidRPr="006A5C30">
        <w:rPr>
          <w:rFonts w:eastAsia="標楷體"/>
          <w:kern w:val="0"/>
          <w:sz w:val="28"/>
          <w:szCs w:val="28"/>
        </w:rPr>
        <w:t>%</w:t>
      </w:r>
      <w:r w:rsidRPr="006A5C30">
        <w:rPr>
          <w:rFonts w:eastAsia="標楷體"/>
          <w:kern w:val="0"/>
          <w:sz w:val="28"/>
          <w:szCs w:val="28"/>
        </w:rPr>
        <w:t>。累計</w:t>
      </w:r>
      <w:r w:rsidRPr="006A5C30">
        <w:rPr>
          <w:rFonts w:eastAsia="標楷體"/>
          <w:kern w:val="0"/>
          <w:sz w:val="28"/>
          <w:szCs w:val="28"/>
        </w:rPr>
        <w:t>1</w:t>
      </w:r>
      <w:r w:rsidRPr="006A5C30">
        <w:rPr>
          <w:rFonts w:eastAsia="標楷體"/>
          <w:kern w:val="0"/>
          <w:sz w:val="28"/>
          <w:szCs w:val="28"/>
        </w:rPr>
        <w:t>至</w:t>
      </w:r>
      <w:r w:rsidR="00B6536D">
        <w:rPr>
          <w:rFonts w:eastAsia="標楷體" w:hint="eastAsia"/>
          <w:kern w:val="0"/>
          <w:sz w:val="28"/>
          <w:szCs w:val="28"/>
        </w:rPr>
        <w:t>9</w:t>
      </w:r>
      <w:r w:rsidRPr="006A5C30">
        <w:rPr>
          <w:rFonts w:eastAsia="標楷體"/>
          <w:kern w:val="0"/>
          <w:sz w:val="28"/>
          <w:szCs w:val="28"/>
        </w:rPr>
        <w:t>月工業生產指數</w:t>
      </w:r>
      <w:r w:rsidR="00B6536D">
        <w:rPr>
          <w:rFonts w:eastAsia="標楷體" w:hint="eastAsia"/>
          <w:kern w:val="0"/>
          <w:sz w:val="28"/>
          <w:szCs w:val="28"/>
        </w:rPr>
        <w:t>129.32</w:t>
      </w:r>
      <w:r w:rsidRPr="006A5C30">
        <w:rPr>
          <w:rFonts w:eastAsia="標楷體"/>
          <w:kern w:val="0"/>
          <w:sz w:val="28"/>
          <w:szCs w:val="28"/>
        </w:rPr>
        <w:t>，較上年同期增加</w:t>
      </w:r>
      <w:r w:rsidRPr="006A5C30">
        <w:rPr>
          <w:rFonts w:eastAsia="標楷體"/>
          <w:kern w:val="0"/>
          <w:sz w:val="28"/>
          <w:szCs w:val="28"/>
        </w:rPr>
        <w:t>14.</w:t>
      </w:r>
      <w:r w:rsidR="00B6536D">
        <w:rPr>
          <w:rFonts w:eastAsia="標楷體" w:hint="eastAsia"/>
          <w:kern w:val="0"/>
          <w:sz w:val="28"/>
          <w:szCs w:val="28"/>
        </w:rPr>
        <w:t>12</w:t>
      </w:r>
      <w:r w:rsidRPr="006A5C30">
        <w:rPr>
          <w:rFonts w:eastAsia="標楷體"/>
          <w:kern w:val="0"/>
          <w:sz w:val="28"/>
          <w:szCs w:val="28"/>
        </w:rPr>
        <w:t>%</w:t>
      </w:r>
      <w:r w:rsidRPr="006A5C30">
        <w:rPr>
          <w:rFonts w:eastAsia="標楷體"/>
          <w:kern w:val="0"/>
          <w:sz w:val="28"/>
          <w:szCs w:val="28"/>
        </w:rPr>
        <w:t>。</w:t>
      </w:r>
    </w:p>
    <w:p w14:paraId="0475244D" w14:textId="77777777" w:rsidR="00A76F44" w:rsidRPr="006A5C30" w:rsidRDefault="00A76F44" w:rsidP="006A2510">
      <w:pPr>
        <w:widowControl/>
        <w:snapToGrid w:val="0"/>
        <w:spacing w:beforeLines="50" w:before="120" w:line="300" w:lineRule="auto"/>
        <w:ind w:leftChars="118" w:left="283" w:rightChars="-59" w:right="-142" w:firstLineChars="202" w:firstLine="566"/>
        <w:jc w:val="both"/>
        <w:rPr>
          <w:rFonts w:eastAsia="標楷體"/>
          <w:b/>
          <w:bCs/>
          <w:sz w:val="28"/>
          <w:szCs w:val="28"/>
        </w:rPr>
      </w:pPr>
      <w:r w:rsidRPr="006A5C30">
        <w:rPr>
          <w:rFonts w:eastAsia="標楷體"/>
          <w:b/>
          <w:bCs/>
          <w:sz w:val="28"/>
          <w:szCs w:val="28"/>
        </w:rPr>
        <w:t xml:space="preserve"> </w:t>
      </w:r>
    </w:p>
    <w:p w14:paraId="1CFE42B1" w14:textId="77777777" w:rsidR="00A76F44" w:rsidRPr="006A5C30" w:rsidRDefault="00A76F44" w:rsidP="006A2510">
      <w:pPr>
        <w:widowControl/>
        <w:topLinePunct/>
        <w:snapToGrid w:val="0"/>
        <w:spacing w:beforeLines="30" w:before="72" w:line="300" w:lineRule="auto"/>
        <w:ind w:right="210"/>
        <w:jc w:val="both"/>
        <w:rPr>
          <w:rFonts w:eastAsia="標楷體"/>
          <w:kern w:val="0"/>
          <w:sz w:val="28"/>
          <w:szCs w:val="20"/>
        </w:rPr>
      </w:pPr>
      <w:r w:rsidRPr="006A5C30">
        <w:rPr>
          <w:rFonts w:eastAsia="標楷體"/>
          <w:b/>
          <w:bCs/>
          <w:kern w:val="0"/>
          <w:sz w:val="28"/>
          <w:szCs w:val="20"/>
        </w:rPr>
        <w:t xml:space="preserve">　　　　　　　　　表</w:t>
      </w:r>
      <w:r w:rsidRPr="006A5C30">
        <w:rPr>
          <w:rFonts w:eastAsia="標楷體"/>
          <w:b/>
          <w:bCs/>
          <w:kern w:val="0"/>
          <w:sz w:val="28"/>
          <w:szCs w:val="20"/>
        </w:rPr>
        <w:t xml:space="preserve">2-2-1  </w:t>
      </w:r>
      <w:r w:rsidRPr="006A5C30">
        <w:rPr>
          <w:rFonts w:eastAsia="標楷體"/>
          <w:b/>
          <w:bCs/>
          <w:kern w:val="0"/>
          <w:sz w:val="28"/>
          <w:szCs w:val="20"/>
        </w:rPr>
        <w:t>工業生產</w:t>
      </w:r>
      <w:r w:rsidRPr="006A5C30">
        <w:rPr>
          <w:rFonts w:eastAsia="標楷體"/>
          <w:b/>
          <w:bCs/>
          <w:snapToGrid w:val="0"/>
          <w:kern w:val="0"/>
          <w:sz w:val="28"/>
          <w:szCs w:val="20"/>
        </w:rPr>
        <w:t>年增率</w:t>
      </w:r>
      <w:r w:rsidRPr="006A5C30">
        <w:rPr>
          <w:rFonts w:eastAsia="標楷體"/>
          <w:kern w:val="0"/>
          <w:sz w:val="28"/>
          <w:szCs w:val="20"/>
        </w:rPr>
        <w:t xml:space="preserve">          </w:t>
      </w:r>
      <w:r w:rsidRPr="006A5C30">
        <w:rPr>
          <w:rFonts w:eastAsia="標楷體"/>
          <w:kern w:val="0"/>
          <w:szCs w:val="20"/>
        </w:rPr>
        <w:t>單位：</w:t>
      </w:r>
      <w:r w:rsidRPr="006A5C30">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0D341A" w:rsidRPr="006A5C30"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6A5C30" w:rsidRDefault="00A76F44" w:rsidP="00B73C1B">
            <w:pPr>
              <w:snapToGrid w:val="0"/>
              <w:spacing w:line="260" w:lineRule="exact"/>
              <w:ind w:left="30"/>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6A5C30" w:rsidRDefault="00A76F44" w:rsidP="00B73C1B">
            <w:pPr>
              <w:snapToGrid w:val="0"/>
              <w:spacing w:line="260" w:lineRule="exact"/>
              <w:ind w:left="28"/>
              <w:jc w:val="center"/>
              <w:rPr>
                <w:rFonts w:eastAsia="標楷體"/>
                <w:szCs w:val="28"/>
              </w:rPr>
            </w:pPr>
          </w:p>
          <w:p w14:paraId="12D5F2E8" w14:textId="77777777" w:rsidR="00A76F44" w:rsidRPr="006A5C30" w:rsidRDefault="00A76F44" w:rsidP="00B73C1B">
            <w:pPr>
              <w:snapToGrid w:val="0"/>
              <w:spacing w:line="260" w:lineRule="exact"/>
              <w:ind w:left="28"/>
              <w:jc w:val="center"/>
              <w:rPr>
                <w:rFonts w:eastAsia="標楷體"/>
                <w:szCs w:val="28"/>
              </w:rPr>
            </w:pPr>
            <w:r w:rsidRPr="006A5C30">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6A5C30"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1166AE7" w14:textId="77777777" w:rsidR="00A76F44" w:rsidRPr="006A5C30"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64100658" w14:textId="77777777" w:rsidR="00A76F44" w:rsidRPr="006A5C30"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55D0436C" w14:textId="77777777" w:rsidR="00A76F44" w:rsidRPr="006A5C30" w:rsidRDefault="00A76F44" w:rsidP="00B73C1B">
            <w:pPr>
              <w:snapToGrid w:val="0"/>
              <w:spacing w:line="260" w:lineRule="exact"/>
              <w:ind w:left="28"/>
              <w:jc w:val="center"/>
              <w:rPr>
                <w:rFonts w:eastAsia="標楷體"/>
              </w:rPr>
            </w:pPr>
          </w:p>
        </w:tc>
      </w:tr>
      <w:tr w:rsidR="000D341A" w:rsidRPr="006A5C30"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6A5C30" w:rsidRDefault="00A76F44" w:rsidP="00B73C1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6A5C30" w:rsidRDefault="00A76F44" w:rsidP="00B73C1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6A5C30" w:rsidRDefault="00A76F44" w:rsidP="00B73C1B">
            <w:pPr>
              <w:snapToGrid w:val="0"/>
              <w:spacing w:line="260" w:lineRule="exact"/>
              <w:ind w:left="28"/>
              <w:jc w:val="center"/>
              <w:rPr>
                <w:rFonts w:eastAsia="標楷體"/>
              </w:rPr>
            </w:pPr>
            <w:r w:rsidRPr="006A5C30">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6A5C30" w:rsidRDefault="00A76F44" w:rsidP="00B73C1B">
            <w:pPr>
              <w:snapToGrid w:val="0"/>
              <w:spacing w:line="260" w:lineRule="exact"/>
              <w:ind w:left="28"/>
              <w:jc w:val="center"/>
              <w:rPr>
                <w:rFonts w:eastAsia="標楷體"/>
              </w:rPr>
            </w:pPr>
            <w:r w:rsidRPr="006A5C30">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6A5C30" w:rsidRDefault="00A76F44" w:rsidP="00B73C1B">
            <w:pPr>
              <w:snapToGrid w:val="0"/>
              <w:spacing w:line="260" w:lineRule="exact"/>
              <w:ind w:left="28"/>
              <w:jc w:val="center"/>
              <w:rPr>
                <w:rFonts w:eastAsia="標楷體"/>
              </w:rPr>
            </w:pPr>
            <w:r w:rsidRPr="006A5C30">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6A5C30" w:rsidRDefault="00A76F44" w:rsidP="00B73C1B">
            <w:pPr>
              <w:snapToGrid w:val="0"/>
              <w:spacing w:line="260" w:lineRule="exact"/>
              <w:ind w:left="28"/>
              <w:jc w:val="center"/>
              <w:rPr>
                <w:rFonts w:eastAsia="標楷體"/>
              </w:rPr>
            </w:pPr>
            <w:r w:rsidRPr="006A5C30">
              <w:rPr>
                <w:rFonts w:eastAsia="標楷體"/>
              </w:rPr>
              <w:t>用水</w:t>
            </w:r>
          </w:p>
          <w:p w14:paraId="4D4AA845" w14:textId="77777777" w:rsidR="00A76F44" w:rsidRPr="006A5C30" w:rsidRDefault="00A76F44" w:rsidP="00B73C1B">
            <w:pPr>
              <w:snapToGrid w:val="0"/>
              <w:spacing w:line="260" w:lineRule="exact"/>
              <w:ind w:left="28"/>
              <w:jc w:val="center"/>
              <w:rPr>
                <w:rFonts w:eastAsia="標楷體"/>
              </w:rPr>
            </w:pPr>
            <w:r w:rsidRPr="006A5C30">
              <w:rPr>
                <w:rFonts w:eastAsia="標楷體"/>
              </w:rPr>
              <w:t>供應業</w:t>
            </w:r>
          </w:p>
        </w:tc>
      </w:tr>
      <w:tr w:rsidR="000D341A" w:rsidRPr="006A5C30" w14:paraId="74F6807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6A5C30" w:rsidRDefault="00A76F44" w:rsidP="00B73C1B">
            <w:pPr>
              <w:snapToGrid w:val="0"/>
              <w:spacing w:line="380" w:lineRule="exact"/>
              <w:rPr>
                <w:rFonts w:eastAsia="標楷體"/>
                <w:b/>
                <w:bCs/>
              </w:rPr>
            </w:pPr>
            <w:r w:rsidRPr="006A5C30">
              <w:rPr>
                <w:rFonts w:eastAsia="標楷體"/>
                <w:b/>
                <w:bCs/>
              </w:rPr>
              <w:t xml:space="preserve"> 105</w:t>
            </w:r>
            <w:r w:rsidRPr="006A5C30">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94F4D72" w14:textId="77777777" w:rsidR="00A76F44" w:rsidRPr="006A5C30" w:rsidRDefault="00A76F44" w:rsidP="00B73C1B">
            <w:pPr>
              <w:ind w:rightChars="75" w:right="180"/>
              <w:jc w:val="right"/>
              <w:rPr>
                <w:rFonts w:eastAsia="標楷體"/>
                <w:b/>
                <w:bCs/>
                <w:szCs w:val="22"/>
              </w:rPr>
            </w:pPr>
            <w:r w:rsidRPr="006A5C30">
              <w:rPr>
                <w:rFonts w:eastAsia="標楷體"/>
                <w:b/>
                <w:bCs/>
                <w:szCs w:val="22"/>
              </w:rPr>
              <w:t>1.97</w:t>
            </w:r>
          </w:p>
        </w:tc>
        <w:tc>
          <w:tcPr>
            <w:tcW w:w="1194" w:type="dxa"/>
            <w:tcMar>
              <w:top w:w="17" w:type="dxa"/>
              <w:left w:w="17" w:type="dxa"/>
              <w:bottom w:w="0" w:type="dxa"/>
              <w:right w:w="17" w:type="dxa"/>
            </w:tcMar>
            <w:vAlign w:val="bottom"/>
          </w:tcPr>
          <w:p w14:paraId="525AE794" w14:textId="77777777" w:rsidR="00A76F44" w:rsidRPr="006A5C30" w:rsidRDefault="00A76F44" w:rsidP="00B73C1B">
            <w:pPr>
              <w:ind w:rightChars="165" w:right="396"/>
              <w:jc w:val="right"/>
              <w:rPr>
                <w:rFonts w:eastAsia="標楷體"/>
                <w:b/>
                <w:bCs/>
              </w:rPr>
            </w:pPr>
            <w:r w:rsidRPr="006A5C30">
              <w:rPr>
                <w:rFonts w:eastAsia="標楷體"/>
                <w:b/>
                <w:bCs/>
              </w:rPr>
              <w:t>1.91</w:t>
            </w:r>
          </w:p>
        </w:tc>
        <w:tc>
          <w:tcPr>
            <w:tcW w:w="1195" w:type="dxa"/>
            <w:tcMar>
              <w:top w:w="17" w:type="dxa"/>
              <w:left w:w="17" w:type="dxa"/>
              <w:bottom w:w="0" w:type="dxa"/>
              <w:right w:w="17" w:type="dxa"/>
            </w:tcMar>
            <w:vAlign w:val="bottom"/>
          </w:tcPr>
          <w:p w14:paraId="0472F874" w14:textId="77777777" w:rsidR="00A76F44" w:rsidRPr="006A5C30" w:rsidRDefault="00A76F44" w:rsidP="00B73C1B">
            <w:pPr>
              <w:ind w:rightChars="165" w:right="396"/>
              <w:jc w:val="right"/>
              <w:rPr>
                <w:rFonts w:eastAsia="標楷體"/>
                <w:b/>
                <w:bCs/>
              </w:rPr>
            </w:pPr>
            <w:r w:rsidRPr="006A5C30">
              <w:rPr>
                <w:rFonts w:eastAsia="標楷體"/>
                <w:b/>
                <w:bCs/>
              </w:rPr>
              <w:t>-9.67</w:t>
            </w:r>
          </w:p>
        </w:tc>
        <w:tc>
          <w:tcPr>
            <w:tcW w:w="1195" w:type="dxa"/>
            <w:tcMar>
              <w:top w:w="17" w:type="dxa"/>
              <w:left w:w="17" w:type="dxa"/>
              <w:bottom w:w="0" w:type="dxa"/>
              <w:right w:w="17" w:type="dxa"/>
            </w:tcMar>
            <w:vAlign w:val="bottom"/>
          </w:tcPr>
          <w:p w14:paraId="49B22BE5" w14:textId="77777777" w:rsidR="00A76F44" w:rsidRPr="006A5C30" w:rsidRDefault="00A76F44" w:rsidP="00B73C1B">
            <w:pPr>
              <w:ind w:rightChars="162" w:right="389"/>
              <w:jc w:val="right"/>
              <w:rPr>
                <w:rFonts w:eastAsia="標楷體"/>
                <w:b/>
                <w:bCs/>
              </w:rPr>
            </w:pPr>
            <w:r w:rsidRPr="006A5C30">
              <w:rPr>
                <w:rFonts w:eastAsia="標楷體"/>
                <w:b/>
                <w:bCs/>
              </w:rPr>
              <w:t>3.43</w:t>
            </w:r>
          </w:p>
        </w:tc>
        <w:tc>
          <w:tcPr>
            <w:tcW w:w="1195" w:type="dxa"/>
            <w:tcMar>
              <w:top w:w="17" w:type="dxa"/>
              <w:left w:w="17" w:type="dxa"/>
              <w:bottom w:w="0" w:type="dxa"/>
              <w:right w:w="17" w:type="dxa"/>
            </w:tcMar>
            <w:vAlign w:val="bottom"/>
          </w:tcPr>
          <w:p w14:paraId="534ABB0B" w14:textId="77777777" w:rsidR="00A76F44" w:rsidRPr="006A5C30" w:rsidRDefault="00A76F44" w:rsidP="00B73C1B">
            <w:pPr>
              <w:ind w:rightChars="152" w:right="365"/>
              <w:jc w:val="right"/>
              <w:rPr>
                <w:rFonts w:eastAsia="標楷體"/>
                <w:b/>
                <w:bCs/>
              </w:rPr>
            </w:pPr>
            <w:r w:rsidRPr="006A5C30">
              <w:rPr>
                <w:rFonts w:eastAsia="標楷體"/>
                <w:b/>
                <w:bCs/>
              </w:rPr>
              <w:t>0.50</w:t>
            </w:r>
          </w:p>
        </w:tc>
      </w:tr>
      <w:tr w:rsidR="000D341A" w:rsidRPr="006A5C30" w14:paraId="5F254ECB"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6A5C30" w:rsidRDefault="00A76F44" w:rsidP="00B73C1B">
            <w:pPr>
              <w:snapToGrid w:val="0"/>
              <w:spacing w:line="380" w:lineRule="exact"/>
              <w:ind w:right="284" w:firstLineChars="50" w:firstLine="120"/>
              <w:rPr>
                <w:rFonts w:eastAsia="標楷體"/>
                <w:spacing w:val="-6"/>
              </w:rPr>
            </w:pPr>
            <w:r w:rsidRPr="006A5C30">
              <w:rPr>
                <w:rFonts w:eastAsia="標楷體"/>
                <w:b/>
                <w:bCs/>
              </w:rPr>
              <w:t>106</w:t>
            </w:r>
            <w:r w:rsidRPr="006A5C30">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572C547" w14:textId="77777777" w:rsidR="00A76F44" w:rsidRPr="006A5C30" w:rsidRDefault="00A76F44" w:rsidP="00B73C1B">
            <w:pPr>
              <w:ind w:rightChars="75" w:right="180"/>
              <w:jc w:val="right"/>
              <w:rPr>
                <w:rFonts w:eastAsia="標楷體"/>
                <w:b/>
                <w:bCs/>
                <w:szCs w:val="22"/>
              </w:rPr>
            </w:pPr>
            <w:r w:rsidRPr="006A5C30">
              <w:rPr>
                <w:rFonts w:eastAsia="標楷體"/>
                <w:b/>
                <w:bCs/>
                <w:szCs w:val="22"/>
              </w:rPr>
              <w:t>5.00</w:t>
            </w:r>
          </w:p>
        </w:tc>
        <w:tc>
          <w:tcPr>
            <w:tcW w:w="1194" w:type="dxa"/>
            <w:tcMar>
              <w:top w:w="17" w:type="dxa"/>
              <w:left w:w="17" w:type="dxa"/>
              <w:bottom w:w="0" w:type="dxa"/>
              <w:right w:w="17" w:type="dxa"/>
            </w:tcMar>
            <w:vAlign w:val="bottom"/>
          </w:tcPr>
          <w:p w14:paraId="0F07154E" w14:textId="77777777" w:rsidR="00A76F44" w:rsidRPr="006A5C30" w:rsidRDefault="00A76F44" w:rsidP="00B73C1B">
            <w:pPr>
              <w:ind w:rightChars="165" w:right="396"/>
              <w:jc w:val="right"/>
              <w:rPr>
                <w:rFonts w:eastAsia="標楷體"/>
                <w:b/>
                <w:bCs/>
              </w:rPr>
            </w:pPr>
            <w:r w:rsidRPr="006A5C30">
              <w:rPr>
                <w:rFonts w:eastAsia="標楷體"/>
                <w:b/>
                <w:bCs/>
              </w:rPr>
              <w:t>5.27</w:t>
            </w:r>
          </w:p>
        </w:tc>
        <w:tc>
          <w:tcPr>
            <w:tcW w:w="1195" w:type="dxa"/>
            <w:tcMar>
              <w:top w:w="17" w:type="dxa"/>
              <w:left w:w="17" w:type="dxa"/>
              <w:bottom w:w="0" w:type="dxa"/>
              <w:right w:w="17" w:type="dxa"/>
            </w:tcMar>
            <w:vAlign w:val="bottom"/>
          </w:tcPr>
          <w:p w14:paraId="1DC90304" w14:textId="77777777" w:rsidR="00A76F44" w:rsidRPr="006A5C30" w:rsidRDefault="00A76F44" w:rsidP="00B73C1B">
            <w:pPr>
              <w:ind w:rightChars="165" w:right="396"/>
              <w:jc w:val="right"/>
              <w:rPr>
                <w:rFonts w:eastAsia="標楷體"/>
                <w:b/>
                <w:bCs/>
              </w:rPr>
            </w:pPr>
            <w:r w:rsidRPr="006A5C30">
              <w:rPr>
                <w:rFonts w:eastAsia="標楷體"/>
                <w:b/>
                <w:bCs/>
              </w:rPr>
              <w:t>-2.00</w:t>
            </w:r>
          </w:p>
        </w:tc>
        <w:tc>
          <w:tcPr>
            <w:tcW w:w="1195" w:type="dxa"/>
            <w:tcMar>
              <w:top w:w="17" w:type="dxa"/>
              <w:left w:w="17" w:type="dxa"/>
              <w:bottom w:w="0" w:type="dxa"/>
              <w:right w:w="17" w:type="dxa"/>
            </w:tcMar>
            <w:vAlign w:val="bottom"/>
          </w:tcPr>
          <w:p w14:paraId="43857457" w14:textId="77777777" w:rsidR="00A76F44" w:rsidRPr="006A5C30" w:rsidRDefault="00A76F44" w:rsidP="00B73C1B">
            <w:pPr>
              <w:ind w:rightChars="162" w:right="389"/>
              <w:jc w:val="right"/>
              <w:rPr>
                <w:rFonts w:eastAsia="標楷體"/>
                <w:b/>
                <w:bCs/>
              </w:rPr>
            </w:pPr>
            <w:r w:rsidRPr="006A5C30">
              <w:rPr>
                <w:rFonts w:eastAsia="標楷體"/>
                <w:b/>
                <w:bCs/>
              </w:rPr>
              <w:t>2.22</w:t>
            </w:r>
          </w:p>
        </w:tc>
        <w:tc>
          <w:tcPr>
            <w:tcW w:w="1195" w:type="dxa"/>
            <w:tcMar>
              <w:top w:w="17" w:type="dxa"/>
              <w:left w:w="17" w:type="dxa"/>
              <w:bottom w:w="0" w:type="dxa"/>
              <w:right w:w="17" w:type="dxa"/>
            </w:tcMar>
            <w:vAlign w:val="bottom"/>
          </w:tcPr>
          <w:p w14:paraId="71CCF6CF" w14:textId="77777777" w:rsidR="00A76F44" w:rsidRPr="006A5C30" w:rsidRDefault="00A76F44" w:rsidP="00B73C1B">
            <w:pPr>
              <w:ind w:rightChars="152" w:right="365"/>
              <w:jc w:val="right"/>
              <w:rPr>
                <w:rFonts w:eastAsia="標楷體"/>
                <w:b/>
                <w:bCs/>
              </w:rPr>
            </w:pPr>
            <w:r w:rsidRPr="006A5C30">
              <w:rPr>
                <w:rFonts w:eastAsia="標楷體"/>
                <w:b/>
                <w:bCs/>
              </w:rPr>
              <w:t>1.30</w:t>
            </w:r>
          </w:p>
        </w:tc>
      </w:tr>
      <w:tr w:rsidR="000D341A" w:rsidRPr="006A5C30" w14:paraId="4257730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6A5C30" w:rsidRDefault="00A76F44" w:rsidP="00B73C1B">
            <w:pPr>
              <w:snapToGrid w:val="0"/>
              <w:spacing w:line="380" w:lineRule="exact"/>
              <w:ind w:right="284" w:firstLineChars="50" w:firstLine="120"/>
              <w:rPr>
                <w:rFonts w:eastAsia="標楷體"/>
                <w:spacing w:val="-6"/>
              </w:rPr>
            </w:pPr>
            <w:r w:rsidRPr="006A5C30">
              <w:rPr>
                <w:rFonts w:eastAsia="標楷體"/>
                <w:b/>
                <w:bCs/>
              </w:rPr>
              <w:t>107</w:t>
            </w:r>
            <w:r w:rsidRPr="006A5C30">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5BC7E3D0" w14:textId="77777777" w:rsidR="00A76F44" w:rsidRPr="006A5C30" w:rsidRDefault="00A76F44" w:rsidP="00B73C1B">
            <w:pPr>
              <w:ind w:rightChars="75" w:right="180"/>
              <w:jc w:val="right"/>
              <w:rPr>
                <w:rFonts w:eastAsia="標楷體"/>
                <w:b/>
                <w:bCs/>
                <w:szCs w:val="22"/>
              </w:rPr>
            </w:pPr>
            <w:r w:rsidRPr="006A5C30">
              <w:rPr>
                <w:rFonts w:eastAsia="標楷體"/>
                <w:b/>
                <w:bCs/>
                <w:szCs w:val="22"/>
              </w:rPr>
              <w:t>3.65</w:t>
            </w:r>
          </w:p>
        </w:tc>
        <w:tc>
          <w:tcPr>
            <w:tcW w:w="1194" w:type="dxa"/>
            <w:tcMar>
              <w:top w:w="17" w:type="dxa"/>
              <w:left w:w="17" w:type="dxa"/>
              <w:bottom w:w="0" w:type="dxa"/>
              <w:right w:w="17" w:type="dxa"/>
            </w:tcMar>
          </w:tcPr>
          <w:p w14:paraId="1E7B7CDA" w14:textId="77777777" w:rsidR="00A76F44" w:rsidRPr="006A5C30" w:rsidRDefault="00A76F44" w:rsidP="00B73C1B">
            <w:pPr>
              <w:ind w:rightChars="165" w:right="396"/>
              <w:jc w:val="right"/>
              <w:rPr>
                <w:rFonts w:eastAsia="標楷體"/>
                <w:b/>
                <w:bCs/>
              </w:rPr>
            </w:pPr>
            <w:r w:rsidRPr="006A5C30">
              <w:rPr>
                <w:rFonts w:eastAsia="標楷體"/>
                <w:b/>
                <w:bCs/>
              </w:rPr>
              <w:t>3.93</w:t>
            </w:r>
          </w:p>
        </w:tc>
        <w:tc>
          <w:tcPr>
            <w:tcW w:w="1195" w:type="dxa"/>
            <w:tcMar>
              <w:top w:w="17" w:type="dxa"/>
              <w:left w:w="17" w:type="dxa"/>
              <w:bottom w:w="0" w:type="dxa"/>
              <w:right w:w="17" w:type="dxa"/>
            </w:tcMar>
          </w:tcPr>
          <w:p w14:paraId="02718C51" w14:textId="77777777" w:rsidR="00A76F44" w:rsidRPr="006A5C30" w:rsidRDefault="00A76F44" w:rsidP="00B73C1B">
            <w:pPr>
              <w:ind w:rightChars="165" w:right="396"/>
              <w:jc w:val="right"/>
              <w:rPr>
                <w:rFonts w:eastAsia="標楷體"/>
                <w:b/>
              </w:rPr>
            </w:pPr>
            <w:r w:rsidRPr="006A5C30">
              <w:rPr>
                <w:rFonts w:eastAsia="標楷體"/>
                <w:b/>
              </w:rPr>
              <w:t>-3.65</w:t>
            </w:r>
          </w:p>
        </w:tc>
        <w:tc>
          <w:tcPr>
            <w:tcW w:w="1195" w:type="dxa"/>
            <w:tcMar>
              <w:top w:w="17" w:type="dxa"/>
              <w:left w:w="17" w:type="dxa"/>
              <w:bottom w:w="0" w:type="dxa"/>
              <w:right w:w="17" w:type="dxa"/>
            </w:tcMar>
          </w:tcPr>
          <w:p w14:paraId="5920C016" w14:textId="77777777" w:rsidR="00A76F44" w:rsidRPr="006A5C30" w:rsidRDefault="00A76F44" w:rsidP="00B73C1B">
            <w:pPr>
              <w:ind w:rightChars="162" w:right="389"/>
              <w:jc w:val="right"/>
              <w:rPr>
                <w:rFonts w:eastAsia="標楷體"/>
                <w:b/>
              </w:rPr>
            </w:pPr>
            <w:r w:rsidRPr="006A5C30">
              <w:rPr>
                <w:rFonts w:eastAsia="標楷體"/>
                <w:b/>
              </w:rPr>
              <w:t>0.39</w:t>
            </w:r>
          </w:p>
        </w:tc>
        <w:tc>
          <w:tcPr>
            <w:tcW w:w="1195" w:type="dxa"/>
            <w:tcMar>
              <w:top w:w="17" w:type="dxa"/>
              <w:left w:w="17" w:type="dxa"/>
              <w:bottom w:w="0" w:type="dxa"/>
              <w:right w:w="17" w:type="dxa"/>
            </w:tcMar>
          </w:tcPr>
          <w:p w14:paraId="587602D4" w14:textId="77777777" w:rsidR="00A76F44" w:rsidRPr="006A5C30" w:rsidRDefault="00A76F44" w:rsidP="00B73C1B">
            <w:pPr>
              <w:ind w:rightChars="152" w:right="365"/>
              <w:jc w:val="right"/>
              <w:rPr>
                <w:rFonts w:eastAsia="標楷體"/>
                <w:b/>
              </w:rPr>
            </w:pPr>
            <w:r w:rsidRPr="006A5C30">
              <w:rPr>
                <w:rFonts w:eastAsia="標楷體"/>
                <w:b/>
              </w:rPr>
              <w:t>0.09</w:t>
            </w:r>
          </w:p>
        </w:tc>
      </w:tr>
      <w:tr w:rsidR="000D341A" w:rsidRPr="006A5C30" w14:paraId="1464CA8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6A5C30" w:rsidRDefault="00A76F44" w:rsidP="00B73C1B">
            <w:pPr>
              <w:snapToGrid w:val="0"/>
              <w:spacing w:line="380" w:lineRule="exact"/>
              <w:ind w:right="284" w:firstLineChars="50" w:firstLine="120"/>
              <w:rPr>
                <w:rFonts w:eastAsia="標楷體"/>
                <w:spacing w:val="-6"/>
              </w:rPr>
            </w:pPr>
            <w:r w:rsidRPr="006A5C30">
              <w:rPr>
                <w:rFonts w:eastAsia="標楷體"/>
                <w:b/>
                <w:bCs/>
              </w:rPr>
              <w:t>108</w:t>
            </w:r>
            <w:r w:rsidRPr="006A5C30">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1665BAA" w14:textId="77777777" w:rsidR="00A76F44" w:rsidRPr="006A5C30" w:rsidRDefault="00A76F44" w:rsidP="00B73C1B">
            <w:pPr>
              <w:ind w:rightChars="75" w:right="180"/>
              <w:jc w:val="right"/>
              <w:rPr>
                <w:rFonts w:eastAsia="標楷體"/>
                <w:b/>
                <w:bCs/>
                <w:szCs w:val="22"/>
              </w:rPr>
            </w:pPr>
            <w:r w:rsidRPr="006A5C30">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5ED766A4" w14:textId="77777777" w:rsidR="00A76F44" w:rsidRPr="006A5C30" w:rsidRDefault="00A76F44" w:rsidP="00B73C1B">
            <w:pPr>
              <w:ind w:rightChars="165" w:right="396"/>
              <w:jc w:val="right"/>
              <w:rPr>
                <w:rFonts w:eastAsia="標楷體"/>
                <w:b/>
                <w:bCs/>
              </w:rPr>
            </w:pPr>
            <w:r w:rsidRPr="006A5C30">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08899246" w14:textId="77777777" w:rsidR="00A76F44" w:rsidRPr="006A5C30" w:rsidRDefault="00A76F44" w:rsidP="00B73C1B">
            <w:pPr>
              <w:ind w:rightChars="165" w:right="396"/>
              <w:jc w:val="right"/>
              <w:rPr>
                <w:rFonts w:eastAsia="標楷體"/>
                <w:b/>
                <w:bCs/>
              </w:rPr>
            </w:pPr>
            <w:r w:rsidRPr="006A5C30">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20BD421A" w14:textId="77777777" w:rsidR="00A76F44" w:rsidRPr="006A5C30" w:rsidRDefault="00A76F44" w:rsidP="00B73C1B">
            <w:pPr>
              <w:ind w:rightChars="165" w:right="396"/>
              <w:jc w:val="right"/>
              <w:rPr>
                <w:rFonts w:eastAsia="標楷體"/>
                <w:b/>
                <w:bCs/>
              </w:rPr>
            </w:pPr>
            <w:r w:rsidRPr="006A5C30">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179D9B8A" w14:textId="77777777" w:rsidR="00A76F44" w:rsidRPr="006A5C30" w:rsidRDefault="00A76F44" w:rsidP="00B73C1B">
            <w:pPr>
              <w:ind w:rightChars="165" w:right="396"/>
              <w:jc w:val="right"/>
              <w:rPr>
                <w:rFonts w:eastAsia="標楷體"/>
                <w:b/>
                <w:bCs/>
              </w:rPr>
            </w:pPr>
            <w:r w:rsidRPr="006A5C30">
              <w:rPr>
                <w:rFonts w:eastAsia="標楷體"/>
                <w:b/>
                <w:bCs/>
              </w:rPr>
              <w:t>0.36</w:t>
            </w:r>
          </w:p>
        </w:tc>
      </w:tr>
      <w:tr w:rsidR="000D341A" w:rsidRPr="006A5C30" w14:paraId="5C835CF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6A5C30" w:rsidRDefault="00A76F44" w:rsidP="00B73C1B">
            <w:pPr>
              <w:snapToGrid w:val="0"/>
              <w:spacing w:line="380" w:lineRule="exact"/>
              <w:ind w:right="284" w:firstLineChars="50" w:firstLine="120"/>
              <w:rPr>
                <w:rFonts w:eastAsia="標楷體"/>
                <w:b/>
                <w:bCs/>
              </w:rPr>
            </w:pPr>
            <w:r w:rsidRPr="006A5C30">
              <w:rPr>
                <w:rFonts w:eastAsia="標楷體"/>
                <w:b/>
                <w:bCs/>
              </w:rPr>
              <w:t>109</w:t>
            </w:r>
            <w:r w:rsidRPr="006A5C30">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AD58188" w14:textId="77777777" w:rsidR="00A76F44" w:rsidRPr="006A5C30" w:rsidRDefault="00A76F44" w:rsidP="00B73C1B">
            <w:pPr>
              <w:ind w:rightChars="75" w:right="180"/>
              <w:jc w:val="right"/>
              <w:rPr>
                <w:rFonts w:eastAsia="標楷體"/>
                <w:b/>
                <w:bCs/>
                <w:szCs w:val="22"/>
              </w:rPr>
            </w:pPr>
            <w:r w:rsidRPr="006A5C30">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3BD6F4E1" w14:textId="77777777" w:rsidR="00A76F44" w:rsidRPr="006A5C30" w:rsidRDefault="00A76F44" w:rsidP="00B73C1B">
            <w:pPr>
              <w:ind w:rightChars="165" w:right="396"/>
              <w:jc w:val="right"/>
              <w:rPr>
                <w:rFonts w:eastAsia="標楷體"/>
                <w:b/>
                <w:bCs/>
              </w:rPr>
            </w:pPr>
            <w:r w:rsidRPr="006A5C30">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07D379A" w14:textId="77777777" w:rsidR="00A76F44" w:rsidRPr="006A5C30" w:rsidRDefault="00A76F44" w:rsidP="00B73C1B">
            <w:pPr>
              <w:ind w:rightChars="165" w:right="396"/>
              <w:jc w:val="right"/>
              <w:rPr>
                <w:rFonts w:eastAsia="標楷體"/>
                <w:b/>
                <w:bCs/>
              </w:rPr>
            </w:pPr>
            <w:r w:rsidRPr="006A5C30">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1ECADCF3" w14:textId="77777777" w:rsidR="00A76F44" w:rsidRPr="006A5C30" w:rsidRDefault="00A76F44" w:rsidP="00B73C1B">
            <w:pPr>
              <w:ind w:rightChars="165" w:right="396"/>
              <w:jc w:val="right"/>
              <w:rPr>
                <w:rFonts w:eastAsia="標楷體"/>
                <w:b/>
                <w:bCs/>
              </w:rPr>
            </w:pPr>
            <w:r w:rsidRPr="006A5C30">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678B0D1F" w14:textId="77777777" w:rsidR="00A76F44" w:rsidRPr="006A5C30" w:rsidRDefault="00A76F44" w:rsidP="00B73C1B">
            <w:pPr>
              <w:ind w:rightChars="165" w:right="396"/>
              <w:jc w:val="right"/>
              <w:rPr>
                <w:rFonts w:eastAsia="標楷體"/>
                <w:b/>
                <w:bCs/>
              </w:rPr>
            </w:pPr>
            <w:r w:rsidRPr="006A5C30">
              <w:rPr>
                <w:rFonts w:eastAsia="標楷體"/>
                <w:b/>
                <w:bCs/>
              </w:rPr>
              <w:t>1.30</w:t>
            </w:r>
          </w:p>
        </w:tc>
      </w:tr>
      <w:tr w:rsidR="000D341A" w:rsidRPr="006A5C30" w14:paraId="5254B55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C351E92"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9</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CE28693" w14:textId="77777777" w:rsidR="00A76F44" w:rsidRPr="006A5C30" w:rsidRDefault="00A76F44" w:rsidP="00B73C1B">
            <w:pPr>
              <w:ind w:rightChars="75" w:right="180"/>
              <w:jc w:val="right"/>
              <w:rPr>
                <w:rFonts w:eastAsia="標楷體"/>
                <w:szCs w:val="22"/>
              </w:rPr>
            </w:pPr>
            <w:r w:rsidRPr="006A5C30">
              <w:rPr>
                <w:rFonts w:eastAsia="標楷體"/>
                <w:szCs w:val="22"/>
              </w:rPr>
              <w:t>11.69</w:t>
            </w:r>
          </w:p>
        </w:tc>
        <w:tc>
          <w:tcPr>
            <w:tcW w:w="1194" w:type="dxa"/>
            <w:tcBorders>
              <w:top w:val="nil"/>
              <w:left w:val="nil"/>
              <w:bottom w:val="nil"/>
              <w:right w:val="nil"/>
            </w:tcBorders>
            <w:tcMar>
              <w:top w:w="17" w:type="dxa"/>
              <w:left w:w="17" w:type="dxa"/>
              <w:bottom w:w="0" w:type="dxa"/>
              <w:right w:w="17" w:type="dxa"/>
            </w:tcMar>
            <w:vAlign w:val="bottom"/>
          </w:tcPr>
          <w:p w14:paraId="4951B6CE" w14:textId="77777777" w:rsidR="00A76F44" w:rsidRPr="006A5C30" w:rsidRDefault="00A76F44" w:rsidP="00B73C1B">
            <w:pPr>
              <w:ind w:rightChars="165" w:right="396"/>
              <w:jc w:val="right"/>
              <w:rPr>
                <w:rFonts w:eastAsia="標楷體"/>
              </w:rPr>
            </w:pPr>
            <w:r w:rsidRPr="006A5C30">
              <w:rPr>
                <w:rFonts w:eastAsia="標楷體"/>
              </w:rPr>
              <w:t>12.33</w:t>
            </w:r>
          </w:p>
        </w:tc>
        <w:tc>
          <w:tcPr>
            <w:tcW w:w="1195" w:type="dxa"/>
            <w:tcBorders>
              <w:top w:val="nil"/>
              <w:left w:val="nil"/>
              <w:bottom w:val="nil"/>
              <w:right w:val="nil"/>
            </w:tcBorders>
            <w:tcMar>
              <w:top w:w="17" w:type="dxa"/>
              <w:left w:w="17" w:type="dxa"/>
              <w:bottom w:w="0" w:type="dxa"/>
              <w:right w:w="17" w:type="dxa"/>
            </w:tcMar>
            <w:vAlign w:val="bottom"/>
          </w:tcPr>
          <w:p w14:paraId="5EDECAFC" w14:textId="77777777" w:rsidR="00A76F44" w:rsidRPr="006A5C30" w:rsidRDefault="00A76F44" w:rsidP="00B73C1B">
            <w:pPr>
              <w:ind w:rightChars="165" w:right="396"/>
              <w:jc w:val="right"/>
              <w:rPr>
                <w:rFonts w:eastAsia="標楷體"/>
              </w:rPr>
            </w:pPr>
            <w:r w:rsidRPr="006A5C30">
              <w:rPr>
                <w:rFonts w:eastAsia="標楷體"/>
              </w:rPr>
              <w:t>24.46</w:t>
            </w:r>
          </w:p>
        </w:tc>
        <w:tc>
          <w:tcPr>
            <w:tcW w:w="1195" w:type="dxa"/>
            <w:tcBorders>
              <w:top w:val="nil"/>
              <w:left w:val="nil"/>
              <w:bottom w:val="nil"/>
              <w:right w:val="nil"/>
            </w:tcBorders>
            <w:tcMar>
              <w:top w:w="17" w:type="dxa"/>
              <w:left w:w="17" w:type="dxa"/>
              <w:bottom w:w="0" w:type="dxa"/>
              <w:right w:w="17" w:type="dxa"/>
            </w:tcMar>
            <w:vAlign w:val="bottom"/>
          </w:tcPr>
          <w:p w14:paraId="241E10B2" w14:textId="77777777" w:rsidR="00A76F44" w:rsidRPr="006A5C30" w:rsidRDefault="00A76F44" w:rsidP="00B73C1B">
            <w:pPr>
              <w:ind w:rightChars="165" w:right="396"/>
              <w:jc w:val="right"/>
              <w:rPr>
                <w:rFonts w:eastAsia="標楷體"/>
              </w:rPr>
            </w:pPr>
            <w:r w:rsidRPr="006A5C30">
              <w:rPr>
                <w:rFonts w:eastAsia="標楷體"/>
              </w:rPr>
              <w:t>4.17</w:t>
            </w:r>
          </w:p>
        </w:tc>
        <w:tc>
          <w:tcPr>
            <w:tcW w:w="1195" w:type="dxa"/>
            <w:tcBorders>
              <w:top w:val="nil"/>
              <w:left w:val="nil"/>
              <w:bottom w:val="nil"/>
              <w:right w:val="nil"/>
            </w:tcBorders>
            <w:tcMar>
              <w:top w:w="17" w:type="dxa"/>
              <w:left w:w="17" w:type="dxa"/>
              <w:bottom w:w="0" w:type="dxa"/>
              <w:right w:w="17" w:type="dxa"/>
            </w:tcMar>
            <w:vAlign w:val="bottom"/>
          </w:tcPr>
          <w:p w14:paraId="30734CC4" w14:textId="77777777" w:rsidR="00A76F44" w:rsidRPr="006A5C30" w:rsidRDefault="00A76F44" w:rsidP="00B73C1B">
            <w:pPr>
              <w:ind w:rightChars="165" w:right="396"/>
              <w:jc w:val="right"/>
              <w:rPr>
                <w:rFonts w:eastAsia="標楷體"/>
              </w:rPr>
            </w:pPr>
            <w:r w:rsidRPr="006A5C30">
              <w:rPr>
                <w:rFonts w:eastAsia="標楷體"/>
              </w:rPr>
              <w:t>1.05</w:t>
            </w:r>
          </w:p>
        </w:tc>
      </w:tr>
      <w:tr w:rsidR="000D341A" w:rsidRPr="006A5C30" w14:paraId="0A3D51D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6BDEF60"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10</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F94F9C3" w14:textId="77777777" w:rsidR="00A76F44" w:rsidRPr="006A5C30" w:rsidRDefault="00A76F44" w:rsidP="00B73C1B">
            <w:pPr>
              <w:ind w:rightChars="75" w:right="180"/>
              <w:jc w:val="right"/>
              <w:rPr>
                <w:rFonts w:eastAsia="標楷體"/>
                <w:szCs w:val="22"/>
              </w:rPr>
            </w:pPr>
            <w:r w:rsidRPr="006A5C30">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613E770B" w14:textId="77777777" w:rsidR="00A76F44" w:rsidRPr="006A5C30" w:rsidRDefault="00A76F44" w:rsidP="00B73C1B">
            <w:pPr>
              <w:ind w:rightChars="165" w:right="396"/>
              <w:jc w:val="right"/>
              <w:rPr>
                <w:rFonts w:eastAsia="標楷體"/>
              </w:rPr>
            </w:pPr>
            <w:r w:rsidRPr="006A5C30">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3469CC98" w14:textId="77777777" w:rsidR="00A76F44" w:rsidRPr="006A5C30" w:rsidRDefault="00A76F44" w:rsidP="00B73C1B">
            <w:pPr>
              <w:ind w:rightChars="165" w:right="396"/>
              <w:jc w:val="right"/>
              <w:rPr>
                <w:rFonts w:eastAsia="標楷體"/>
              </w:rPr>
            </w:pPr>
            <w:r w:rsidRPr="006A5C30">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59DAB6C3" w14:textId="77777777" w:rsidR="00A76F44" w:rsidRPr="006A5C30" w:rsidRDefault="00A76F44" w:rsidP="00B73C1B">
            <w:pPr>
              <w:ind w:rightChars="165" w:right="396"/>
              <w:jc w:val="right"/>
              <w:rPr>
                <w:rFonts w:eastAsia="標楷體"/>
              </w:rPr>
            </w:pPr>
            <w:r w:rsidRPr="006A5C30">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36A244FC" w14:textId="77777777" w:rsidR="00A76F44" w:rsidRPr="006A5C30" w:rsidRDefault="00A76F44" w:rsidP="00B73C1B">
            <w:pPr>
              <w:ind w:rightChars="165" w:right="396"/>
              <w:jc w:val="right"/>
              <w:rPr>
                <w:rFonts w:eastAsia="標楷體"/>
              </w:rPr>
            </w:pPr>
            <w:r w:rsidRPr="006A5C30">
              <w:rPr>
                <w:rFonts w:eastAsia="標楷體"/>
              </w:rPr>
              <w:t>2.64</w:t>
            </w:r>
          </w:p>
        </w:tc>
      </w:tr>
      <w:tr w:rsidR="000D341A" w:rsidRPr="006A5C30" w14:paraId="72972C6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D7953DC"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11</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29305F2" w14:textId="77777777" w:rsidR="00A76F44" w:rsidRPr="006A5C30" w:rsidRDefault="00A76F44" w:rsidP="00B73C1B">
            <w:pPr>
              <w:ind w:rightChars="75" w:right="180"/>
              <w:jc w:val="right"/>
              <w:rPr>
                <w:rFonts w:eastAsia="標楷體"/>
                <w:szCs w:val="22"/>
              </w:rPr>
            </w:pPr>
            <w:r w:rsidRPr="006A5C30">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3D580BD3" w14:textId="77777777" w:rsidR="00A76F44" w:rsidRPr="006A5C30" w:rsidRDefault="00A76F44" w:rsidP="00B73C1B">
            <w:pPr>
              <w:ind w:rightChars="165" w:right="396"/>
              <w:jc w:val="right"/>
              <w:rPr>
                <w:rFonts w:eastAsia="標楷體"/>
              </w:rPr>
            </w:pPr>
            <w:r w:rsidRPr="006A5C30">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75CA819B" w14:textId="77777777" w:rsidR="00A76F44" w:rsidRPr="006A5C30" w:rsidRDefault="00A76F44" w:rsidP="00B73C1B">
            <w:pPr>
              <w:ind w:rightChars="165" w:right="396"/>
              <w:jc w:val="right"/>
              <w:rPr>
                <w:rFonts w:eastAsia="標楷體"/>
              </w:rPr>
            </w:pPr>
            <w:r w:rsidRPr="006A5C30">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74DAFCFC" w14:textId="77777777" w:rsidR="00A76F44" w:rsidRPr="006A5C30" w:rsidRDefault="00A76F44" w:rsidP="00B73C1B">
            <w:pPr>
              <w:ind w:rightChars="165" w:right="396"/>
              <w:jc w:val="right"/>
              <w:rPr>
                <w:rFonts w:eastAsia="標楷體"/>
              </w:rPr>
            </w:pPr>
            <w:r w:rsidRPr="006A5C30">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10283C1F" w14:textId="77777777" w:rsidR="00A76F44" w:rsidRPr="006A5C30" w:rsidRDefault="00A76F44" w:rsidP="00B73C1B">
            <w:pPr>
              <w:ind w:rightChars="165" w:right="396"/>
              <w:jc w:val="right"/>
              <w:rPr>
                <w:rFonts w:eastAsia="標楷體"/>
              </w:rPr>
            </w:pPr>
            <w:r w:rsidRPr="006A5C30">
              <w:rPr>
                <w:rFonts w:eastAsia="標楷體"/>
              </w:rPr>
              <w:t>1.96</w:t>
            </w:r>
          </w:p>
        </w:tc>
      </w:tr>
      <w:tr w:rsidR="000D341A" w:rsidRPr="006A5C30" w14:paraId="706B6A10"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12</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EB11F1D" w14:textId="77777777" w:rsidR="00A76F44" w:rsidRPr="006A5C30" w:rsidRDefault="00A76F44" w:rsidP="00B73C1B">
            <w:pPr>
              <w:ind w:rightChars="75" w:right="180"/>
              <w:jc w:val="right"/>
              <w:rPr>
                <w:rFonts w:eastAsia="標楷體"/>
                <w:szCs w:val="22"/>
              </w:rPr>
            </w:pPr>
            <w:r w:rsidRPr="006A5C30">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1C038FFA" w14:textId="77777777" w:rsidR="00A76F44" w:rsidRPr="006A5C30" w:rsidRDefault="00A76F44" w:rsidP="00B73C1B">
            <w:pPr>
              <w:ind w:rightChars="165" w:right="396"/>
              <w:jc w:val="right"/>
              <w:rPr>
                <w:rFonts w:eastAsia="標楷體"/>
              </w:rPr>
            </w:pPr>
            <w:r w:rsidRPr="006A5C30">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4FB727A3" w14:textId="77777777" w:rsidR="00A76F44" w:rsidRPr="006A5C30" w:rsidRDefault="00A76F44" w:rsidP="00B73C1B">
            <w:pPr>
              <w:ind w:rightChars="165" w:right="396"/>
              <w:jc w:val="right"/>
              <w:rPr>
                <w:rFonts w:eastAsia="標楷體"/>
              </w:rPr>
            </w:pPr>
            <w:r w:rsidRPr="006A5C30">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0786C6F" w14:textId="77777777" w:rsidR="00A76F44" w:rsidRPr="006A5C30" w:rsidRDefault="00A76F44" w:rsidP="00B73C1B">
            <w:pPr>
              <w:ind w:rightChars="165" w:right="396"/>
              <w:jc w:val="right"/>
              <w:rPr>
                <w:rFonts w:eastAsia="標楷體"/>
              </w:rPr>
            </w:pPr>
            <w:r w:rsidRPr="006A5C30">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66E4BE75" w14:textId="77777777" w:rsidR="00A76F44" w:rsidRPr="006A5C30" w:rsidRDefault="00A76F44" w:rsidP="00B73C1B">
            <w:pPr>
              <w:ind w:rightChars="165" w:right="396"/>
              <w:jc w:val="right"/>
              <w:rPr>
                <w:rFonts w:eastAsia="標楷體"/>
              </w:rPr>
            </w:pPr>
            <w:r w:rsidRPr="006A5C30">
              <w:rPr>
                <w:rFonts w:eastAsia="標楷體"/>
              </w:rPr>
              <w:t>0.68</w:t>
            </w:r>
          </w:p>
        </w:tc>
      </w:tr>
      <w:tr w:rsidR="000D341A" w:rsidRPr="006A5C30" w14:paraId="02C1B0C4"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682EFC1B" w:rsidR="00A76F44" w:rsidRPr="006A5C30" w:rsidRDefault="00A76F44" w:rsidP="00857BC9">
            <w:pPr>
              <w:snapToGrid w:val="0"/>
              <w:spacing w:line="380" w:lineRule="exact"/>
              <w:ind w:right="284" w:firstLineChars="50" w:firstLine="120"/>
              <w:rPr>
                <w:rFonts w:eastAsia="標楷體"/>
                <w:b/>
                <w:bCs/>
              </w:rPr>
            </w:pPr>
            <w:r w:rsidRPr="006A5C30">
              <w:rPr>
                <w:rFonts w:eastAsia="標楷體"/>
                <w:b/>
                <w:bCs/>
              </w:rPr>
              <w:t>110</w:t>
            </w:r>
            <w:r w:rsidRPr="006A5C30">
              <w:rPr>
                <w:rFonts w:eastAsia="標楷體"/>
                <w:b/>
                <w:bCs/>
              </w:rPr>
              <w:t>年</w:t>
            </w:r>
            <w:r w:rsidRPr="006A5C30">
              <w:rPr>
                <w:rFonts w:eastAsia="標楷體"/>
                <w:b/>
              </w:rPr>
              <w:t>1~</w:t>
            </w:r>
            <w:r w:rsidR="00B6536D">
              <w:rPr>
                <w:rFonts w:eastAsia="標楷體" w:hint="eastAsia"/>
                <w:b/>
              </w:rPr>
              <w:t>9</w:t>
            </w:r>
            <w:r w:rsidRPr="006A5C30">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44A6D29B" w:rsidR="00A76F44" w:rsidRPr="006A5C30" w:rsidRDefault="00857BC9" w:rsidP="00B73C1B">
            <w:pPr>
              <w:ind w:rightChars="75" w:right="180"/>
              <w:jc w:val="right"/>
              <w:rPr>
                <w:rFonts w:eastAsia="標楷體"/>
                <w:b/>
                <w:bCs/>
                <w:szCs w:val="22"/>
              </w:rPr>
            </w:pPr>
            <w:r w:rsidRPr="006A5C30">
              <w:rPr>
                <w:rFonts w:eastAsia="標楷體"/>
                <w:b/>
                <w:bCs/>
                <w:szCs w:val="22"/>
              </w:rPr>
              <w:t>14.</w:t>
            </w:r>
            <w:r w:rsidR="00B6536D">
              <w:rPr>
                <w:rFonts w:eastAsia="標楷體" w:hint="eastAsia"/>
                <w:b/>
                <w:bCs/>
                <w:szCs w:val="22"/>
              </w:rPr>
              <w:t>12</w:t>
            </w:r>
          </w:p>
        </w:tc>
        <w:tc>
          <w:tcPr>
            <w:tcW w:w="1194" w:type="dxa"/>
            <w:tcBorders>
              <w:top w:val="nil"/>
              <w:left w:val="nil"/>
              <w:bottom w:val="nil"/>
              <w:right w:val="nil"/>
            </w:tcBorders>
            <w:tcMar>
              <w:top w:w="17" w:type="dxa"/>
              <w:left w:w="17" w:type="dxa"/>
              <w:bottom w:w="0" w:type="dxa"/>
              <w:right w:w="17" w:type="dxa"/>
            </w:tcMar>
            <w:vAlign w:val="center"/>
          </w:tcPr>
          <w:p w14:paraId="5E3119DA" w14:textId="207AAACA" w:rsidR="00A76F44" w:rsidRPr="006A5C30" w:rsidRDefault="00857BC9" w:rsidP="00B73C1B">
            <w:pPr>
              <w:ind w:rightChars="165" w:right="396"/>
              <w:jc w:val="right"/>
              <w:rPr>
                <w:rFonts w:eastAsia="標楷體"/>
                <w:b/>
                <w:bCs/>
                <w:szCs w:val="22"/>
              </w:rPr>
            </w:pPr>
            <w:r w:rsidRPr="006A5C30">
              <w:rPr>
                <w:rFonts w:eastAsia="標楷體"/>
                <w:b/>
                <w:bCs/>
                <w:szCs w:val="22"/>
              </w:rPr>
              <w:t>15.</w:t>
            </w:r>
            <w:r w:rsidR="00B6536D">
              <w:rPr>
                <w:rFonts w:eastAsia="標楷體" w:hint="eastAsia"/>
                <w:b/>
                <w:bCs/>
                <w:szCs w:val="22"/>
              </w:rPr>
              <w:t>08</w:t>
            </w:r>
          </w:p>
        </w:tc>
        <w:tc>
          <w:tcPr>
            <w:tcW w:w="1195" w:type="dxa"/>
            <w:tcBorders>
              <w:top w:val="nil"/>
              <w:left w:val="nil"/>
              <w:bottom w:val="nil"/>
              <w:right w:val="nil"/>
            </w:tcBorders>
            <w:tcMar>
              <w:top w:w="17" w:type="dxa"/>
              <w:left w:w="17" w:type="dxa"/>
              <w:bottom w:w="0" w:type="dxa"/>
              <w:right w:w="17" w:type="dxa"/>
            </w:tcMar>
            <w:vAlign w:val="center"/>
          </w:tcPr>
          <w:p w14:paraId="1CB9A9EC" w14:textId="3D0DCAFC" w:rsidR="00A76F44" w:rsidRPr="006A5C30" w:rsidRDefault="00B6536D" w:rsidP="00B73C1B">
            <w:pPr>
              <w:ind w:rightChars="165" w:right="396"/>
              <w:jc w:val="right"/>
              <w:rPr>
                <w:rFonts w:eastAsia="標楷體"/>
                <w:b/>
                <w:bCs/>
                <w:szCs w:val="22"/>
              </w:rPr>
            </w:pPr>
            <w:r>
              <w:rPr>
                <w:rFonts w:eastAsia="標楷體" w:hint="eastAsia"/>
                <w:b/>
                <w:bCs/>
                <w:szCs w:val="22"/>
              </w:rPr>
              <w:t>4.82</w:t>
            </w:r>
          </w:p>
        </w:tc>
        <w:tc>
          <w:tcPr>
            <w:tcW w:w="1195" w:type="dxa"/>
            <w:tcBorders>
              <w:top w:val="nil"/>
              <w:left w:val="nil"/>
              <w:bottom w:val="nil"/>
              <w:right w:val="nil"/>
            </w:tcBorders>
            <w:tcMar>
              <w:top w:w="17" w:type="dxa"/>
              <w:left w:w="17" w:type="dxa"/>
              <w:bottom w:w="0" w:type="dxa"/>
              <w:right w:w="17" w:type="dxa"/>
            </w:tcMar>
            <w:vAlign w:val="center"/>
          </w:tcPr>
          <w:p w14:paraId="19B88187" w14:textId="59E25F4E" w:rsidR="00A76F44" w:rsidRPr="006A5C30" w:rsidRDefault="00857BC9" w:rsidP="00B73C1B">
            <w:pPr>
              <w:ind w:rightChars="165" w:right="396"/>
              <w:jc w:val="right"/>
              <w:rPr>
                <w:rFonts w:eastAsia="標楷體"/>
                <w:b/>
                <w:bCs/>
                <w:szCs w:val="22"/>
              </w:rPr>
            </w:pPr>
            <w:r w:rsidRPr="006A5C30">
              <w:rPr>
                <w:rFonts w:eastAsia="標楷體"/>
                <w:b/>
                <w:bCs/>
                <w:szCs w:val="22"/>
              </w:rPr>
              <w:t>3.</w:t>
            </w:r>
            <w:r w:rsidR="00B6536D">
              <w:rPr>
                <w:rFonts w:eastAsia="標楷體" w:hint="eastAsia"/>
                <w:b/>
                <w:bCs/>
                <w:szCs w:val="22"/>
              </w:rPr>
              <w:t>85</w:t>
            </w:r>
          </w:p>
        </w:tc>
        <w:tc>
          <w:tcPr>
            <w:tcW w:w="1195" w:type="dxa"/>
            <w:tcBorders>
              <w:top w:val="nil"/>
              <w:left w:val="nil"/>
              <w:bottom w:val="nil"/>
              <w:right w:val="nil"/>
            </w:tcBorders>
            <w:tcMar>
              <w:top w:w="17" w:type="dxa"/>
              <w:left w:w="17" w:type="dxa"/>
              <w:bottom w:w="0" w:type="dxa"/>
              <w:right w:w="17" w:type="dxa"/>
            </w:tcMar>
            <w:vAlign w:val="center"/>
          </w:tcPr>
          <w:p w14:paraId="564DD3C3" w14:textId="4661DAAE" w:rsidR="00A76F44" w:rsidRPr="006A5C30" w:rsidRDefault="00857BC9" w:rsidP="00B73C1B">
            <w:pPr>
              <w:ind w:rightChars="165" w:right="396"/>
              <w:jc w:val="right"/>
              <w:rPr>
                <w:rFonts w:eastAsia="標楷體"/>
                <w:b/>
                <w:bCs/>
                <w:szCs w:val="22"/>
              </w:rPr>
            </w:pPr>
            <w:r w:rsidRPr="006A5C30">
              <w:rPr>
                <w:rFonts w:eastAsia="標楷體"/>
                <w:b/>
                <w:bCs/>
                <w:szCs w:val="22"/>
              </w:rPr>
              <w:t>-2.</w:t>
            </w:r>
            <w:r w:rsidR="00B6536D">
              <w:rPr>
                <w:rFonts w:eastAsia="標楷體" w:hint="eastAsia"/>
                <w:b/>
                <w:bCs/>
                <w:szCs w:val="22"/>
              </w:rPr>
              <w:t>01</w:t>
            </w:r>
          </w:p>
        </w:tc>
      </w:tr>
      <w:tr w:rsidR="000D341A" w:rsidRPr="006A5C30" w14:paraId="1FB9FF1D"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1</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21B9381" w14:textId="77777777" w:rsidR="00A76F44" w:rsidRPr="006A5C30" w:rsidRDefault="00A76F44" w:rsidP="00B73C1B">
            <w:pPr>
              <w:ind w:rightChars="75" w:right="180"/>
              <w:jc w:val="right"/>
              <w:rPr>
                <w:rFonts w:eastAsia="標楷體"/>
                <w:szCs w:val="22"/>
              </w:rPr>
            </w:pPr>
            <w:r w:rsidRPr="006A5C30">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F69ADF" w14:textId="77777777" w:rsidR="00A76F44" w:rsidRPr="006A5C30" w:rsidRDefault="00A76F44" w:rsidP="00B73C1B">
            <w:pPr>
              <w:ind w:rightChars="165" w:right="396"/>
              <w:jc w:val="right"/>
              <w:rPr>
                <w:rFonts w:eastAsia="標楷體"/>
              </w:rPr>
            </w:pPr>
            <w:r w:rsidRPr="006A5C30">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1DA04324" w14:textId="77777777" w:rsidR="00A76F44" w:rsidRPr="006A5C30" w:rsidRDefault="00A76F44" w:rsidP="00B73C1B">
            <w:pPr>
              <w:ind w:rightChars="165" w:right="396"/>
              <w:jc w:val="right"/>
              <w:rPr>
                <w:rFonts w:eastAsia="標楷體"/>
              </w:rPr>
            </w:pPr>
            <w:r w:rsidRPr="006A5C30">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283C85A9" w14:textId="77777777" w:rsidR="00A76F44" w:rsidRPr="006A5C30" w:rsidRDefault="00A76F44" w:rsidP="00B73C1B">
            <w:pPr>
              <w:ind w:rightChars="165" w:right="396"/>
              <w:jc w:val="right"/>
              <w:rPr>
                <w:rFonts w:eastAsia="標楷體"/>
              </w:rPr>
            </w:pPr>
            <w:r w:rsidRPr="006A5C30">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34E0661C" w14:textId="77777777" w:rsidR="00A76F44" w:rsidRPr="006A5C30" w:rsidRDefault="00A76F44" w:rsidP="00B73C1B">
            <w:pPr>
              <w:ind w:rightChars="165" w:right="396"/>
              <w:jc w:val="right"/>
              <w:rPr>
                <w:rFonts w:eastAsia="標楷體"/>
              </w:rPr>
            </w:pPr>
            <w:r w:rsidRPr="006A5C30">
              <w:rPr>
                <w:rFonts w:eastAsia="標楷體"/>
              </w:rPr>
              <w:t>0.76</w:t>
            </w:r>
          </w:p>
        </w:tc>
      </w:tr>
      <w:tr w:rsidR="000D341A" w:rsidRPr="006A5C30" w14:paraId="1F0C0D7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2</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6A5B17A" w14:textId="77777777" w:rsidR="00A76F44" w:rsidRPr="006A5C30" w:rsidRDefault="00A76F44" w:rsidP="00B73C1B">
            <w:pPr>
              <w:ind w:rightChars="75" w:right="180"/>
              <w:jc w:val="right"/>
              <w:rPr>
                <w:rFonts w:eastAsia="標楷體"/>
                <w:szCs w:val="22"/>
              </w:rPr>
            </w:pPr>
            <w:r w:rsidRPr="006A5C30">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D969CDD" w14:textId="77777777" w:rsidR="00A76F44" w:rsidRPr="006A5C30" w:rsidRDefault="00A76F44" w:rsidP="00B73C1B">
            <w:pPr>
              <w:ind w:rightChars="165" w:right="396"/>
              <w:jc w:val="right"/>
              <w:rPr>
                <w:rFonts w:eastAsia="標楷體"/>
              </w:rPr>
            </w:pPr>
            <w:r w:rsidRPr="006A5C30">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60CBAC1" w14:textId="77777777" w:rsidR="00A76F44" w:rsidRPr="006A5C30" w:rsidRDefault="00A76F44" w:rsidP="00B73C1B">
            <w:pPr>
              <w:ind w:rightChars="165" w:right="396"/>
              <w:jc w:val="right"/>
              <w:rPr>
                <w:rFonts w:eastAsia="標楷體"/>
              </w:rPr>
            </w:pPr>
            <w:r w:rsidRPr="006A5C30">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51654A3D" w14:textId="77777777" w:rsidR="00A76F44" w:rsidRPr="006A5C30" w:rsidRDefault="00A76F44" w:rsidP="00B73C1B">
            <w:pPr>
              <w:ind w:rightChars="165" w:right="396"/>
              <w:jc w:val="right"/>
              <w:rPr>
                <w:rFonts w:eastAsia="標楷體"/>
              </w:rPr>
            </w:pPr>
            <w:r w:rsidRPr="006A5C30">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35DDF4FB" w14:textId="77777777" w:rsidR="00A76F44" w:rsidRPr="006A5C30" w:rsidRDefault="00A76F44" w:rsidP="00B73C1B">
            <w:pPr>
              <w:ind w:rightChars="165" w:right="396"/>
              <w:jc w:val="right"/>
              <w:rPr>
                <w:rFonts w:eastAsia="標楷體"/>
              </w:rPr>
            </w:pPr>
            <w:r w:rsidRPr="006A5C30">
              <w:rPr>
                <w:rFonts w:eastAsia="標楷體" w:hint="eastAsia"/>
              </w:rPr>
              <w:t>-1.55</w:t>
            </w:r>
          </w:p>
        </w:tc>
      </w:tr>
      <w:tr w:rsidR="000D341A" w:rsidRPr="006A5C30" w14:paraId="0C7C4C06"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3</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5FA545F" w14:textId="77777777" w:rsidR="00A76F44" w:rsidRPr="006A5C30" w:rsidRDefault="00A76F44" w:rsidP="00B73C1B">
            <w:pPr>
              <w:ind w:rightChars="75" w:right="180"/>
              <w:jc w:val="right"/>
              <w:rPr>
                <w:rFonts w:eastAsia="標楷體"/>
                <w:szCs w:val="22"/>
              </w:rPr>
            </w:pPr>
            <w:r w:rsidRPr="006A5C30">
              <w:rPr>
                <w:rFonts w:eastAsia="標楷體"/>
                <w:szCs w:val="22"/>
              </w:rPr>
              <w:t>16.</w:t>
            </w:r>
            <w:r w:rsidRPr="006A5C30">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1F83BE05" w14:textId="77777777" w:rsidR="00A76F44" w:rsidRPr="006A5C30" w:rsidRDefault="00A76F44" w:rsidP="00B73C1B">
            <w:pPr>
              <w:ind w:rightChars="165" w:right="396"/>
              <w:jc w:val="right"/>
              <w:rPr>
                <w:rFonts w:eastAsia="標楷體"/>
              </w:rPr>
            </w:pPr>
            <w:r w:rsidRPr="006A5C30">
              <w:rPr>
                <w:rFonts w:eastAsia="標楷體"/>
              </w:rPr>
              <w:t>1</w:t>
            </w:r>
            <w:r w:rsidRPr="006A5C30">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1C1D82E3" w14:textId="77777777" w:rsidR="00A76F44" w:rsidRPr="006A5C30" w:rsidRDefault="00A76F44" w:rsidP="00B73C1B">
            <w:pPr>
              <w:ind w:rightChars="165" w:right="396"/>
              <w:jc w:val="right"/>
              <w:rPr>
                <w:rFonts w:eastAsia="標楷體"/>
              </w:rPr>
            </w:pPr>
            <w:r w:rsidRPr="006A5C30">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332F35E" w14:textId="77777777" w:rsidR="00A76F44" w:rsidRPr="006A5C30" w:rsidRDefault="00A76F44" w:rsidP="00B73C1B">
            <w:pPr>
              <w:ind w:rightChars="165" w:right="396"/>
              <w:jc w:val="right"/>
              <w:rPr>
                <w:rFonts w:eastAsia="標楷體"/>
              </w:rPr>
            </w:pPr>
            <w:r w:rsidRPr="006A5C30">
              <w:rPr>
                <w:rFonts w:eastAsia="標楷體"/>
              </w:rPr>
              <w:t>2.</w:t>
            </w:r>
            <w:r w:rsidRPr="006A5C30">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44AF19C4" w14:textId="77777777" w:rsidR="00A76F44" w:rsidRPr="006A5C30" w:rsidRDefault="00A76F44" w:rsidP="00B73C1B">
            <w:pPr>
              <w:ind w:rightChars="165" w:right="396"/>
              <w:jc w:val="right"/>
              <w:rPr>
                <w:rFonts w:eastAsia="標楷體"/>
              </w:rPr>
            </w:pPr>
            <w:r w:rsidRPr="006A5C30">
              <w:rPr>
                <w:rFonts w:eastAsia="標楷體"/>
              </w:rPr>
              <w:t>-1.0</w:t>
            </w:r>
            <w:r w:rsidRPr="006A5C30">
              <w:rPr>
                <w:rFonts w:eastAsia="標楷體" w:hint="eastAsia"/>
              </w:rPr>
              <w:t>7</w:t>
            </w:r>
          </w:p>
        </w:tc>
      </w:tr>
      <w:tr w:rsidR="000D341A" w:rsidRPr="006A5C30" w14:paraId="1A139C42"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hint="eastAsia"/>
                <w:spacing w:val="-6"/>
              </w:rPr>
              <w:t>4</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8D3C777" w14:textId="77777777" w:rsidR="00A76F44" w:rsidRPr="006A5C30" w:rsidRDefault="00A76F44" w:rsidP="00B73C1B">
            <w:pPr>
              <w:ind w:rightChars="75" w:right="180"/>
              <w:jc w:val="right"/>
              <w:rPr>
                <w:rFonts w:eastAsia="標楷體"/>
                <w:szCs w:val="22"/>
              </w:rPr>
            </w:pPr>
            <w:r w:rsidRPr="006A5C30">
              <w:rPr>
                <w:rFonts w:eastAsia="標楷體" w:hint="eastAsia"/>
                <w:szCs w:val="22"/>
              </w:rPr>
              <w:t>1</w:t>
            </w:r>
            <w:r w:rsidRPr="006A5C30">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F97E457" w14:textId="77777777" w:rsidR="00A76F44" w:rsidRPr="006A5C30" w:rsidRDefault="00A76F44" w:rsidP="00B73C1B">
            <w:pPr>
              <w:ind w:rightChars="165" w:right="396"/>
              <w:jc w:val="right"/>
              <w:rPr>
                <w:rFonts w:eastAsia="標楷體"/>
              </w:rPr>
            </w:pPr>
            <w:r w:rsidRPr="006A5C30">
              <w:rPr>
                <w:rFonts w:eastAsia="標楷體" w:hint="eastAsia"/>
              </w:rPr>
              <w:t>14.</w:t>
            </w:r>
            <w:r w:rsidRPr="006A5C30">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11FBBB6" w14:textId="77777777" w:rsidR="00A76F44" w:rsidRPr="006A5C30" w:rsidRDefault="00A76F44" w:rsidP="00B73C1B">
            <w:pPr>
              <w:ind w:rightChars="165" w:right="396"/>
              <w:jc w:val="right"/>
              <w:rPr>
                <w:rFonts w:eastAsia="標楷體"/>
              </w:rPr>
            </w:pPr>
            <w:r w:rsidRPr="006A5C30">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69713AB6" w14:textId="77777777" w:rsidR="00A76F44" w:rsidRPr="006A5C30" w:rsidRDefault="00A76F44" w:rsidP="00B73C1B">
            <w:pPr>
              <w:ind w:rightChars="165" w:right="396"/>
              <w:jc w:val="right"/>
              <w:rPr>
                <w:rFonts w:eastAsia="標楷體"/>
              </w:rPr>
            </w:pPr>
            <w:r w:rsidRPr="006A5C30">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37E6533A" w14:textId="77777777" w:rsidR="00A76F44" w:rsidRPr="006A5C30" w:rsidRDefault="00A76F44" w:rsidP="00B73C1B">
            <w:pPr>
              <w:ind w:rightChars="165" w:right="396"/>
              <w:jc w:val="right"/>
              <w:rPr>
                <w:rFonts w:eastAsia="標楷體"/>
              </w:rPr>
            </w:pPr>
            <w:r w:rsidRPr="006A5C30">
              <w:rPr>
                <w:rFonts w:eastAsia="標楷體" w:hint="eastAsia"/>
              </w:rPr>
              <w:t>-</w:t>
            </w:r>
            <w:r w:rsidRPr="006A5C30">
              <w:rPr>
                <w:rFonts w:eastAsia="標楷體"/>
              </w:rPr>
              <w:t>4.90</w:t>
            </w:r>
          </w:p>
        </w:tc>
      </w:tr>
      <w:tr w:rsidR="000D341A" w:rsidRPr="006A5C30" w14:paraId="1A4275BF"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5</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5FDB76A" w14:textId="77777777" w:rsidR="00A76F44" w:rsidRPr="006A5C30" w:rsidRDefault="00A76F44" w:rsidP="00B73C1B">
            <w:pPr>
              <w:ind w:rightChars="75" w:right="180"/>
              <w:jc w:val="right"/>
              <w:rPr>
                <w:rFonts w:eastAsia="標楷體"/>
                <w:szCs w:val="22"/>
              </w:rPr>
            </w:pPr>
            <w:r w:rsidRPr="006A5C30">
              <w:rPr>
                <w:rFonts w:eastAsia="標楷體"/>
                <w:szCs w:val="22"/>
              </w:rPr>
              <w:t>16.</w:t>
            </w:r>
            <w:r w:rsidRPr="006A5C30">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1172328E" w14:textId="77777777" w:rsidR="00A76F44" w:rsidRPr="006A5C30" w:rsidRDefault="00A76F44" w:rsidP="00B73C1B">
            <w:pPr>
              <w:ind w:rightChars="165" w:right="396"/>
              <w:jc w:val="right"/>
              <w:rPr>
                <w:rFonts w:eastAsia="標楷體"/>
              </w:rPr>
            </w:pPr>
            <w:r w:rsidRPr="006A5C30">
              <w:rPr>
                <w:rFonts w:eastAsia="標楷體"/>
              </w:rPr>
              <w:t>17.</w:t>
            </w:r>
            <w:r w:rsidRPr="006A5C30">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650A2B47" w14:textId="77777777" w:rsidR="00A76F44" w:rsidRPr="006A5C30" w:rsidRDefault="00A76F44" w:rsidP="00B73C1B">
            <w:pPr>
              <w:ind w:rightChars="165" w:right="396"/>
              <w:jc w:val="right"/>
              <w:rPr>
                <w:rFonts w:eastAsia="標楷體"/>
              </w:rPr>
            </w:pPr>
            <w:r w:rsidRPr="006A5C30">
              <w:rPr>
                <w:rFonts w:eastAsia="標楷體" w:hint="eastAsia"/>
              </w:rPr>
              <w:t>6</w:t>
            </w:r>
            <w:r w:rsidRPr="006A5C30">
              <w:rPr>
                <w:rFonts w:eastAsia="標楷體"/>
              </w:rPr>
              <w:t>.</w:t>
            </w:r>
            <w:r w:rsidRPr="006A5C30">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522B3DC0" w14:textId="77777777" w:rsidR="00A76F44" w:rsidRPr="006A5C30" w:rsidRDefault="00A76F44" w:rsidP="00B73C1B">
            <w:pPr>
              <w:ind w:rightChars="165" w:right="396"/>
              <w:jc w:val="right"/>
              <w:rPr>
                <w:rFonts w:eastAsia="標楷體"/>
              </w:rPr>
            </w:pPr>
            <w:r w:rsidRPr="006A5C30">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5FECCB5C" w14:textId="77777777" w:rsidR="00A76F44" w:rsidRPr="006A5C30" w:rsidRDefault="00A76F44" w:rsidP="00B73C1B">
            <w:pPr>
              <w:ind w:rightChars="165" w:right="396"/>
              <w:jc w:val="right"/>
              <w:rPr>
                <w:rFonts w:eastAsia="標楷體"/>
              </w:rPr>
            </w:pPr>
            <w:r w:rsidRPr="006A5C30">
              <w:rPr>
                <w:rFonts w:eastAsia="標楷體"/>
              </w:rPr>
              <w:t>-4.68</w:t>
            </w:r>
          </w:p>
        </w:tc>
      </w:tr>
      <w:tr w:rsidR="000D341A" w:rsidRPr="006A5C30" w14:paraId="0AA4B82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6</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4FFB60E" w14:textId="77777777" w:rsidR="00A76F44" w:rsidRPr="006A5C30" w:rsidRDefault="00A76F44" w:rsidP="00B73C1B">
            <w:pPr>
              <w:ind w:rightChars="75" w:right="180"/>
              <w:jc w:val="right"/>
              <w:rPr>
                <w:rFonts w:eastAsia="標楷體"/>
                <w:szCs w:val="22"/>
              </w:rPr>
            </w:pPr>
            <w:r w:rsidRPr="006A5C30">
              <w:rPr>
                <w:rFonts w:eastAsia="標楷體" w:hint="eastAsia"/>
                <w:szCs w:val="22"/>
              </w:rPr>
              <w:t>18.00</w:t>
            </w:r>
          </w:p>
        </w:tc>
        <w:tc>
          <w:tcPr>
            <w:tcW w:w="1194" w:type="dxa"/>
            <w:tcBorders>
              <w:top w:val="nil"/>
              <w:left w:val="nil"/>
              <w:bottom w:val="nil"/>
              <w:right w:val="nil"/>
            </w:tcBorders>
            <w:tcMar>
              <w:top w:w="17" w:type="dxa"/>
              <w:left w:w="17" w:type="dxa"/>
              <w:bottom w:w="0" w:type="dxa"/>
              <w:right w:w="17" w:type="dxa"/>
            </w:tcMar>
            <w:vAlign w:val="bottom"/>
          </w:tcPr>
          <w:p w14:paraId="30F7F3A2" w14:textId="77777777" w:rsidR="00A76F44" w:rsidRPr="006A5C30" w:rsidRDefault="00A76F44" w:rsidP="00B73C1B">
            <w:pPr>
              <w:ind w:rightChars="165" w:right="396"/>
              <w:jc w:val="right"/>
              <w:rPr>
                <w:rFonts w:eastAsia="標楷體"/>
                <w:szCs w:val="22"/>
              </w:rPr>
            </w:pPr>
            <w:r w:rsidRPr="006A5C30">
              <w:rPr>
                <w:rFonts w:eastAsia="標楷體" w:hint="eastAsia"/>
                <w:szCs w:val="22"/>
              </w:rPr>
              <w:t>19.65</w:t>
            </w:r>
          </w:p>
        </w:tc>
        <w:tc>
          <w:tcPr>
            <w:tcW w:w="1195" w:type="dxa"/>
            <w:tcBorders>
              <w:top w:val="nil"/>
              <w:left w:val="nil"/>
              <w:bottom w:val="nil"/>
              <w:right w:val="nil"/>
            </w:tcBorders>
            <w:tcMar>
              <w:top w:w="17" w:type="dxa"/>
              <w:left w:w="17" w:type="dxa"/>
              <w:bottom w:w="0" w:type="dxa"/>
              <w:right w:w="17" w:type="dxa"/>
            </w:tcMar>
            <w:vAlign w:val="bottom"/>
          </w:tcPr>
          <w:p w14:paraId="334A4F57" w14:textId="77777777" w:rsidR="00A76F44" w:rsidRPr="006A5C30" w:rsidRDefault="00A76F44" w:rsidP="00B73C1B">
            <w:pPr>
              <w:ind w:rightChars="165" w:right="396"/>
              <w:jc w:val="right"/>
              <w:rPr>
                <w:rFonts w:eastAsia="標楷體"/>
                <w:szCs w:val="22"/>
              </w:rPr>
            </w:pPr>
            <w:r w:rsidRPr="006A5C30">
              <w:rPr>
                <w:rFonts w:eastAsia="標楷體" w:hint="eastAsia"/>
                <w:szCs w:val="22"/>
              </w:rPr>
              <w:t>-5.00</w:t>
            </w:r>
          </w:p>
        </w:tc>
        <w:tc>
          <w:tcPr>
            <w:tcW w:w="1195" w:type="dxa"/>
            <w:tcBorders>
              <w:top w:val="nil"/>
              <w:left w:val="nil"/>
              <w:bottom w:val="nil"/>
              <w:right w:val="nil"/>
            </w:tcBorders>
            <w:tcMar>
              <w:top w:w="17" w:type="dxa"/>
              <w:left w:w="17" w:type="dxa"/>
              <w:bottom w:w="0" w:type="dxa"/>
              <w:right w:w="17" w:type="dxa"/>
            </w:tcMar>
            <w:vAlign w:val="bottom"/>
          </w:tcPr>
          <w:p w14:paraId="44D28D01" w14:textId="77777777" w:rsidR="00A76F44" w:rsidRPr="006A5C30" w:rsidRDefault="00A76F44" w:rsidP="00B73C1B">
            <w:pPr>
              <w:ind w:rightChars="165" w:right="396"/>
              <w:jc w:val="right"/>
              <w:rPr>
                <w:rFonts w:eastAsia="標楷體"/>
                <w:szCs w:val="22"/>
              </w:rPr>
            </w:pPr>
            <w:r w:rsidRPr="006A5C30">
              <w:rPr>
                <w:rFonts w:eastAsia="標楷體" w:hint="eastAsia"/>
                <w:szCs w:val="22"/>
              </w:rPr>
              <w:t>0.93</w:t>
            </w:r>
          </w:p>
        </w:tc>
        <w:tc>
          <w:tcPr>
            <w:tcW w:w="1195" w:type="dxa"/>
            <w:tcBorders>
              <w:top w:val="nil"/>
              <w:left w:val="nil"/>
              <w:bottom w:val="nil"/>
              <w:right w:val="nil"/>
            </w:tcBorders>
            <w:tcMar>
              <w:top w:w="17" w:type="dxa"/>
              <w:left w:w="17" w:type="dxa"/>
              <w:bottom w:w="0" w:type="dxa"/>
              <w:right w:w="17" w:type="dxa"/>
            </w:tcMar>
            <w:vAlign w:val="bottom"/>
          </w:tcPr>
          <w:p w14:paraId="5C783561" w14:textId="77777777" w:rsidR="00A76F44" w:rsidRPr="006A5C30" w:rsidRDefault="00A76F44" w:rsidP="00B73C1B">
            <w:pPr>
              <w:ind w:rightChars="165" w:right="396"/>
              <w:jc w:val="right"/>
              <w:rPr>
                <w:rFonts w:eastAsia="標楷體"/>
                <w:szCs w:val="22"/>
              </w:rPr>
            </w:pPr>
            <w:r w:rsidRPr="006A5C30">
              <w:rPr>
                <w:rFonts w:eastAsia="標楷體" w:hint="eastAsia"/>
                <w:szCs w:val="22"/>
              </w:rPr>
              <w:t>-4.39</w:t>
            </w:r>
          </w:p>
        </w:tc>
      </w:tr>
      <w:tr w:rsidR="000D341A" w:rsidRPr="006A5C30" w14:paraId="6469FE15" w14:textId="77777777" w:rsidTr="00857BC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6A5C30" w:rsidRDefault="00A76F44" w:rsidP="00B73C1B">
            <w:pPr>
              <w:snapToGrid w:val="0"/>
              <w:spacing w:line="380" w:lineRule="exact"/>
              <w:ind w:left="28" w:right="284"/>
              <w:jc w:val="right"/>
              <w:rPr>
                <w:rFonts w:eastAsia="標楷體"/>
                <w:spacing w:val="-6"/>
              </w:rPr>
            </w:pPr>
            <w:r w:rsidRPr="006A5C30">
              <w:rPr>
                <w:rFonts w:eastAsia="標楷體"/>
                <w:spacing w:val="-6"/>
              </w:rPr>
              <w:t>7</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EDEFF45" w14:textId="21CE5266" w:rsidR="00A76F44" w:rsidRPr="006A5C30" w:rsidRDefault="00857BC9" w:rsidP="00B73C1B">
            <w:pPr>
              <w:ind w:rightChars="75" w:right="180"/>
              <w:jc w:val="right"/>
              <w:rPr>
                <w:rFonts w:eastAsia="標楷體"/>
                <w:szCs w:val="22"/>
              </w:rPr>
            </w:pPr>
            <w:r w:rsidRPr="006A5C30">
              <w:rPr>
                <w:rFonts w:eastAsia="標楷體"/>
                <w:szCs w:val="22"/>
              </w:rPr>
              <w:t>14.36</w:t>
            </w:r>
          </w:p>
        </w:tc>
        <w:tc>
          <w:tcPr>
            <w:tcW w:w="1194" w:type="dxa"/>
            <w:tcBorders>
              <w:top w:val="nil"/>
              <w:left w:val="nil"/>
              <w:bottom w:val="nil"/>
              <w:right w:val="nil"/>
            </w:tcBorders>
            <w:tcMar>
              <w:top w:w="17" w:type="dxa"/>
              <w:left w:w="17" w:type="dxa"/>
              <w:bottom w:w="0" w:type="dxa"/>
              <w:right w:w="17" w:type="dxa"/>
            </w:tcMar>
            <w:vAlign w:val="bottom"/>
          </w:tcPr>
          <w:p w14:paraId="4BF40668" w14:textId="0BB2C561" w:rsidR="00A76F44" w:rsidRPr="006A5C30" w:rsidRDefault="00857BC9" w:rsidP="00B73C1B">
            <w:pPr>
              <w:ind w:rightChars="165" w:right="396"/>
              <w:jc w:val="right"/>
              <w:rPr>
                <w:rFonts w:eastAsia="標楷體"/>
                <w:szCs w:val="22"/>
              </w:rPr>
            </w:pPr>
            <w:r w:rsidRPr="006A5C30">
              <w:rPr>
                <w:rFonts w:eastAsia="標楷體"/>
                <w:szCs w:val="22"/>
              </w:rPr>
              <w:t>15.52</w:t>
            </w:r>
          </w:p>
        </w:tc>
        <w:tc>
          <w:tcPr>
            <w:tcW w:w="1195" w:type="dxa"/>
            <w:tcBorders>
              <w:top w:val="nil"/>
              <w:left w:val="nil"/>
              <w:bottom w:val="nil"/>
              <w:right w:val="nil"/>
            </w:tcBorders>
            <w:tcMar>
              <w:top w:w="17" w:type="dxa"/>
              <w:left w:w="17" w:type="dxa"/>
              <w:bottom w:w="0" w:type="dxa"/>
              <w:right w:w="17" w:type="dxa"/>
            </w:tcMar>
            <w:vAlign w:val="bottom"/>
          </w:tcPr>
          <w:p w14:paraId="6BA6A5DC" w14:textId="7C7E41E7" w:rsidR="00A76F44" w:rsidRPr="006A5C30" w:rsidRDefault="00857BC9" w:rsidP="00B73C1B">
            <w:pPr>
              <w:ind w:rightChars="165" w:right="396"/>
              <w:jc w:val="right"/>
              <w:rPr>
                <w:rFonts w:eastAsia="標楷體"/>
                <w:szCs w:val="22"/>
              </w:rPr>
            </w:pPr>
            <w:r w:rsidRPr="006A5C30">
              <w:rPr>
                <w:rFonts w:eastAsia="標楷體"/>
                <w:szCs w:val="22"/>
              </w:rPr>
              <w:t>1.73</w:t>
            </w:r>
          </w:p>
        </w:tc>
        <w:tc>
          <w:tcPr>
            <w:tcW w:w="1195" w:type="dxa"/>
            <w:tcBorders>
              <w:top w:val="nil"/>
              <w:left w:val="nil"/>
              <w:bottom w:val="nil"/>
              <w:right w:val="nil"/>
            </w:tcBorders>
            <w:tcMar>
              <w:top w:w="17" w:type="dxa"/>
              <w:left w:w="17" w:type="dxa"/>
              <w:bottom w:w="0" w:type="dxa"/>
              <w:right w:w="17" w:type="dxa"/>
            </w:tcMar>
            <w:vAlign w:val="bottom"/>
          </w:tcPr>
          <w:p w14:paraId="7335E034" w14:textId="55455C9E" w:rsidR="00A76F44" w:rsidRPr="006A5C30" w:rsidRDefault="00857BC9" w:rsidP="00B73C1B">
            <w:pPr>
              <w:ind w:rightChars="165" w:right="396"/>
              <w:jc w:val="right"/>
              <w:rPr>
                <w:rFonts w:eastAsia="標楷體"/>
                <w:szCs w:val="22"/>
              </w:rPr>
            </w:pPr>
            <w:r w:rsidRPr="006A5C30">
              <w:rPr>
                <w:rFonts w:eastAsia="標楷體"/>
                <w:szCs w:val="22"/>
              </w:rPr>
              <w:t>2.22</w:t>
            </w:r>
          </w:p>
        </w:tc>
        <w:tc>
          <w:tcPr>
            <w:tcW w:w="1195" w:type="dxa"/>
            <w:tcBorders>
              <w:top w:val="nil"/>
              <w:left w:val="nil"/>
              <w:bottom w:val="nil"/>
              <w:right w:val="nil"/>
            </w:tcBorders>
            <w:tcMar>
              <w:top w:w="17" w:type="dxa"/>
              <w:left w:w="17" w:type="dxa"/>
              <w:bottom w:w="0" w:type="dxa"/>
              <w:right w:w="17" w:type="dxa"/>
            </w:tcMar>
            <w:vAlign w:val="bottom"/>
          </w:tcPr>
          <w:p w14:paraId="74E731AF" w14:textId="186DD22D" w:rsidR="00A76F44" w:rsidRPr="006A5C30" w:rsidRDefault="00857BC9" w:rsidP="00B73C1B">
            <w:pPr>
              <w:ind w:rightChars="165" w:right="396"/>
              <w:jc w:val="right"/>
              <w:rPr>
                <w:rFonts w:eastAsia="標楷體"/>
                <w:szCs w:val="22"/>
              </w:rPr>
            </w:pPr>
            <w:r w:rsidRPr="006A5C30">
              <w:rPr>
                <w:rFonts w:eastAsia="標楷體"/>
                <w:szCs w:val="22"/>
              </w:rPr>
              <w:t>-1.11</w:t>
            </w:r>
          </w:p>
        </w:tc>
      </w:tr>
      <w:tr w:rsidR="00857BC9" w:rsidRPr="006A5C30" w14:paraId="4D68255A" w14:textId="77777777" w:rsidTr="00B6536D">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6A5C30" w:rsidRDefault="00857BC9" w:rsidP="00B73C1B">
            <w:pPr>
              <w:snapToGrid w:val="0"/>
              <w:spacing w:line="380" w:lineRule="exact"/>
              <w:ind w:left="28" w:right="284"/>
              <w:jc w:val="right"/>
              <w:rPr>
                <w:rFonts w:eastAsia="標楷體"/>
                <w:spacing w:val="-6"/>
              </w:rPr>
            </w:pPr>
            <w:r w:rsidRPr="006A5C30">
              <w:rPr>
                <w:rFonts w:eastAsia="標楷體"/>
                <w:spacing w:val="-6"/>
              </w:rPr>
              <w:t>8</w:t>
            </w:r>
            <w:r w:rsidRPr="006A5C30">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9BFD3BF" w14:textId="0799FA1F" w:rsidR="00857BC9" w:rsidRPr="006A5C30" w:rsidRDefault="00857BC9" w:rsidP="00B73C1B">
            <w:pPr>
              <w:ind w:rightChars="75" w:right="180"/>
              <w:jc w:val="right"/>
              <w:rPr>
                <w:rFonts w:eastAsia="標楷體"/>
                <w:szCs w:val="22"/>
              </w:rPr>
            </w:pPr>
            <w:r w:rsidRPr="006A5C30">
              <w:rPr>
                <w:rFonts w:eastAsia="標楷體" w:hint="eastAsia"/>
                <w:szCs w:val="22"/>
              </w:rPr>
              <w:t>13.69</w:t>
            </w:r>
          </w:p>
        </w:tc>
        <w:tc>
          <w:tcPr>
            <w:tcW w:w="1194" w:type="dxa"/>
            <w:tcBorders>
              <w:top w:val="nil"/>
              <w:left w:val="nil"/>
              <w:bottom w:val="nil"/>
              <w:right w:val="nil"/>
            </w:tcBorders>
            <w:tcMar>
              <w:top w:w="17" w:type="dxa"/>
              <w:left w:w="17" w:type="dxa"/>
              <w:bottom w:w="0" w:type="dxa"/>
              <w:right w:w="17" w:type="dxa"/>
            </w:tcMar>
            <w:vAlign w:val="bottom"/>
          </w:tcPr>
          <w:p w14:paraId="7F2B25FE" w14:textId="52B60E21" w:rsidR="00857BC9" w:rsidRPr="006A5C30" w:rsidRDefault="00857BC9" w:rsidP="00B73C1B">
            <w:pPr>
              <w:ind w:rightChars="165" w:right="396"/>
              <w:jc w:val="right"/>
              <w:rPr>
                <w:rFonts w:eastAsia="標楷體"/>
                <w:szCs w:val="22"/>
              </w:rPr>
            </w:pPr>
            <w:r w:rsidRPr="006A5C30">
              <w:rPr>
                <w:rFonts w:eastAsia="標楷體" w:hint="eastAsia"/>
                <w:szCs w:val="22"/>
              </w:rPr>
              <w:t>14.62</w:t>
            </w:r>
          </w:p>
        </w:tc>
        <w:tc>
          <w:tcPr>
            <w:tcW w:w="1195" w:type="dxa"/>
            <w:tcBorders>
              <w:top w:val="nil"/>
              <w:left w:val="nil"/>
              <w:bottom w:val="nil"/>
              <w:right w:val="nil"/>
            </w:tcBorders>
            <w:tcMar>
              <w:top w:w="17" w:type="dxa"/>
              <w:left w:w="17" w:type="dxa"/>
              <w:bottom w:w="0" w:type="dxa"/>
              <w:right w:w="17" w:type="dxa"/>
            </w:tcMar>
            <w:vAlign w:val="bottom"/>
          </w:tcPr>
          <w:p w14:paraId="355D78C9" w14:textId="417E3ED0" w:rsidR="00857BC9" w:rsidRPr="006A5C30" w:rsidRDefault="00857BC9" w:rsidP="00B73C1B">
            <w:pPr>
              <w:ind w:rightChars="165" w:right="396"/>
              <w:jc w:val="right"/>
              <w:rPr>
                <w:rFonts w:eastAsia="標楷體"/>
                <w:szCs w:val="22"/>
              </w:rPr>
            </w:pPr>
            <w:r w:rsidRPr="006A5C30">
              <w:rPr>
                <w:rFonts w:eastAsia="標楷體" w:hint="eastAsia"/>
                <w:szCs w:val="22"/>
              </w:rPr>
              <w:t>-7.41</w:t>
            </w:r>
          </w:p>
        </w:tc>
        <w:tc>
          <w:tcPr>
            <w:tcW w:w="1195" w:type="dxa"/>
            <w:tcBorders>
              <w:top w:val="nil"/>
              <w:left w:val="nil"/>
              <w:bottom w:val="nil"/>
              <w:right w:val="nil"/>
            </w:tcBorders>
            <w:tcMar>
              <w:top w:w="17" w:type="dxa"/>
              <w:left w:w="17" w:type="dxa"/>
              <w:bottom w:w="0" w:type="dxa"/>
              <w:right w:w="17" w:type="dxa"/>
            </w:tcMar>
            <w:vAlign w:val="bottom"/>
          </w:tcPr>
          <w:p w14:paraId="5DEF8611" w14:textId="4EAAB16C" w:rsidR="00857BC9" w:rsidRPr="006A5C30" w:rsidRDefault="00857BC9" w:rsidP="00B73C1B">
            <w:pPr>
              <w:ind w:rightChars="165" w:right="396"/>
              <w:jc w:val="right"/>
              <w:rPr>
                <w:rFonts w:eastAsia="標楷體"/>
                <w:szCs w:val="22"/>
              </w:rPr>
            </w:pPr>
            <w:r w:rsidRPr="006A5C30">
              <w:rPr>
                <w:rFonts w:eastAsia="標楷體" w:hint="eastAsia"/>
                <w:szCs w:val="22"/>
              </w:rPr>
              <w:t>4.39</w:t>
            </w:r>
          </w:p>
        </w:tc>
        <w:tc>
          <w:tcPr>
            <w:tcW w:w="1195" w:type="dxa"/>
            <w:tcBorders>
              <w:top w:val="nil"/>
              <w:left w:val="nil"/>
              <w:bottom w:val="nil"/>
              <w:right w:val="nil"/>
            </w:tcBorders>
            <w:tcMar>
              <w:top w:w="17" w:type="dxa"/>
              <w:left w:w="17" w:type="dxa"/>
              <w:bottom w:w="0" w:type="dxa"/>
              <w:right w:w="17" w:type="dxa"/>
            </w:tcMar>
            <w:vAlign w:val="bottom"/>
          </w:tcPr>
          <w:p w14:paraId="48F72C37" w14:textId="5DE1FCA2" w:rsidR="00857BC9" w:rsidRPr="006A5C30" w:rsidRDefault="00857BC9" w:rsidP="00B73C1B">
            <w:pPr>
              <w:ind w:rightChars="165" w:right="396"/>
              <w:jc w:val="right"/>
              <w:rPr>
                <w:rFonts w:eastAsia="標楷體"/>
                <w:szCs w:val="22"/>
              </w:rPr>
            </w:pPr>
            <w:r w:rsidRPr="006A5C30">
              <w:rPr>
                <w:rFonts w:eastAsia="標楷體" w:hint="eastAsia"/>
                <w:szCs w:val="22"/>
              </w:rPr>
              <w:t>-0.36</w:t>
            </w:r>
          </w:p>
        </w:tc>
      </w:tr>
      <w:tr w:rsidR="00B6536D" w:rsidRPr="006A5C30" w14:paraId="33D146F6" w14:textId="77777777" w:rsidTr="00B73C1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52957428" w14:textId="763BFC2F" w:rsidR="00B6536D" w:rsidRPr="006A5C30" w:rsidRDefault="00B6536D" w:rsidP="00B73C1B">
            <w:pPr>
              <w:snapToGrid w:val="0"/>
              <w:spacing w:line="380" w:lineRule="exact"/>
              <w:ind w:left="28" w:right="284"/>
              <w:jc w:val="right"/>
              <w:rPr>
                <w:rFonts w:eastAsia="標楷體"/>
                <w:spacing w:val="-6"/>
              </w:rPr>
            </w:pPr>
            <w:r>
              <w:rPr>
                <w:rFonts w:eastAsia="標楷體" w:hint="eastAsia"/>
                <w:spacing w:val="-6"/>
              </w:rPr>
              <w:t>9</w:t>
            </w:r>
            <w:r w:rsidRPr="006A5C30">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4A95F913" w14:textId="2A29D8D1" w:rsidR="00B6536D" w:rsidRPr="006A5C30" w:rsidRDefault="00B6536D" w:rsidP="00B73C1B">
            <w:pPr>
              <w:ind w:rightChars="75" w:right="180"/>
              <w:jc w:val="right"/>
              <w:rPr>
                <w:rFonts w:eastAsia="標楷體"/>
                <w:szCs w:val="22"/>
              </w:rPr>
            </w:pPr>
            <w:r>
              <w:rPr>
                <w:rFonts w:eastAsia="標楷體" w:hint="eastAsia"/>
                <w:szCs w:val="22"/>
              </w:rPr>
              <w:t>12.24</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76811FDF" w14:textId="196CEA53" w:rsidR="00B6536D" w:rsidRPr="006A5C30" w:rsidRDefault="00B6536D" w:rsidP="00B73C1B">
            <w:pPr>
              <w:ind w:rightChars="165" w:right="396"/>
              <w:jc w:val="right"/>
              <w:rPr>
                <w:rFonts w:eastAsia="標楷體"/>
                <w:szCs w:val="22"/>
              </w:rPr>
            </w:pPr>
            <w:r>
              <w:rPr>
                <w:rFonts w:eastAsia="標楷體" w:hint="eastAsia"/>
                <w:szCs w:val="22"/>
              </w:rPr>
              <w:t>12.78</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52B0A346" w14:textId="20404E28" w:rsidR="00B6536D" w:rsidRPr="006A5C30" w:rsidRDefault="00B6536D" w:rsidP="00B73C1B">
            <w:pPr>
              <w:ind w:rightChars="165" w:right="396"/>
              <w:jc w:val="right"/>
              <w:rPr>
                <w:rFonts w:eastAsia="標楷體"/>
                <w:szCs w:val="22"/>
              </w:rPr>
            </w:pPr>
            <w:r>
              <w:rPr>
                <w:rFonts w:eastAsia="標楷體" w:hint="eastAsia"/>
                <w:szCs w:val="22"/>
              </w:rPr>
              <w:t>-4.11</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5D74989B" w14:textId="5659E7E2" w:rsidR="00B6536D" w:rsidRPr="006A5C30" w:rsidRDefault="00B6536D" w:rsidP="00B73C1B">
            <w:pPr>
              <w:ind w:rightChars="165" w:right="396"/>
              <w:jc w:val="right"/>
              <w:rPr>
                <w:rFonts w:eastAsia="標楷體"/>
                <w:szCs w:val="22"/>
              </w:rPr>
            </w:pPr>
            <w:r>
              <w:rPr>
                <w:rFonts w:eastAsia="標楷體" w:hint="eastAsia"/>
                <w:szCs w:val="22"/>
              </w:rPr>
              <w:t>7.36</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5D0F6CE4" w14:textId="646F6542" w:rsidR="00B6536D" w:rsidRPr="006A5C30" w:rsidRDefault="00B6536D" w:rsidP="00B73C1B">
            <w:pPr>
              <w:ind w:rightChars="165" w:right="396"/>
              <w:jc w:val="right"/>
              <w:rPr>
                <w:rFonts w:eastAsia="標楷體"/>
                <w:szCs w:val="22"/>
              </w:rPr>
            </w:pPr>
            <w:r>
              <w:rPr>
                <w:rFonts w:eastAsia="標楷體" w:hint="eastAsia"/>
                <w:szCs w:val="22"/>
              </w:rPr>
              <w:t>-0.84</w:t>
            </w:r>
          </w:p>
        </w:tc>
      </w:tr>
    </w:tbl>
    <w:p w14:paraId="64CE17E2" w14:textId="77777777" w:rsidR="0011297A" w:rsidRPr="006A5C30" w:rsidRDefault="00A76F44"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6A5C30">
        <w:rPr>
          <w:rFonts w:eastAsia="標楷體"/>
          <w:sz w:val="22"/>
          <w:szCs w:val="22"/>
        </w:rPr>
        <w:t>資料來源：經濟部統計處。</w:t>
      </w:r>
    </w:p>
    <w:p w14:paraId="7F9BFABF" w14:textId="77777777" w:rsidR="0011297A" w:rsidRPr="006A5C30" w:rsidRDefault="0011297A">
      <w:pPr>
        <w:widowControl/>
        <w:rPr>
          <w:rFonts w:eastAsia="標楷體"/>
          <w:sz w:val="22"/>
          <w:szCs w:val="22"/>
        </w:rPr>
      </w:pPr>
      <w:r w:rsidRPr="006A5C30">
        <w:rPr>
          <w:rFonts w:eastAsia="標楷體"/>
          <w:sz w:val="22"/>
          <w:szCs w:val="22"/>
        </w:rPr>
        <w:br w:type="page"/>
      </w:r>
    </w:p>
    <w:p w14:paraId="61E658A3" w14:textId="77777777" w:rsidR="0011297A" w:rsidRPr="006A5C30" w:rsidRDefault="0011297A" w:rsidP="0011297A">
      <w:pPr>
        <w:widowControl/>
        <w:tabs>
          <w:tab w:val="left" w:pos="6210"/>
        </w:tabs>
        <w:rPr>
          <w:rFonts w:eastAsia="標楷體"/>
          <w:b/>
          <w:bCs/>
          <w:sz w:val="28"/>
          <w:szCs w:val="28"/>
        </w:rPr>
      </w:pPr>
      <w:r w:rsidRPr="006A5C30">
        <w:rPr>
          <w:rFonts w:eastAsia="標楷體"/>
          <w:noProof/>
        </w:rPr>
        <w:drawing>
          <wp:anchor distT="0" distB="0" distL="114300" distR="114300" simplePos="0" relativeHeight="253526528" behindDoc="1" locked="0" layoutInCell="1" allowOverlap="1" wp14:anchorId="72121CCC" wp14:editId="3A6E8250">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6A5C30">
        <w:rPr>
          <w:rFonts w:eastAsia="標楷體"/>
          <w:b/>
          <w:bCs/>
          <w:sz w:val="28"/>
          <w:szCs w:val="28"/>
        </w:rPr>
        <w:tab/>
      </w:r>
    </w:p>
    <w:p w14:paraId="5CE360D8" w14:textId="77777777" w:rsidR="0011297A" w:rsidRPr="006A5C30" w:rsidRDefault="0011297A" w:rsidP="0011297A">
      <w:pPr>
        <w:widowControl/>
        <w:tabs>
          <w:tab w:val="left" w:pos="6210"/>
        </w:tabs>
        <w:rPr>
          <w:rFonts w:eastAsia="標楷體"/>
          <w:b/>
          <w:bCs/>
          <w:sz w:val="28"/>
          <w:szCs w:val="28"/>
        </w:rPr>
      </w:pPr>
      <w:r w:rsidRPr="006A5C30">
        <w:rPr>
          <w:rFonts w:eastAsia="標楷體"/>
          <w:b/>
          <w:bCs/>
          <w:sz w:val="28"/>
          <w:szCs w:val="28"/>
        </w:rPr>
        <w:tab/>
      </w:r>
    </w:p>
    <w:p w14:paraId="1A07336F" w14:textId="77777777" w:rsidR="0011297A" w:rsidRPr="006A5C30" w:rsidRDefault="0011297A" w:rsidP="0011297A">
      <w:pPr>
        <w:widowControl/>
        <w:tabs>
          <w:tab w:val="left" w:pos="4755"/>
          <w:tab w:val="left" w:pos="7050"/>
          <w:tab w:val="right" w:pos="8504"/>
        </w:tabs>
        <w:rPr>
          <w:rFonts w:eastAsia="標楷體"/>
          <w:b/>
          <w:bCs/>
          <w:sz w:val="28"/>
          <w:szCs w:val="28"/>
        </w:rPr>
      </w:pPr>
      <w:r w:rsidRPr="006A5C30">
        <w:rPr>
          <w:rFonts w:eastAsia="標楷體"/>
          <w:b/>
          <w:bCs/>
          <w:sz w:val="28"/>
          <w:szCs w:val="28"/>
        </w:rPr>
        <w:tab/>
      </w:r>
      <w:r w:rsidRPr="006A5C30">
        <w:rPr>
          <w:rFonts w:eastAsia="標楷體"/>
          <w:b/>
          <w:bCs/>
          <w:sz w:val="28"/>
          <w:szCs w:val="28"/>
        </w:rPr>
        <w:tab/>
      </w:r>
      <w:r w:rsidRPr="006A5C30">
        <w:rPr>
          <w:rFonts w:eastAsia="標楷體"/>
          <w:b/>
          <w:bCs/>
          <w:sz w:val="28"/>
          <w:szCs w:val="28"/>
        </w:rPr>
        <w:tab/>
      </w:r>
    </w:p>
    <w:p w14:paraId="214CF18F" w14:textId="77777777" w:rsidR="0011297A" w:rsidRPr="006A5C30" w:rsidRDefault="0011297A" w:rsidP="0011297A">
      <w:pPr>
        <w:widowControl/>
        <w:tabs>
          <w:tab w:val="left" w:pos="5445"/>
        </w:tabs>
        <w:rPr>
          <w:rFonts w:eastAsia="標楷體"/>
          <w:b/>
          <w:bCs/>
          <w:sz w:val="28"/>
          <w:szCs w:val="28"/>
        </w:rPr>
      </w:pPr>
      <w:r w:rsidRPr="006A5C30">
        <w:rPr>
          <w:rFonts w:eastAsia="標楷體"/>
          <w:b/>
          <w:bCs/>
          <w:sz w:val="28"/>
          <w:szCs w:val="28"/>
        </w:rPr>
        <w:tab/>
      </w:r>
    </w:p>
    <w:p w14:paraId="1FDBB253" w14:textId="77777777" w:rsidR="0011297A" w:rsidRPr="006A5C30" w:rsidRDefault="0011297A" w:rsidP="00F15302">
      <w:pPr>
        <w:widowControl/>
        <w:jc w:val="center"/>
        <w:rPr>
          <w:rFonts w:eastAsia="標楷體"/>
          <w:b/>
          <w:bCs/>
          <w:sz w:val="28"/>
          <w:szCs w:val="28"/>
        </w:rPr>
      </w:pPr>
    </w:p>
    <w:p w14:paraId="4A54D68B" w14:textId="77777777" w:rsidR="0011297A" w:rsidRPr="006A5C30" w:rsidRDefault="0011297A" w:rsidP="0011297A">
      <w:pPr>
        <w:widowControl/>
        <w:tabs>
          <w:tab w:val="left" w:pos="4830"/>
          <w:tab w:val="left" w:pos="6735"/>
        </w:tabs>
        <w:rPr>
          <w:rFonts w:eastAsia="標楷體"/>
          <w:b/>
          <w:bCs/>
          <w:sz w:val="28"/>
          <w:szCs w:val="28"/>
        </w:rPr>
      </w:pPr>
      <w:r w:rsidRPr="006A5C30">
        <w:rPr>
          <w:rFonts w:eastAsia="標楷體"/>
          <w:b/>
          <w:bCs/>
          <w:sz w:val="28"/>
          <w:szCs w:val="28"/>
        </w:rPr>
        <w:tab/>
      </w:r>
      <w:r w:rsidRPr="006A5C30">
        <w:rPr>
          <w:rFonts w:eastAsia="標楷體"/>
          <w:b/>
          <w:bCs/>
          <w:sz w:val="28"/>
          <w:szCs w:val="28"/>
        </w:rPr>
        <w:tab/>
      </w:r>
    </w:p>
    <w:p w14:paraId="33B77BC5" w14:textId="77777777" w:rsidR="0011297A" w:rsidRPr="006A5C30" w:rsidRDefault="0011297A" w:rsidP="0011297A">
      <w:pPr>
        <w:widowControl/>
        <w:tabs>
          <w:tab w:val="left" w:pos="7501"/>
        </w:tabs>
        <w:rPr>
          <w:rFonts w:eastAsia="標楷體"/>
          <w:b/>
          <w:bCs/>
          <w:sz w:val="28"/>
          <w:szCs w:val="28"/>
        </w:rPr>
      </w:pPr>
      <w:r w:rsidRPr="006A5C30">
        <w:rPr>
          <w:rFonts w:eastAsia="標楷體"/>
          <w:b/>
          <w:bCs/>
          <w:sz w:val="28"/>
          <w:szCs w:val="28"/>
        </w:rPr>
        <w:tab/>
      </w:r>
    </w:p>
    <w:p w14:paraId="21141646" w14:textId="77777777" w:rsidR="0011297A" w:rsidRPr="006A5C30" w:rsidRDefault="0011297A" w:rsidP="0011297A">
      <w:pPr>
        <w:widowControl/>
        <w:rPr>
          <w:rFonts w:eastAsia="標楷體"/>
          <w:b/>
          <w:bCs/>
          <w:sz w:val="28"/>
          <w:szCs w:val="28"/>
        </w:rPr>
      </w:pPr>
    </w:p>
    <w:p w14:paraId="27034109" w14:textId="77777777" w:rsidR="007433CD" w:rsidRPr="006A5C30" w:rsidRDefault="007433CD" w:rsidP="0011297A">
      <w:pPr>
        <w:widowControl/>
        <w:rPr>
          <w:rFonts w:eastAsia="標楷體"/>
          <w:b/>
          <w:bCs/>
          <w:sz w:val="28"/>
          <w:szCs w:val="28"/>
        </w:rPr>
      </w:pPr>
    </w:p>
    <w:p w14:paraId="42E2C82B" w14:textId="77777777" w:rsidR="007433CD" w:rsidRPr="006A5C30" w:rsidRDefault="007433CD" w:rsidP="0011297A">
      <w:pPr>
        <w:widowControl/>
        <w:rPr>
          <w:rFonts w:eastAsia="標楷體"/>
          <w:b/>
          <w:bCs/>
          <w:sz w:val="28"/>
          <w:szCs w:val="28"/>
        </w:rPr>
      </w:pPr>
    </w:p>
    <w:p w14:paraId="1AA74FE0" w14:textId="3DADA217" w:rsidR="0011297A" w:rsidRPr="006A5C30" w:rsidRDefault="0011297A" w:rsidP="0011297A">
      <w:pPr>
        <w:widowControl/>
        <w:rPr>
          <w:rFonts w:eastAsia="標楷體"/>
          <w:b/>
          <w:bCs/>
          <w:sz w:val="28"/>
          <w:szCs w:val="28"/>
        </w:rPr>
      </w:pPr>
      <w:r w:rsidRPr="006A5C30">
        <w:rPr>
          <w:rFonts w:eastAsia="標楷體"/>
          <w:b/>
          <w:bCs/>
          <w:sz w:val="28"/>
          <w:szCs w:val="28"/>
        </w:rPr>
        <w:t>２、</w:t>
      </w:r>
      <w:r w:rsidRPr="006A5C30">
        <w:rPr>
          <w:rFonts w:eastAsia="標楷體"/>
          <w:b/>
          <w:bCs/>
          <w:sz w:val="28"/>
          <w:szCs w:val="28"/>
        </w:rPr>
        <w:t>110</w:t>
      </w:r>
      <w:r w:rsidRPr="006A5C30">
        <w:rPr>
          <w:rFonts w:eastAsia="標楷體"/>
          <w:b/>
          <w:bCs/>
          <w:sz w:val="28"/>
          <w:szCs w:val="28"/>
        </w:rPr>
        <w:t>年</w:t>
      </w:r>
      <w:r w:rsidR="00B641D7">
        <w:rPr>
          <w:rFonts w:eastAsia="標楷體" w:hint="eastAsia"/>
          <w:b/>
          <w:bCs/>
          <w:sz w:val="28"/>
          <w:szCs w:val="28"/>
        </w:rPr>
        <w:t>9</w:t>
      </w:r>
      <w:r w:rsidRPr="006A5C30">
        <w:rPr>
          <w:rFonts w:eastAsia="標楷體"/>
          <w:b/>
          <w:bCs/>
          <w:sz w:val="28"/>
          <w:szCs w:val="28"/>
        </w:rPr>
        <w:t>月製造業生產增加</w:t>
      </w:r>
      <w:r w:rsidR="00B641D7">
        <w:rPr>
          <w:rFonts w:eastAsia="標楷體" w:hint="eastAsia"/>
          <w:b/>
          <w:bCs/>
          <w:sz w:val="28"/>
          <w:szCs w:val="28"/>
        </w:rPr>
        <w:t>12.78</w:t>
      </w:r>
      <w:r w:rsidRPr="006A5C30">
        <w:rPr>
          <w:rFonts w:eastAsia="標楷體"/>
          <w:b/>
          <w:bCs/>
          <w:sz w:val="28"/>
          <w:szCs w:val="28"/>
        </w:rPr>
        <w:t xml:space="preserve"> %</w:t>
      </w:r>
    </w:p>
    <w:p w14:paraId="1FB0130D" w14:textId="4AFA6205" w:rsidR="0011297A" w:rsidRPr="006A5C30" w:rsidRDefault="0011297A"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B641D7">
        <w:rPr>
          <w:rFonts w:eastAsia="標楷體" w:hint="eastAsia"/>
          <w:kern w:val="0"/>
          <w:sz w:val="28"/>
          <w:szCs w:val="28"/>
        </w:rPr>
        <w:t>9</w:t>
      </w:r>
      <w:r w:rsidRPr="006A5C30">
        <w:rPr>
          <w:rFonts w:eastAsia="標楷體"/>
          <w:kern w:val="0"/>
          <w:sz w:val="28"/>
          <w:szCs w:val="28"/>
        </w:rPr>
        <w:t>月製造業生產指數</w:t>
      </w:r>
      <w:r w:rsidR="00B641D7">
        <w:rPr>
          <w:rFonts w:eastAsia="標楷體" w:hint="eastAsia"/>
          <w:kern w:val="0"/>
          <w:sz w:val="28"/>
          <w:szCs w:val="28"/>
        </w:rPr>
        <w:t>141</w:t>
      </w:r>
      <w:r w:rsidR="00CB031F" w:rsidRPr="006A5C30">
        <w:rPr>
          <w:rFonts w:eastAsia="標楷體"/>
          <w:kern w:val="0"/>
          <w:sz w:val="28"/>
          <w:szCs w:val="28"/>
        </w:rPr>
        <w:t>.</w:t>
      </w:r>
      <w:r w:rsidR="00B641D7">
        <w:rPr>
          <w:rFonts w:eastAsia="標楷體" w:hint="eastAsia"/>
          <w:kern w:val="0"/>
          <w:sz w:val="28"/>
          <w:szCs w:val="28"/>
        </w:rPr>
        <w:t>01</w:t>
      </w:r>
      <w:r w:rsidRPr="006A5C30">
        <w:rPr>
          <w:rFonts w:eastAsia="標楷體"/>
          <w:kern w:val="0"/>
          <w:sz w:val="28"/>
          <w:szCs w:val="28"/>
        </w:rPr>
        <w:t>，較上年同月增加</w:t>
      </w:r>
      <w:r w:rsidR="00B641D7">
        <w:rPr>
          <w:rFonts w:eastAsia="標楷體" w:hint="eastAsia"/>
          <w:kern w:val="0"/>
          <w:sz w:val="28"/>
          <w:szCs w:val="28"/>
        </w:rPr>
        <w:t>12.78</w:t>
      </w:r>
      <w:r w:rsidRPr="006A5C30">
        <w:rPr>
          <w:rFonts w:eastAsia="標楷體"/>
          <w:kern w:val="0"/>
          <w:sz w:val="28"/>
          <w:szCs w:val="28"/>
        </w:rPr>
        <w:t xml:space="preserve"> %</w:t>
      </w:r>
      <w:r w:rsidRPr="006A5C30">
        <w:rPr>
          <w:rFonts w:eastAsia="標楷體"/>
          <w:kern w:val="0"/>
          <w:sz w:val="28"/>
          <w:szCs w:val="28"/>
        </w:rPr>
        <w:t>，其中，</w:t>
      </w:r>
      <w:r w:rsidR="00B641D7" w:rsidRPr="006A5C30">
        <w:rPr>
          <w:rFonts w:eastAsia="標楷體"/>
          <w:kern w:val="0"/>
          <w:sz w:val="28"/>
          <w:szCs w:val="28"/>
        </w:rPr>
        <w:t>資訊電子工業、</w:t>
      </w:r>
      <w:r w:rsidRPr="006A5C30">
        <w:rPr>
          <w:rFonts w:eastAsia="標楷體"/>
          <w:kern w:val="0"/>
          <w:sz w:val="28"/>
          <w:szCs w:val="28"/>
        </w:rPr>
        <w:t>金屬機電工業、</w:t>
      </w:r>
      <w:r w:rsidR="00582B58" w:rsidRPr="006A5C30">
        <w:rPr>
          <w:rFonts w:eastAsia="標楷體"/>
          <w:kern w:val="0"/>
          <w:sz w:val="28"/>
          <w:szCs w:val="28"/>
        </w:rPr>
        <w:t>化學工業</w:t>
      </w:r>
      <w:r w:rsidRPr="006A5C30">
        <w:rPr>
          <w:rFonts w:eastAsia="標楷體"/>
          <w:kern w:val="0"/>
          <w:sz w:val="28"/>
          <w:szCs w:val="28"/>
        </w:rPr>
        <w:t>及民生工業分別增加</w:t>
      </w:r>
      <w:r w:rsidR="00B641D7">
        <w:rPr>
          <w:rFonts w:eastAsia="標楷體" w:hint="eastAsia"/>
          <w:kern w:val="0"/>
          <w:sz w:val="28"/>
          <w:szCs w:val="28"/>
        </w:rPr>
        <w:t>17.34</w:t>
      </w:r>
      <w:r w:rsidRPr="006A5C30">
        <w:rPr>
          <w:rFonts w:eastAsia="標楷體"/>
          <w:kern w:val="0"/>
          <w:sz w:val="28"/>
          <w:szCs w:val="28"/>
        </w:rPr>
        <w:t>%</w:t>
      </w:r>
      <w:r w:rsidRPr="006A5C30">
        <w:rPr>
          <w:rFonts w:eastAsia="標楷體"/>
          <w:kern w:val="0"/>
          <w:sz w:val="28"/>
          <w:szCs w:val="28"/>
        </w:rPr>
        <w:t>、</w:t>
      </w:r>
      <w:r w:rsidR="00B641D7">
        <w:rPr>
          <w:rFonts w:eastAsia="標楷體" w:hint="eastAsia"/>
          <w:kern w:val="0"/>
          <w:sz w:val="28"/>
          <w:szCs w:val="28"/>
        </w:rPr>
        <w:t>12.70</w:t>
      </w:r>
      <w:r w:rsidR="00582B58" w:rsidRPr="006A5C30">
        <w:rPr>
          <w:rFonts w:eastAsia="標楷體"/>
          <w:kern w:val="0"/>
          <w:sz w:val="28"/>
          <w:szCs w:val="28"/>
        </w:rPr>
        <w:t>%</w:t>
      </w:r>
      <w:r w:rsidR="00582B58" w:rsidRPr="006A5C30">
        <w:rPr>
          <w:rFonts w:eastAsia="標楷體"/>
          <w:kern w:val="0"/>
          <w:sz w:val="28"/>
          <w:szCs w:val="28"/>
        </w:rPr>
        <w:t>、</w:t>
      </w:r>
      <w:r w:rsidR="00B641D7">
        <w:rPr>
          <w:rFonts w:eastAsia="標楷體" w:hint="eastAsia"/>
          <w:kern w:val="0"/>
          <w:sz w:val="28"/>
          <w:szCs w:val="28"/>
        </w:rPr>
        <w:t>4.01</w:t>
      </w:r>
      <w:r w:rsidRPr="006A5C30">
        <w:rPr>
          <w:rFonts w:eastAsia="標楷體"/>
          <w:kern w:val="0"/>
          <w:sz w:val="28"/>
          <w:szCs w:val="28"/>
        </w:rPr>
        <w:t>%</w:t>
      </w:r>
      <w:r w:rsidRPr="006A5C30">
        <w:rPr>
          <w:rFonts w:eastAsia="標楷體"/>
          <w:kern w:val="0"/>
          <w:sz w:val="28"/>
          <w:szCs w:val="28"/>
        </w:rPr>
        <w:t>及</w:t>
      </w:r>
      <w:r w:rsidR="00B641D7">
        <w:rPr>
          <w:rFonts w:eastAsia="標楷體" w:hint="eastAsia"/>
          <w:kern w:val="0"/>
          <w:sz w:val="28"/>
          <w:szCs w:val="28"/>
        </w:rPr>
        <w:t>2.07</w:t>
      </w:r>
      <w:r w:rsidRPr="006A5C30">
        <w:rPr>
          <w:rFonts w:eastAsia="標楷體"/>
          <w:kern w:val="0"/>
          <w:sz w:val="28"/>
          <w:szCs w:val="28"/>
        </w:rPr>
        <w:t>%</w:t>
      </w:r>
      <w:r w:rsidRPr="006A5C30">
        <w:rPr>
          <w:rFonts w:eastAsia="標楷體"/>
          <w:kern w:val="0"/>
          <w:sz w:val="28"/>
          <w:szCs w:val="28"/>
        </w:rPr>
        <w:t>。累計</w:t>
      </w:r>
      <w:r w:rsidRPr="006A5C30">
        <w:rPr>
          <w:rFonts w:eastAsia="標楷體"/>
          <w:kern w:val="0"/>
          <w:sz w:val="28"/>
          <w:szCs w:val="28"/>
        </w:rPr>
        <w:t>1</w:t>
      </w:r>
      <w:r w:rsidRPr="006A5C30">
        <w:rPr>
          <w:rFonts w:eastAsia="標楷體"/>
          <w:kern w:val="0"/>
          <w:sz w:val="28"/>
          <w:szCs w:val="28"/>
        </w:rPr>
        <w:t>至</w:t>
      </w:r>
      <w:r w:rsidR="00B641D7">
        <w:rPr>
          <w:rFonts w:eastAsia="標楷體" w:hint="eastAsia"/>
          <w:kern w:val="0"/>
          <w:sz w:val="28"/>
          <w:szCs w:val="28"/>
        </w:rPr>
        <w:t>9</w:t>
      </w:r>
      <w:r w:rsidRPr="006A5C30">
        <w:rPr>
          <w:rFonts w:eastAsia="標楷體"/>
          <w:kern w:val="0"/>
          <w:sz w:val="28"/>
          <w:szCs w:val="28"/>
        </w:rPr>
        <w:t>月製造業生產指數</w:t>
      </w:r>
      <w:r w:rsidR="00B641D7">
        <w:rPr>
          <w:rFonts w:eastAsia="標楷體" w:hint="eastAsia"/>
          <w:kern w:val="0"/>
          <w:sz w:val="28"/>
          <w:szCs w:val="28"/>
        </w:rPr>
        <w:t>131</w:t>
      </w:r>
      <w:r w:rsidR="00CB031F" w:rsidRPr="006A5C30">
        <w:rPr>
          <w:rFonts w:eastAsia="標楷體"/>
          <w:kern w:val="0"/>
          <w:sz w:val="28"/>
          <w:szCs w:val="28"/>
        </w:rPr>
        <w:t>.</w:t>
      </w:r>
      <w:r w:rsidR="00B641D7">
        <w:rPr>
          <w:rFonts w:eastAsia="標楷體" w:hint="eastAsia"/>
          <w:kern w:val="0"/>
          <w:sz w:val="28"/>
          <w:szCs w:val="28"/>
        </w:rPr>
        <w:t>24</w:t>
      </w:r>
      <w:r w:rsidR="00360DE2" w:rsidRPr="006A5C30">
        <w:rPr>
          <w:rFonts w:eastAsia="標楷體" w:hint="eastAsia"/>
          <w:kern w:val="0"/>
          <w:sz w:val="28"/>
          <w:szCs w:val="28"/>
        </w:rPr>
        <w:br/>
      </w:r>
      <w:r w:rsidRPr="006A5C30">
        <w:rPr>
          <w:rFonts w:eastAsia="標楷體"/>
          <w:kern w:val="0"/>
          <w:sz w:val="28"/>
          <w:szCs w:val="28"/>
        </w:rPr>
        <w:t>，較上年同期增加</w:t>
      </w:r>
      <w:r w:rsidRPr="006A5C30">
        <w:rPr>
          <w:rFonts w:eastAsia="標楷體"/>
          <w:kern w:val="0"/>
          <w:sz w:val="28"/>
          <w:szCs w:val="28"/>
        </w:rPr>
        <w:t>15.</w:t>
      </w:r>
      <w:r w:rsidR="00B641D7">
        <w:rPr>
          <w:rFonts w:eastAsia="標楷體" w:hint="eastAsia"/>
          <w:kern w:val="0"/>
          <w:sz w:val="28"/>
          <w:szCs w:val="28"/>
        </w:rPr>
        <w:t>08</w:t>
      </w:r>
      <w:r w:rsidRPr="006A5C30">
        <w:rPr>
          <w:rFonts w:eastAsia="標楷體"/>
          <w:kern w:val="0"/>
          <w:sz w:val="28"/>
          <w:szCs w:val="28"/>
        </w:rPr>
        <w:t>%</w:t>
      </w:r>
      <w:r w:rsidRPr="006A5C30">
        <w:rPr>
          <w:rFonts w:eastAsia="標楷體"/>
          <w:kern w:val="0"/>
          <w:sz w:val="28"/>
          <w:szCs w:val="28"/>
        </w:rPr>
        <w:t>。</w:t>
      </w:r>
    </w:p>
    <w:p w14:paraId="40D7A8EC" w14:textId="77777777" w:rsidR="0011297A" w:rsidRPr="006A5C30" w:rsidRDefault="0011297A" w:rsidP="0011297A">
      <w:pPr>
        <w:widowControl/>
        <w:topLinePunct/>
        <w:snapToGrid w:val="0"/>
        <w:spacing w:line="300" w:lineRule="auto"/>
        <w:ind w:rightChars="-59" w:right="-142" w:firstLineChars="202" w:firstLine="566"/>
        <w:jc w:val="both"/>
        <w:rPr>
          <w:rFonts w:eastAsia="標楷體"/>
        </w:rPr>
      </w:pPr>
      <w:r w:rsidRPr="006A5C30">
        <w:rPr>
          <w:rFonts w:eastAsia="標楷體"/>
          <w:b/>
          <w:bCs/>
          <w:sz w:val="28"/>
        </w:rPr>
        <w:t xml:space="preserve">　　　　　　表</w:t>
      </w:r>
      <w:r w:rsidRPr="006A5C30">
        <w:rPr>
          <w:rFonts w:eastAsia="標楷體"/>
          <w:b/>
          <w:bCs/>
          <w:sz w:val="28"/>
        </w:rPr>
        <w:t xml:space="preserve">2-2-2   </w:t>
      </w:r>
      <w:r w:rsidRPr="006A5C30">
        <w:rPr>
          <w:rFonts w:eastAsia="標楷體"/>
          <w:b/>
          <w:bCs/>
          <w:sz w:val="28"/>
        </w:rPr>
        <w:t>製造業生產年增率</w:t>
      </w:r>
      <w:r w:rsidRPr="006A5C30">
        <w:rPr>
          <w:rFonts w:eastAsia="標楷體"/>
          <w:sz w:val="28"/>
        </w:rPr>
        <w:t xml:space="preserve">          </w:t>
      </w:r>
      <w:r w:rsidRPr="006A5C30">
        <w:rPr>
          <w:rFonts w:eastAsia="標楷體"/>
        </w:rPr>
        <w:t>單位：</w:t>
      </w:r>
      <w:r w:rsidRPr="006A5C30">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0D341A" w:rsidRPr="006A5C30"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6A5C30" w:rsidRDefault="0011297A" w:rsidP="00B73C1B">
            <w:pPr>
              <w:snapToGrid w:val="0"/>
              <w:spacing w:line="240" w:lineRule="exact"/>
              <w:ind w:left="28"/>
              <w:jc w:val="center"/>
              <w:rPr>
                <w:rFonts w:eastAsia="標楷體"/>
              </w:rPr>
            </w:pPr>
            <w:r w:rsidRPr="006A5C30">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6A5C30" w:rsidRDefault="0011297A" w:rsidP="00B73C1B">
            <w:pPr>
              <w:snapToGrid w:val="0"/>
              <w:spacing w:line="240" w:lineRule="exact"/>
              <w:ind w:left="28"/>
              <w:jc w:val="center"/>
              <w:rPr>
                <w:rFonts w:eastAsia="標楷體"/>
              </w:rPr>
            </w:pPr>
            <w:r w:rsidRPr="006A5C30">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6A5C30" w:rsidRDefault="0011297A" w:rsidP="00B73C1B">
            <w:pPr>
              <w:snapToGrid w:val="0"/>
              <w:spacing w:line="240" w:lineRule="exact"/>
              <w:ind w:left="28"/>
              <w:jc w:val="center"/>
              <w:rPr>
                <w:rFonts w:eastAsia="標楷體"/>
              </w:rPr>
            </w:pPr>
            <w:r w:rsidRPr="006A5C30">
              <w:rPr>
                <w:rFonts w:eastAsia="標楷體"/>
              </w:rPr>
              <w:t>四大行業</w:t>
            </w:r>
          </w:p>
        </w:tc>
      </w:tr>
      <w:tr w:rsidR="000D341A" w:rsidRPr="006A5C30"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6A5C30" w:rsidRDefault="0011297A" w:rsidP="00B73C1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6A5C30" w:rsidRDefault="0011297A" w:rsidP="00B73C1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6A5C30" w:rsidRDefault="0011297A" w:rsidP="00B73C1B">
            <w:pPr>
              <w:snapToGrid w:val="0"/>
              <w:spacing w:line="320" w:lineRule="exact"/>
              <w:ind w:left="28"/>
              <w:jc w:val="center"/>
              <w:rPr>
                <w:rFonts w:eastAsia="標楷體"/>
              </w:rPr>
            </w:pPr>
            <w:r w:rsidRPr="006A5C30">
              <w:rPr>
                <w:rFonts w:eastAsia="標楷體"/>
              </w:rPr>
              <w:t>金屬機電</w:t>
            </w:r>
          </w:p>
          <w:p w14:paraId="0EBCBAB3" w14:textId="77777777" w:rsidR="0011297A" w:rsidRPr="006A5C30" w:rsidRDefault="0011297A" w:rsidP="00B73C1B">
            <w:pPr>
              <w:snapToGrid w:val="0"/>
              <w:spacing w:line="320" w:lineRule="exact"/>
              <w:ind w:left="28"/>
              <w:jc w:val="center"/>
              <w:rPr>
                <w:rFonts w:eastAsia="標楷體"/>
              </w:rPr>
            </w:pPr>
            <w:r w:rsidRPr="006A5C30">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6A5C30" w:rsidRDefault="0011297A" w:rsidP="00B73C1B">
            <w:pPr>
              <w:snapToGrid w:val="0"/>
              <w:spacing w:line="320" w:lineRule="exact"/>
              <w:ind w:left="28"/>
              <w:jc w:val="center"/>
              <w:rPr>
                <w:rFonts w:eastAsia="標楷體"/>
              </w:rPr>
            </w:pPr>
            <w:r w:rsidRPr="006A5C30">
              <w:rPr>
                <w:rFonts w:eastAsia="標楷體"/>
              </w:rPr>
              <w:t>資訊電子</w:t>
            </w:r>
          </w:p>
          <w:p w14:paraId="039521E7" w14:textId="77777777" w:rsidR="0011297A" w:rsidRPr="006A5C30" w:rsidRDefault="0011297A" w:rsidP="00B73C1B">
            <w:pPr>
              <w:snapToGrid w:val="0"/>
              <w:spacing w:line="320" w:lineRule="exact"/>
              <w:ind w:left="28"/>
              <w:jc w:val="center"/>
              <w:rPr>
                <w:rFonts w:eastAsia="標楷體"/>
              </w:rPr>
            </w:pPr>
            <w:r w:rsidRPr="006A5C30">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6A5C30" w:rsidRDefault="0011297A" w:rsidP="00B73C1B">
            <w:pPr>
              <w:snapToGrid w:val="0"/>
              <w:spacing w:line="320" w:lineRule="exact"/>
              <w:ind w:left="28"/>
              <w:jc w:val="center"/>
              <w:rPr>
                <w:rFonts w:eastAsia="標楷體"/>
              </w:rPr>
            </w:pPr>
            <w:r w:rsidRPr="006A5C30">
              <w:rPr>
                <w:rFonts w:eastAsia="標楷體"/>
              </w:rPr>
              <w:t>化學</w:t>
            </w:r>
          </w:p>
          <w:p w14:paraId="088458DA" w14:textId="77777777" w:rsidR="0011297A" w:rsidRPr="006A5C30" w:rsidRDefault="0011297A" w:rsidP="00B73C1B">
            <w:pPr>
              <w:snapToGrid w:val="0"/>
              <w:spacing w:line="320" w:lineRule="exact"/>
              <w:ind w:left="28"/>
              <w:jc w:val="center"/>
              <w:rPr>
                <w:rFonts w:eastAsia="標楷體"/>
              </w:rPr>
            </w:pPr>
            <w:r w:rsidRPr="006A5C30">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6A5C30" w:rsidRDefault="0011297A" w:rsidP="00B73C1B">
            <w:pPr>
              <w:snapToGrid w:val="0"/>
              <w:spacing w:line="320" w:lineRule="exact"/>
              <w:ind w:left="28"/>
              <w:jc w:val="center"/>
              <w:rPr>
                <w:rFonts w:eastAsia="標楷體"/>
              </w:rPr>
            </w:pPr>
            <w:r w:rsidRPr="006A5C30">
              <w:rPr>
                <w:rFonts w:eastAsia="標楷體"/>
              </w:rPr>
              <w:t>民生</w:t>
            </w:r>
          </w:p>
          <w:p w14:paraId="439394DD" w14:textId="77777777" w:rsidR="0011297A" w:rsidRPr="006A5C30" w:rsidRDefault="0011297A" w:rsidP="00B73C1B">
            <w:pPr>
              <w:snapToGrid w:val="0"/>
              <w:spacing w:line="320" w:lineRule="exact"/>
              <w:ind w:left="28"/>
              <w:jc w:val="center"/>
              <w:rPr>
                <w:rFonts w:eastAsia="標楷體"/>
              </w:rPr>
            </w:pPr>
            <w:r w:rsidRPr="006A5C30">
              <w:rPr>
                <w:rFonts w:eastAsia="標楷體"/>
              </w:rPr>
              <w:t>工業</w:t>
            </w:r>
          </w:p>
        </w:tc>
      </w:tr>
      <w:tr w:rsidR="000D341A" w:rsidRPr="006A5C30"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6A5C30" w:rsidRDefault="0011297A" w:rsidP="00B73C1B">
            <w:pPr>
              <w:snapToGrid w:val="0"/>
              <w:spacing w:line="300" w:lineRule="exact"/>
              <w:rPr>
                <w:rFonts w:eastAsia="標楷體"/>
                <w:b/>
                <w:bCs/>
              </w:rPr>
            </w:pPr>
            <w:r w:rsidRPr="006A5C30">
              <w:rPr>
                <w:rFonts w:eastAsia="標楷體"/>
                <w:b/>
                <w:bCs/>
              </w:rPr>
              <w:t xml:space="preserve"> 105</w:t>
            </w:r>
            <w:r w:rsidRPr="006A5C30">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6A5C30" w:rsidRDefault="0011297A" w:rsidP="00B73C1B">
            <w:pPr>
              <w:spacing w:line="300" w:lineRule="exact"/>
              <w:ind w:rightChars="110" w:right="264"/>
              <w:jc w:val="right"/>
              <w:rPr>
                <w:b/>
              </w:rPr>
            </w:pPr>
            <w:r w:rsidRPr="006A5C30">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6A5C30" w:rsidRDefault="0011297A" w:rsidP="00B73C1B">
            <w:pPr>
              <w:spacing w:line="300" w:lineRule="exact"/>
              <w:ind w:rightChars="110" w:right="264"/>
              <w:jc w:val="right"/>
              <w:rPr>
                <w:b/>
              </w:rPr>
            </w:pPr>
            <w:r w:rsidRPr="006A5C30">
              <w:rPr>
                <w:b/>
              </w:rPr>
              <w:t xml:space="preserve">-0.79 </w:t>
            </w:r>
          </w:p>
        </w:tc>
        <w:tc>
          <w:tcPr>
            <w:tcW w:w="1297" w:type="dxa"/>
            <w:tcMar>
              <w:top w:w="17" w:type="dxa"/>
              <w:left w:w="17" w:type="dxa"/>
              <w:bottom w:w="0" w:type="dxa"/>
              <w:right w:w="17" w:type="dxa"/>
            </w:tcMar>
            <w:vAlign w:val="bottom"/>
          </w:tcPr>
          <w:p w14:paraId="485BC097" w14:textId="77777777" w:rsidR="0011297A" w:rsidRPr="006A5C30" w:rsidRDefault="0011297A" w:rsidP="00B73C1B">
            <w:pPr>
              <w:spacing w:line="300" w:lineRule="exact"/>
              <w:ind w:rightChars="110" w:right="264"/>
              <w:jc w:val="right"/>
              <w:rPr>
                <w:b/>
              </w:rPr>
            </w:pPr>
            <w:r w:rsidRPr="006A5C30">
              <w:rPr>
                <w:b/>
              </w:rPr>
              <w:t xml:space="preserve">3.76 </w:t>
            </w:r>
          </w:p>
        </w:tc>
        <w:tc>
          <w:tcPr>
            <w:tcW w:w="1418" w:type="dxa"/>
            <w:tcMar>
              <w:top w:w="17" w:type="dxa"/>
              <w:left w:w="17" w:type="dxa"/>
              <w:bottom w:w="0" w:type="dxa"/>
              <w:right w:w="17" w:type="dxa"/>
            </w:tcMar>
            <w:vAlign w:val="bottom"/>
          </w:tcPr>
          <w:p w14:paraId="02F835C1" w14:textId="77777777" w:rsidR="0011297A" w:rsidRPr="006A5C30" w:rsidRDefault="0011297A" w:rsidP="00B73C1B">
            <w:pPr>
              <w:spacing w:line="300" w:lineRule="exact"/>
              <w:ind w:rightChars="110" w:right="264"/>
              <w:jc w:val="right"/>
              <w:rPr>
                <w:b/>
              </w:rPr>
            </w:pPr>
            <w:r w:rsidRPr="006A5C30">
              <w:rPr>
                <w:b/>
              </w:rPr>
              <w:t xml:space="preserve">-0.14 </w:t>
            </w:r>
          </w:p>
        </w:tc>
        <w:tc>
          <w:tcPr>
            <w:tcW w:w="1471" w:type="dxa"/>
            <w:tcMar>
              <w:top w:w="17" w:type="dxa"/>
              <w:left w:w="17" w:type="dxa"/>
              <w:bottom w:w="0" w:type="dxa"/>
              <w:right w:w="17" w:type="dxa"/>
            </w:tcMar>
            <w:vAlign w:val="bottom"/>
          </w:tcPr>
          <w:p w14:paraId="0732D8E0" w14:textId="77777777" w:rsidR="0011297A" w:rsidRPr="006A5C30" w:rsidRDefault="0011297A" w:rsidP="00B73C1B">
            <w:pPr>
              <w:spacing w:line="300" w:lineRule="exact"/>
              <w:ind w:rightChars="110" w:right="264"/>
              <w:jc w:val="right"/>
              <w:rPr>
                <w:b/>
              </w:rPr>
            </w:pPr>
            <w:r w:rsidRPr="006A5C30">
              <w:rPr>
                <w:b/>
              </w:rPr>
              <w:t xml:space="preserve">2.18 </w:t>
            </w:r>
          </w:p>
        </w:tc>
      </w:tr>
      <w:tr w:rsidR="000D341A" w:rsidRPr="006A5C30"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6A5C30" w:rsidRDefault="0011297A" w:rsidP="00B73C1B">
            <w:pPr>
              <w:snapToGrid w:val="0"/>
              <w:spacing w:line="300" w:lineRule="exact"/>
              <w:ind w:right="284" w:firstLineChars="50" w:firstLine="120"/>
              <w:rPr>
                <w:rFonts w:eastAsia="標楷體"/>
                <w:spacing w:val="-6"/>
              </w:rPr>
            </w:pPr>
            <w:r w:rsidRPr="006A5C30">
              <w:rPr>
                <w:rFonts w:eastAsia="標楷體"/>
                <w:b/>
                <w:bCs/>
              </w:rPr>
              <w:t>106</w:t>
            </w:r>
            <w:r w:rsidRPr="006A5C30">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6A5C30" w:rsidRDefault="0011297A" w:rsidP="00B73C1B">
            <w:pPr>
              <w:spacing w:line="300" w:lineRule="exact"/>
              <w:ind w:rightChars="110" w:right="264"/>
              <w:jc w:val="right"/>
              <w:rPr>
                <w:b/>
              </w:rPr>
            </w:pPr>
            <w:r w:rsidRPr="006A5C30">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6A5C30" w:rsidRDefault="0011297A" w:rsidP="00B73C1B">
            <w:pPr>
              <w:spacing w:line="300" w:lineRule="exact"/>
              <w:ind w:rightChars="110" w:right="264"/>
              <w:jc w:val="right"/>
              <w:rPr>
                <w:b/>
              </w:rPr>
            </w:pPr>
            <w:r w:rsidRPr="006A5C30">
              <w:rPr>
                <w:b/>
              </w:rPr>
              <w:t xml:space="preserve">3.78 </w:t>
            </w:r>
          </w:p>
        </w:tc>
        <w:tc>
          <w:tcPr>
            <w:tcW w:w="1297" w:type="dxa"/>
            <w:tcMar>
              <w:top w:w="17" w:type="dxa"/>
              <w:left w:w="17" w:type="dxa"/>
              <w:bottom w:w="0" w:type="dxa"/>
              <w:right w:w="17" w:type="dxa"/>
            </w:tcMar>
            <w:vAlign w:val="bottom"/>
          </w:tcPr>
          <w:p w14:paraId="3BA215F3" w14:textId="77777777" w:rsidR="0011297A" w:rsidRPr="006A5C30" w:rsidRDefault="0011297A" w:rsidP="00B73C1B">
            <w:pPr>
              <w:spacing w:line="300" w:lineRule="exact"/>
              <w:ind w:rightChars="110" w:right="264"/>
              <w:jc w:val="right"/>
              <w:rPr>
                <w:b/>
              </w:rPr>
            </w:pPr>
            <w:r w:rsidRPr="006A5C30">
              <w:rPr>
                <w:b/>
              </w:rPr>
              <w:t xml:space="preserve">7.82 </w:t>
            </w:r>
          </w:p>
        </w:tc>
        <w:tc>
          <w:tcPr>
            <w:tcW w:w="1418" w:type="dxa"/>
            <w:tcMar>
              <w:top w:w="17" w:type="dxa"/>
              <w:left w:w="17" w:type="dxa"/>
              <w:bottom w:w="0" w:type="dxa"/>
              <w:right w:w="17" w:type="dxa"/>
            </w:tcMar>
            <w:vAlign w:val="bottom"/>
          </w:tcPr>
          <w:p w14:paraId="5430E45E" w14:textId="77777777" w:rsidR="0011297A" w:rsidRPr="006A5C30" w:rsidRDefault="0011297A" w:rsidP="00B73C1B">
            <w:pPr>
              <w:spacing w:line="300" w:lineRule="exact"/>
              <w:ind w:rightChars="110" w:right="264"/>
              <w:jc w:val="right"/>
              <w:rPr>
                <w:b/>
              </w:rPr>
            </w:pPr>
            <w:r w:rsidRPr="006A5C30">
              <w:rPr>
                <w:b/>
              </w:rPr>
              <w:t xml:space="preserve">0.70 </w:t>
            </w:r>
          </w:p>
        </w:tc>
        <w:tc>
          <w:tcPr>
            <w:tcW w:w="1471" w:type="dxa"/>
            <w:tcMar>
              <w:top w:w="17" w:type="dxa"/>
              <w:left w:w="17" w:type="dxa"/>
              <w:bottom w:w="0" w:type="dxa"/>
              <w:right w:w="17" w:type="dxa"/>
            </w:tcMar>
            <w:vAlign w:val="bottom"/>
          </w:tcPr>
          <w:p w14:paraId="72B5C2DC" w14:textId="77777777" w:rsidR="0011297A" w:rsidRPr="006A5C30" w:rsidRDefault="0011297A" w:rsidP="00B73C1B">
            <w:pPr>
              <w:spacing w:line="300" w:lineRule="exact"/>
              <w:ind w:rightChars="110" w:right="264"/>
              <w:jc w:val="right"/>
              <w:rPr>
                <w:b/>
              </w:rPr>
            </w:pPr>
            <w:r w:rsidRPr="006A5C30">
              <w:rPr>
                <w:b/>
              </w:rPr>
              <w:t xml:space="preserve">3.74 </w:t>
            </w:r>
          </w:p>
        </w:tc>
      </w:tr>
      <w:tr w:rsidR="000D341A" w:rsidRPr="006A5C30"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6A5C30" w:rsidRDefault="0011297A" w:rsidP="00B73C1B">
            <w:pPr>
              <w:snapToGrid w:val="0"/>
              <w:spacing w:line="300" w:lineRule="exact"/>
              <w:ind w:right="284" w:firstLineChars="50" w:firstLine="120"/>
              <w:rPr>
                <w:rFonts w:eastAsia="標楷體"/>
                <w:spacing w:val="-6"/>
              </w:rPr>
            </w:pPr>
            <w:r w:rsidRPr="006A5C30">
              <w:rPr>
                <w:rFonts w:eastAsia="標楷體"/>
                <w:b/>
                <w:bCs/>
              </w:rPr>
              <w:t>107</w:t>
            </w:r>
            <w:r w:rsidRPr="006A5C30">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6A5C30" w:rsidRDefault="0011297A" w:rsidP="00B73C1B">
            <w:pPr>
              <w:tabs>
                <w:tab w:val="left" w:pos="834"/>
              </w:tabs>
              <w:spacing w:line="300" w:lineRule="exact"/>
              <w:ind w:right="273"/>
              <w:jc w:val="right"/>
              <w:rPr>
                <w:b/>
              </w:rPr>
            </w:pPr>
            <w:r w:rsidRPr="006A5C30">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6A5C30" w:rsidRDefault="0011297A" w:rsidP="00B73C1B">
            <w:pPr>
              <w:tabs>
                <w:tab w:val="left" w:pos="834"/>
              </w:tabs>
              <w:spacing w:line="300" w:lineRule="exact"/>
              <w:ind w:right="273"/>
              <w:jc w:val="right"/>
              <w:rPr>
                <w:b/>
              </w:rPr>
            </w:pPr>
            <w:r w:rsidRPr="006A5C30">
              <w:rPr>
                <w:b/>
              </w:rPr>
              <w:t>2.43</w:t>
            </w:r>
          </w:p>
        </w:tc>
        <w:tc>
          <w:tcPr>
            <w:tcW w:w="1297" w:type="dxa"/>
            <w:tcMar>
              <w:top w:w="17" w:type="dxa"/>
              <w:left w:w="17" w:type="dxa"/>
              <w:bottom w:w="0" w:type="dxa"/>
              <w:right w:w="17" w:type="dxa"/>
            </w:tcMar>
            <w:vAlign w:val="center"/>
          </w:tcPr>
          <w:p w14:paraId="43D496D5" w14:textId="77777777" w:rsidR="0011297A" w:rsidRPr="006A5C30" w:rsidRDefault="0011297A" w:rsidP="00B73C1B">
            <w:pPr>
              <w:tabs>
                <w:tab w:val="left" w:pos="834"/>
              </w:tabs>
              <w:spacing w:line="300" w:lineRule="exact"/>
              <w:ind w:right="273"/>
              <w:jc w:val="right"/>
              <w:rPr>
                <w:b/>
              </w:rPr>
            </w:pPr>
            <w:r w:rsidRPr="006A5C30">
              <w:rPr>
                <w:b/>
              </w:rPr>
              <w:t>5.95</w:t>
            </w:r>
          </w:p>
        </w:tc>
        <w:tc>
          <w:tcPr>
            <w:tcW w:w="1418" w:type="dxa"/>
            <w:tcMar>
              <w:top w:w="17" w:type="dxa"/>
              <w:left w:w="17" w:type="dxa"/>
              <w:bottom w:w="0" w:type="dxa"/>
              <w:right w:w="17" w:type="dxa"/>
            </w:tcMar>
            <w:vAlign w:val="center"/>
          </w:tcPr>
          <w:p w14:paraId="4DAB5101" w14:textId="77777777" w:rsidR="0011297A" w:rsidRPr="006A5C30" w:rsidRDefault="0011297A" w:rsidP="00B73C1B">
            <w:pPr>
              <w:tabs>
                <w:tab w:val="left" w:pos="834"/>
              </w:tabs>
              <w:spacing w:line="300" w:lineRule="exact"/>
              <w:ind w:right="273"/>
              <w:jc w:val="right"/>
              <w:rPr>
                <w:b/>
              </w:rPr>
            </w:pPr>
            <w:r w:rsidRPr="006A5C30">
              <w:rPr>
                <w:b/>
              </w:rPr>
              <w:t>1.89</w:t>
            </w:r>
          </w:p>
        </w:tc>
        <w:tc>
          <w:tcPr>
            <w:tcW w:w="1471" w:type="dxa"/>
            <w:tcMar>
              <w:top w:w="17" w:type="dxa"/>
              <w:left w:w="17" w:type="dxa"/>
              <w:bottom w:w="0" w:type="dxa"/>
              <w:right w:w="17" w:type="dxa"/>
            </w:tcMar>
            <w:vAlign w:val="center"/>
          </w:tcPr>
          <w:p w14:paraId="404F7538" w14:textId="77777777" w:rsidR="0011297A" w:rsidRPr="006A5C30" w:rsidRDefault="0011297A" w:rsidP="00B73C1B">
            <w:pPr>
              <w:tabs>
                <w:tab w:val="left" w:pos="834"/>
              </w:tabs>
              <w:spacing w:line="300" w:lineRule="exact"/>
              <w:ind w:right="273"/>
              <w:jc w:val="right"/>
              <w:rPr>
                <w:b/>
              </w:rPr>
            </w:pPr>
            <w:r w:rsidRPr="006A5C30">
              <w:rPr>
                <w:b/>
              </w:rPr>
              <w:t>1.13</w:t>
            </w:r>
          </w:p>
        </w:tc>
      </w:tr>
      <w:tr w:rsidR="000D341A" w:rsidRPr="006A5C30"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6A5C30" w:rsidRDefault="0011297A" w:rsidP="00B73C1B">
            <w:pPr>
              <w:snapToGrid w:val="0"/>
              <w:spacing w:line="300" w:lineRule="exact"/>
              <w:ind w:right="284" w:firstLineChars="50" w:firstLine="120"/>
              <w:rPr>
                <w:rFonts w:eastAsia="標楷體"/>
                <w:spacing w:val="-6"/>
              </w:rPr>
            </w:pPr>
            <w:r w:rsidRPr="006A5C30">
              <w:rPr>
                <w:rFonts w:eastAsia="標楷體"/>
                <w:b/>
                <w:bCs/>
              </w:rPr>
              <w:t>108</w:t>
            </w:r>
            <w:r w:rsidRPr="006A5C30">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6A5C30" w:rsidRDefault="0011297A" w:rsidP="00B73C1B">
            <w:pPr>
              <w:tabs>
                <w:tab w:val="left" w:pos="834"/>
              </w:tabs>
              <w:spacing w:line="300" w:lineRule="exact"/>
              <w:ind w:right="273"/>
              <w:jc w:val="right"/>
              <w:rPr>
                <w:b/>
              </w:rPr>
            </w:pPr>
            <w:r w:rsidRPr="006A5C30">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6A5C30" w:rsidRDefault="0011297A" w:rsidP="00B73C1B">
            <w:pPr>
              <w:tabs>
                <w:tab w:val="left" w:pos="834"/>
              </w:tabs>
              <w:spacing w:line="300" w:lineRule="exact"/>
              <w:ind w:right="273"/>
              <w:jc w:val="right"/>
              <w:rPr>
                <w:b/>
              </w:rPr>
            </w:pPr>
            <w:r w:rsidRPr="006A5C30">
              <w:rPr>
                <w:b/>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6A5C30" w:rsidRDefault="0011297A" w:rsidP="00B73C1B">
            <w:pPr>
              <w:tabs>
                <w:tab w:val="left" w:pos="834"/>
              </w:tabs>
              <w:spacing w:line="300" w:lineRule="exact"/>
              <w:ind w:right="273"/>
              <w:jc w:val="right"/>
              <w:rPr>
                <w:b/>
              </w:rPr>
            </w:pPr>
            <w:r w:rsidRPr="006A5C30">
              <w:rPr>
                <w:b/>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6A5C30" w:rsidRDefault="0011297A" w:rsidP="00B73C1B">
            <w:pPr>
              <w:tabs>
                <w:tab w:val="left" w:pos="834"/>
              </w:tabs>
              <w:spacing w:line="300" w:lineRule="exact"/>
              <w:ind w:right="273"/>
              <w:jc w:val="right"/>
              <w:rPr>
                <w:b/>
              </w:rPr>
            </w:pPr>
            <w:r w:rsidRPr="006A5C30">
              <w:rPr>
                <w:b/>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6A5C30" w:rsidRDefault="0011297A" w:rsidP="00B73C1B">
            <w:pPr>
              <w:tabs>
                <w:tab w:val="left" w:pos="834"/>
              </w:tabs>
              <w:spacing w:line="300" w:lineRule="exact"/>
              <w:ind w:right="273"/>
              <w:jc w:val="right"/>
              <w:rPr>
                <w:b/>
              </w:rPr>
            </w:pPr>
            <w:r w:rsidRPr="006A5C30">
              <w:rPr>
                <w:b/>
              </w:rPr>
              <w:t>-0.59</w:t>
            </w:r>
          </w:p>
        </w:tc>
      </w:tr>
      <w:tr w:rsidR="000D341A" w:rsidRPr="006A5C30"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6A5C30" w:rsidRDefault="0011297A" w:rsidP="00B73C1B">
            <w:pPr>
              <w:snapToGrid w:val="0"/>
              <w:spacing w:line="300" w:lineRule="exact"/>
              <w:ind w:right="284" w:firstLineChars="50" w:firstLine="120"/>
              <w:rPr>
                <w:rFonts w:eastAsia="標楷體"/>
                <w:b/>
                <w:bCs/>
              </w:rPr>
            </w:pPr>
            <w:r w:rsidRPr="006A5C30">
              <w:rPr>
                <w:rFonts w:eastAsia="標楷體"/>
                <w:b/>
                <w:bCs/>
              </w:rPr>
              <w:t>109</w:t>
            </w:r>
            <w:r w:rsidRPr="006A5C30">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6A5C30" w:rsidRDefault="0011297A" w:rsidP="00B73C1B">
            <w:pPr>
              <w:tabs>
                <w:tab w:val="left" w:pos="834"/>
              </w:tabs>
              <w:spacing w:line="300" w:lineRule="exact"/>
              <w:ind w:right="273"/>
              <w:jc w:val="right"/>
              <w:rPr>
                <w:b/>
              </w:rPr>
            </w:pPr>
            <w:r w:rsidRPr="006A5C30">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6A5C30" w:rsidRDefault="0011297A" w:rsidP="00B73C1B">
            <w:pPr>
              <w:tabs>
                <w:tab w:val="left" w:pos="834"/>
              </w:tabs>
              <w:spacing w:line="300" w:lineRule="exact"/>
              <w:ind w:right="273"/>
              <w:jc w:val="right"/>
              <w:rPr>
                <w:b/>
              </w:rPr>
            </w:pPr>
            <w:r w:rsidRPr="006A5C30">
              <w:rPr>
                <w:b/>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6A5C30" w:rsidRDefault="0011297A" w:rsidP="00B73C1B">
            <w:pPr>
              <w:tabs>
                <w:tab w:val="left" w:pos="834"/>
              </w:tabs>
              <w:spacing w:line="300" w:lineRule="exact"/>
              <w:ind w:right="273"/>
              <w:jc w:val="right"/>
              <w:rPr>
                <w:b/>
              </w:rPr>
            </w:pPr>
            <w:r w:rsidRPr="006A5C30">
              <w:rPr>
                <w:b/>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6A5C30" w:rsidRDefault="0011297A" w:rsidP="00B73C1B">
            <w:pPr>
              <w:tabs>
                <w:tab w:val="left" w:pos="834"/>
              </w:tabs>
              <w:spacing w:line="300" w:lineRule="exact"/>
              <w:ind w:right="273"/>
              <w:jc w:val="right"/>
              <w:rPr>
                <w:b/>
              </w:rPr>
            </w:pPr>
            <w:r w:rsidRPr="006A5C30">
              <w:rPr>
                <w:b/>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6A5C30" w:rsidRDefault="0011297A" w:rsidP="00B73C1B">
            <w:pPr>
              <w:tabs>
                <w:tab w:val="left" w:pos="834"/>
              </w:tabs>
              <w:spacing w:line="300" w:lineRule="exact"/>
              <w:ind w:right="273"/>
              <w:jc w:val="right"/>
              <w:rPr>
                <w:b/>
              </w:rPr>
            </w:pPr>
            <w:r w:rsidRPr="006A5C30">
              <w:rPr>
                <w:b/>
              </w:rPr>
              <w:t>-2.83</w:t>
            </w:r>
          </w:p>
        </w:tc>
      </w:tr>
      <w:tr w:rsidR="000D341A" w:rsidRPr="006A5C30" w14:paraId="08A6DB5D"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21DCAFC"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9</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C011A82" w14:textId="77777777" w:rsidR="0011297A" w:rsidRPr="006A5C30" w:rsidRDefault="0011297A" w:rsidP="00B73C1B">
            <w:pPr>
              <w:tabs>
                <w:tab w:val="left" w:pos="834"/>
              </w:tabs>
              <w:spacing w:line="300" w:lineRule="exact"/>
              <w:ind w:right="273"/>
              <w:jc w:val="right"/>
            </w:pPr>
            <w:r w:rsidRPr="006A5C30">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162DBE5" w14:textId="77777777" w:rsidR="0011297A" w:rsidRPr="006A5C30" w:rsidRDefault="0011297A" w:rsidP="00B73C1B">
            <w:pPr>
              <w:tabs>
                <w:tab w:val="left" w:pos="834"/>
              </w:tabs>
              <w:spacing w:line="300" w:lineRule="exact"/>
              <w:ind w:right="273"/>
              <w:jc w:val="right"/>
            </w:pPr>
            <w:r w:rsidRPr="006A5C30">
              <w:t>8.27</w:t>
            </w:r>
          </w:p>
        </w:tc>
        <w:tc>
          <w:tcPr>
            <w:tcW w:w="1297" w:type="dxa"/>
            <w:tcBorders>
              <w:top w:val="nil"/>
              <w:left w:val="nil"/>
              <w:bottom w:val="nil"/>
              <w:right w:val="nil"/>
            </w:tcBorders>
            <w:tcMar>
              <w:top w:w="17" w:type="dxa"/>
              <w:left w:w="17" w:type="dxa"/>
              <w:bottom w:w="0" w:type="dxa"/>
              <w:right w:w="17" w:type="dxa"/>
            </w:tcMar>
            <w:vAlign w:val="center"/>
          </w:tcPr>
          <w:p w14:paraId="589AC4F8" w14:textId="77777777" w:rsidR="0011297A" w:rsidRPr="006A5C30" w:rsidRDefault="0011297A" w:rsidP="00B73C1B">
            <w:pPr>
              <w:tabs>
                <w:tab w:val="left" w:pos="834"/>
              </w:tabs>
              <w:spacing w:line="300" w:lineRule="exact"/>
              <w:ind w:right="273"/>
              <w:jc w:val="right"/>
            </w:pPr>
            <w:r w:rsidRPr="006A5C30">
              <w:t>17.88</w:t>
            </w:r>
          </w:p>
        </w:tc>
        <w:tc>
          <w:tcPr>
            <w:tcW w:w="1418" w:type="dxa"/>
            <w:tcBorders>
              <w:top w:val="nil"/>
              <w:left w:val="nil"/>
              <w:bottom w:val="nil"/>
              <w:right w:val="nil"/>
            </w:tcBorders>
            <w:tcMar>
              <w:top w:w="17" w:type="dxa"/>
              <w:left w:w="17" w:type="dxa"/>
              <w:bottom w:w="0" w:type="dxa"/>
              <w:right w:w="17" w:type="dxa"/>
            </w:tcMar>
            <w:vAlign w:val="center"/>
          </w:tcPr>
          <w:p w14:paraId="448343B2" w14:textId="77777777" w:rsidR="0011297A" w:rsidRPr="006A5C30" w:rsidRDefault="0011297A" w:rsidP="00B73C1B">
            <w:pPr>
              <w:tabs>
                <w:tab w:val="left" w:pos="834"/>
              </w:tabs>
              <w:spacing w:line="300" w:lineRule="exact"/>
              <w:ind w:right="273"/>
              <w:jc w:val="right"/>
            </w:pPr>
            <w:r w:rsidRPr="006A5C30">
              <w:t>2.60</w:t>
            </w:r>
          </w:p>
        </w:tc>
        <w:tc>
          <w:tcPr>
            <w:tcW w:w="1471" w:type="dxa"/>
            <w:tcBorders>
              <w:top w:val="nil"/>
              <w:left w:val="nil"/>
              <w:bottom w:val="nil"/>
              <w:right w:val="nil"/>
            </w:tcBorders>
            <w:tcMar>
              <w:top w:w="17" w:type="dxa"/>
              <w:left w:w="17" w:type="dxa"/>
              <w:bottom w:w="0" w:type="dxa"/>
              <w:right w:w="17" w:type="dxa"/>
            </w:tcMar>
            <w:vAlign w:val="center"/>
          </w:tcPr>
          <w:p w14:paraId="7AC8E930" w14:textId="77777777" w:rsidR="0011297A" w:rsidRPr="006A5C30" w:rsidRDefault="0011297A" w:rsidP="00B73C1B">
            <w:pPr>
              <w:tabs>
                <w:tab w:val="left" w:pos="834"/>
              </w:tabs>
              <w:spacing w:line="300" w:lineRule="exact"/>
              <w:ind w:right="273"/>
              <w:jc w:val="right"/>
            </w:pPr>
            <w:r w:rsidRPr="006A5C30">
              <w:t>9.44</w:t>
            </w:r>
          </w:p>
        </w:tc>
      </w:tr>
      <w:tr w:rsidR="000D341A" w:rsidRPr="006A5C30" w14:paraId="1ABAD2E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43A3B1B"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10</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FA36C0" w14:textId="77777777" w:rsidR="0011297A" w:rsidRPr="006A5C30" w:rsidRDefault="0011297A" w:rsidP="00B73C1B">
            <w:pPr>
              <w:tabs>
                <w:tab w:val="left" w:pos="834"/>
              </w:tabs>
              <w:spacing w:line="300" w:lineRule="exact"/>
              <w:ind w:right="273"/>
              <w:jc w:val="right"/>
            </w:pPr>
            <w:r w:rsidRPr="006A5C30">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2134994" w14:textId="77777777" w:rsidR="0011297A" w:rsidRPr="006A5C30" w:rsidRDefault="0011297A" w:rsidP="00B73C1B">
            <w:pPr>
              <w:tabs>
                <w:tab w:val="left" w:pos="834"/>
              </w:tabs>
              <w:spacing w:line="300" w:lineRule="exact"/>
              <w:ind w:right="273"/>
              <w:jc w:val="right"/>
            </w:pPr>
            <w:r w:rsidRPr="006A5C30">
              <w:t>1.44</w:t>
            </w:r>
          </w:p>
        </w:tc>
        <w:tc>
          <w:tcPr>
            <w:tcW w:w="1297" w:type="dxa"/>
            <w:tcBorders>
              <w:top w:val="nil"/>
              <w:left w:val="nil"/>
              <w:bottom w:val="nil"/>
              <w:right w:val="nil"/>
            </w:tcBorders>
            <w:tcMar>
              <w:top w:w="17" w:type="dxa"/>
              <w:left w:w="17" w:type="dxa"/>
              <w:bottom w:w="0" w:type="dxa"/>
              <w:right w:w="17" w:type="dxa"/>
            </w:tcMar>
            <w:vAlign w:val="center"/>
          </w:tcPr>
          <w:p w14:paraId="78FA86D5" w14:textId="77777777" w:rsidR="0011297A" w:rsidRPr="006A5C30" w:rsidRDefault="0011297A" w:rsidP="00B73C1B">
            <w:pPr>
              <w:tabs>
                <w:tab w:val="left" w:pos="834"/>
              </w:tabs>
              <w:spacing w:line="300" w:lineRule="exact"/>
              <w:ind w:right="273"/>
              <w:jc w:val="right"/>
            </w:pPr>
            <w:r w:rsidRPr="006A5C30">
              <w:t>14.32</w:t>
            </w:r>
          </w:p>
        </w:tc>
        <w:tc>
          <w:tcPr>
            <w:tcW w:w="1418" w:type="dxa"/>
            <w:tcBorders>
              <w:top w:val="nil"/>
              <w:left w:val="nil"/>
              <w:bottom w:val="nil"/>
              <w:right w:val="nil"/>
            </w:tcBorders>
            <w:tcMar>
              <w:top w:w="17" w:type="dxa"/>
              <w:left w:w="17" w:type="dxa"/>
              <w:bottom w:w="0" w:type="dxa"/>
              <w:right w:w="17" w:type="dxa"/>
            </w:tcMar>
            <w:vAlign w:val="center"/>
          </w:tcPr>
          <w:p w14:paraId="3E1391F0" w14:textId="77777777" w:rsidR="0011297A" w:rsidRPr="006A5C30" w:rsidRDefault="0011297A" w:rsidP="00B73C1B">
            <w:pPr>
              <w:tabs>
                <w:tab w:val="left" w:pos="834"/>
              </w:tabs>
              <w:spacing w:line="300" w:lineRule="exact"/>
              <w:ind w:right="273"/>
              <w:jc w:val="right"/>
            </w:pPr>
            <w:r w:rsidRPr="006A5C30">
              <w:t>-1.39</w:t>
            </w:r>
          </w:p>
        </w:tc>
        <w:tc>
          <w:tcPr>
            <w:tcW w:w="1471" w:type="dxa"/>
            <w:tcBorders>
              <w:top w:val="nil"/>
              <w:left w:val="nil"/>
              <w:bottom w:val="nil"/>
              <w:right w:val="nil"/>
            </w:tcBorders>
            <w:tcMar>
              <w:top w:w="17" w:type="dxa"/>
              <w:left w:w="17" w:type="dxa"/>
              <w:bottom w:w="0" w:type="dxa"/>
              <w:right w:w="17" w:type="dxa"/>
            </w:tcMar>
            <w:vAlign w:val="center"/>
          </w:tcPr>
          <w:p w14:paraId="0FD28812" w14:textId="77777777" w:rsidR="0011297A" w:rsidRPr="006A5C30" w:rsidRDefault="0011297A" w:rsidP="00B73C1B">
            <w:pPr>
              <w:tabs>
                <w:tab w:val="left" w:pos="834"/>
              </w:tabs>
              <w:spacing w:line="300" w:lineRule="exact"/>
              <w:ind w:right="273"/>
              <w:jc w:val="right"/>
            </w:pPr>
            <w:r w:rsidRPr="006A5C30">
              <w:t>-4.70</w:t>
            </w:r>
          </w:p>
        </w:tc>
      </w:tr>
      <w:tr w:rsidR="000D341A" w:rsidRPr="006A5C30" w14:paraId="65D4179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3918B9"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11</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57624E9" w14:textId="77777777" w:rsidR="0011297A" w:rsidRPr="006A5C30" w:rsidRDefault="0011297A" w:rsidP="00B73C1B">
            <w:pPr>
              <w:tabs>
                <w:tab w:val="left" w:pos="834"/>
              </w:tabs>
              <w:spacing w:line="300" w:lineRule="exact"/>
              <w:ind w:right="273"/>
              <w:jc w:val="right"/>
            </w:pPr>
            <w:r w:rsidRPr="006A5C30">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2BEDC" w14:textId="77777777" w:rsidR="0011297A" w:rsidRPr="006A5C30" w:rsidRDefault="0011297A" w:rsidP="00B73C1B">
            <w:pPr>
              <w:tabs>
                <w:tab w:val="left" w:pos="834"/>
              </w:tabs>
              <w:spacing w:line="300" w:lineRule="exact"/>
              <w:ind w:right="273"/>
              <w:jc w:val="right"/>
            </w:pPr>
            <w:r w:rsidRPr="006A5C30">
              <w:t>8.51</w:t>
            </w:r>
          </w:p>
        </w:tc>
        <w:tc>
          <w:tcPr>
            <w:tcW w:w="1297" w:type="dxa"/>
            <w:tcBorders>
              <w:top w:val="nil"/>
              <w:left w:val="nil"/>
              <w:bottom w:val="nil"/>
              <w:right w:val="nil"/>
            </w:tcBorders>
            <w:tcMar>
              <w:top w:w="17" w:type="dxa"/>
              <w:left w:w="17" w:type="dxa"/>
              <w:bottom w:w="0" w:type="dxa"/>
              <w:right w:w="17" w:type="dxa"/>
            </w:tcMar>
            <w:vAlign w:val="center"/>
          </w:tcPr>
          <w:p w14:paraId="6D10CAF2" w14:textId="77777777" w:rsidR="0011297A" w:rsidRPr="006A5C30" w:rsidRDefault="0011297A" w:rsidP="00B73C1B">
            <w:pPr>
              <w:tabs>
                <w:tab w:val="left" w:pos="834"/>
              </w:tabs>
              <w:spacing w:line="300" w:lineRule="exact"/>
              <w:ind w:right="273"/>
              <w:jc w:val="right"/>
            </w:pPr>
            <w:r w:rsidRPr="006A5C30">
              <w:t>12.32</w:t>
            </w:r>
          </w:p>
        </w:tc>
        <w:tc>
          <w:tcPr>
            <w:tcW w:w="1418" w:type="dxa"/>
            <w:tcBorders>
              <w:top w:val="nil"/>
              <w:left w:val="nil"/>
              <w:bottom w:val="nil"/>
              <w:right w:val="nil"/>
            </w:tcBorders>
            <w:tcMar>
              <w:top w:w="17" w:type="dxa"/>
              <w:left w:w="17" w:type="dxa"/>
              <w:bottom w:w="0" w:type="dxa"/>
              <w:right w:w="17" w:type="dxa"/>
            </w:tcMar>
            <w:vAlign w:val="center"/>
          </w:tcPr>
          <w:p w14:paraId="38469BA1" w14:textId="77777777" w:rsidR="0011297A" w:rsidRPr="006A5C30" w:rsidRDefault="0011297A" w:rsidP="00B73C1B">
            <w:pPr>
              <w:tabs>
                <w:tab w:val="left" w:pos="834"/>
              </w:tabs>
              <w:spacing w:line="300" w:lineRule="exact"/>
              <w:ind w:right="273"/>
              <w:jc w:val="right"/>
            </w:pPr>
            <w:r w:rsidRPr="006A5C30">
              <w:t>1.23</w:t>
            </w:r>
          </w:p>
        </w:tc>
        <w:tc>
          <w:tcPr>
            <w:tcW w:w="1471" w:type="dxa"/>
            <w:tcBorders>
              <w:top w:val="nil"/>
              <w:left w:val="nil"/>
              <w:bottom w:val="nil"/>
              <w:right w:val="nil"/>
            </w:tcBorders>
            <w:tcMar>
              <w:top w:w="17" w:type="dxa"/>
              <w:left w:w="17" w:type="dxa"/>
              <w:bottom w:w="0" w:type="dxa"/>
              <w:right w:w="17" w:type="dxa"/>
            </w:tcMar>
            <w:vAlign w:val="center"/>
          </w:tcPr>
          <w:p w14:paraId="07CD30C1" w14:textId="77777777" w:rsidR="0011297A" w:rsidRPr="006A5C30" w:rsidRDefault="0011297A" w:rsidP="00B73C1B">
            <w:pPr>
              <w:tabs>
                <w:tab w:val="left" w:pos="834"/>
              </w:tabs>
              <w:spacing w:line="300" w:lineRule="exact"/>
              <w:ind w:right="273"/>
              <w:jc w:val="right"/>
            </w:pPr>
            <w:r w:rsidRPr="006A5C30">
              <w:t>-2.00</w:t>
            </w:r>
          </w:p>
        </w:tc>
      </w:tr>
      <w:tr w:rsidR="000D341A" w:rsidRPr="006A5C30"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12</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6A5C30" w:rsidRDefault="0011297A" w:rsidP="00B73C1B">
            <w:pPr>
              <w:tabs>
                <w:tab w:val="left" w:pos="834"/>
              </w:tabs>
              <w:spacing w:line="300" w:lineRule="exact"/>
              <w:ind w:right="273"/>
              <w:jc w:val="right"/>
            </w:pPr>
            <w:r w:rsidRPr="006A5C30">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6A5C30" w:rsidRDefault="0011297A" w:rsidP="00B73C1B">
            <w:pPr>
              <w:tabs>
                <w:tab w:val="left" w:pos="834"/>
              </w:tabs>
              <w:spacing w:line="300" w:lineRule="exact"/>
              <w:ind w:right="273"/>
              <w:jc w:val="right"/>
            </w:pPr>
            <w:r w:rsidRPr="006A5C30">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6A5C30" w:rsidRDefault="0011297A" w:rsidP="00B73C1B">
            <w:pPr>
              <w:tabs>
                <w:tab w:val="left" w:pos="834"/>
              </w:tabs>
              <w:spacing w:line="300" w:lineRule="exact"/>
              <w:ind w:right="273"/>
              <w:jc w:val="right"/>
            </w:pPr>
            <w:r w:rsidRPr="006A5C30">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6A5C30" w:rsidRDefault="0011297A" w:rsidP="00B73C1B">
            <w:pPr>
              <w:tabs>
                <w:tab w:val="left" w:pos="834"/>
              </w:tabs>
              <w:spacing w:line="300" w:lineRule="exact"/>
              <w:ind w:right="273"/>
              <w:jc w:val="right"/>
            </w:pPr>
            <w:r w:rsidRPr="006A5C30">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6A5C30" w:rsidRDefault="0011297A" w:rsidP="00B73C1B">
            <w:pPr>
              <w:tabs>
                <w:tab w:val="left" w:pos="834"/>
              </w:tabs>
              <w:spacing w:line="300" w:lineRule="exact"/>
              <w:ind w:right="273"/>
              <w:jc w:val="right"/>
            </w:pPr>
            <w:r w:rsidRPr="006A5C30">
              <w:t>-2.12</w:t>
            </w:r>
          </w:p>
        </w:tc>
      </w:tr>
      <w:tr w:rsidR="000D341A" w:rsidRPr="006A5C30"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3FCBFEDA" w:rsidR="0011297A" w:rsidRPr="006A5C30" w:rsidRDefault="0011297A" w:rsidP="007C4CEB">
            <w:pPr>
              <w:snapToGrid w:val="0"/>
              <w:spacing w:line="300" w:lineRule="exact"/>
              <w:ind w:right="284" w:firstLineChars="50" w:firstLine="120"/>
              <w:rPr>
                <w:rFonts w:eastAsia="標楷體"/>
                <w:b/>
                <w:bCs/>
              </w:rPr>
            </w:pPr>
            <w:r w:rsidRPr="006A5C30">
              <w:rPr>
                <w:rFonts w:eastAsia="標楷體"/>
                <w:b/>
                <w:bCs/>
              </w:rPr>
              <w:t>110</w:t>
            </w:r>
            <w:r w:rsidRPr="006A5C30">
              <w:rPr>
                <w:rFonts w:eastAsia="標楷體"/>
                <w:b/>
                <w:bCs/>
              </w:rPr>
              <w:t>年</w:t>
            </w:r>
            <w:r w:rsidRPr="006A5C30">
              <w:rPr>
                <w:rFonts w:eastAsia="標楷體"/>
                <w:b/>
              </w:rPr>
              <w:t>1~</w:t>
            </w:r>
            <w:r w:rsidR="00B641D7">
              <w:rPr>
                <w:rFonts w:eastAsia="標楷體" w:hint="eastAsia"/>
                <w:b/>
              </w:rPr>
              <w:t>9</w:t>
            </w:r>
            <w:r w:rsidR="00DF4B5D" w:rsidRPr="006A5C30">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32F64FE" w:rsidR="0011297A" w:rsidRPr="006A5C30" w:rsidRDefault="00BC156E" w:rsidP="00716771">
            <w:pPr>
              <w:tabs>
                <w:tab w:val="left" w:pos="834"/>
              </w:tabs>
              <w:spacing w:line="300" w:lineRule="exact"/>
              <w:ind w:right="273"/>
              <w:jc w:val="right"/>
              <w:rPr>
                <w:b/>
              </w:rPr>
            </w:pPr>
            <w:r w:rsidRPr="006A5C30">
              <w:rPr>
                <w:b/>
              </w:rPr>
              <w:t>15.</w:t>
            </w:r>
            <w:r w:rsidR="00B641D7">
              <w:rPr>
                <w:rFonts w:hint="eastAsia"/>
                <w:b/>
              </w:rPr>
              <w:t>08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3C6F1466" w:rsidR="0011297A" w:rsidRPr="006A5C30" w:rsidRDefault="00B641D7" w:rsidP="00B73C1B">
            <w:pPr>
              <w:tabs>
                <w:tab w:val="left" w:pos="834"/>
              </w:tabs>
              <w:spacing w:line="300" w:lineRule="exact"/>
              <w:ind w:right="273"/>
              <w:jc w:val="right"/>
              <w:rPr>
                <w:b/>
              </w:rPr>
            </w:pPr>
            <w:r>
              <w:rPr>
                <w:rFonts w:hint="eastAsia"/>
                <w:b/>
              </w:rPr>
              <w:t>18.43</w:t>
            </w:r>
          </w:p>
        </w:tc>
        <w:tc>
          <w:tcPr>
            <w:tcW w:w="1297" w:type="dxa"/>
            <w:tcBorders>
              <w:top w:val="nil"/>
              <w:left w:val="nil"/>
              <w:bottom w:val="nil"/>
              <w:right w:val="nil"/>
            </w:tcBorders>
            <w:tcMar>
              <w:top w:w="17" w:type="dxa"/>
              <w:left w:w="17" w:type="dxa"/>
              <w:bottom w:w="0" w:type="dxa"/>
              <w:right w:w="17" w:type="dxa"/>
            </w:tcMar>
            <w:vAlign w:val="center"/>
          </w:tcPr>
          <w:p w14:paraId="04E99620" w14:textId="7DAF77F4" w:rsidR="0011297A" w:rsidRPr="006A5C30" w:rsidRDefault="00BC156E" w:rsidP="00B73C1B">
            <w:pPr>
              <w:tabs>
                <w:tab w:val="left" w:pos="834"/>
              </w:tabs>
              <w:spacing w:line="300" w:lineRule="exact"/>
              <w:ind w:right="273"/>
              <w:jc w:val="right"/>
              <w:rPr>
                <w:b/>
              </w:rPr>
            </w:pPr>
            <w:r w:rsidRPr="006A5C30">
              <w:rPr>
                <w:b/>
              </w:rPr>
              <w:t>17.</w:t>
            </w:r>
            <w:r w:rsidR="00B641D7">
              <w:rPr>
                <w:rFonts w:hint="eastAsia"/>
                <w:b/>
              </w:rPr>
              <w:t>47</w:t>
            </w:r>
          </w:p>
        </w:tc>
        <w:tc>
          <w:tcPr>
            <w:tcW w:w="1418" w:type="dxa"/>
            <w:tcBorders>
              <w:top w:val="nil"/>
              <w:left w:val="nil"/>
              <w:bottom w:val="nil"/>
              <w:right w:val="nil"/>
            </w:tcBorders>
            <w:tcMar>
              <w:top w:w="17" w:type="dxa"/>
              <w:left w:w="17" w:type="dxa"/>
              <w:bottom w:w="0" w:type="dxa"/>
              <w:right w:w="17" w:type="dxa"/>
            </w:tcMar>
            <w:vAlign w:val="center"/>
          </w:tcPr>
          <w:p w14:paraId="10310C04" w14:textId="798C1E9F" w:rsidR="0011297A" w:rsidRPr="006A5C30" w:rsidRDefault="00B641D7" w:rsidP="00B73C1B">
            <w:pPr>
              <w:tabs>
                <w:tab w:val="left" w:pos="834"/>
              </w:tabs>
              <w:spacing w:line="300" w:lineRule="exact"/>
              <w:ind w:right="273"/>
              <w:jc w:val="right"/>
              <w:rPr>
                <w:b/>
              </w:rPr>
            </w:pPr>
            <w:r>
              <w:rPr>
                <w:rFonts w:hint="eastAsia"/>
                <w:b/>
              </w:rPr>
              <w:t>7.83</w:t>
            </w:r>
          </w:p>
        </w:tc>
        <w:tc>
          <w:tcPr>
            <w:tcW w:w="1471" w:type="dxa"/>
            <w:tcBorders>
              <w:top w:val="nil"/>
              <w:left w:val="nil"/>
              <w:bottom w:val="nil"/>
              <w:right w:val="nil"/>
            </w:tcBorders>
            <w:tcMar>
              <w:top w:w="17" w:type="dxa"/>
              <w:left w:w="17" w:type="dxa"/>
              <w:bottom w:w="0" w:type="dxa"/>
              <w:right w:w="17" w:type="dxa"/>
            </w:tcMar>
            <w:vAlign w:val="center"/>
          </w:tcPr>
          <w:p w14:paraId="44A6B1E2" w14:textId="55BF169D" w:rsidR="0011297A" w:rsidRPr="006A5C30" w:rsidRDefault="00B641D7" w:rsidP="00B73C1B">
            <w:pPr>
              <w:tabs>
                <w:tab w:val="left" w:pos="834"/>
              </w:tabs>
              <w:spacing w:line="300" w:lineRule="exact"/>
              <w:ind w:right="273"/>
              <w:jc w:val="right"/>
              <w:rPr>
                <w:b/>
              </w:rPr>
            </w:pPr>
            <w:r>
              <w:rPr>
                <w:rFonts w:hint="eastAsia"/>
                <w:b/>
              </w:rPr>
              <w:t>8.43</w:t>
            </w:r>
          </w:p>
        </w:tc>
      </w:tr>
      <w:tr w:rsidR="000D341A" w:rsidRPr="006A5C30"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1</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6A5C30" w:rsidRDefault="0011297A" w:rsidP="00B73C1B">
            <w:pPr>
              <w:tabs>
                <w:tab w:val="left" w:pos="834"/>
              </w:tabs>
              <w:spacing w:line="300" w:lineRule="exact"/>
              <w:ind w:right="273"/>
              <w:jc w:val="right"/>
            </w:pPr>
            <w:r w:rsidRPr="006A5C30">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6A5C30" w:rsidRDefault="0011297A" w:rsidP="00B73C1B">
            <w:pPr>
              <w:tabs>
                <w:tab w:val="left" w:pos="834"/>
              </w:tabs>
              <w:spacing w:line="300" w:lineRule="exact"/>
              <w:ind w:right="273"/>
              <w:jc w:val="right"/>
            </w:pPr>
            <w:r w:rsidRPr="006A5C30">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6A5C30" w:rsidRDefault="0011297A" w:rsidP="00B73C1B">
            <w:pPr>
              <w:tabs>
                <w:tab w:val="left" w:pos="834"/>
              </w:tabs>
              <w:spacing w:line="300" w:lineRule="exact"/>
              <w:ind w:right="273"/>
              <w:jc w:val="right"/>
            </w:pPr>
            <w:r w:rsidRPr="006A5C30">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6A5C30" w:rsidRDefault="0011297A" w:rsidP="00B73C1B">
            <w:pPr>
              <w:tabs>
                <w:tab w:val="left" w:pos="834"/>
              </w:tabs>
              <w:spacing w:line="300" w:lineRule="exact"/>
              <w:ind w:right="273"/>
              <w:jc w:val="right"/>
            </w:pPr>
            <w:r w:rsidRPr="006A5C30">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6A5C30" w:rsidRDefault="0011297A" w:rsidP="00B73C1B">
            <w:pPr>
              <w:tabs>
                <w:tab w:val="left" w:pos="834"/>
              </w:tabs>
              <w:spacing w:line="300" w:lineRule="exact"/>
              <w:ind w:right="273"/>
              <w:jc w:val="right"/>
            </w:pPr>
            <w:r w:rsidRPr="006A5C30">
              <w:t>19.83</w:t>
            </w:r>
          </w:p>
        </w:tc>
      </w:tr>
      <w:tr w:rsidR="000D341A" w:rsidRPr="006A5C30"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2</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6A5C30" w:rsidRDefault="0011297A" w:rsidP="00B73C1B">
            <w:pPr>
              <w:tabs>
                <w:tab w:val="left" w:pos="834"/>
              </w:tabs>
              <w:spacing w:line="300" w:lineRule="exact"/>
              <w:ind w:right="273"/>
              <w:jc w:val="right"/>
            </w:pPr>
            <w:r w:rsidRPr="006A5C30">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6A5C30" w:rsidRDefault="0011297A" w:rsidP="00B73C1B">
            <w:pPr>
              <w:tabs>
                <w:tab w:val="left" w:pos="834"/>
              </w:tabs>
              <w:spacing w:line="300" w:lineRule="exact"/>
              <w:ind w:right="273"/>
              <w:jc w:val="right"/>
            </w:pPr>
            <w:r w:rsidRPr="006A5C30">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6A5C30" w:rsidRDefault="0011297A" w:rsidP="00B73C1B">
            <w:pPr>
              <w:tabs>
                <w:tab w:val="left" w:pos="834"/>
              </w:tabs>
              <w:spacing w:line="300" w:lineRule="exact"/>
              <w:ind w:right="273"/>
              <w:jc w:val="right"/>
            </w:pPr>
            <w:r w:rsidRPr="006A5C30">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6A5C30" w:rsidRDefault="0011297A" w:rsidP="00B73C1B">
            <w:pPr>
              <w:tabs>
                <w:tab w:val="left" w:pos="834"/>
              </w:tabs>
              <w:spacing w:line="300" w:lineRule="exact"/>
              <w:ind w:right="273"/>
              <w:jc w:val="right"/>
            </w:pPr>
            <w:r w:rsidRPr="006A5C30">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6A5C30" w:rsidRDefault="0011297A" w:rsidP="00B73C1B">
            <w:pPr>
              <w:tabs>
                <w:tab w:val="left" w:pos="834"/>
              </w:tabs>
              <w:spacing w:line="300" w:lineRule="exact"/>
              <w:ind w:right="273"/>
              <w:jc w:val="right"/>
            </w:pPr>
            <w:r w:rsidRPr="006A5C30">
              <w:rPr>
                <w:rFonts w:hint="eastAsia"/>
              </w:rPr>
              <w:t>-11.88</w:t>
            </w:r>
          </w:p>
        </w:tc>
      </w:tr>
      <w:tr w:rsidR="000D341A" w:rsidRPr="006A5C30"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3</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6A5C30" w:rsidRDefault="0011297A" w:rsidP="00B73C1B">
            <w:pPr>
              <w:tabs>
                <w:tab w:val="left" w:pos="834"/>
              </w:tabs>
              <w:spacing w:line="300" w:lineRule="exact"/>
              <w:ind w:right="273"/>
              <w:jc w:val="right"/>
            </w:pPr>
            <w:r w:rsidRPr="006A5C30">
              <w:t>1</w:t>
            </w:r>
            <w:r w:rsidRPr="006A5C30">
              <w:rPr>
                <w:rFonts w:hint="eastAsia"/>
              </w:rPr>
              <w:t>7</w:t>
            </w:r>
            <w:r w:rsidRPr="006A5C30">
              <w:t>.</w:t>
            </w:r>
            <w:r w:rsidRPr="006A5C30">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6A5C30" w:rsidRDefault="0011297A" w:rsidP="00B73C1B">
            <w:pPr>
              <w:tabs>
                <w:tab w:val="left" w:pos="834"/>
              </w:tabs>
              <w:spacing w:line="300" w:lineRule="exact"/>
              <w:ind w:right="273"/>
              <w:jc w:val="right"/>
            </w:pPr>
            <w:r w:rsidRPr="006A5C30">
              <w:t>1</w:t>
            </w:r>
            <w:r w:rsidRPr="006A5C30">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6A5C30" w:rsidRDefault="0011297A" w:rsidP="00B73C1B">
            <w:pPr>
              <w:tabs>
                <w:tab w:val="left" w:pos="834"/>
              </w:tabs>
              <w:spacing w:line="300" w:lineRule="exact"/>
              <w:ind w:right="273"/>
              <w:jc w:val="right"/>
            </w:pPr>
            <w:r w:rsidRPr="006A5C30">
              <w:t>2</w:t>
            </w:r>
            <w:r w:rsidRPr="006A5C30">
              <w:rPr>
                <w:rFonts w:hint="eastAsia"/>
              </w:rPr>
              <w:t>3</w:t>
            </w:r>
            <w:r w:rsidRPr="006A5C30">
              <w:t>.</w:t>
            </w:r>
            <w:r w:rsidRPr="006A5C30">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6A5C30" w:rsidRDefault="0011297A" w:rsidP="00B73C1B">
            <w:pPr>
              <w:tabs>
                <w:tab w:val="left" w:pos="834"/>
              </w:tabs>
              <w:spacing w:line="300" w:lineRule="exact"/>
              <w:ind w:right="273"/>
              <w:jc w:val="right"/>
            </w:pPr>
            <w:r w:rsidRPr="006A5C30">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6A5C30" w:rsidRDefault="0011297A" w:rsidP="00B73C1B">
            <w:pPr>
              <w:tabs>
                <w:tab w:val="left" w:pos="834"/>
              </w:tabs>
              <w:spacing w:line="300" w:lineRule="exact"/>
              <w:ind w:right="273"/>
              <w:jc w:val="right"/>
            </w:pPr>
            <w:r w:rsidRPr="006A5C30">
              <w:rPr>
                <w:rFonts w:hint="eastAsia"/>
              </w:rPr>
              <w:t>8.84</w:t>
            </w:r>
          </w:p>
        </w:tc>
      </w:tr>
      <w:tr w:rsidR="000D341A" w:rsidRPr="006A5C30"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hint="eastAsia"/>
                <w:spacing w:val="-6"/>
              </w:rPr>
              <w:t>4</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6A5C30" w:rsidRDefault="0011297A" w:rsidP="00B73C1B">
            <w:pPr>
              <w:tabs>
                <w:tab w:val="left" w:pos="834"/>
              </w:tabs>
              <w:spacing w:line="300" w:lineRule="exact"/>
              <w:ind w:right="273"/>
              <w:jc w:val="right"/>
            </w:pPr>
            <w:r w:rsidRPr="006A5C30">
              <w:rPr>
                <w:rFonts w:hint="eastAsia"/>
              </w:rPr>
              <w:t>14.</w:t>
            </w:r>
            <w:r w:rsidRPr="006A5C30">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6A5C30" w:rsidRDefault="0011297A" w:rsidP="00B73C1B">
            <w:pPr>
              <w:tabs>
                <w:tab w:val="left" w:pos="834"/>
              </w:tabs>
              <w:spacing w:line="300" w:lineRule="exact"/>
              <w:ind w:right="273"/>
              <w:jc w:val="right"/>
            </w:pPr>
            <w:r w:rsidRPr="006A5C30">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6A5C30" w:rsidRDefault="0011297A" w:rsidP="00B73C1B">
            <w:pPr>
              <w:tabs>
                <w:tab w:val="left" w:pos="834"/>
              </w:tabs>
              <w:spacing w:line="300" w:lineRule="exact"/>
              <w:ind w:right="273"/>
              <w:jc w:val="right"/>
            </w:pPr>
            <w:r w:rsidRPr="006A5C30">
              <w:rPr>
                <w:rFonts w:hint="eastAsia"/>
              </w:rPr>
              <w:t>14.</w:t>
            </w:r>
            <w:r w:rsidRPr="006A5C30">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6A5C30" w:rsidRDefault="0011297A" w:rsidP="00B73C1B">
            <w:pPr>
              <w:tabs>
                <w:tab w:val="left" w:pos="834"/>
              </w:tabs>
              <w:spacing w:line="300" w:lineRule="exact"/>
              <w:ind w:right="273"/>
              <w:jc w:val="right"/>
            </w:pPr>
            <w:r w:rsidRPr="006A5C30">
              <w:rPr>
                <w:rFonts w:hint="eastAsia"/>
              </w:rPr>
              <w:t>9.</w:t>
            </w:r>
            <w:r w:rsidRPr="006A5C30">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6A5C30" w:rsidRDefault="0011297A" w:rsidP="00B73C1B">
            <w:pPr>
              <w:tabs>
                <w:tab w:val="left" w:pos="834"/>
              </w:tabs>
              <w:spacing w:line="300" w:lineRule="exact"/>
              <w:ind w:right="273"/>
              <w:jc w:val="right"/>
            </w:pPr>
            <w:r w:rsidRPr="006A5C30">
              <w:rPr>
                <w:rFonts w:hint="eastAsia"/>
              </w:rPr>
              <w:t>1</w:t>
            </w:r>
            <w:r w:rsidRPr="006A5C30">
              <w:t>3.68</w:t>
            </w:r>
          </w:p>
        </w:tc>
      </w:tr>
      <w:tr w:rsidR="000D341A" w:rsidRPr="006A5C30"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5</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6A5C30" w:rsidRDefault="0011297A" w:rsidP="00B73C1B">
            <w:pPr>
              <w:tabs>
                <w:tab w:val="left" w:pos="834"/>
              </w:tabs>
              <w:spacing w:line="300" w:lineRule="exact"/>
              <w:ind w:right="273"/>
              <w:jc w:val="right"/>
            </w:pPr>
            <w:r w:rsidRPr="006A5C30">
              <w:t>17.69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6A5C30" w:rsidRDefault="0011297A" w:rsidP="00B73C1B">
            <w:pPr>
              <w:tabs>
                <w:tab w:val="left" w:pos="834"/>
              </w:tabs>
              <w:spacing w:line="300" w:lineRule="exact"/>
              <w:ind w:right="273"/>
              <w:jc w:val="right"/>
            </w:pPr>
            <w:r w:rsidRPr="006A5C30">
              <w:t>28.19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6A5C30" w:rsidRDefault="0011297A" w:rsidP="00B73C1B">
            <w:pPr>
              <w:tabs>
                <w:tab w:val="left" w:pos="834"/>
              </w:tabs>
              <w:spacing w:line="300" w:lineRule="exact"/>
              <w:ind w:right="273"/>
              <w:jc w:val="right"/>
            </w:pPr>
            <w:r w:rsidRPr="006A5C30">
              <w:t>14.72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6A5C30" w:rsidRDefault="0011297A" w:rsidP="00B73C1B">
            <w:pPr>
              <w:tabs>
                <w:tab w:val="left" w:pos="834"/>
              </w:tabs>
              <w:spacing w:line="300" w:lineRule="exact"/>
              <w:ind w:right="273"/>
              <w:jc w:val="right"/>
            </w:pPr>
            <w:r w:rsidRPr="006A5C30">
              <w:t>17.05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6A5C30" w:rsidRDefault="0011297A" w:rsidP="00B73C1B">
            <w:pPr>
              <w:tabs>
                <w:tab w:val="left" w:pos="834"/>
              </w:tabs>
              <w:spacing w:line="300" w:lineRule="exact"/>
              <w:ind w:right="273"/>
              <w:jc w:val="right"/>
            </w:pPr>
            <w:r w:rsidRPr="006A5C30">
              <w:t>15.15</w:t>
            </w:r>
          </w:p>
        </w:tc>
      </w:tr>
      <w:tr w:rsidR="000D341A" w:rsidRPr="006A5C30"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6</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6A5C30" w:rsidRDefault="0011297A" w:rsidP="00B73C1B">
            <w:pPr>
              <w:tabs>
                <w:tab w:val="left" w:pos="834"/>
              </w:tabs>
              <w:spacing w:line="300" w:lineRule="exact"/>
              <w:ind w:right="273"/>
              <w:jc w:val="right"/>
            </w:pPr>
            <w:r w:rsidRPr="006A5C30">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6A5C30" w:rsidRDefault="0011297A" w:rsidP="00B73C1B">
            <w:pPr>
              <w:tabs>
                <w:tab w:val="left" w:pos="834"/>
              </w:tabs>
              <w:spacing w:line="300" w:lineRule="exact"/>
              <w:ind w:right="273"/>
              <w:jc w:val="right"/>
            </w:pPr>
            <w:r w:rsidRPr="006A5C30">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6A5C30" w:rsidRDefault="0011297A" w:rsidP="00B73C1B">
            <w:pPr>
              <w:tabs>
                <w:tab w:val="left" w:pos="834"/>
              </w:tabs>
              <w:spacing w:line="300" w:lineRule="exact"/>
              <w:ind w:right="273"/>
              <w:jc w:val="right"/>
            </w:pPr>
            <w:r w:rsidRPr="006A5C30">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6A5C30" w:rsidRDefault="0011297A" w:rsidP="00B73C1B">
            <w:pPr>
              <w:tabs>
                <w:tab w:val="left" w:pos="834"/>
              </w:tabs>
              <w:spacing w:line="300" w:lineRule="exact"/>
              <w:ind w:right="273"/>
              <w:jc w:val="right"/>
            </w:pPr>
            <w:r w:rsidRPr="006A5C30">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6A5C30" w:rsidRDefault="0011297A" w:rsidP="00B73C1B">
            <w:pPr>
              <w:tabs>
                <w:tab w:val="left" w:pos="834"/>
              </w:tabs>
              <w:spacing w:line="300" w:lineRule="exact"/>
              <w:ind w:right="273"/>
              <w:jc w:val="right"/>
            </w:pPr>
            <w:r w:rsidRPr="006A5C30">
              <w:t>16.31</w:t>
            </w:r>
          </w:p>
        </w:tc>
      </w:tr>
      <w:tr w:rsidR="000D341A" w:rsidRPr="006A5C30"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6A5C30" w:rsidRDefault="0011297A" w:rsidP="00B73C1B">
            <w:pPr>
              <w:snapToGrid w:val="0"/>
              <w:spacing w:line="300" w:lineRule="exact"/>
              <w:ind w:left="28" w:right="284"/>
              <w:jc w:val="right"/>
              <w:rPr>
                <w:rFonts w:eastAsia="標楷體"/>
                <w:spacing w:val="-6"/>
              </w:rPr>
            </w:pPr>
            <w:r w:rsidRPr="006A5C30">
              <w:rPr>
                <w:rFonts w:eastAsia="標楷體"/>
                <w:spacing w:val="-6"/>
              </w:rPr>
              <w:t>7</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60464BD" w:rsidR="0011297A" w:rsidRPr="006A5C30" w:rsidRDefault="00BC156E" w:rsidP="00B73C1B">
            <w:pPr>
              <w:tabs>
                <w:tab w:val="left" w:pos="834"/>
              </w:tabs>
              <w:spacing w:line="300" w:lineRule="exact"/>
              <w:ind w:right="273"/>
              <w:jc w:val="right"/>
            </w:pPr>
            <w:r w:rsidRPr="006A5C30">
              <w:t>15.52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575B95CE" w:rsidR="0011297A" w:rsidRPr="006A5C30" w:rsidRDefault="00BC156E" w:rsidP="00B73C1B">
            <w:pPr>
              <w:tabs>
                <w:tab w:val="left" w:pos="834"/>
              </w:tabs>
              <w:spacing w:line="300" w:lineRule="exact"/>
              <w:ind w:right="273"/>
              <w:jc w:val="right"/>
            </w:pPr>
            <w:r w:rsidRPr="006A5C30">
              <w:t>22.47</w:t>
            </w:r>
          </w:p>
        </w:tc>
        <w:tc>
          <w:tcPr>
            <w:tcW w:w="1297" w:type="dxa"/>
            <w:tcBorders>
              <w:top w:val="nil"/>
              <w:left w:val="nil"/>
              <w:bottom w:val="nil"/>
              <w:right w:val="nil"/>
            </w:tcBorders>
            <w:tcMar>
              <w:top w:w="17" w:type="dxa"/>
              <w:left w:w="17" w:type="dxa"/>
              <w:bottom w:w="0" w:type="dxa"/>
              <w:right w:w="17" w:type="dxa"/>
            </w:tcMar>
            <w:vAlign w:val="center"/>
          </w:tcPr>
          <w:p w14:paraId="0C2CB148" w14:textId="3619F9A0" w:rsidR="0011297A" w:rsidRPr="006A5C30" w:rsidRDefault="00BC156E" w:rsidP="00B73C1B">
            <w:pPr>
              <w:tabs>
                <w:tab w:val="left" w:pos="834"/>
              </w:tabs>
              <w:spacing w:line="300" w:lineRule="exact"/>
              <w:ind w:right="273"/>
              <w:jc w:val="right"/>
            </w:pPr>
            <w:r w:rsidRPr="006A5C30">
              <w:t>16.69</w:t>
            </w:r>
          </w:p>
        </w:tc>
        <w:tc>
          <w:tcPr>
            <w:tcW w:w="1418" w:type="dxa"/>
            <w:tcBorders>
              <w:top w:val="nil"/>
              <w:left w:val="nil"/>
              <w:bottom w:val="nil"/>
              <w:right w:val="nil"/>
            </w:tcBorders>
            <w:tcMar>
              <w:top w:w="17" w:type="dxa"/>
              <w:left w:w="17" w:type="dxa"/>
              <w:bottom w:w="0" w:type="dxa"/>
              <w:right w:w="17" w:type="dxa"/>
            </w:tcMar>
            <w:vAlign w:val="center"/>
          </w:tcPr>
          <w:p w14:paraId="2999DF50" w14:textId="767D0DC0" w:rsidR="0011297A" w:rsidRPr="006A5C30" w:rsidRDefault="00BC156E" w:rsidP="00B73C1B">
            <w:pPr>
              <w:tabs>
                <w:tab w:val="left" w:pos="834"/>
              </w:tabs>
              <w:spacing w:line="300" w:lineRule="exact"/>
              <w:ind w:right="273"/>
              <w:jc w:val="right"/>
            </w:pPr>
            <w:r w:rsidRPr="006A5C30">
              <w:t>9.49</w:t>
            </w:r>
          </w:p>
        </w:tc>
        <w:tc>
          <w:tcPr>
            <w:tcW w:w="1471" w:type="dxa"/>
            <w:tcBorders>
              <w:top w:val="nil"/>
              <w:left w:val="nil"/>
              <w:bottom w:val="nil"/>
              <w:right w:val="nil"/>
            </w:tcBorders>
            <w:tcMar>
              <w:top w:w="17" w:type="dxa"/>
              <w:left w:w="17" w:type="dxa"/>
              <w:bottom w:w="0" w:type="dxa"/>
              <w:right w:w="17" w:type="dxa"/>
            </w:tcMar>
            <w:vAlign w:val="center"/>
          </w:tcPr>
          <w:p w14:paraId="0F18D6D5" w14:textId="59D3E0D1" w:rsidR="0011297A" w:rsidRPr="006A5C30" w:rsidRDefault="00BC156E" w:rsidP="00B73C1B">
            <w:pPr>
              <w:tabs>
                <w:tab w:val="left" w:pos="834"/>
              </w:tabs>
              <w:spacing w:line="300" w:lineRule="exact"/>
              <w:ind w:right="273"/>
              <w:jc w:val="right"/>
            </w:pPr>
            <w:r w:rsidRPr="006A5C30">
              <w:t>6.59</w:t>
            </w:r>
          </w:p>
        </w:tc>
      </w:tr>
      <w:tr w:rsidR="00DF4B5D" w:rsidRPr="006A5C30"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6A5C30" w:rsidRDefault="00BC156E" w:rsidP="00B73C1B">
            <w:pPr>
              <w:snapToGrid w:val="0"/>
              <w:spacing w:line="300" w:lineRule="exact"/>
              <w:ind w:left="28" w:right="284"/>
              <w:jc w:val="right"/>
              <w:rPr>
                <w:rFonts w:eastAsia="標楷體"/>
                <w:spacing w:val="-6"/>
              </w:rPr>
            </w:pPr>
            <w:r w:rsidRPr="006A5C30">
              <w:rPr>
                <w:rFonts w:eastAsia="標楷體"/>
                <w:spacing w:val="-6"/>
              </w:rPr>
              <w:t>8</w:t>
            </w:r>
            <w:r w:rsidRPr="006A5C30">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63CAEC49" w:rsidR="00DF4B5D" w:rsidRPr="006A5C30" w:rsidRDefault="00BC156E" w:rsidP="00B73C1B">
            <w:pPr>
              <w:tabs>
                <w:tab w:val="left" w:pos="834"/>
              </w:tabs>
              <w:spacing w:line="300" w:lineRule="exact"/>
              <w:ind w:right="273"/>
              <w:jc w:val="right"/>
            </w:pPr>
            <w:r w:rsidRPr="006A5C30">
              <w:t>14.62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3C9B316A" w:rsidR="00DF4B5D" w:rsidRPr="006A5C30" w:rsidRDefault="00BC156E" w:rsidP="00B73C1B">
            <w:pPr>
              <w:tabs>
                <w:tab w:val="left" w:pos="834"/>
              </w:tabs>
              <w:spacing w:line="300" w:lineRule="exact"/>
              <w:ind w:right="273"/>
              <w:jc w:val="right"/>
            </w:pPr>
            <w:r w:rsidRPr="006A5C30">
              <w:t>20.71</w:t>
            </w:r>
          </w:p>
        </w:tc>
        <w:tc>
          <w:tcPr>
            <w:tcW w:w="1297" w:type="dxa"/>
            <w:tcBorders>
              <w:top w:val="nil"/>
              <w:left w:val="nil"/>
              <w:bottom w:val="nil"/>
              <w:right w:val="nil"/>
            </w:tcBorders>
            <w:tcMar>
              <w:top w:w="17" w:type="dxa"/>
              <w:left w:w="17" w:type="dxa"/>
              <w:bottom w:w="0" w:type="dxa"/>
              <w:right w:w="17" w:type="dxa"/>
            </w:tcMar>
            <w:vAlign w:val="center"/>
          </w:tcPr>
          <w:p w14:paraId="3EE1B126" w14:textId="2746DDE5" w:rsidR="00DF4B5D" w:rsidRPr="006A5C30" w:rsidRDefault="00BC156E" w:rsidP="00B73C1B">
            <w:pPr>
              <w:tabs>
                <w:tab w:val="left" w:pos="834"/>
              </w:tabs>
              <w:spacing w:line="300" w:lineRule="exact"/>
              <w:ind w:right="273"/>
              <w:jc w:val="right"/>
            </w:pPr>
            <w:r w:rsidRPr="006A5C30">
              <w:t>14.15</w:t>
            </w:r>
          </w:p>
        </w:tc>
        <w:tc>
          <w:tcPr>
            <w:tcW w:w="1418" w:type="dxa"/>
            <w:tcBorders>
              <w:top w:val="nil"/>
              <w:left w:val="nil"/>
              <w:bottom w:val="nil"/>
              <w:right w:val="nil"/>
            </w:tcBorders>
            <w:tcMar>
              <w:top w:w="17" w:type="dxa"/>
              <w:left w:w="17" w:type="dxa"/>
              <w:bottom w:w="0" w:type="dxa"/>
              <w:right w:w="17" w:type="dxa"/>
            </w:tcMar>
            <w:vAlign w:val="center"/>
          </w:tcPr>
          <w:p w14:paraId="7355E3BB" w14:textId="03993845" w:rsidR="00DF4B5D" w:rsidRPr="006A5C30" w:rsidRDefault="00BC156E" w:rsidP="00B73C1B">
            <w:pPr>
              <w:tabs>
                <w:tab w:val="left" w:pos="834"/>
              </w:tabs>
              <w:spacing w:line="300" w:lineRule="exact"/>
              <w:ind w:right="273"/>
              <w:jc w:val="right"/>
            </w:pPr>
            <w:r w:rsidRPr="006A5C30">
              <w:t>14.40</w:t>
            </w:r>
          </w:p>
        </w:tc>
        <w:tc>
          <w:tcPr>
            <w:tcW w:w="1471" w:type="dxa"/>
            <w:tcBorders>
              <w:top w:val="nil"/>
              <w:left w:val="nil"/>
              <w:bottom w:val="nil"/>
              <w:right w:val="nil"/>
            </w:tcBorders>
            <w:tcMar>
              <w:top w:w="17" w:type="dxa"/>
              <w:left w:w="17" w:type="dxa"/>
              <w:bottom w:w="0" w:type="dxa"/>
              <w:right w:w="17" w:type="dxa"/>
            </w:tcMar>
            <w:vAlign w:val="center"/>
          </w:tcPr>
          <w:p w14:paraId="410E7079" w14:textId="022DE2F1" w:rsidR="00DF4B5D" w:rsidRPr="006A5C30" w:rsidRDefault="00BC156E" w:rsidP="00B73C1B">
            <w:pPr>
              <w:tabs>
                <w:tab w:val="left" w:pos="834"/>
              </w:tabs>
              <w:spacing w:line="300" w:lineRule="exact"/>
              <w:ind w:right="273"/>
              <w:jc w:val="right"/>
            </w:pPr>
            <w:r w:rsidRPr="006A5C30">
              <w:t>6.73</w:t>
            </w:r>
          </w:p>
        </w:tc>
      </w:tr>
      <w:tr w:rsidR="00B641D7" w:rsidRPr="006A5C30" w14:paraId="55C97131"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63AC245E" w14:textId="72DCB3D2" w:rsidR="00B641D7" w:rsidRPr="006A5C30" w:rsidRDefault="00B641D7" w:rsidP="00B73C1B">
            <w:pPr>
              <w:snapToGrid w:val="0"/>
              <w:spacing w:line="300" w:lineRule="exact"/>
              <w:ind w:left="28" w:right="284"/>
              <w:jc w:val="right"/>
              <w:rPr>
                <w:rFonts w:eastAsia="標楷體"/>
                <w:spacing w:val="-6"/>
              </w:rPr>
            </w:pPr>
            <w:r>
              <w:rPr>
                <w:rFonts w:eastAsia="標楷體" w:hint="eastAsia"/>
                <w:spacing w:val="-6"/>
              </w:rPr>
              <w:t>9</w:t>
            </w:r>
            <w:r w:rsidRPr="006A5C30">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5DFC1D89" w14:textId="5A9E9CBD" w:rsidR="00B641D7" w:rsidRPr="006A5C30" w:rsidRDefault="00B641D7" w:rsidP="00B73C1B">
            <w:pPr>
              <w:tabs>
                <w:tab w:val="left" w:pos="834"/>
              </w:tabs>
              <w:spacing w:line="300" w:lineRule="exact"/>
              <w:ind w:right="273"/>
              <w:jc w:val="right"/>
            </w:pPr>
            <w:r>
              <w:rPr>
                <w:rFonts w:hint="eastAsia"/>
              </w:rPr>
              <w:t>12.78</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2C06067C" w14:textId="16ABC2E5" w:rsidR="00B641D7" w:rsidRPr="006A5C30" w:rsidRDefault="00B641D7" w:rsidP="00B73C1B">
            <w:pPr>
              <w:tabs>
                <w:tab w:val="left" w:pos="834"/>
              </w:tabs>
              <w:spacing w:line="300" w:lineRule="exact"/>
              <w:ind w:right="273"/>
              <w:jc w:val="right"/>
            </w:pPr>
            <w:r>
              <w:rPr>
                <w:rFonts w:hint="eastAsia"/>
              </w:rPr>
              <w:t>12.70</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7E33843B" w14:textId="3B9CBE24" w:rsidR="00B641D7" w:rsidRPr="006A5C30" w:rsidRDefault="00B641D7" w:rsidP="00B73C1B">
            <w:pPr>
              <w:tabs>
                <w:tab w:val="left" w:pos="834"/>
              </w:tabs>
              <w:spacing w:line="300" w:lineRule="exact"/>
              <w:ind w:right="273"/>
              <w:jc w:val="right"/>
            </w:pPr>
            <w:r>
              <w:rPr>
                <w:rFonts w:hint="eastAsia"/>
              </w:rPr>
              <w:t>17.34</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1964CCB0" w14:textId="1F84F682" w:rsidR="00B641D7" w:rsidRPr="006A5C30" w:rsidRDefault="00B641D7" w:rsidP="00B73C1B">
            <w:pPr>
              <w:tabs>
                <w:tab w:val="left" w:pos="834"/>
              </w:tabs>
              <w:spacing w:line="300" w:lineRule="exact"/>
              <w:ind w:right="273"/>
              <w:jc w:val="right"/>
            </w:pPr>
            <w:r>
              <w:rPr>
                <w:rFonts w:hint="eastAsia"/>
              </w:rPr>
              <w:t>4.01</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4B0D3C27" w14:textId="4472EEFA" w:rsidR="00B641D7" w:rsidRPr="006A5C30" w:rsidRDefault="00B641D7" w:rsidP="00B73C1B">
            <w:pPr>
              <w:tabs>
                <w:tab w:val="left" w:pos="834"/>
              </w:tabs>
              <w:spacing w:line="300" w:lineRule="exact"/>
              <w:ind w:right="273"/>
              <w:jc w:val="right"/>
            </w:pPr>
            <w:r>
              <w:rPr>
                <w:rFonts w:hint="eastAsia"/>
              </w:rPr>
              <w:t>2.07</w:t>
            </w:r>
          </w:p>
        </w:tc>
      </w:tr>
    </w:tbl>
    <w:p w14:paraId="5A80F741" w14:textId="77777777" w:rsidR="0011297A" w:rsidRPr="006A5C30" w:rsidRDefault="0011297A"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6A5C30">
        <w:rPr>
          <w:rFonts w:eastAsia="標楷體"/>
          <w:sz w:val="22"/>
          <w:szCs w:val="22"/>
        </w:rPr>
        <w:t>資料來源：經濟部統計處。</w:t>
      </w:r>
    </w:p>
    <w:p w14:paraId="754AC672" w14:textId="77777777" w:rsidR="007433CD" w:rsidRPr="006A5C30" w:rsidRDefault="007433CD">
      <w:pPr>
        <w:widowControl/>
        <w:rPr>
          <w:rFonts w:eastAsia="標楷體"/>
          <w:b/>
          <w:bCs/>
          <w:sz w:val="28"/>
          <w:szCs w:val="28"/>
        </w:rPr>
      </w:pPr>
      <w:r w:rsidRPr="006A5C30">
        <w:rPr>
          <w:rFonts w:eastAsia="標楷體"/>
          <w:b/>
          <w:bCs/>
          <w:sz w:val="28"/>
          <w:szCs w:val="28"/>
        </w:rPr>
        <w:br w:type="page"/>
      </w:r>
    </w:p>
    <w:p w14:paraId="22A52419" w14:textId="383A1BB5" w:rsidR="0011297A" w:rsidRPr="006A5C30" w:rsidRDefault="0011297A" w:rsidP="0011297A">
      <w:pPr>
        <w:widowControl/>
        <w:rPr>
          <w:rFonts w:eastAsia="標楷體"/>
          <w:b/>
          <w:bCs/>
          <w:sz w:val="28"/>
          <w:szCs w:val="28"/>
        </w:rPr>
      </w:pPr>
      <w:r w:rsidRPr="006A5C30">
        <w:rPr>
          <w:rFonts w:eastAsia="標楷體"/>
          <w:b/>
          <w:bCs/>
          <w:sz w:val="28"/>
          <w:szCs w:val="28"/>
        </w:rPr>
        <w:t>３、</w:t>
      </w:r>
      <w:r w:rsidRPr="006A5C30">
        <w:rPr>
          <w:rFonts w:eastAsia="標楷體"/>
          <w:b/>
          <w:bCs/>
          <w:sz w:val="28"/>
          <w:szCs w:val="28"/>
        </w:rPr>
        <w:t>110</w:t>
      </w:r>
      <w:r w:rsidRPr="006A5C30">
        <w:rPr>
          <w:rFonts w:eastAsia="標楷體"/>
          <w:b/>
          <w:bCs/>
          <w:sz w:val="28"/>
          <w:szCs w:val="28"/>
        </w:rPr>
        <w:t>年</w:t>
      </w:r>
      <w:r w:rsidR="00526B06">
        <w:rPr>
          <w:rFonts w:eastAsia="標楷體" w:hint="eastAsia"/>
          <w:b/>
          <w:bCs/>
          <w:sz w:val="28"/>
          <w:szCs w:val="28"/>
        </w:rPr>
        <w:t>9</w:t>
      </w:r>
      <w:r w:rsidRPr="006A5C30">
        <w:rPr>
          <w:rFonts w:eastAsia="標楷體"/>
          <w:b/>
          <w:bCs/>
          <w:sz w:val="28"/>
          <w:szCs w:val="28"/>
        </w:rPr>
        <w:t>月電子零組件業增加</w:t>
      </w:r>
      <w:r w:rsidR="00526B06">
        <w:rPr>
          <w:rFonts w:eastAsia="標楷體" w:hint="eastAsia"/>
          <w:b/>
          <w:bCs/>
          <w:sz w:val="28"/>
          <w:szCs w:val="28"/>
        </w:rPr>
        <w:t>19.41</w:t>
      </w:r>
      <w:r w:rsidRPr="006A5C30">
        <w:rPr>
          <w:rFonts w:eastAsia="標楷體"/>
          <w:b/>
          <w:bCs/>
          <w:sz w:val="28"/>
          <w:szCs w:val="28"/>
        </w:rPr>
        <w:t xml:space="preserve"> %</w:t>
      </w:r>
    </w:p>
    <w:p w14:paraId="3466959F" w14:textId="0447E68F" w:rsidR="0011297A" w:rsidRPr="008066F0" w:rsidRDefault="0011297A" w:rsidP="00526B06">
      <w:pPr>
        <w:pStyle w:val="afffff5"/>
        <w:widowControl/>
        <w:numPr>
          <w:ilvl w:val="0"/>
          <w:numId w:val="10"/>
        </w:numPr>
        <w:overflowPunct w:val="0"/>
        <w:spacing w:before="120"/>
        <w:ind w:leftChars="0" w:firstLineChars="0"/>
        <w:rPr>
          <w:rFonts w:ascii="Times New Roman" w:eastAsia="標楷體" w:hAnsi="Times New Roman"/>
          <w:sz w:val="28"/>
          <w:szCs w:val="28"/>
        </w:rPr>
      </w:pPr>
      <w:r w:rsidRPr="006A5C30">
        <w:rPr>
          <w:rFonts w:ascii="Times New Roman" w:eastAsia="標楷體" w:hAnsi="Times New Roman"/>
          <w:sz w:val="28"/>
          <w:szCs w:val="28"/>
        </w:rPr>
        <w:t>電子</w:t>
      </w:r>
      <w:r w:rsidRPr="008066F0">
        <w:rPr>
          <w:rFonts w:ascii="Times New Roman" w:eastAsia="標楷體" w:hAnsi="Times New Roman"/>
          <w:sz w:val="28"/>
          <w:szCs w:val="28"/>
        </w:rPr>
        <w:t>零組件業</w:t>
      </w:r>
      <w:r w:rsidR="00964A28" w:rsidRPr="008066F0">
        <w:rPr>
          <w:rFonts w:ascii="Times New Roman" w:eastAsia="標楷體" w:hAnsi="Times New Roman"/>
          <w:sz w:val="28"/>
          <w:szCs w:val="28"/>
        </w:rPr>
        <w:t>年增</w:t>
      </w:r>
      <w:r w:rsidR="00526B06" w:rsidRPr="008066F0">
        <w:rPr>
          <w:rFonts w:ascii="Times New Roman" w:eastAsia="標楷體" w:hAnsi="Times New Roman"/>
          <w:sz w:val="28"/>
          <w:szCs w:val="28"/>
        </w:rPr>
        <w:t>19.41</w:t>
      </w:r>
      <w:r w:rsidR="00964A28" w:rsidRPr="008066F0">
        <w:rPr>
          <w:rFonts w:ascii="Times New Roman" w:eastAsia="標楷體" w:hAnsi="Times New Roman"/>
          <w:sz w:val="28"/>
          <w:szCs w:val="28"/>
        </w:rPr>
        <w:t>%</w:t>
      </w:r>
      <w:r w:rsidR="00964A28" w:rsidRPr="008066F0">
        <w:rPr>
          <w:rFonts w:ascii="Times New Roman" w:eastAsia="標楷體" w:hAnsi="Times New Roman"/>
          <w:sz w:val="28"/>
          <w:szCs w:val="28"/>
        </w:rPr>
        <w:t>，</w:t>
      </w:r>
      <w:r w:rsidR="00526B06" w:rsidRPr="008066F0">
        <w:rPr>
          <w:rFonts w:ascii="Times New Roman" w:eastAsia="標楷體" w:hAnsi="Times New Roman"/>
          <w:sz w:val="28"/>
          <w:szCs w:val="28"/>
        </w:rPr>
        <w:t>連續第</w:t>
      </w:r>
      <w:r w:rsidR="00526B06" w:rsidRPr="008066F0">
        <w:rPr>
          <w:rFonts w:ascii="Times New Roman" w:eastAsia="標楷體" w:hAnsi="Times New Roman"/>
          <w:sz w:val="28"/>
          <w:szCs w:val="28"/>
        </w:rPr>
        <w:t>22</w:t>
      </w:r>
      <w:r w:rsidR="00526B06" w:rsidRPr="008066F0">
        <w:rPr>
          <w:rFonts w:ascii="Times New Roman" w:eastAsia="標楷體" w:hAnsi="Times New Roman"/>
          <w:sz w:val="28"/>
          <w:szCs w:val="28"/>
        </w:rPr>
        <w:t>個月二位數成長，主因國際品牌消費性電子新品接續推出，加上</w:t>
      </w:r>
      <w:r w:rsidR="00526B06" w:rsidRPr="008066F0">
        <w:rPr>
          <w:rFonts w:ascii="Times New Roman" w:eastAsia="標楷體" w:hAnsi="Times New Roman"/>
          <w:sz w:val="28"/>
          <w:szCs w:val="28"/>
        </w:rPr>
        <w:t>5G</w:t>
      </w:r>
      <w:r w:rsidR="00526B06" w:rsidRPr="008066F0">
        <w:rPr>
          <w:rFonts w:ascii="Times New Roman" w:eastAsia="標楷體" w:hAnsi="Times New Roman"/>
          <w:sz w:val="28"/>
          <w:szCs w:val="28"/>
        </w:rPr>
        <w:t>、高效能運算、物聯網等新興科技應用持續擴展，以及部分廠商擴增產能，帶動晶圓代工、</w:t>
      </w:r>
      <w:r w:rsidR="00526B06" w:rsidRPr="008066F0">
        <w:rPr>
          <w:rFonts w:ascii="Times New Roman" w:eastAsia="標楷體" w:hAnsi="Times New Roman"/>
          <w:sz w:val="28"/>
          <w:szCs w:val="28"/>
        </w:rPr>
        <w:t xml:space="preserve">IC </w:t>
      </w:r>
      <w:r w:rsidR="00526B06" w:rsidRPr="008066F0">
        <w:rPr>
          <w:rFonts w:ascii="Times New Roman" w:eastAsia="標楷體" w:hAnsi="Times New Roman"/>
          <w:sz w:val="28"/>
          <w:szCs w:val="28"/>
        </w:rPr>
        <w:t>封測產能滿載，加上大尺寸面板因</w:t>
      </w:r>
      <w:r w:rsidR="00526B06" w:rsidRPr="008066F0">
        <w:rPr>
          <w:rFonts w:ascii="Times New Roman" w:eastAsia="標楷體" w:hAnsi="Times New Roman"/>
          <w:sz w:val="28"/>
          <w:szCs w:val="28"/>
        </w:rPr>
        <w:t xml:space="preserve">IT </w:t>
      </w:r>
      <w:r w:rsidR="00526B06" w:rsidRPr="008066F0">
        <w:rPr>
          <w:rFonts w:ascii="Times New Roman" w:eastAsia="標楷體" w:hAnsi="Times New Roman"/>
          <w:sz w:val="28"/>
          <w:szCs w:val="28"/>
        </w:rPr>
        <w:t>面板需求持續而增產所致。累計</w:t>
      </w:r>
      <w:r w:rsidR="00526B06" w:rsidRPr="008066F0">
        <w:rPr>
          <w:rFonts w:ascii="Times New Roman" w:eastAsia="標楷體" w:hAnsi="Times New Roman"/>
          <w:sz w:val="28"/>
          <w:szCs w:val="28"/>
        </w:rPr>
        <w:t>1</w:t>
      </w:r>
      <w:r w:rsidR="00526B06" w:rsidRPr="008066F0">
        <w:rPr>
          <w:rFonts w:ascii="Times New Roman" w:eastAsia="標楷體" w:hAnsi="Times New Roman"/>
          <w:sz w:val="28"/>
          <w:szCs w:val="28"/>
        </w:rPr>
        <w:t>至</w:t>
      </w:r>
      <w:r w:rsidR="00526B06" w:rsidRPr="008066F0">
        <w:rPr>
          <w:rFonts w:ascii="Times New Roman" w:eastAsia="標楷體" w:hAnsi="Times New Roman"/>
          <w:sz w:val="28"/>
          <w:szCs w:val="28"/>
        </w:rPr>
        <w:t>9</w:t>
      </w:r>
      <w:r w:rsidR="00526B06" w:rsidRPr="008066F0">
        <w:rPr>
          <w:rFonts w:ascii="Times New Roman" w:eastAsia="標楷體" w:hAnsi="Times New Roman"/>
          <w:sz w:val="28"/>
          <w:szCs w:val="28"/>
        </w:rPr>
        <w:t>月較上年同期增加</w:t>
      </w:r>
      <w:r w:rsidR="00526B06" w:rsidRPr="008066F0">
        <w:rPr>
          <w:rFonts w:ascii="Times New Roman" w:eastAsia="標楷體" w:hAnsi="Times New Roman"/>
          <w:sz w:val="28"/>
          <w:szCs w:val="28"/>
        </w:rPr>
        <w:t>18.70%</w:t>
      </w:r>
      <w:r w:rsidR="00526B06" w:rsidRPr="008066F0">
        <w:rPr>
          <w:rFonts w:ascii="Times New Roman" w:eastAsia="標楷體" w:hAnsi="Times New Roman"/>
          <w:sz w:val="28"/>
          <w:szCs w:val="28"/>
        </w:rPr>
        <w:t>。</w:t>
      </w:r>
    </w:p>
    <w:p w14:paraId="5E86B3A0" w14:textId="28324A34" w:rsidR="0011297A" w:rsidRPr="008066F0" w:rsidRDefault="0011297A" w:rsidP="00526B06">
      <w:pPr>
        <w:pStyle w:val="afffff5"/>
        <w:widowControl/>
        <w:numPr>
          <w:ilvl w:val="0"/>
          <w:numId w:val="10"/>
        </w:numPr>
        <w:overflowPunct w:val="0"/>
        <w:spacing w:before="120"/>
        <w:ind w:leftChars="0" w:firstLineChars="0"/>
        <w:rPr>
          <w:rFonts w:ascii="Times New Roman" w:eastAsia="標楷體" w:hAnsi="Times New Roman"/>
          <w:sz w:val="28"/>
          <w:szCs w:val="28"/>
        </w:rPr>
      </w:pPr>
      <w:r w:rsidRPr="008066F0">
        <w:rPr>
          <w:rFonts w:ascii="Times New Roman" w:eastAsia="標楷體" w:hAnsi="Times New Roman"/>
          <w:sz w:val="28"/>
          <w:szCs w:val="28"/>
        </w:rPr>
        <w:t>化學原材料業</w:t>
      </w:r>
      <w:r w:rsidR="00526B06" w:rsidRPr="008066F0">
        <w:rPr>
          <w:rFonts w:ascii="Times New Roman" w:eastAsia="標楷體" w:hAnsi="Times New Roman"/>
          <w:sz w:val="28"/>
          <w:szCs w:val="28"/>
        </w:rPr>
        <w:t>年增</w:t>
      </w:r>
      <w:r w:rsidR="00526B06" w:rsidRPr="008066F0">
        <w:rPr>
          <w:rFonts w:ascii="Times New Roman" w:eastAsia="標楷體" w:hAnsi="Times New Roman"/>
          <w:sz w:val="28"/>
          <w:szCs w:val="28"/>
        </w:rPr>
        <w:t>9.99%</w:t>
      </w:r>
      <w:r w:rsidR="00526B06" w:rsidRPr="008066F0">
        <w:rPr>
          <w:rFonts w:ascii="Times New Roman" w:eastAsia="標楷體" w:hAnsi="Times New Roman"/>
          <w:sz w:val="28"/>
          <w:szCs w:val="28"/>
        </w:rPr>
        <w:t>，主因全球疫情趨於穩定，激勵經濟活動轉強，帶動石化原料需求續增，加以上年同月國內烯烴廠及下游石化廠同步安排檢修，比較基期偏低所致。累計</w:t>
      </w:r>
      <w:r w:rsidR="00526B06" w:rsidRPr="008066F0">
        <w:rPr>
          <w:rFonts w:ascii="Times New Roman" w:eastAsia="標楷體" w:hAnsi="Times New Roman"/>
          <w:sz w:val="28"/>
          <w:szCs w:val="28"/>
        </w:rPr>
        <w:t>1</w:t>
      </w:r>
      <w:r w:rsidR="00526B06" w:rsidRPr="008066F0">
        <w:rPr>
          <w:rFonts w:ascii="Times New Roman" w:eastAsia="標楷體" w:hAnsi="Times New Roman"/>
          <w:sz w:val="28"/>
          <w:szCs w:val="28"/>
        </w:rPr>
        <w:t>至</w:t>
      </w:r>
      <w:r w:rsidR="00526B06" w:rsidRPr="008066F0">
        <w:rPr>
          <w:rFonts w:ascii="Times New Roman" w:eastAsia="標楷體" w:hAnsi="Times New Roman"/>
          <w:sz w:val="28"/>
          <w:szCs w:val="28"/>
        </w:rPr>
        <w:t>9</w:t>
      </w:r>
      <w:r w:rsidR="00526B06" w:rsidRPr="008066F0">
        <w:rPr>
          <w:rFonts w:ascii="Times New Roman" w:eastAsia="標楷體" w:hAnsi="Times New Roman"/>
          <w:sz w:val="28"/>
          <w:szCs w:val="28"/>
        </w:rPr>
        <w:t>月較上年同期增加</w:t>
      </w:r>
      <w:r w:rsidR="00526B06" w:rsidRPr="008066F0">
        <w:rPr>
          <w:rFonts w:ascii="Times New Roman" w:eastAsia="標楷體" w:hAnsi="Times New Roman"/>
          <w:sz w:val="28"/>
          <w:szCs w:val="28"/>
        </w:rPr>
        <w:t>13.36%</w:t>
      </w:r>
      <w:r w:rsidR="001443E1" w:rsidRPr="008066F0">
        <w:rPr>
          <w:rFonts w:ascii="Times New Roman" w:eastAsia="標楷體" w:hAnsi="Times New Roman"/>
          <w:sz w:val="28"/>
          <w:szCs w:val="28"/>
        </w:rPr>
        <w:t>。</w:t>
      </w:r>
    </w:p>
    <w:p w14:paraId="70A5EA2C" w14:textId="38FF3A0D" w:rsidR="0011297A" w:rsidRPr="008066F0" w:rsidRDefault="0011297A" w:rsidP="00526B06">
      <w:pPr>
        <w:pStyle w:val="afffff5"/>
        <w:widowControl/>
        <w:numPr>
          <w:ilvl w:val="0"/>
          <w:numId w:val="10"/>
        </w:numPr>
        <w:overflowPunct w:val="0"/>
        <w:spacing w:before="120"/>
        <w:ind w:leftChars="0" w:firstLineChars="0"/>
        <w:rPr>
          <w:rFonts w:ascii="Times New Roman" w:eastAsia="標楷體" w:hAnsi="Times New Roman"/>
          <w:sz w:val="28"/>
          <w:szCs w:val="28"/>
        </w:rPr>
      </w:pPr>
      <w:r w:rsidRPr="008066F0">
        <w:rPr>
          <w:rFonts w:ascii="Times New Roman" w:eastAsia="標楷體" w:hAnsi="Times New Roman"/>
          <w:sz w:val="28"/>
          <w:szCs w:val="28"/>
        </w:rPr>
        <w:t>電腦電子產品及光學製品業</w:t>
      </w:r>
      <w:r w:rsidR="00526B06" w:rsidRPr="008066F0">
        <w:rPr>
          <w:rFonts w:ascii="Times New Roman" w:eastAsia="標楷體" w:hAnsi="Times New Roman"/>
          <w:sz w:val="28"/>
          <w:szCs w:val="28"/>
        </w:rPr>
        <w:t>年增</w:t>
      </w:r>
      <w:r w:rsidR="00526B06" w:rsidRPr="008066F0">
        <w:rPr>
          <w:rFonts w:ascii="Times New Roman" w:eastAsia="標楷體" w:hAnsi="Times New Roman"/>
          <w:sz w:val="28"/>
          <w:szCs w:val="28"/>
        </w:rPr>
        <w:t>2.04%</w:t>
      </w:r>
      <w:r w:rsidR="00526B06" w:rsidRPr="008066F0">
        <w:rPr>
          <w:rFonts w:ascii="Times New Roman" w:eastAsia="標楷體" w:hAnsi="Times New Roman"/>
          <w:sz w:val="28"/>
          <w:szCs w:val="28"/>
        </w:rPr>
        <w:t>，主因終端需求強勁，以及廠商擴增國內產能，致固態硬碟、電視機生產續揚，加上虛擬實境裝置新品上市、自動測試設備因外銷訂單挹注而增產，惟行動裝置鏡頭在高階鏡頭訂單縮減下減產，抵銷部分增幅。累計</w:t>
      </w:r>
      <w:r w:rsidR="00526B06" w:rsidRPr="008066F0">
        <w:rPr>
          <w:rFonts w:ascii="Times New Roman" w:eastAsia="標楷體" w:hAnsi="Times New Roman"/>
          <w:sz w:val="28"/>
          <w:szCs w:val="28"/>
        </w:rPr>
        <w:t>1</w:t>
      </w:r>
      <w:r w:rsidR="00526B06" w:rsidRPr="008066F0">
        <w:rPr>
          <w:rFonts w:ascii="Times New Roman" w:eastAsia="標楷體" w:hAnsi="Times New Roman"/>
          <w:sz w:val="28"/>
          <w:szCs w:val="28"/>
        </w:rPr>
        <w:t>至</w:t>
      </w:r>
      <w:r w:rsidR="00526B06" w:rsidRPr="008066F0">
        <w:rPr>
          <w:rFonts w:ascii="Times New Roman" w:eastAsia="標楷體" w:hAnsi="Times New Roman"/>
          <w:sz w:val="28"/>
          <w:szCs w:val="28"/>
        </w:rPr>
        <w:t>9</w:t>
      </w:r>
      <w:r w:rsidR="00526B06" w:rsidRPr="008066F0">
        <w:rPr>
          <w:rFonts w:ascii="Times New Roman" w:eastAsia="標楷體" w:hAnsi="Times New Roman"/>
          <w:sz w:val="28"/>
          <w:szCs w:val="28"/>
        </w:rPr>
        <w:t>月較上年同期增加</w:t>
      </w:r>
      <w:r w:rsidR="00526B06" w:rsidRPr="008066F0">
        <w:rPr>
          <w:rFonts w:ascii="Times New Roman" w:eastAsia="標楷體" w:hAnsi="Times New Roman"/>
          <w:sz w:val="28"/>
          <w:szCs w:val="28"/>
        </w:rPr>
        <w:t>8.27%</w:t>
      </w:r>
      <w:r w:rsidR="00114D9E" w:rsidRPr="008066F0">
        <w:rPr>
          <w:rFonts w:ascii="Times New Roman" w:eastAsia="標楷體" w:hAnsi="Times New Roman"/>
          <w:sz w:val="28"/>
          <w:szCs w:val="28"/>
        </w:rPr>
        <w:t>。</w:t>
      </w:r>
    </w:p>
    <w:p w14:paraId="28158D27" w14:textId="2DCE585D" w:rsidR="0011297A" w:rsidRPr="008066F0" w:rsidRDefault="0011297A" w:rsidP="00526B06">
      <w:pPr>
        <w:pStyle w:val="afffff5"/>
        <w:widowControl/>
        <w:numPr>
          <w:ilvl w:val="0"/>
          <w:numId w:val="10"/>
        </w:numPr>
        <w:overflowPunct w:val="0"/>
        <w:spacing w:before="120"/>
        <w:ind w:leftChars="0" w:firstLineChars="0"/>
        <w:jc w:val="left"/>
        <w:rPr>
          <w:rFonts w:ascii="Times New Roman" w:eastAsia="標楷體" w:hAnsi="Times New Roman"/>
          <w:sz w:val="28"/>
          <w:szCs w:val="28"/>
        </w:rPr>
      </w:pPr>
      <w:r w:rsidRPr="008066F0">
        <w:rPr>
          <w:rFonts w:ascii="Times New Roman" w:eastAsia="標楷體" w:hAnsi="Times New Roman"/>
          <w:sz w:val="28"/>
          <w:szCs w:val="28"/>
        </w:rPr>
        <w:t>基本金屬業</w:t>
      </w:r>
      <w:r w:rsidR="00526B06" w:rsidRPr="008066F0">
        <w:rPr>
          <w:rFonts w:ascii="Times New Roman" w:eastAsia="標楷體" w:hAnsi="Times New Roman"/>
          <w:sz w:val="28"/>
          <w:szCs w:val="28"/>
        </w:rPr>
        <w:t>年增</w:t>
      </w:r>
      <w:r w:rsidR="00526B06" w:rsidRPr="008066F0">
        <w:rPr>
          <w:rFonts w:ascii="Times New Roman" w:eastAsia="標楷體" w:hAnsi="Times New Roman"/>
          <w:sz w:val="28"/>
          <w:szCs w:val="28"/>
        </w:rPr>
        <w:t>8.90%</w:t>
      </w:r>
      <w:r w:rsidR="00526B06" w:rsidRPr="008066F0">
        <w:rPr>
          <w:rFonts w:ascii="Times New Roman" w:eastAsia="標楷體" w:hAnsi="Times New Roman"/>
          <w:sz w:val="28"/>
          <w:szCs w:val="28"/>
        </w:rPr>
        <w:t>，主因全球經濟穩健復甦，主要國家陸續擴展基礎建設，下游用鋼產業需求續強，加以上年同月受鋼鐵大廠高爐歲修影響，比較基期偏低，致鋼胚、棒鋼、冷軋鋼捲板、鑄鐵件等增產較為顯著。累計</w:t>
      </w:r>
      <w:r w:rsidR="00526B06" w:rsidRPr="008066F0">
        <w:rPr>
          <w:rFonts w:ascii="Times New Roman" w:eastAsia="標楷體" w:hAnsi="Times New Roman"/>
          <w:sz w:val="28"/>
          <w:szCs w:val="28"/>
        </w:rPr>
        <w:t>1</w:t>
      </w:r>
      <w:r w:rsidR="00526B06" w:rsidRPr="008066F0">
        <w:rPr>
          <w:rFonts w:ascii="Times New Roman" w:eastAsia="標楷體" w:hAnsi="Times New Roman"/>
          <w:sz w:val="28"/>
          <w:szCs w:val="28"/>
        </w:rPr>
        <w:t>至</w:t>
      </w:r>
      <w:r w:rsidR="00526B06" w:rsidRPr="008066F0">
        <w:rPr>
          <w:rFonts w:ascii="Times New Roman" w:eastAsia="標楷體" w:hAnsi="Times New Roman"/>
          <w:sz w:val="28"/>
          <w:szCs w:val="28"/>
        </w:rPr>
        <w:t>9</w:t>
      </w:r>
      <w:r w:rsidR="00526B06" w:rsidRPr="008066F0">
        <w:rPr>
          <w:rFonts w:ascii="Times New Roman" w:eastAsia="標楷體" w:hAnsi="Times New Roman"/>
          <w:sz w:val="28"/>
          <w:szCs w:val="28"/>
        </w:rPr>
        <w:t>月較上年同期增加</w:t>
      </w:r>
      <w:r w:rsidR="00526B06" w:rsidRPr="008066F0">
        <w:rPr>
          <w:rFonts w:ascii="Times New Roman" w:eastAsia="標楷體" w:hAnsi="Times New Roman"/>
          <w:sz w:val="28"/>
          <w:szCs w:val="28"/>
        </w:rPr>
        <w:t>14.80%</w:t>
      </w:r>
      <w:r w:rsidR="00114D9E" w:rsidRPr="008066F0">
        <w:rPr>
          <w:rFonts w:ascii="Times New Roman" w:eastAsia="標楷體" w:hAnsi="Times New Roman"/>
          <w:sz w:val="28"/>
          <w:szCs w:val="28"/>
        </w:rPr>
        <w:t>。</w:t>
      </w:r>
    </w:p>
    <w:p w14:paraId="5DD4CBAF" w14:textId="64AFD1A9" w:rsidR="0011297A" w:rsidRPr="008066F0" w:rsidRDefault="0011297A" w:rsidP="00526B06">
      <w:pPr>
        <w:pStyle w:val="afffff5"/>
        <w:widowControl/>
        <w:numPr>
          <w:ilvl w:val="0"/>
          <w:numId w:val="10"/>
        </w:numPr>
        <w:overflowPunct w:val="0"/>
        <w:spacing w:before="120"/>
        <w:ind w:leftChars="0" w:firstLineChars="0"/>
        <w:rPr>
          <w:rFonts w:ascii="Times New Roman" w:eastAsia="標楷體" w:hAnsi="Times New Roman"/>
          <w:sz w:val="28"/>
          <w:szCs w:val="28"/>
        </w:rPr>
      </w:pPr>
      <w:r w:rsidRPr="008066F0">
        <w:rPr>
          <w:rFonts w:ascii="Times New Roman" w:eastAsia="標楷體" w:hAnsi="Times New Roman"/>
          <w:sz w:val="28"/>
          <w:szCs w:val="28"/>
        </w:rPr>
        <w:t>機械設備業</w:t>
      </w:r>
      <w:r w:rsidR="00526B06" w:rsidRPr="008066F0">
        <w:rPr>
          <w:rFonts w:ascii="Times New Roman" w:eastAsia="標楷體" w:hAnsi="Times New Roman"/>
          <w:sz w:val="28"/>
          <w:szCs w:val="28"/>
        </w:rPr>
        <w:t>年增</w:t>
      </w:r>
      <w:r w:rsidR="00526B06" w:rsidRPr="008066F0">
        <w:rPr>
          <w:rFonts w:ascii="Times New Roman" w:eastAsia="標楷體" w:hAnsi="Times New Roman"/>
          <w:sz w:val="28"/>
          <w:szCs w:val="28"/>
        </w:rPr>
        <w:t>24.55%</w:t>
      </w:r>
      <w:r w:rsidR="00526B06" w:rsidRPr="008066F0">
        <w:rPr>
          <w:rFonts w:ascii="Times New Roman" w:eastAsia="標楷體" w:hAnsi="Times New Roman"/>
          <w:sz w:val="28"/>
          <w:szCs w:val="28"/>
        </w:rPr>
        <w:t>，主因全球景氣穩步復甦，廠商設備投資意願提升，加以半導體、</w:t>
      </w:r>
      <w:r w:rsidR="00526B06" w:rsidRPr="008066F0">
        <w:rPr>
          <w:rFonts w:ascii="Times New Roman" w:eastAsia="標楷體" w:hAnsi="Times New Roman"/>
          <w:sz w:val="28"/>
          <w:szCs w:val="28"/>
        </w:rPr>
        <w:t xml:space="preserve">5G </w:t>
      </w:r>
      <w:r w:rsidR="00526B06" w:rsidRPr="008066F0">
        <w:rPr>
          <w:rFonts w:ascii="Times New Roman" w:eastAsia="標楷體" w:hAnsi="Times New Roman"/>
          <w:sz w:val="28"/>
          <w:szCs w:val="28"/>
        </w:rPr>
        <w:t>相關產業、自動化設備需求殷切，帶動電子及半導體生產設備、機械傳動設備、工具機、其他通用</w:t>
      </w:r>
      <w:r w:rsidR="00526B06" w:rsidRPr="008066F0">
        <w:rPr>
          <w:rFonts w:ascii="Times New Roman" w:eastAsia="標楷體" w:hAnsi="Times New Roman"/>
          <w:sz w:val="28"/>
          <w:szCs w:val="28"/>
        </w:rPr>
        <w:t>/</w:t>
      </w:r>
      <w:r w:rsidR="00526B06" w:rsidRPr="008066F0">
        <w:rPr>
          <w:rFonts w:ascii="Times New Roman" w:eastAsia="標楷體" w:hAnsi="Times New Roman"/>
          <w:sz w:val="28"/>
          <w:szCs w:val="28"/>
        </w:rPr>
        <w:t>專用機械設備及零件等持續增產。累計</w:t>
      </w:r>
      <w:r w:rsidR="00526B06" w:rsidRPr="008066F0">
        <w:rPr>
          <w:rFonts w:ascii="Times New Roman" w:eastAsia="標楷體" w:hAnsi="Times New Roman"/>
          <w:sz w:val="28"/>
          <w:szCs w:val="28"/>
        </w:rPr>
        <w:t>1</w:t>
      </w:r>
      <w:r w:rsidR="00526B06" w:rsidRPr="008066F0">
        <w:rPr>
          <w:rFonts w:ascii="Times New Roman" w:eastAsia="標楷體" w:hAnsi="Times New Roman"/>
          <w:sz w:val="28"/>
          <w:szCs w:val="28"/>
        </w:rPr>
        <w:t>至</w:t>
      </w:r>
      <w:r w:rsidR="00526B06" w:rsidRPr="008066F0">
        <w:rPr>
          <w:rFonts w:ascii="Times New Roman" w:eastAsia="標楷體" w:hAnsi="Times New Roman"/>
          <w:sz w:val="28"/>
          <w:szCs w:val="28"/>
        </w:rPr>
        <w:t>9</w:t>
      </w:r>
      <w:r w:rsidR="00526B06" w:rsidRPr="008066F0">
        <w:rPr>
          <w:rFonts w:ascii="Times New Roman" w:eastAsia="標楷體" w:hAnsi="Times New Roman"/>
          <w:sz w:val="28"/>
          <w:szCs w:val="28"/>
        </w:rPr>
        <w:t>月較上年同期增加</w:t>
      </w:r>
      <w:r w:rsidR="00526B06" w:rsidRPr="008066F0">
        <w:rPr>
          <w:rFonts w:ascii="Times New Roman" w:eastAsia="標楷體" w:hAnsi="Times New Roman"/>
          <w:sz w:val="28"/>
          <w:szCs w:val="28"/>
        </w:rPr>
        <w:t>26.48%</w:t>
      </w:r>
      <w:r w:rsidR="00114D9E" w:rsidRPr="008066F0">
        <w:rPr>
          <w:rFonts w:ascii="Times New Roman" w:eastAsia="標楷體" w:hAnsi="Times New Roman"/>
          <w:sz w:val="28"/>
          <w:szCs w:val="28"/>
        </w:rPr>
        <w:t>。</w:t>
      </w:r>
    </w:p>
    <w:p w14:paraId="30F13D4D" w14:textId="0EE21833" w:rsidR="0011297A" w:rsidRPr="006A5C30" w:rsidRDefault="0011297A" w:rsidP="00526B06">
      <w:pPr>
        <w:pStyle w:val="afffff5"/>
        <w:widowControl/>
        <w:numPr>
          <w:ilvl w:val="0"/>
          <w:numId w:val="10"/>
        </w:numPr>
        <w:overflowPunct w:val="0"/>
        <w:spacing w:before="120"/>
        <w:ind w:leftChars="0" w:firstLineChars="0"/>
        <w:rPr>
          <w:rFonts w:ascii="Times New Roman" w:eastAsia="標楷體" w:hAnsi="Times New Roman"/>
          <w:sz w:val="28"/>
          <w:szCs w:val="28"/>
        </w:rPr>
      </w:pPr>
      <w:r w:rsidRPr="008066F0">
        <w:rPr>
          <w:rFonts w:ascii="Times New Roman" w:eastAsia="標楷體" w:hAnsi="Times New Roman"/>
          <w:sz w:val="28"/>
          <w:szCs w:val="28"/>
        </w:rPr>
        <w:t>汽車及其零件業</w:t>
      </w:r>
      <w:r w:rsidR="00526B06" w:rsidRPr="008066F0">
        <w:rPr>
          <w:rFonts w:ascii="Times New Roman" w:eastAsia="標楷體" w:hAnsi="Times New Roman"/>
          <w:sz w:val="28"/>
          <w:szCs w:val="28"/>
        </w:rPr>
        <w:t>年增</w:t>
      </w:r>
      <w:r w:rsidR="00526B06" w:rsidRPr="008066F0">
        <w:rPr>
          <w:rFonts w:ascii="Times New Roman" w:eastAsia="標楷體" w:hAnsi="Times New Roman"/>
          <w:sz w:val="28"/>
          <w:szCs w:val="28"/>
        </w:rPr>
        <w:t>12.38%</w:t>
      </w:r>
      <w:r w:rsidR="00526B06" w:rsidRPr="008066F0">
        <w:rPr>
          <w:rFonts w:ascii="Times New Roman" w:eastAsia="標楷體" w:hAnsi="Times New Roman"/>
          <w:sz w:val="28"/>
          <w:szCs w:val="28"/>
        </w:rPr>
        <w:t>，主因疫情遞延的購車買氣湧現，車商加碼祭出限期優惠方案搶市，加上六期環保新車購</w:t>
      </w:r>
      <w:r w:rsidR="00526B06" w:rsidRPr="00526B06">
        <w:rPr>
          <w:rFonts w:ascii="Times New Roman" w:eastAsia="標楷體" w:hAnsi="Times New Roman" w:hint="eastAsia"/>
          <w:sz w:val="28"/>
          <w:szCs w:val="28"/>
        </w:rPr>
        <w:t>車補助效益，帶動電動小型轎車、一般小型轎車及大型貨車增產，而汽車零件亦因歐美市場需求升溫而增產。累計</w:t>
      </w:r>
      <w:r w:rsidR="00526B06" w:rsidRPr="00526B06">
        <w:rPr>
          <w:rFonts w:ascii="Times New Roman" w:eastAsia="標楷體" w:hAnsi="Times New Roman"/>
          <w:sz w:val="28"/>
          <w:szCs w:val="28"/>
        </w:rPr>
        <w:t>1</w:t>
      </w:r>
      <w:r w:rsidR="00526B06" w:rsidRPr="00526B06">
        <w:rPr>
          <w:rFonts w:ascii="Times New Roman" w:eastAsia="標楷體" w:hAnsi="Times New Roman" w:hint="eastAsia"/>
          <w:sz w:val="28"/>
          <w:szCs w:val="28"/>
        </w:rPr>
        <w:t>至</w:t>
      </w:r>
      <w:r w:rsidR="00526B06" w:rsidRPr="00526B06">
        <w:rPr>
          <w:rFonts w:ascii="Times New Roman" w:eastAsia="標楷體" w:hAnsi="Times New Roman"/>
          <w:sz w:val="28"/>
          <w:szCs w:val="28"/>
        </w:rPr>
        <w:t>9</w:t>
      </w:r>
      <w:r w:rsidR="00526B06" w:rsidRPr="00526B06">
        <w:rPr>
          <w:rFonts w:ascii="Times New Roman" w:eastAsia="標楷體" w:hAnsi="Times New Roman" w:hint="eastAsia"/>
          <w:sz w:val="28"/>
          <w:szCs w:val="28"/>
        </w:rPr>
        <w:t>月較上年同期增加</w:t>
      </w:r>
      <w:r w:rsidR="00526B06" w:rsidRPr="00526B06">
        <w:rPr>
          <w:rFonts w:ascii="Times New Roman" w:eastAsia="標楷體" w:hAnsi="Times New Roman"/>
          <w:sz w:val="28"/>
          <w:szCs w:val="28"/>
        </w:rPr>
        <w:t>25.72%</w:t>
      </w:r>
      <w:r w:rsidR="008675F1" w:rsidRPr="006A5C30">
        <w:rPr>
          <w:rFonts w:ascii="Times New Roman" w:eastAsia="標楷體" w:hAnsi="Times New Roman" w:hint="eastAsia"/>
          <w:sz w:val="28"/>
          <w:szCs w:val="28"/>
        </w:rPr>
        <w:t>。</w:t>
      </w:r>
    </w:p>
    <w:p w14:paraId="1AB34A2E" w14:textId="77777777" w:rsidR="0011297A" w:rsidRPr="006A5C30" w:rsidRDefault="0011297A">
      <w:pPr>
        <w:widowControl/>
        <w:rPr>
          <w:rFonts w:eastAsia="標楷體"/>
          <w:sz w:val="28"/>
          <w:szCs w:val="28"/>
        </w:rPr>
      </w:pPr>
      <w:r w:rsidRPr="006A5C30">
        <w:rPr>
          <w:rFonts w:eastAsia="標楷體"/>
          <w:sz w:val="28"/>
          <w:szCs w:val="28"/>
        </w:rPr>
        <w:br w:type="page"/>
      </w:r>
    </w:p>
    <w:p w14:paraId="5F37368F" w14:textId="77777777" w:rsidR="0011297A" w:rsidRPr="006A5C30" w:rsidRDefault="0011297A" w:rsidP="0011297A">
      <w:pPr>
        <w:widowControl/>
        <w:jc w:val="center"/>
        <w:rPr>
          <w:rFonts w:eastAsia="標楷體"/>
          <w:b/>
          <w:bCs/>
          <w:sz w:val="28"/>
        </w:rPr>
      </w:pPr>
      <w:r w:rsidRPr="006A5C30">
        <w:rPr>
          <w:rFonts w:eastAsia="標楷體"/>
          <w:b/>
          <w:bCs/>
          <w:sz w:val="28"/>
        </w:rPr>
        <w:t>表</w:t>
      </w:r>
      <w:r w:rsidRPr="006A5C30">
        <w:rPr>
          <w:rFonts w:eastAsia="標楷體"/>
          <w:b/>
          <w:bCs/>
          <w:sz w:val="28"/>
        </w:rPr>
        <w:t xml:space="preserve">2-2-3   </w:t>
      </w:r>
      <w:r w:rsidRPr="006A5C30">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0D341A" w:rsidRPr="006A5C30"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6A5C30" w:rsidRDefault="0011297A" w:rsidP="00B73C1B">
            <w:pPr>
              <w:snapToGrid w:val="0"/>
              <w:spacing w:line="400" w:lineRule="exact"/>
              <w:ind w:left="248"/>
              <w:jc w:val="center"/>
              <w:rPr>
                <w:rFonts w:eastAsia="標楷體"/>
                <w:b/>
                <w:bCs/>
              </w:rPr>
            </w:pPr>
            <w:r w:rsidRPr="006A5C30">
              <w:rPr>
                <w:rFonts w:eastAsia="標楷體"/>
                <w:b/>
                <w:bCs/>
                <w:sz w:val="32"/>
                <w:szCs w:val="32"/>
              </w:rPr>
              <w:br w:type="page"/>
            </w:r>
            <w:r w:rsidRPr="006A5C30">
              <w:rPr>
                <w:rFonts w:eastAsia="標楷體"/>
                <w:b/>
                <w:bCs/>
              </w:rPr>
              <w:t>中業別</w:t>
            </w:r>
          </w:p>
        </w:tc>
        <w:tc>
          <w:tcPr>
            <w:tcW w:w="2389" w:type="dxa"/>
            <w:tcBorders>
              <w:top w:val="single" w:sz="6" w:space="0" w:color="auto"/>
              <w:bottom w:val="single" w:sz="6" w:space="0" w:color="auto"/>
            </w:tcBorders>
            <w:vAlign w:val="center"/>
          </w:tcPr>
          <w:p w14:paraId="5D297F00" w14:textId="15B74B74" w:rsidR="0011297A" w:rsidRPr="006A5C30" w:rsidRDefault="0011297A" w:rsidP="00B73C1B">
            <w:pPr>
              <w:snapToGrid w:val="0"/>
              <w:spacing w:line="320" w:lineRule="exact"/>
              <w:ind w:left="28"/>
              <w:jc w:val="center"/>
              <w:rPr>
                <w:rFonts w:eastAsia="標楷體"/>
                <w:b/>
                <w:bCs/>
              </w:rPr>
            </w:pPr>
            <w:r w:rsidRPr="006A5C30">
              <w:rPr>
                <w:rFonts w:eastAsia="標楷體"/>
                <w:b/>
                <w:bCs/>
              </w:rPr>
              <w:t>110</w:t>
            </w:r>
            <w:r w:rsidRPr="006A5C30">
              <w:rPr>
                <w:rFonts w:eastAsia="標楷體"/>
                <w:b/>
                <w:bCs/>
              </w:rPr>
              <w:t>年</w:t>
            </w:r>
            <w:r w:rsidR="0040663A">
              <w:rPr>
                <w:rFonts w:eastAsia="標楷體" w:hint="eastAsia"/>
                <w:b/>
                <w:bCs/>
              </w:rPr>
              <w:t>9</w:t>
            </w:r>
            <w:r w:rsidRPr="006A5C30">
              <w:rPr>
                <w:rFonts w:eastAsia="標楷體"/>
                <w:b/>
                <w:bCs/>
              </w:rPr>
              <w:t>月較</w:t>
            </w:r>
          </w:p>
          <w:p w14:paraId="1BFA0ED3" w14:textId="77777777" w:rsidR="0011297A" w:rsidRPr="006A5C30" w:rsidRDefault="0011297A" w:rsidP="00B73C1B">
            <w:pPr>
              <w:snapToGrid w:val="0"/>
              <w:spacing w:line="320" w:lineRule="exact"/>
              <w:ind w:left="28"/>
              <w:jc w:val="center"/>
              <w:rPr>
                <w:rFonts w:eastAsia="標楷體"/>
              </w:rPr>
            </w:pPr>
            <w:r w:rsidRPr="006A5C30">
              <w:rPr>
                <w:rFonts w:eastAsia="標楷體"/>
                <w:b/>
                <w:bCs/>
              </w:rPr>
              <w:t>109</w:t>
            </w:r>
            <w:r w:rsidRPr="006A5C30">
              <w:rPr>
                <w:rFonts w:eastAsia="標楷體"/>
                <w:b/>
                <w:bCs/>
              </w:rPr>
              <w:t>年同月增減</w:t>
            </w:r>
            <w:r w:rsidRPr="006A5C30">
              <w:rPr>
                <w:rFonts w:eastAsia="標楷體"/>
                <w:b/>
                <w:bCs/>
              </w:rPr>
              <w:t>(%)</w:t>
            </w:r>
          </w:p>
        </w:tc>
        <w:tc>
          <w:tcPr>
            <w:tcW w:w="2387" w:type="dxa"/>
            <w:tcBorders>
              <w:top w:val="single" w:sz="6" w:space="0" w:color="auto"/>
              <w:bottom w:val="single" w:sz="6" w:space="0" w:color="auto"/>
            </w:tcBorders>
          </w:tcPr>
          <w:p w14:paraId="631776BD" w14:textId="77777777" w:rsidR="0011297A" w:rsidRPr="006A5C30" w:rsidRDefault="0011297A" w:rsidP="00B73C1B">
            <w:pPr>
              <w:snapToGrid w:val="0"/>
              <w:spacing w:line="320" w:lineRule="exact"/>
              <w:ind w:left="28"/>
              <w:jc w:val="center"/>
              <w:rPr>
                <w:rFonts w:eastAsia="標楷體"/>
                <w:b/>
                <w:bCs/>
              </w:rPr>
            </w:pPr>
            <w:r w:rsidRPr="006A5C30">
              <w:rPr>
                <w:rFonts w:eastAsia="標楷體"/>
                <w:b/>
                <w:bCs/>
              </w:rPr>
              <w:t>110</w:t>
            </w:r>
            <w:r w:rsidRPr="006A5C30">
              <w:rPr>
                <w:rFonts w:eastAsia="標楷體"/>
                <w:b/>
                <w:bCs/>
              </w:rPr>
              <w:t>年累計較</w:t>
            </w:r>
          </w:p>
          <w:p w14:paraId="16331272" w14:textId="77777777" w:rsidR="0011297A" w:rsidRPr="006A5C30" w:rsidRDefault="0011297A" w:rsidP="00B73C1B">
            <w:pPr>
              <w:snapToGrid w:val="0"/>
              <w:spacing w:line="320" w:lineRule="exact"/>
              <w:ind w:left="28"/>
              <w:jc w:val="center"/>
              <w:rPr>
                <w:rFonts w:eastAsia="標楷體"/>
                <w:b/>
                <w:bCs/>
              </w:rPr>
            </w:pPr>
            <w:r w:rsidRPr="006A5C30">
              <w:rPr>
                <w:rFonts w:eastAsia="標楷體"/>
                <w:b/>
                <w:bCs/>
              </w:rPr>
              <w:t>109</w:t>
            </w:r>
            <w:r w:rsidRPr="006A5C30">
              <w:rPr>
                <w:rFonts w:eastAsia="標楷體"/>
                <w:b/>
                <w:bCs/>
              </w:rPr>
              <w:t>年同期增減</w:t>
            </w:r>
            <w:r w:rsidRPr="006A5C30">
              <w:rPr>
                <w:rFonts w:eastAsia="標楷體"/>
                <w:b/>
                <w:bCs/>
              </w:rPr>
              <w:t>(%)</w:t>
            </w:r>
          </w:p>
        </w:tc>
      </w:tr>
      <w:tr w:rsidR="000D341A" w:rsidRPr="006A5C30"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6A5C30" w:rsidRDefault="0011297A" w:rsidP="00B73C1B">
            <w:pPr>
              <w:snapToGrid w:val="0"/>
              <w:spacing w:line="400" w:lineRule="exact"/>
              <w:ind w:left="250"/>
              <w:rPr>
                <w:rFonts w:eastAsia="標楷體"/>
              </w:rPr>
            </w:pPr>
            <w:r w:rsidRPr="006A5C30">
              <w:rPr>
                <w:rFonts w:eastAsia="標楷體"/>
              </w:rPr>
              <w:t>電子零組件業</w:t>
            </w:r>
          </w:p>
        </w:tc>
        <w:tc>
          <w:tcPr>
            <w:tcW w:w="2389" w:type="dxa"/>
            <w:tcBorders>
              <w:top w:val="single" w:sz="6" w:space="0" w:color="auto"/>
            </w:tcBorders>
            <w:vAlign w:val="center"/>
          </w:tcPr>
          <w:p w14:paraId="2A79A598" w14:textId="31203293" w:rsidR="0011297A" w:rsidRPr="006A5C30" w:rsidRDefault="0040663A" w:rsidP="00B73C1B">
            <w:pPr>
              <w:adjustRightInd w:val="0"/>
              <w:snapToGrid w:val="0"/>
              <w:ind w:left="28" w:rightChars="75" w:right="180"/>
              <w:jc w:val="center"/>
              <w:rPr>
                <w:rFonts w:eastAsia="標楷體"/>
              </w:rPr>
            </w:pPr>
            <w:r>
              <w:rPr>
                <w:rFonts w:eastAsia="標楷體" w:hint="eastAsia"/>
              </w:rPr>
              <w:t>19.41</w:t>
            </w:r>
          </w:p>
        </w:tc>
        <w:tc>
          <w:tcPr>
            <w:tcW w:w="2387" w:type="dxa"/>
            <w:tcBorders>
              <w:top w:val="single" w:sz="6" w:space="0" w:color="auto"/>
            </w:tcBorders>
            <w:vAlign w:val="center"/>
          </w:tcPr>
          <w:p w14:paraId="17D28E50" w14:textId="09274426" w:rsidR="0011297A" w:rsidRPr="006A5C30" w:rsidRDefault="0040663A" w:rsidP="00B73C1B">
            <w:pPr>
              <w:adjustRightInd w:val="0"/>
              <w:snapToGrid w:val="0"/>
              <w:ind w:left="28" w:rightChars="75" w:right="180"/>
              <w:jc w:val="center"/>
              <w:rPr>
                <w:rFonts w:eastAsia="標楷體"/>
              </w:rPr>
            </w:pPr>
            <w:r>
              <w:rPr>
                <w:rFonts w:eastAsia="標楷體" w:hint="eastAsia"/>
              </w:rPr>
              <w:t>18.70</w:t>
            </w:r>
          </w:p>
        </w:tc>
      </w:tr>
      <w:tr w:rsidR="000D341A" w:rsidRPr="006A5C30"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6A5C30" w:rsidRDefault="0011297A" w:rsidP="00B73C1B">
            <w:pPr>
              <w:snapToGrid w:val="0"/>
              <w:spacing w:line="400" w:lineRule="exact"/>
              <w:ind w:left="250"/>
              <w:rPr>
                <w:rFonts w:eastAsia="標楷體"/>
              </w:rPr>
            </w:pPr>
            <w:r w:rsidRPr="006A5C30">
              <w:rPr>
                <w:rFonts w:eastAsia="標楷體"/>
              </w:rPr>
              <w:t>化學原材料業</w:t>
            </w:r>
            <w:r w:rsidRPr="006A5C30">
              <w:rPr>
                <w:rFonts w:eastAsia="標楷體"/>
              </w:rPr>
              <w:t>(</w:t>
            </w:r>
            <w:r w:rsidRPr="006A5C30">
              <w:rPr>
                <w:rFonts w:eastAsia="標楷體"/>
              </w:rPr>
              <w:t>註</w:t>
            </w:r>
            <w:r w:rsidRPr="006A5C30">
              <w:rPr>
                <w:rFonts w:eastAsia="標楷體"/>
              </w:rPr>
              <w:t>)</w:t>
            </w:r>
          </w:p>
        </w:tc>
        <w:tc>
          <w:tcPr>
            <w:tcW w:w="2389" w:type="dxa"/>
            <w:vAlign w:val="center"/>
          </w:tcPr>
          <w:p w14:paraId="40DB23C1" w14:textId="6B2DC41F" w:rsidR="0011297A" w:rsidRPr="006A5C30" w:rsidRDefault="0040663A" w:rsidP="00B73C1B">
            <w:pPr>
              <w:adjustRightInd w:val="0"/>
              <w:snapToGrid w:val="0"/>
              <w:ind w:left="28" w:rightChars="75" w:right="180"/>
              <w:jc w:val="center"/>
              <w:rPr>
                <w:rFonts w:eastAsia="標楷體"/>
              </w:rPr>
            </w:pPr>
            <w:r>
              <w:rPr>
                <w:rFonts w:eastAsia="標楷體" w:hint="eastAsia"/>
              </w:rPr>
              <w:t>9.99</w:t>
            </w:r>
          </w:p>
        </w:tc>
        <w:tc>
          <w:tcPr>
            <w:tcW w:w="2387" w:type="dxa"/>
            <w:vAlign w:val="center"/>
          </w:tcPr>
          <w:p w14:paraId="31F7857F" w14:textId="7C3C278C" w:rsidR="0011297A" w:rsidRPr="006A5C30" w:rsidRDefault="0040663A" w:rsidP="00B73C1B">
            <w:pPr>
              <w:adjustRightInd w:val="0"/>
              <w:snapToGrid w:val="0"/>
              <w:ind w:left="28" w:rightChars="75" w:right="180"/>
              <w:jc w:val="center"/>
              <w:rPr>
                <w:rFonts w:eastAsia="標楷體"/>
              </w:rPr>
            </w:pPr>
            <w:r>
              <w:rPr>
                <w:rFonts w:eastAsia="標楷體" w:hint="eastAsia"/>
              </w:rPr>
              <w:t>13.36</w:t>
            </w:r>
          </w:p>
        </w:tc>
      </w:tr>
      <w:tr w:rsidR="000D341A" w:rsidRPr="006A5C30"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6A5C30" w:rsidRDefault="0011297A" w:rsidP="00B73C1B">
            <w:pPr>
              <w:snapToGrid w:val="0"/>
              <w:spacing w:line="400" w:lineRule="exact"/>
              <w:ind w:left="250"/>
              <w:rPr>
                <w:rFonts w:eastAsia="標楷體"/>
              </w:rPr>
            </w:pPr>
            <w:r w:rsidRPr="006A5C30">
              <w:rPr>
                <w:rFonts w:eastAsia="標楷體"/>
                <w:snapToGrid w:val="0"/>
              </w:rPr>
              <w:t>電腦、電子產品及光學製品業</w:t>
            </w:r>
          </w:p>
        </w:tc>
        <w:tc>
          <w:tcPr>
            <w:tcW w:w="2389" w:type="dxa"/>
            <w:vAlign w:val="center"/>
          </w:tcPr>
          <w:p w14:paraId="0EB9038F" w14:textId="1AADC4B7" w:rsidR="0011297A" w:rsidRPr="006A5C30" w:rsidRDefault="0040663A" w:rsidP="00B73C1B">
            <w:pPr>
              <w:adjustRightInd w:val="0"/>
              <w:snapToGrid w:val="0"/>
              <w:ind w:left="28" w:rightChars="75" w:right="180"/>
              <w:jc w:val="center"/>
              <w:rPr>
                <w:rFonts w:eastAsia="標楷體"/>
              </w:rPr>
            </w:pPr>
            <w:r>
              <w:rPr>
                <w:rFonts w:eastAsia="標楷體" w:hint="eastAsia"/>
              </w:rPr>
              <w:t>2.04</w:t>
            </w:r>
          </w:p>
        </w:tc>
        <w:tc>
          <w:tcPr>
            <w:tcW w:w="2387" w:type="dxa"/>
            <w:vAlign w:val="center"/>
          </w:tcPr>
          <w:p w14:paraId="6ACA45D6" w14:textId="778858A3" w:rsidR="0011297A" w:rsidRPr="006A5C30" w:rsidRDefault="0040663A" w:rsidP="00B73C1B">
            <w:pPr>
              <w:adjustRightInd w:val="0"/>
              <w:snapToGrid w:val="0"/>
              <w:ind w:left="28" w:rightChars="75" w:right="180"/>
              <w:jc w:val="center"/>
              <w:rPr>
                <w:rFonts w:eastAsia="標楷體"/>
              </w:rPr>
            </w:pPr>
            <w:r>
              <w:rPr>
                <w:rFonts w:eastAsia="標楷體" w:hint="eastAsia"/>
              </w:rPr>
              <w:t>8.27</w:t>
            </w:r>
          </w:p>
        </w:tc>
      </w:tr>
      <w:tr w:rsidR="000D341A" w:rsidRPr="006A5C30"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6A5C30" w:rsidRDefault="0011297A" w:rsidP="00B73C1B">
            <w:pPr>
              <w:snapToGrid w:val="0"/>
              <w:spacing w:line="400" w:lineRule="exact"/>
              <w:ind w:left="250"/>
              <w:rPr>
                <w:rFonts w:eastAsia="標楷體"/>
              </w:rPr>
            </w:pPr>
            <w:r w:rsidRPr="006A5C30">
              <w:rPr>
                <w:rFonts w:eastAsia="標楷體"/>
              </w:rPr>
              <w:t>基本金屬業</w:t>
            </w:r>
          </w:p>
        </w:tc>
        <w:tc>
          <w:tcPr>
            <w:tcW w:w="2389" w:type="dxa"/>
            <w:vAlign w:val="center"/>
          </w:tcPr>
          <w:p w14:paraId="546B71F8" w14:textId="47FB17A0" w:rsidR="0011297A" w:rsidRPr="006A5C30" w:rsidRDefault="0040663A" w:rsidP="00B73C1B">
            <w:pPr>
              <w:adjustRightInd w:val="0"/>
              <w:snapToGrid w:val="0"/>
              <w:ind w:left="28" w:rightChars="75" w:right="180"/>
              <w:jc w:val="center"/>
              <w:rPr>
                <w:rFonts w:eastAsia="標楷體"/>
              </w:rPr>
            </w:pPr>
            <w:r>
              <w:rPr>
                <w:rFonts w:eastAsia="標楷體" w:hint="eastAsia"/>
              </w:rPr>
              <w:t>8.90</w:t>
            </w:r>
          </w:p>
        </w:tc>
        <w:tc>
          <w:tcPr>
            <w:tcW w:w="2387" w:type="dxa"/>
            <w:vAlign w:val="center"/>
          </w:tcPr>
          <w:p w14:paraId="39001B80" w14:textId="1028139E" w:rsidR="0011297A" w:rsidRPr="006A5C30" w:rsidRDefault="0040663A" w:rsidP="00B73C1B">
            <w:pPr>
              <w:adjustRightInd w:val="0"/>
              <w:snapToGrid w:val="0"/>
              <w:ind w:left="28" w:rightChars="75" w:right="180"/>
              <w:jc w:val="center"/>
              <w:rPr>
                <w:rFonts w:eastAsia="標楷體"/>
              </w:rPr>
            </w:pPr>
            <w:r>
              <w:rPr>
                <w:rFonts w:eastAsia="標楷體" w:hint="eastAsia"/>
              </w:rPr>
              <w:t>14.80</w:t>
            </w:r>
          </w:p>
        </w:tc>
      </w:tr>
      <w:tr w:rsidR="000D341A" w:rsidRPr="006A5C30"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6A5C30" w:rsidRDefault="0011297A" w:rsidP="00B73C1B">
            <w:pPr>
              <w:snapToGrid w:val="0"/>
              <w:spacing w:line="400" w:lineRule="exact"/>
              <w:ind w:left="250"/>
              <w:rPr>
                <w:rFonts w:eastAsia="標楷體"/>
              </w:rPr>
            </w:pPr>
            <w:r w:rsidRPr="006A5C30">
              <w:rPr>
                <w:rFonts w:eastAsia="標楷體"/>
              </w:rPr>
              <w:t>機械設備業</w:t>
            </w:r>
          </w:p>
        </w:tc>
        <w:tc>
          <w:tcPr>
            <w:tcW w:w="2389" w:type="dxa"/>
            <w:vAlign w:val="center"/>
          </w:tcPr>
          <w:p w14:paraId="7A6D74DB" w14:textId="6556035C" w:rsidR="0011297A" w:rsidRPr="006A5C30" w:rsidRDefault="0040663A" w:rsidP="00B73C1B">
            <w:pPr>
              <w:adjustRightInd w:val="0"/>
              <w:snapToGrid w:val="0"/>
              <w:ind w:left="28" w:rightChars="75" w:right="180"/>
              <w:jc w:val="center"/>
              <w:rPr>
                <w:rFonts w:eastAsia="標楷體"/>
              </w:rPr>
            </w:pPr>
            <w:r>
              <w:rPr>
                <w:rFonts w:eastAsia="標楷體" w:hint="eastAsia"/>
              </w:rPr>
              <w:t>24.55</w:t>
            </w:r>
          </w:p>
        </w:tc>
        <w:tc>
          <w:tcPr>
            <w:tcW w:w="2387" w:type="dxa"/>
            <w:vAlign w:val="center"/>
          </w:tcPr>
          <w:p w14:paraId="5428E9D9" w14:textId="1A0B9F30" w:rsidR="0011297A" w:rsidRPr="006A5C30" w:rsidRDefault="0040663A" w:rsidP="00B73C1B">
            <w:pPr>
              <w:adjustRightInd w:val="0"/>
              <w:snapToGrid w:val="0"/>
              <w:ind w:left="28" w:rightChars="75" w:right="180"/>
              <w:jc w:val="center"/>
              <w:rPr>
                <w:rFonts w:eastAsia="標楷體"/>
              </w:rPr>
            </w:pPr>
            <w:r>
              <w:rPr>
                <w:rFonts w:eastAsia="標楷體" w:hint="eastAsia"/>
              </w:rPr>
              <w:t>26.48</w:t>
            </w:r>
          </w:p>
        </w:tc>
      </w:tr>
      <w:tr w:rsidR="000D341A" w:rsidRPr="006A5C30"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6A5C30" w:rsidRDefault="0011297A" w:rsidP="00B73C1B">
            <w:pPr>
              <w:snapToGrid w:val="0"/>
              <w:spacing w:line="400" w:lineRule="exact"/>
              <w:ind w:left="250"/>
              <w:rPr>
                <w:rFonts w:eastAsia="標楷體"/>
              </w:rPr>
            </w:pPr>
            <w:r w:rsidRPr="006A5C30">
              <w:rPr>
                <w:rFonts w:eastAsia="標楷體"/>
              </w:rPr>
              <w:t>汽車及其零件業</w:t>
            </w:r>
          </w:p>
        </w:tc>
        <w:tc>
          <w:tcPr>
            <w:tcW w:w="2389" w:type="dxa"/>
            <w:tcBorders>
              <w:bottom w:val="single" w:sz="6" w:space="0" w:color="auto"/>
            </w:tcBorders>
            <w:vAlign w:val="center"/>
          </w:tcPr>
          <w:p w14:paraId="224D902C" w14:textId="0EF31851" w:rsidR="0011297A" w:rsidRPr="006A5C30" w:rsidRDefault="0040663A" w:rsidP="00B73C1B">
            <w:pPr>
              <w:adjustRightInd w:val="0"/>
              <w:snapToGrid w:val="0"/>
              <w:ind w:left="28" w:rightChars="75" w:right="180"/>
              <w:jc w:val="center"/>
              <w:rPr>
                <w:rFonts w:eastAsia="標楷體"/>
              </w:rPr>
            </w:pPr>
            <w:r>
              <w:rPr>
                <w:rFonts w:eastAsia="標楷體" w:hint="eastAsia"/>
              </w:rPr>
              <w:t>12.38</w:t>
            </w:r>
          </w:p>
        </w:tc>
        <w:tc>
          <w:tcPr>
            <w:tcW w:w="2387" w:type="dxa"/>
            <w:tcBorders>
              <w:bottom w:val="single" w:sz="6" w:space="0" w:color="auto"/>
            </w:tcBorders>
            <w:vAlign w:val="center"/>
          </w:tcPr>
          <w:p w14:paraId="14A0A43B" w14:textId="6791A369" w:rsidR="0011297A" w:rsidRPr="006A5C30" w:rsidRDefault="0040663A" w:rsidP="00B73C1B">
            <w:pPr>
              <w:adjustRightInd w:val="0"/>
              <w:snapToGrid w:val="0"/>
              <w:ind w:left="28" w:rightChars="75" w:right="180"/>
              <w:jc w:val="center"/>
              <w:rPr>
                <w:rFonts w:eastAsia="標楷體"/>
              </w:rPr>
            </w:pPr>
            <w:r>
              <w:rPr>
                <w:rFonts w:eastAsia="標楷體" w:hint="eastAsia"/>
              </w:rPr>
              <w:t>25.72</w:t>
            </w:r>
          </w:p>
        </w:tc>
      </w:tr>
    </w:tbl>
    <w:p w14:paraId="4BED1FBB" w14:textId="77777777" w:rsidR="0011297A" w:rsidRPr="006A5C30" w:rsidRDefault="0011297A" w:rsidP="0011297A">
      <w:pPr>
        <w:snapToGrid w:val="0"/>
        <w:spacing w:line="340" w:lineRule="atLeast"/>
        <w:ind w:left="425" w:right="-142" w:hangingChars="193" w:hanging="425"/>
        <w:jc w:val="both"/>
        <w:rPr>
          <w:rFonts w:eastAsia="標楷體"/>
          <w:bCs/>
          <w:sz w:val="22"/>
        </w:rPr>
      </w:pPr>
      <w:r w:rsidRPr="006A5C30">
        <w:rPr>
          <w:rFonts w:eastAsia="標楷體"/>
          <w:bCs/>
          <w:sz w:val="22"/>
        </w:rPr>
        <w:t>註：「化學原材料業」係指行業標準分類</w:t>
      </w:r>
      <w:r w:rsidRPr="006A5C30">
        <w:rPr>
          <w:rFonts w:eastAsia="標楷體"/>
          <w:bCs/>
          <w:sz w:val="22"/>
        </w:rPr>
        <w:t>(</w:t>
      </w:r>
      <w:r w:rsidRPr="006A5C30">
        <w:rPr>
          <w:rFonts w:eastAsia="標楷體"/>
          <w:bCs/>
          <w:sz w:val="22"/>
        </w:rPr>
        <w:t>第</w:t>
      </w:r>
      <w:r w:rsidRPr="006A5C30">
        <w:rPr>
          <w:rFonts w:eastAsia="標楷體"/>
          <w:bCs/>
          <w:sz w:val="22"/>
        </w:rPr>
        <w:t>10</w:t>
      </w:r>
      <w:r w:rsidRPr="006A5C30">
        <w:rPr>
          <w:rFonts w:eastAsia="標楷體"/>
          <w:bCs/>
          <w:sz w:val="22"/>
        </w:rPr>
        <w:t>版</w:t>
      </w:r>
      <w:r w:rsidRPr="006A5C30">
        <w:rPr>
          <w:rFonts w:eastAsia="標楷體"/>
          <w:bCs/>
          <w:sz w:val="22"/>
        </w:rPr>
        <w:t>)</w:t>
      </w:r>
      <w:r w:rsidRPr="006A5C30">
        <w:rPr>
          <w:rFonts w:eastAsia="標楷體"/>
          <w:bCs/>
          <w:sz w:val="22"/>
        </w:rPr>
        <w:t>之「化學原材料、肥料、氮化合物、塑橡膠原料及人造纖維業」。</w:t>
      </w:r>
    </w:p>
    <w:p w14:paraId="13BD31B2" w14:textId="77777777" w:rsidR="00EB5E1F" w:rsidRPr="006A5C30" w:rsidRDefault="0011297A" w:rsidP="0011297A">
      <w:pPr>
        <w:widowControl/>
        <w:overflowPunct w:val="0"/>
        <w:rPr>
          <w:rFonts w:eastAsia="標楷體"/>
          <w:bCs/>
          <w:sz w:val="22"/>
        </w:rPr>
      </w:pPr>
      <w:r w:rsidRPr="006A5C30">
        <w:rPr>
          <w:rFonts w:eastAsia="標楷體"/>
          <w:bCs/>
          <w:sz w:val="22"/>
        </w:rPr>
        <w:t>資料來源：經濟部統計處。</w:t>
      </w:r>
    </w:p>
    <w:p w14:paraId="0C6CAED9" w14:textId="77777777" w:rsidR="00EB5E1F" w:rsidRPr="006A5C30" w:rsidRDefault="00EB5E1F">
      <w:pPr>
        <w:widowControl/>
        <w:rPr>
          <w:rFonts w:eastAsia="標楷體"/>
          <w:bCs/>
          <w:sz w:val="22"/>
        </w:rPr>
      </w:pPr>
      <w:r w:rsidRPr="006A5C30">
        <w:rPr>
          <w:rFonts w:eastAsia="標楷體"/>
          <w:bCs/>
          <w:sz w:val="22"/>
        </w:rPr>
        <w:br w:type="page"/>
      </w:r>
    </w:p>
    <w:p w14:paraId="1F5B3E1B" w14:textId="77777777" w:rsidR="0021217C" w:rsidRPr="006A5C30" w:rsidRDefault="0021217C" w:rsidP="0021217C">
      <w:pPr>
        <w:keepNext/>
        <w:snapToGrid w:val="0"/>
        <w:spacing w:beforeLines="50" w:before="120" w:line="300" w:lineRule="auto"/>
        <w:ind w:rightChars="-25" w:right="-60"/>
        <w:outlineLvl w:val="2"/>
        <w:rPr>
          <w:rFonts w:eastAsia="標楷體"/>
          <w:b/>
          <w:bCs/>
          <w:sz w:val="32"/>
          <w:szCs w:val="32"/>
        </w:rPr>
      </w:pPr>
      <w:bookmarkStart w:id="86" w:name="_Toc86066383"/>
      <w:r w:rsidRPr="006A5C30">
        <w:rPr>
          <w:rFonts w:eastAsia="標楷體"/>
          <w:b/>
          <w:bCs/>
          <w:sz w:val="32"/>
          <w:szCs w:val="32"/>
        </w:rPr>
        <w:t>（三）批發、零售及餐飲業</w:t>
      </w:r>
      <w:bookmarkEnd w:id="86"/>
    </w:p>
    <w:p w14:paraId="0A6A5AF1" w14:textId="3D4EE184" w:rsidR="0021217C" w:rsidRPr="006A5C30"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6A5C30">
        <w:rPr>
          <w:rFonts w:eastAsia="標楷體"/>
          <w:b/>
          <w:bCs/>
          <w:kern w:val="0"/>
          <w:sz w:val="28"/>
          <w:szCs w:val="20"/>
        </w:rPr>
        <w:t>１、</w:t>
      </w:r>
      <w:r w:rsidRPr="006A5C30">
        <w:rPr>
          <w:rFonts w:eastAsia="標楷體"/>
          <w:b/>
          <w:bCs/>
          <w:kern w:val="0"/>
          <w:sz w:val="28"/>
          <w:szCs w:val="20"/>
        </w:rPr>
        <w:t>110</w:t>
      </w:r>
      <w:r w:rsidRPr="006A5C30">
        <w:rPr>
          <w:rFonts w:eastAsia="標楷體"/>
          <w:b/>
          <w:bCs/>
          <w:kern w:val="0"/>
          <w:sz w:val="28"/>
          <w:szCs w:val="20"/>
        </w:rPr>
        <w:t>年</w:t>
      </w:r>
      <w:r w:rsidR="005F572D">
        <w:rPr>
          <w:rFonts w:eastAsia="標楷體" w:hint="eastAsia"/>
          <w:b/>
          <w:bCs/>
          <w:kern w:val="0"/>
          <w:sz w:val="28"/>
          <w:szCs w:val="20"/>
        </w:rPr>
        <w:t>9</w:t>
      </w:r>
      <w:r w:rsidRPr="006A5C30">
        <w:rPr>
          <w:rFonts w:eastAsia="標楷體"/>
          <w:b/>
          <w:bCs/>
          <w:kern w:val="0"/>
          <w:sz w:val="28"/>
          <w:szCs w:val="20"/>
        </w:rPr>
        <w:t>月批發業</w:t>
      </w:r>
      <w:r w:rsidR="005F572D">
        <w:rPr>
          <w:rFonts w:eastAsia="標楷體" w:hint="eastAsia"/>
          <w:b/>
          <w:bCs/>
          <w:kern w:val="0"/>
          <w:sz w:val="28"/>
          <w:szCs w:val="20"/>
        </w:rPr>
        <w:t>及</w:t>
      </w:r>
      <w:r w:rsidR="005F572D" w:rsidRPr="006A5C30">
        <w:rPr>
          <w:rFonts w:eastAsia="標楷體"/>
          <w:b/>
          <w:bCs/>
          <w:kern w:val="0"/>
          <w:sz w:val="28"/>
          <w:szCs w:val="20"/>
        </w:rPr>
        <w:t>零售業</w:t>
      </w:r>
      <w:r w:rsidRPr="006A5C30">
        <w:rPr>
          <w:rFonts w:eastAsia="標楷體"/>
          <w:b/>
          <w:bCs/>
          <w:kern w:val="0"/>
          <w:sz w:val="28"/>
          <w:szCs w:val="20"/>
        </w:rPr>
        <w:t>營業額</w:t>
      </w:r>
      <w:r w:rsidR="005F572D">
        <w:rPr>
          <w:rFonts w:eastAsia="標楷體" w:hint="eastAsia"/>
          <w:b/>
          <w:bCs/>
          <w:kern w:val="0"/>
          <w:sz w:val="28"/>
          <w:szCs w:val="20"/>
        </w:rPr>
        <w:t>分別</w:t>
      </w:r>
      <w:r w:rsidRPr="006A5C30">
        <w:rPr>
          <w:rFonts w:eastAsia="標楷體"/>
          <w:b/>
          <w:bCs/>
          <w:kern w:val="0"/>
          <w:sz w:val="28"/>
          <w:szCs w:val="20"/>
        </w:rPr>
        <w:t>增加</w:t>
      </w:r>
      <w:r w:rsidR="005F572D">
        <w:rPr>
          <w:rFonts w:eastAsia="標楷體" w:hint="eastAsia"/>
          <w:b/>
          <w:bCs/>
          <w:kern w:val="0"/>
          <w:sz w:val="28"/>
          <w:szCs w:val="20"/>
        </w:rPr>
        <w:t>11.5</w:t>
      </w:r>
      <w:r w:rsidRPr="006A5C30">
        <w:rPr>
          <w:rFonts w:eastAsia="標楷體"/>
          <w:b/>
          <w:bCs/>
          <w:kern w:val="0"/>
          <w:sz w:val="28"/>
          <w:szCs w:val="20"/>
        </w:rPr>
        <w:t>%</w:t>
      </w:r>
      <w:r w:rsidR="005F572D">
        <w:rPr>
          <w:rFonts w:eastAsia="標楷體" w:hint="eastAsia"/>
          <w:b/>
          <w:bCs/>
          <w:kern w:val="0"/>
          <w:sz w:val="28"/>
          <w:szCs w:val="20"/>
        </w:rPr>
        <w:t>及</w:t>
      </w:r>
      <w:r w:rsidR="005F572D">
        <w:rPr>
          <w:rFonts w:eastAsia="標楷體" w:hint="eastAsia"/>
          <w:b/>
          <w:bCs/>
          <w:kern w:val="0"/>
          <w:sz w:val="28"/>
          <w:szCs w:val="20"/>
        </w:rPr>
        <w:t>1.3%</w:t>
      </w:r>
      <w:r w:rsidRPr="006A5C30">
        <w:rPr>
          <w:rFonts w:eastAsia="標楷體" w:hint="eastAsia"/>
          <w:b/>
          <w:bCs/>
          <w:kern w:val="0"/>
          <w:sz w:val="28"/>
          <w:szCs w:val="20"/>
        </w:rPr>
        <w:t>；</w:t>
      </w:r>
      <w:r w:rsidRPr="006A5C30">
        <w:rPr>
          <w:rFonts w:eastAsia="標楷體"/>
          <w:b/>
          <w:bCs/>
          <w:kern w:val="0"/>
          <w:sz w:val="28"/>
          <w:szCs w:val="20"/>
        </w:rPr>
        <w:t>餐飲業</w:t>
      </w:r>
      <w:r w:rsidRPr="006A5C30">
        <w:rPr>
          <w:rFonts w:eastAsia="標楷體" w:hint="eastAsia"/>
          <w:b/>
          <w:bCs/>
          <w:kern w:val="0"/>
          <w:sz w:val="28"/>
          <w:szCs w:val="20"/>
        </w:rPr>
        <w:t>減少</w:t>
      </w:r>
      <w:r w:rsidR="005F572D">
        <w:rPr>
          <w:rFonts w:eastAsia="標楷體" w:hint="eastAsia"/>
          <w:b/>
          <w:bCs/>
          <w:kern w:val="0"/>
          <w:sz w:val="28"/>
          <w:szCs w:val="20"/>
        </w:rPr>
        <w:t>11.2</w:t>
      </w:r>
      <w:r w:rsidRPr="006A5C30">
        <w:rPr>
          <w:rFonts w:eastAsia="標楷體"/>
          <w:b/>
          <w:bCs/>
          <w:kern w:val="0"/>
          <w:sz w:val="28"/>
          <w:szCs w:val="20"/>
        </w:rPr>
        <w:t>%</w:t>
      </w:r>
    </w:p>
    <w:p w14:paraId="2D2F8DD1" w14:textId="362EDA64"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5F572D">
        <w:rPr>
          <w:rFonts w:eastAsia="標楷體" w:hint="eastAsia"/>
          <w:kern w:val="0"/>
          <w:sz w:val="28"/>
          <w:szCs w:val="28"/>
        </w:rPr>
        <w:t>9</w:t>
      </w:r>
      <w:r w:rsidRPr="006A5C30">
        <w:rPr>
          <w:rFonts w:eastAsia="標楷體"/>
          <w:kern w:val="0"/>
          <w:sz w:val="28"/>
          <w:szCs w:val="28"/>
        </w:rPr>
        <w:t>月批發業</w:t>
      </w:r>
      <w:r w:rsidR="005F572D" w:rsidRPr="006A5C30">
        <w:rPr>
          <w:rFonts w:eastAsia="標楷體"/>
          <w:kern w:val="0"/>
          <w:sz w:val="28"/>
          <w:szCs w:val="28"/>
        </w:rPr>
        <w:t>及零售業</w:t>
      </w:r>
      <w:r w:rsidRPr="006A5C30">
        <w:rPr>
          <w:rFonts w:eastAsia="標楷體"/>
          <w:kern w:val="0"/>
          <w:sz w:val="28"/>
          <w:szCs w:val="28"/>
        </w:rPr>
        <w:t>營業額為</w:t>
      </w:r>
      <w:r w:rsidRPr="006A5C30">
        <w:rPr>
          <w:rFonts w:eastAsia="標楷體"/>
          <w:kern w:val="0"/>
          <w:sz w:val="28"/>
          <w:szCs w:val="28"/>
        </w:rPr>
        <w:t>10</w:t>
      </w:r>
      <w:r w:rsidRPr="006A5C30">
        <w:rPr>
          <w:rFonts w:eastAsia="標楷體" w:hint="eastAsia"/>
          <w:kern w:val="0"/>
          <w:sz w:val="28"/>
          <w:szCs w:val="28"/>
        </w:rPr>
        <w:t>,</w:t>
      </w:r>
      <w:r w:rsidR="005F572D">
        <w:rPr>
          <w:rFonts w:eastAsia="標楷體" w:hint="eastAsia"/>
          <w:kern w:val="0"/>
          <w:sz w:val="28"/>
          <w:szCs w:val="28"/>
        </w:rPr>
        <w:t>747</w:t>
      </w:r>
      <w:r w:rsidRPr="006A5C30">
        <w:rPr>
          <w:rFonts w:eastAsia="標楷體"/>
          <w:kern w:val="0"/>
          <w:sz w:val="28"/>
          <w:szCs w:val="28"/>
        </w:rPr>
        <w:t>億元</w:t>
      </w:r>
      <w:r w:rsidR="005F572D">
        <w:rPr>
          <w:rFonts w:eastAsia="標楷體" w:hint="eastAsia"/>
          <w:kern w:val="0"/>
          <w:sz w:val="28"/>
          <w:szCs w:val="28"/>
        </w:rPr>
        <w:t>及</w:t>
      </w:r>
      <w:r w:rsidR="005F572D">
        <w:rPr>
          <w:rFonts w:eastAsia="標楷體" w:hint="eastAsia"/>
          <w:kern w:val="0"/>
          <w:sz w:val="28"/>
          <w:szCs w:val="28"/>
        </w:rPr>
        <w:t>3,254</w:t>
      </w:r>
      <w:r w:rsidR="005F572D">
        <w:rPr>
          <w:rFonts w:eastAsia="標楷體" w:hint="eastAsia"/>
          <w:kern w:val="0"/>
          <w:sz w:val="28"/>
          <w:szCs w:val="28"/>
        </w:rPr>
        <w:t>億元</w:t>
      </w:r>
      <w:r w:rsidRPr="006A5C30">
        <w:rPr>
          <w:rFonts w:eastAsia="標楷體"/>
          <w:kern w:val="0"/>
          <w:sz w:val="28"/>
          <w:szCs w:val="28"/>
        </w:rPr>
        <w:t>，較上年同月增加</w:t>
      </w:r>
      <w:r w:rsidR="005F572D">
        <w:rPr>
          <w:rFonts w:eastAsia="標楷體" w:hint="eastAsia"/>
          <w:kern w:val="0"/>
          <w:sz w:val="28"/>
          <w:szCs w:val="28"/>
        </w:rPr>
        <w:t>11.5</w:t>
      </w:r>
      <w:r w:rsidRPr="006A5C30">
        <w:rPr>
          <w:rFonts w:eastAsia="標楷體"/>
          <w:kern w:val="0"/>
          <w:sz w:val="28"/>
          <w:szCs w:val="28"/>
        </w:rPr>
        <w:t>%</w:t>
      </w:r>
      <w:r w:rsidR="005F572D">
        <w:rPr>
          <w:rFonts w:eastAsia="標楷體" w:hint="eastAsia"/>
          <w:kern w:val="0"/>
          <w:sz w:val="28"/>
          <w:szCs w:val="28"/>
        </w:rPr>
        <w:t>及</w:t>
      </w:r>
      <w:r w:rsidR="005F572D">
        <w:rPr>
          <w:rFonts w:eastAsia="標楷體" w:hint="eastAsia"/>
          <w:kern w:val="0"/>
          <w:sz w:val="28"/>
          <w:szCs w:val="28"/>
        </w:rPr>
        <w:t>1.3%</w:t>
      </w:r>
      <w:r w:rsidRPr="006A5C30">
        <w:rPr>
          <w:rFonts w:ascii="標楷體" w:eastAsia="標楷體" w:hAnsi="標楷體" w:hint="eastAsia"/>
          <w:kern w:val="0"/>
          <w:sz w:val="28"/>
          <w:szCs w:val="28"/>
        </w:rPr>
        <w:t>；餐飲業營業額</w:t>
      </w:r>
      <w:r w:rsidR="005F572D">
        <w:rPr>
          <w:rFonts w:ascii="標楷體" w:eastAsia="標楷體" w:hAnsi="標楷體" w:hint="eastAsia"/>
          <w:kern w:val="0"/>
          <w:sz w:val="28"/>
          <w:szCs w:val="28"/>
        </w:rPr>
        <w:t>為</w:t>
      </w:r>
      <w:r w:rsidRPr="006A5C30">
        <w:rPr>
          <w:rFonts w:eastAsia="標楷體" w:hint="eastAsia"/>
          <w:kern w:val="0"/>
          <w:sz w:val="28"/>
          <w:szCs w:val="28"/>
        </w:rPr>
        <w:t>5</w:t>
      </w:r>
      <w:r w:rsidR="005F572D">
        <w:rPr>
          <w:rFonts w:eastAsia="標楷體" w:hint="eastAsia"/>
          <w:kern w:val="0"/>
          <w:sz w:val="28"/>
          <w:szCs w:val="28"/>
        </w:rPr>
        <w:t>73</w:t>
      </w:r>
      <w:r w:rsidRPr="006A5C30">
        <w:rPr>
          <w:rFonts w:eastAsia="標楷體"/>
          <w:kern w:val="0"/>
          <w:sz w:val="28"/>
          <w:szCs w:val="28"/>
        </w:rPr>
        <w:t>億元，</w:t>
      </w:r>
      <w:r w:rsidRPr="006A5C30">
        <w:rPr>
          <w:rFonts w:eastAsia="標楷體" w:hint="eastAsia"/>
          <w:kern w:val="0"/>
          <w:sz w:val="28"/>
          <w:szCs w:val="28"/>
        </w:rPr>
        <w:t>減少</w:t>
      </w:r>
      <w:r w:rsidR="005F572D">
        <w:rPr>
          <w:rFonts w:eastAsia="標楷體" w:hint="eastAsia"/>
          <w:kern w:val="0"/>
          <w:sz w:val="28"/>
          <w:szCs w:val="28"/>
        </w:rPr>
        <w:t>11.2</w:t>
      </w:r>
      <w:r w:rsidRPr="006A5C30">
        <w:rPr>
          <w:rFonts w:eastAsia="標楷體"/>
          <w:kern w:val="0"/>
          <w:sz w:val="28"/>
          <w:szCs w:val="28"/>
        </w:rPr>
        <w:t>%</w:t>
      </w:r>
      <w:r w:rsidRPr="006A5C30">
        <w:rPr>
          <w:rFonts w:eastAsia="標楷體"/>
          <w:kern w:val="0"/>
          <w:sz w:val="28"/>
          <w:szCs w:val="28"/>
        </w:rPr>
        <w:t>。累計</w:t>
      </w:r>
      <w:r w:rsidRPr="006A5C30">
        <w:rPr>
          <w:rFonts w:eastAsia="標楷體"/>
          <w:kern w:val="0"/>
          <w:sz w:val="28"/>
          <w:szCs w:val="28"/>
        </w:rPr>
        <w:t>1</w:t>
      </w:r>
      <w:r w:rsidRPr="006A5C30">
        <w:rPr>
          <w:rFonts w:eastAsia="標楷體"/>
          <w:kern w:val="0"/>
          <w:sz w:val="28"/>
          <w:szCs w:val="28"/>
        </w:rPr>
        <w:t>至</w:t>
      </w:r>
      <w:r w:rsidR="005F572D">
        <w:rPr>
          <w:rFonts w:eastAsia="標楷體" w:hint="eastAsia"/>
          <w:kern w:val="0"/>
          <w:sz w:val="28"/>
          <w:szCs w:val="28"/>
        </w:rPr>
        <w:t>9</w:t>
      </w:r>
      <w:r w:rsidRPr="006A5C30">
        <w:rPr>
          <w:rFonts w:eastAsia="標楷體"/>
          <w:kern w:val="0"/>
          <w:sz w:val="28"/>
          <w:szCs w:val="28"/>
        </w:rPr>
        <w:t>月批發業及零售業營業額分別較上年同期增加</w:t>
      </w:r>
      <w:r w:rsidR="005F572D">
        <w:rPr>
          <w:rFonts w:eastAsia="標楷體" w:hint="eastAsia"/>
          <w:kern w:val="0"/>
          <w:sz w:val="28"/>
          <w:szCs w:val="28"/>
        </w:rPr>
        <w:t>16.5</w:t>
      </w:r>
      <w:r w:rsidRPr="006A5C30">
        <w:rPr>
          <w:rFonts w:eastAsia="標楷體"/>
          <w:kern w:val="0"/>
          <w:sz w:val="28"/>
          <w:szCs w:val="28"/>
        </w:rPr>
        <w:t>%</w:t>
      </w:r>
      <w:r w:rsidRPr="006A5C30">
        <w:rPr>
          <w:rFonts w:eastAsia="標楷體"/>
          <w:kern w:val="0"/>
          <w:sz w:val="28"/>
          <w:szCs w:val="28"/>
        </w:rPr>
        <w:t>及</w:t>
      </w:r>
      <w:r w:rsidRPr="006A5C30">
        <w:rPr>
          <w:rFonts w:eastAsia="標楷體" w:hint="eastAsia"/>
          <w:kern w:val="0"/>
          <w:sz w:val="28"/>
          <w:szCs w:val="28"/>
        </w:rPr>
        <w:t>2.</w:t>
      </w:r>
      <w:r w:rsidR="005F572D">
        <w:rPr>
          <w:rFonts w:eastAsia="標楷體" w:hint="eastAsia"/>
          <w:kern w:val="0"/>
          <w:sz w:val="28"/>
          <w:szCs w:val="28"/>
        </w:rPr>
        <w:t>2</w:t>
      </w:r>
      <w:r w:rsidRPr="006A5C30">
        <w:rPr>
          <w:rFonts w:eastAsia="標楷體"/>
          <w:kern w:val="0"/>
          <w:sz w:val="28"/>
          <w:szCs w:val="28"/>
        </w:rPr>
        <w:t>%</w:t>
      </w:r>
      <w:r w:rsidRPr="006A5C30">
        <w:rPr>
          <w:rFonts w:eastAsia="標楷體"/>
          <w:kern w:val="0"/>
          <w:sz w:val="28"/>
          <w:szCs w:val="28"/>
        </w:rPr>
        <w:t>，餐飲業則減少</w:t>
      </w:r>
      <w:r w:rsidRPr="006A5C30">
        <w:rPr>
          <w:rFonts w:eastAsia="標楷體" w:hint="eastAsia"/>
          <w:kern w:val="0"/>
          <w:sz w:val="28"/>
          <w:szCs w:val="28"/>
        </w:rPr>
        <w:t>10.</w:t>
      </w:r>
      <w:r w:rsidR="005F572D">
        <w:rPr>
          <w:rFonts w:eastAsia="標楷體" w:hint="eastAsia"/>
          <w:kern w:val="0"/>
          <w:sz w:val="28"/>
          <w:szCs w:val="28"/>
        </w:rPr>
        <w:t>2</w:t>
      </w:r>
      <w:r w:rsidRPr="006A5C30">
        <w:rPr>
          <w:rFonts w:eastAsia="標楷體"/>
          <w:kern w:val="0"/>
          <w:sz w:val="28"/>
          <w:szCs w:val="28"/>
        </w:rPr>
        <w:t>%</w:t>
      </w:r>
      <w:r w:rsidRPr="006A5C30">
        <w:rPr>
          <w:rFonts w:eastAsia="標楷體"/>
          <w:kern w:val="0"/>
          <w:sz w:val="28"/>
          <w:szCs w:val="28"/>
        </w:rPr>
        <w:t>。</w:t>
      </w:r>
    </w:p>
    <w:p w14:paraId="14606298" w14:textId="77777777"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0B328A0" w14:textId="77777777" w:rsidR="0021217C" w:rsidRPr="006A5C30" w:rsidRDefault="0021217C" w:rsidP="0021217C">
      <w:pPr>
        <w:snapToGrid w:val="0"/>
        <w:spacing w:beforeLines="50" w:before="120"/>
        <w:ind w:right="-142"/>
        <w:jc w:val="center"/>
        <w:rPr>
          <w:rFonts w:eastAsia="標楷體"/>
          <w:b/>
          <w:bCs/>
          <w:sz w:val="28"/>
        </w:rPr>
      </w:pPr>
      <w:r w:rsidRPr="006A5C30">
        <w:rPr>
          <w:rFonts w:eastAsia="標楷體"/>
          <w:b/>
          <w:bCs/>
          <w:sz w:val="28"/>
        </w:rPr>
        <w:t>表</w:t>
      </w:r>
      <w:r w:rsidRPr="006A5C30">
        <w:rPr>
          <w:rFonts w:eastAsia="標楷體"/>
          <w:b/>
          <w:bCs/>
          <w:sz w:val="28"/>
        </w:rPr>
        <w:t xml:space="preserve">2-3-1  </w:t>
      </w:r>
      <w:r w:rsidRPr="006A5C30">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1217C" w:rsidRPr="006A5C30"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6A5C30" w:rsidRDefault="0021217C" w:rsidP="00C0781D">
            <w:pPr>
              <w:adjustRightInd w:val="0"/>
              <w:snapToGrid w:val="0"/>
              <w:ind w:left="30"/>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6A5C30" w:rsidRDefault="0021217C" w:rsidP="00C0781D">
            <w:pPr>
              <w:adjustRightInd w:val="0"/>
              <w:snapToGrid w:val="0"/>
              <w:ind w:left="30"/>
              <w:jc w:val="center"/>
              <w:rPr>
                <w:rFonts w:eastAsia="標楷體"/>
              </w:rPr>
            </w:pPr>
            <w:r w:rsidRPr="006A5C30">
              <w:rPr>
                <w:rFonts w:eastAsia="標楷體"/>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6A5C30" w:rsidRDefault="0021217C" w:rsidP="00C0781D">
            <w:pPr>
              <w:adjustRightInd w:val="0"/>
              <w:snapToGrid w:val="0"/>
              <w:ind w:left="30"/>
              <w:jc w:val="center"/>
              <w:rPr>
                <w:rFonts w:eastAsia="標楷體"/>
              </w:rPr>
            </w:pPr>
            <w:r w:rsidRPr="006A5C30">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6A5C30" w:rsidRDefault="0021217C" w:rsidP="00C0781D">
            <w:pPr>
              <w:adjustRightInd w:val="0"/>
              <w:snapToGrid w:val="0"/>
              <w:ind w:left="30"/>
              <w:jc w:val="center"/>
              <w:rPr>
                <w:rFonts w:eastAsia="標楷體"/>
              </w:rPr>
            </w:pPr>
            <w:r w:rsidRPr="006A5C30">
              <w:rPr>
                <w:rFonts w:eastAsia="標楷體"/>
              </w:rPr>
              <w:t>餐飲業</w:t>
            </w:r>
          </w:p>
        </w:tc>
      </w:tr>
      <w:tr w:rsidR="0021217C" w:rsidRPr="006A5C30"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6A5C30" w:rsidRDefault="0021217C" w:rsidP="00C0781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金額</w:t>
            </w:r>
          </w:p>
          <w:p w14:paraId="5889BE97"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年增率（</w:t>
            </w:r>
            <w:r w:rsidRPr="006A5C30">
              <w:rPr>
                <w:rFonts w:eastAsia="標楷體"/>
                <w:spacing w:val="-20"/>
              </w:rPr>
              <w:t>%</w:t>
            </w:r>
            <w:r w:rsidRPr="006A5C30">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金額</w:t>
            </w:r>
          </w:p>
          <w:p w14:paraId="1097E579"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年增率（</w:t>
            </w:r>
            <w:r w:rsidRPr="006A5C30">
              <w:rPr>
                <w:rFonts w:eastAsia="標楷體"/>
                <w:spacing w:val="-20"/>
              </w:rPr>
              <w:t>%</w:t>
            </w:r>
            <w:r w:rsidRPr="006A5C30">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金額</w:t>
            </w:r>
          </w:p>
          <w:p w14:paraId="01F74E22"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6A5C30" w:rsidRDefault="0021217C" w:rsidP="00C0781D">
            <w:pPr>
              <w:adjustRightInd w:val="0"/>
              <w:snapToGrid w:val="0"/>
              <w:ind w:left="30"/>
              <w:jc w:val="center"/>
              <w:rPr>
                <w:rFonts w:eastAsia="標楷體"/>
                <w:spacing w:val="-20"/>
              </w:rPr>
            </w:pPr>
            <w:r w:rsidRPr="006A5C30">
              <w:rPr>
                <w:rFonts w:eastAsia="標楷體"/>
                <w:spacing w:val="-20"/>
              </w:rPr>
              <w:t>年增率（</w:t>
            </w:r>
            <w:r w:rsidRPr="006A5C30">
              <w:rPr>
                <w:rFonts w:eastAsia="標楷體"/>
                <w:spacing w:val="-20"/>
              </w:rPr>
              <w:t>%</w:t>
            </w:r>
            <w:r w:rsidRPr="006A5C30">
              <w:rPr>
                <w:rFonts w:eastAsia="標楷體"/>
                <w:spacing w:val="-20"/>
              </w:rPr>
              <w:t>）</w:t>
            </w:r>
          </w:p>
        </w:tc>
      </w:tr>
      <w:tr w:rsidR="0021217C" w:rsidRPr="006A5C30" w14:paraId="6A76173B" w14:textId="77777777" w:rsidTr="00C0781D">
        <w:trPr>
          <w:trHeight w:val="360"/>
        </w:trPr>
        <w:tc>
          <w:tcPr>
            <w:tcW w:w="1640" w:type="dxa"/>
            <w:tcBorders>
              <w:top w:val="nil"/>
              <w:left w:val="nil"/>
              <w:bottom w:val="nil"/>
              <w:right w:val="single" w:sz="4" w:space="0" w:color="auto"/>
            </w:tcBorders>
            <w:vAlign w:val="center"/>
          </w:tcPr>
          <w:p w14:paraId="7240CFBE" w14:textId="77777777" w:rsidR="0021217C" w:rsidRPr="006A5C30" w:rsidRDefault="0021217C" w:rsidP="00C0781D">
            <w:pPr>
              <w:snapToGrid w:val="0"/>
              <w:spacing w:line="300" w:lineRule="exact"/>
              <w:jc w:val="both"/>
              <w:rPr>
                <w:rFonts w:eastAsia="標楷體"/>
                <w:b/>
                <w:bCs/>
              </w:rPr>
            </w:pPr>
            <w:r w:rsidRPr="006A5C30">
              <w:rPr>
                <w:rFonts w:eastAsia="標楷體"/>
                <w:b/>
                <w:bCs/>
              </w:rPr>
              <w:t xml:space="preserve"> 105</w:t>
            </w:r>
            <w:r w:rsidRPr="006A5C30">
              <w:rPr>
                <w:rFonts w:eastAsia="標楷體"/>
                <w:b/>
                <w:bCs/>
              </w:rPr>
              <w:t>年</w:t>
            </w:r>
          </w:p>
        </w:tc>
        <w:tc>
          <w:tcPr>
            <w:tcW w:w="1310" w:type="dxa"/>
            <w:tcBorders>
              <w:top w:val="nil"/>
              <w:left w:val="single" w:sz="4" w:space="0" w:color="auto"/>
              <w:bottom w:val="nil"/>
              <w:right w:val="nil"/>
            </w:tcBorders>
            <w:vAlign w:val="center"/>
          </w:tcPr>
          <w:p w14:paraId="3B6E9B5E"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94,046</w:t>
            </w:r>
          </w:p>
        </w:tc>
        <w:tc>
          <w:tcPr>
            <w:tcW w:w="1135" w:type="dxa"/>
            <w:tcBorders>
              <w:top w:val="nil"/>
              <w:left w:val="nil"/>
              <w:bottom w:val="nil"/>
              <w:right w:val="nil"/>
            </w:tcBorders>
            <w:vAlign w:val="center"/>
          </w:tcPr>
          <w:p w14:paraId="1D4B3BD8"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-1.6</w:t>
            </w:r>
          </w:p>
        </w:tc>
        <w:tc>
          <w:tcPr>
            <w:tcW w:w="1277" w:type="dxa"/>
            <w:tcBorders>
              <w:top w:val="nil"/>
              <w:left w:val="nil"/>
              <w:bottom w:val="nil"/>
              <w:right w:val="nil"/>
            </w:tcBorders>
            <w:vAlign w:val="center"/>
          </w:tcPr>
          <w:p w14:paraId="6A438703"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36,244</w:t>
            </w:r>
          </w:p>
        </w:tc>
        <w:tc>
          <w:tcPr>
            <w:tcW w:w="1277" w:type="dxa"/>
            <w:tcBorders>
              <w:top w:val="nil"/>
              <w:left w:val="nil"/>
              <w:bottom w:val="nil"/>
              <w:right w:val="nil"/>
            </w:tcBorders>
            <w:vAlign w:val="center"/>
          </w:tcPr>
          <w:p w14:paraId="3B9F6B1C"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1.1</w:t>
            </w:r>
          </w:p>
        </w:tc>
        <w:tc>
          <w:tcPr>
            <w:tcW w:w="1135" w:type="dxa"/>
            <w:tcBorders>
              <w:top w:val="nil"/>
              <w:left w:val="nil"/>
              <w:bottom w:val="nil"/>
              <w:right w:val="nil"/>
            </w:tcBorders>
            <w:vAlign w:val="center"/>
          </w:tcPr>
          <w:p w14:paraId="6DDCF606"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7,109</w:t>
            </w:r>
          </w:p>
        </w:tc>
        <w:tc>
          <w:tcPr>
            <w:tcW w:w="1276" w:type="dxa"/>
            <w:tcBorders>
              <w:top w:val="nil"/>
              <w:left w:val="nil"/>
              <w:bottom w:val="nil"/>
              <w:right w:val="nil"/>
            </w:tcBorders>
            <w:vAlign w:val="center"/>
          </w:tcPr>
          <w:p w14:paraId="50D730C0"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8.7</w:t>
            </w:r>
          </w:p>
        </w:tc>
      </w:tr>
      <w:tr w:rsidR="0021217C" w:rsidRPr="006A5C30"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6A5C30" w:rsidRDefault="0021217C" w:rsidP="00C0781D">
            <w:pPr>
              <w:adjustRightInd w:val="0"/>
              <w:snapToGrid w:val="0"/>
              <w:ind w:firstLineChars="50" w:firstLine="120"/>
              <w:rPr>
                <w:rFonts w:eastAsia="標楷體"/>
              </w:rPr>
            </w:pPr>
            <w:r w:rsidRPr="006A5C30">
              <w:rPr>
                <w:rFonts w:eastAsia="標楷體"/>
                <w:b/>
                <w:bCs/>
              </w:rPr>
              <w:t>106</w:t>
            </w:r>
            <w:r w:rsidRPr="006A5C30">
              <w:rPr>
                <w:rFonts w:eastAsia="標楷體"/>
                <w:b/>
                <w:bCs/>
              </w:rPr>
              <w:t>年</w:t>
            </w:r>
          </w:p>
        </w:tc>
        <w:tc>
          <w:tcPr>
            <w:tcW w:w="1310" w:type="dxa"/>
            <w:tcBorders>
              <w:top w:val="nil"/>
              <w:left w:val="single" w:sz="4" w:space="0" w:color="auto"/>
              <w:bottom w:val="nil"/>
              <w:right w:val="nil"/>
            </w:tcBorders>
            <w:vAlign w:val="center"/>
          </w:tcPr>
          <w:p w14:paraId="1AC07648"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99,819</w:t>
            </w:r>
          </w:p>
        </w:tc>
        <w:tc>
          <w:tcPr>
            <w:tcW w:w="1135" w:type="dxa"/>
            <w:tcBorders>
              <w:top w:val="nil"/>
              <w:left w:val="nil"/>
              <w:bottom w:val="nil"/>
              <w:right w:val="nil"/>
            </w:tcBorders>
            <w:vAlign w:val="center"/>
          </w:tcPr>
          <w:p w14:paraId="6486763B"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6.1</w:t>
            </w:r>
          </w:p>
        </w:tc>
        <w:tc>
          <w:tcPr>
            <w:tcW w:w="1277" w:type="dxa"/>
            <w:tcBorders>
              <w:top w:val="nil"/>
              <w:left w:val="nil"/>
              <w:bottom w:val="nil"/>
              <w:right w:val="nil"/>
            </w:tcBorders>
            <w:vAlign w:val="center"/>
          </w:tcPr>
          <w:p w14:paraId="1572999E"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36,563</w:t>
            </w:r>
          </w:p>
        </w:tc>
        <w:tc>
          <w:tcPr>
            <w:tcW w:w="1277" w:type="dxa"/>
            <w:tcBorders>
              <w:top w:val="nil"/>
              <w:left w:val="nil"/>
              <w:bottom w:val="nil"/>
              <w:right w:val="nil"/>
            </w:tcBorders>
            <w:vAlign w:val="center"/>
          </w:tcPr>
          <w:p w14:paraId="687BF041"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0.9</w:t>
            </w:r>
          </w:p>
        </w:tc>
        <w:tc>
          <w:tcPr>
            <w:tcW w:w="1135" w:type="dxa"/>
            <w:tcBorders>
              <w:top w:val="nil"/>
              <w:left w:val="nil"/>
              <w:bottom w:val="nil"/>
              <w:right w:val="nil"/>
            </w:tcBorders>
            <w:vAlign w:val="center"/>
          </w:tcPr>
          <w:p w14:paraId="75BCCDBE"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7,374</w:t>
            </w:r>
          </w:p>
        </w:tc>
        <w:tc>
          <w:tcPr>
            <w:tcW w:w="1276" w:type="dxa"/>
            <w:tcBorders>
              <w:top w:val="nil"/>
              <w:left w:val="nil"/>
              <w:bottom w:val="nil"/>
              <w:right w:val="nil"/>
            </w:tcBorders>
            <w:vAlign w:val="center"/>
          </w:tcPr>
          <w:p w14:paraId="672DF3F2"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3.7 </w:t>
            </w:r>
          </w:p>
        </w:tc>
      </w:tr>
      <w:tr w:rsidR="0021217C" w:rsidRPr="006A5C30"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6A5C30" w:rsidRDefault="0021217C" w:rsidP="00C0781D">
            <w:pPr>
              <w:adjustRightInd w:val="0"/>
              <w:snapToGrid w:val="0"/>
              <w:rPr>
                <w:rFonts w:eastAsia="標楷體"/>
              </w:rPr>
            </w:pPr>
            <w:r w:rsidRPr="006A5C30">
              <w:rPr>
                <w:rFonts w:eastAsia="標楷體"/>
                <w:b/>
                <w:bCs/>
              </w:rPr>
              <w:t xml:space="preserve"> 107</w:t>
            </w:r>
            <w:r w:rsidRPr="006A5C30">
              <w:rPr>
                <w:rFonts w:eastAsia="標楷體"/>
                <w:b/>
                <w:bCs/>
              </w:rPr>
              <w:t>年</w:t>
            </w:r>
          </w:p>
        </w:tc>
        <w:tc>
          <w:tcPr>
            <w:tcW w:w="1310" w:type="dxa"/>
            <w:tcBorders>
              <w:top w:val="nil"/>
              <w:left w:val="single" w:sz="4" w:space="0" w:color="auto"/>
              <w:bottom w:val="nil"/>
              <w:right w:val="nil"/>
            </w:tcBorders>
            <w:vAlign w:val="bottom"/>
          </w:tcPr>
          <w:p w14:paraId="68F97B65"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104,747</w:t>
            </w:r>
          </w:p>
        </w:tc>
        <w:tc>
          <w:tcPr>
            <w:tcW w:w="1135" w:type="dxa"/>
            <w:tcBorders>
              <w:top w:val="nil"/>
              <w:left w:val="nil"/>
              <w:bottom w:val="nil"/>
              <w:right w:val="nil"/>
            </w:tcBorders>
            <w:vAlign w:val="bottom"/>
          </w:tcPr>
          <w:p w14:paraId="45FFBF89"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4.9</w:t>
            </w:r>
          </w:p>
        </w:tc>
        <w:tc>
          <w:tcPr>
            <w:tcW w:w="1277" w:type="dxa"/>
            <w:tcBorders>
              <w:top w:val="nil"/>
              <w:left w:val="nil"/>
              <w:bottom w:val="nil"/>
              <w:right w:val="nil"/>
            </w:tcBorders>
            <w:vAlign w:val="bottom"/>
          </w:tcPr>
          <w:p w14:paraId="7F63CF8B"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37,371</w:t>
            </w:r>
          </w:p>
        </w:tc>
        <w:tc>
          <w:tcPr>
            <w:tcW w:w="1277" w:type="dxa"/>
            <w:tcBorders>
              <w:top w:val="nil"/>
              <w:left w:val="nil"/>
              <w:bottom w:val="nil"/>
              <w:right w:val="nil"/>
            </w:tcBorders>
            <w:vAlign w:val="bottom"/>
          </w:tcPr>
          <w:p w14:paraId="331E1377"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2.2</w:t>
            </w:r>
          </w:p>
        </w:tc>
        <w:tc>
          <w:tcPr>
            <w:tcW w:w="1135" w:type="dxa"/>
            <w:tcBorders>
              <w:top w:val="nil"/>
              <w:left w:val="nil"/>
              <w:bottom w:val="nil"/>
              <w:right w:val="nil"/>
            </w:tcBorders>
            <w:vAlign w:val="bottom"/>
          </w:tcPr>
          <w:p w14:paraId="23DD7B66"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7,775</w:t>
            </w:r>
          </w:p>
        </w:tc>
        <w:tc>
          <w:tcPr>
            <w:tcW w:w="1276" w:type="dxa"/>
            <w:tcBorders>
              <w:top w:val="nil"/>
              <w:left w:val="nil"/>
              <w:bottom w:val="nil"/>
              <w:right w:val="nil"/>
            </w:tcBorders>
            <w:vAlign w:val="bottom"/>
          </w:tcPr>
          <w:p w14:paraId="02D3B041"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5.4</w:t>
            </w:r>
          </w:p>
        </w:tc>
      </w:tr>
      <w:tr w:rsidR="0021217C" w:rsidRPr="006A5C30"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6A5C30" w:rsidRDefault="0021217C" w:rsidP="00C0781D">
            <w:pPr>
              <w:adjustRightInd w:val="0"/>
              <w:snapToGrid w:val="0"/>
              <w:rPr>
                <w:rFonts w:eastAsia="標楷體"/>
              </w:rPr>
            </w:pPr>
            <w:r w:rsidRPr="006A5C30">
              <w:rPr>
                <w:rFonts w:eastAsia="標楷體"/>
                <w:b/>
                <w:bCs/>
              </w:rPr>
              <w:t xml:space="preserve"> 108</w:t>
            </w:r>
            <w:r w:rsidRPr="006A5C30">
              <w:rPr>
                <w:rFonts w:eastAsia="標楷體"/>
                <w:b/>
                <w:bCs/>
              </w:rPr>
              <w:t>年</w:t>
            </w:r>
          </w:p>
        </w:tc>
        <w:tc>
          <w:tcPr>
            <w:tcW w:w="1310" w:type="dxa"/>
            <w:tcBorders>
              <w:top w:val="nil"/>
              <w:left w:val="single" w:sz="4" w:space="0" w:color="auto"/>
              <w:bottom w:val="nil"/>
              <w:right w:val="nil"/>
            </w:tcBorders>
            <w:vAlign w:val="bottom"/>
          </w:tcPr>
          <w:p w14:paraId="5331A908"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102,495</w:t>
            </w:r>
          </w:p>
        </w:tc>
        <w:tc>
          <w:tcPr>
            <w:tcW w:w="1135" w:type="dxa"/>
            <w:tcBorders>
              <w:top w:val="nil"/>
              <w:left w:val="nil"/>
              <w:bottom w:val="nil"/>
              <w:right w:val="nil"/>
            </w:tcBorders>
            <w:vAlign w:val="bottom"/>
          </w:tcPr>
          <w:p w14:paraId="332E8946"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-2.1</w:t>
            </w:r>
          </w:p>
        </w:tc>
        <w:tc>
          <w:tcPr>
            <w:tcW w:w="1277" w:type="dxa"/>
            <w:tcBorders>
              <w:top w:val="nil"/>
              <w:left w:val="nil"/>
              <w:bottom w:val="nil"/>
              <w:right w:val="nil"/>
            </w:tcBorders>
            <w:vAlign w:val="bottom"/>
          </w:tcPr>
          <w:p w14:paraId="1B551574"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38,523</w:t>
            </w:r>
          </w:p>
        </w:tc>
        <w:tc>
          <w:tcPr>
            <w:tcW w:w="1277" w:type="dxa"/>
            <w:tcBorders>
              <w:top w:val="nil"/>
              <w:left w:val="nil"/>
              <w:bottom w:val="nil"/>
              <w:right w:val="nil"/>
            </w:tcBorders>
            <w:vAlign w:val="bottom"/>
          </w:tcPr>
          <w:p w14:paraId="2A24C082"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3.1</w:t>
            </w:r>
          </w:p>
        </w:tc>
        <w:tc>
          <w:tcPr>
            <w:tcW w:w="1135" w:type="dxa"/>
            <w:tcBorders>
              <w:top w:val="nil"/>
              <w:left w:val="nil"/>
              <w:bottom w:val="nil"/>
              <w:right w:val="nil"/>
            </w:tcBorders>
            <w:vAlign w:val="bottom"/>
          </w:tcPr>
          <w:p w14:paraId="5EFA0BFF"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8,116</w:t>
            </w:r>
          </w:p>
        </w:tc>
        <w:tc>
          <w:tcPr>
            <w:tcW w:w="1276" w:type="dxa"/>
            <w:tcBorders>
              <w:top w:val="nil"/>
              <w:left w:val="nil"/>
              <w:bottom w:val="nil"/>
              <w:right w:val="nil"/>
            </w:tcBorders>
            <w:vAlign w:val="bottom"/>
          </w:tcPr>
          <w:p w14:paraId="39AB2E7F"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4.4</w:t>
            </w:r>
          </w:p>
        </w:tc>
      </w:tr>
      <w:tr w:rsidR="0021217C" w:rsidRPr="006A5C30"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6A5C30" w:rsidRDefault="0021217C" w:rsidP="00C0781D">
            <w:pPr>
              <w:adjustRightInd w:val="0"/>
              <w:snapToGrid w:val="0"/>
              <w:rPr>
                <w:rFonts w:eastAsia="標楷體"/>
                <w:b/>
                <w:bCs/>
              </w:rPr>
            </w:pPr>
            <w:r w:rsidRPr="006A5C30">
              <w:rPr>
                <w:rFonts w:eastAsia="標楷體"/>
                <w:b/>
                <w:bCs/>
              </w:rPr>
              <w:t xml:space="preserve"> 109</w:t>
            </w:r>
            <w:r w:rsidRPr="006A5C30">
              <w:rPr>
                <w:rFonts w:eastAsia="標楷體"/>
                <w:b/>
                <w:bCs/>
              </w:rPr>
              <w:t>年</w:t>
            </w:r>
          </w:p>
        </w:tc>
        <w:tc>
          <w:tcPr>
            <w:tcW w:w="1310" w:type="dxa"/>
            <w:tcBorders>
              <w:top w:val="nil"/>
              <w:left w:val="single" w:sz="4" w:space="0" w:color="auto"/>
              <w:bottom w:val="nil"/>
              <w:right w:val="nil"/>
            </w:tcBorders>
            <w:vAlign w:val="bottom"/>
          </w:tcPr>
          <w:p w14:paraId="69938D00"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105,066 </w:t>
            </w:r>
          </w:p>
        </w:tc>
        <w:tc>
          <w:tcPr>
            <w:tcW w:w="1135" w:type="dxa"/>
            <w:tcBorders>
              <w:top w:val="nil"/>
              <w:left w:val="nil"/>
              <w:bottom w:val="nil"/>
              <w:right w:val="nil"/>
            </w:tcBorders>
            <w:vAlign w:val="bottom"/>
          </w:tcPr>
          <w:p w14:paraId="5C9531EF"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2.5 </w:t>
            </w:r>
          </w:p>
        </w:tc>
        <w:tc>
          <w:tcPr>
            <w:tcW w:w="1277" w:type="dxa"/>
            <w:tcBorders>
              <w:top w:val="nil"/>
              <w:left w:val="nil"/>
              <w:bottom w:val="nil"/>
              <w:right w:val="nil"/>
            </w:tcBorders>
            <w:vAlign w:val="bottom"/>
          </w:tcPr>
          <w:p w14:paraId="62A97E1B"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38,597</w:t>
            </w:r>
          </w:p>
        </w:tc>
        <w:tc>
          <w:tcPr>
            <w:tcW w:w="1277" w:type="dxa"/>
            <w:tcBorders>
              <w:top w:val="nil"/>
              <w:left w:val="nil"/>
              <w:bottom w:val="nil"/>
              <w:right w:val="nil"/>
            </w:tcBorders>
            <w:vAlign w:val="bottom"/>
          </w:tcPr>
          <w:p w14:paraId="1B57BB4F"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0.2 </w:t>
            </w:r>
          </w:p>
        </w:tc>
        <w:tc>
          <w:tcPr>
            <w:tcW w:w="1135" w:type="dxa"/>
            <w:tcBorders>
              <w:top w:val="nil"/>
              <w:left w:val="nil"/>
              <w:bottom w:val="nil"/>
              <w:right w:val="nil"/>
            </w:tcBorders>
            <w:vAlign w:val="bottom"/>
          </w:tcPr>
          <w:p w14:paraId="0FB995F3"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7,776 </w:t>
            </w:r>
          </w:p>
        </w:tc>
        <w:tc>
          <w:tcPr>
            <w:tcW w:w="1276" w:type="dxa"/>
            <w:tcBorders>
              <w:top w:val="nil"/>
              <w:left w:val="nil"/>
              <w:bottom w:val="nil"/>
              <w:right w:val="nil"/>
            </w:tcBorders>
            <w:vAlign w:val="bottom"/>
          </w:tcPr>
          <w:p w14:paraId="5DBA535B" w14:textId="77777777" w:rsidR="0021217C" w:rsidRPr="006A5C30" w:rsidRDefault="0021217C" w:rsidP="00C0781D">
            <w:pPr>
              <w:adjustRightInd w:val="0"/>
              <w:snapToGrid w:val="0"/>
              <w:ind w:left="28" w:rightChars="75" w:right="180"/>
              <w:jc w:val="right"/>
              <w:rPr>
                <w:rFonts w:eastAsia="標楷體"/>
                <w:b/>
                <w:bCs/>
              </w:rPr>
            </w:pPr>
            <w:r w:rsidRPr="006A5C30">
              <w:rPr>
                <w:rFonts w:eastAsia="標楷體"/>
                <w:b/>
                <w:bCs/>
              </w:rPr>
              <w:t xml:space="preserve">-4.2 </w:t>
            </w:r>
          </w:p>
        </w:tc>
      </w:tr>
      <w:tr w:rsidR="0021217C" w:rsidRPr="006A5C30" w14:paraId="489C5940" w14:textId="77777777" w:rsidTr="00C0781D">
        <w:trPr>
          <w:trHeight w:val="225"/>
        </w:trPr>
        <w:tc>
          <w:tcPr>
            <w:tcW w:w="1640" w:type="dxa"/>
            <w:tcBorders>
              <w:top w:val="nil"/>
              <w:left w:val="nil"/>
              <w:bottom w:val="nil"/>
              <w:right w:val="single" w:sz="4" w:space="0" w:color="auto"/>
            </w:tcBorders>
            <w:vAlign w:val="center"/>
          </w:tcPr>
          <w:p w14:paraId="242282B5"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9</w:t>
            </w:r>
            <w:r w:rsidRPr="006A5C30">
              <w:rPr>
                <w:rFonts w:eastAsia="標楷體"/>
              </w:rPr>
              <w:t>月</w:t>
            </w:r>
          </w:p>
        </w:tc>
        <w:tc>
          <w:tcPr>
            <w:tcW w:w="1310" w:type="dxa"/>
            <w:tcBorders>
              <w:top w:val="nil"/>
              <w:left w:val="single" w:sz="4" w:space="0" w:color="auto"/>
              <w:bottom w:val="nil"/>
              <w:right w:val="nil"/>
            </w:tcBorders>
            <w:vAlign w:val="bottom"/>
          </w:tcPr>
          <w:p w14:paraId="5AFD180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9,640</w:t>
            </w:r>
          </w:p>
        </w:tc>
        <w:tc>
          <w:tcPr>
            <w:tcW w:w="1135" w:type="dxa"/>
            <w:tcBorders>
              <w:top w:val="nil"/>
              <w:left w:val="nil"/>
              <w:bottom w:val="nil"/>
              <w:right w:val="nil"/>
            </w:tcBorders>
            <w:vAlign w:val="bottom"/>
          </w:tcPr>
          <w:p w14:paraId="3A8F4F7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9.6</w:t>
            </w:r>
          </w:p>
        </w:tc>
        <w:tc>
          <w:tcPr>
            <w:tcW w:w="1277" w:type="dxa"/>
            <w:tcBorders>
              <w:top w:val="nil"/>
              <w:left w:val="nil"/>
              <w:bottom w:val="nil"/>
              <w:right w:val="nil"/>
            </w:tcBorders>
            <w:vAlign w:val="bottom"/>
          </w:tcPr>
          <w:p w14:paraId="26E90F7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3,213</w:t>
            </w:r>
          </w:p>
        </w:tc>
        <w:tc>
          <w:tcPr>
            <w:tcW w:w="1277" w:type="dxa"/>
            <w:tcBorders>
              <w:top w:val="nil"/>
              <w:left w:val="nil"/>
              <w:bottom w:val="nil"/>
              <w:right w:val="nil"/>
            </w:tcBorders>
            <w:vAlign w:val="bottom"/>
          </w:tcPr>
          <w:p w14:paraId="5602B2F3"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3.1</w:t>
            </w:r>
          </w:p>
        </w:tc>
        <w:tc>
          <w:tcPr>
            <w:tcW w:w="1135" w:type="dxa"/>
            <w:tcBorders>
              <w:top w:val="nil"/>
              <w:left w:val="nil"/>
              <w:bottom w:val="nil"/>
              <w:right w:val="nil"/>
            </w:tcBorders>
            <w:vAlign w:val="bottom"/>
          </w:tcPr>
          <w:p w14:paraId="4097FE00"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645</w:t>
            </w:r>
          </w:p>
        </w:tc>
        <w:tc>
          <w:tcPr>
            <w:tcW w:w="1276" w:type="dxa"/>
            <w:tcBorders>
              <w:top w:val="nil"/>
              <w:left w:val="nil"/>
              <w:bottom w:val="nil"/>
              <w:right w:val="nil"/>
            </w:tcBorders>
            <w:vAlign w:val="bottom"/>
          </w:tcPr>
          <w:p w14:paraId="21F82B28"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0.1</w:t>
            </w:r>
          </w:p>
        </w:tc>
      </w:tr>
      <w:tr w:rsidR="0021217C" w:rsidRPr="006A5C30" w14:paraId="5C502471" w14:textId="77777777" w:rsidTr="00C0781D">
        <w:trPr>
          <w:trHeight w:val="225"/>
        </w:trPr>
        <w:tc>
          <w:tcPr>
            <w:tcW w:w="1640" w:type="dxa"/>
            <w:tcBorders>
              <w:top w:val="nil"/>
              <w:left w:val="nil"/>
              <w:bottom w:val="nil"/>
              <w:right w:val="single" w:sz="4" w:space="0" w:color="auto"/>
            </w:tcBorders>
            <w:vAlign w:val="center"/>
          </w:tcPr>
          <w:p w14:paraId="3118BD2C"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10</w:t>
            </w:r>
            <w:r w:rsidRPr="006A5C30">
              <w:rPr>
                <w:rFonts w:eastAsia="標楷體"/>
              </w:rPr>
              <w:t>月</w:t>
            </w:r>
          </w:p>
        </w:tc>
        <w:tc>
          <w:tcPr>
            <w:tcW w:w="1310" w:type="dxa"/>
            <w:tcBorders>
              <w:top w:val="nil"/>
              <w:left w:val="single" w:sz="4" w:space="0" w:color="auto"/>
              <w:bottom w:val="nil"/>
              <w:right w:val="nil"/>
            </w:tcBorders>
            <w:vAlign w:val="bottom"/>
          </w:tcPr>
          <w:p w14:paraId="1D1E216B"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8,927</w:t>
            </w:r>
          </w:p>
        </w:tc>
        <w:tc>
          <w:tcPr>
            <w:tcW w:w="1135" w:type="dxa"/>
            <w:tcBorders>
              <w:top w:val="nil"/>
              <w:left w:val="nil"/>
              <w:bottom w:val="nil"/>
              <w:right w:val="nil"/>
            </w:tcBorders>
            <w:vAlign w:val="bottom"/>
          </w:tcPr>
          <w:p w14:paraId="27F4D6F2"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-0.4</w:t>
            </w:r>
          </w:p>
        </w:tc>
        <w:tc>
          <w:tcPr>
            <w:tcW w:w="1277" w:type="dxa"/>
            <w:tcBorders>
              <w:top w:val="nil"/>
              <w:left w:val="nil"/>
              <w:bottom w:val="nil"/>
              <w:right w:val="nil"/>
            </w:tcBorders>
            <w:vAlign w:val="bottom"/>
          </w:tcPr>
          <w:p w14:paraId="76E6C9EB"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3,498</w:t>
            </w:r>
          </w:p>
        </w:tc>
        <w:tc>
          <w:tcPr>
            <w:tcW w:w="1277" w:type="dxa"/>
            <w:tcBorders>
              <w:top w:val="nil"/>
              <w:left w:val="nil"/>
              <w:bottom w:val="nil"/>
              <w:right w:val="nil"/>
            </w:tcBorders>
            <w:vAlign w:val="bottom"/>
          </w:tcPr>
          <w:p w14:paraId="0EDD2B91"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2.7</w:t>
            </w:r>
          </w:p>
        </w:tc>
        <w:tc>
          <w:tcPr>
            <w:tcW w:w="1135" w:type="dxa"/>
            <w:tcBorders>
              <w:top w:val="nil"/>
              <w:left w:val="nil"/>
              <w:bottom w:val="nil"/>
              <w:right w:val="nil"/>
            </w:tcBorders>
            <w:vAlign w:val="bottom"/>
          </w:tcPr>
          <w:p w14:paraId="55DD226E"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666</w:t>
            </w:r>
          </w:p>
        </w:tc>
        <w:tc>
          <w:tcPr>
            <w:tcW w:w="1276" w:type="dxa"/>
            <w:tcBorders>
              <w:top w:val="nil"/>
              <w:left w:val="nil"/>
              <w:bottom w:val="nil"/>
              <w:right w:val="nil"/>
            </w:tcBorders>
            <w:vAlign w:val="bottom"/>
          </w:tcPr>
          <w:p w14:paraId="1F7EBE1D"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3.1</w:t>
            </w:r>
          </w:p>
        </w:tc>
      </w:tr>
      <w:tr w:rsidR="0021217C" w:rsidRPr="006A5C30" w14:paraId="14E87294" w14:textId="77777777" w:rsidTr="00C0781D">
        <w:trPr>
          <w:trHeight w:val="225"/>
        </w:trPr>
        <w:tc>
          <w:tcPr>
            <w:tcW w:w="1640" w:type="dxa"/>
            <w:tcBorders>
              <w:top w:val="nil"/>
              <w:left w:val="nil"/>
              <w:bottom w:val="nil"/>
              <w:right w:val="single" w:sz="4" w:space="0" w:color="auto"/>
            </w:tcBorders>
            <w:vAlign w:val="center"/>
          </w:tcPr>
          <w:p w14:paraId="0992EEF3"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11</w:t>
            </w:r>
            <w:r w:rsidRPr="006A5C30">
              <w:rPr>
                <w:rFonts w:eastAsia="標楷體"/>
              </w:rPr>
              <w:t>月</w:t>
            </w:r>
          </w:p>
        </w:tc>
        <w:tc>
          <w:tcPr>
            <w:tcW w:w="1310" w:type="dxa"/>
            <w:tcBorders>
              <w:top w:val="nil"/>
              <w:left w:val="single" w:sz="4" w:space="0" w:color="auto"/>
              <w:bottom w:val="nil"/>
              <w:right w:val="nil"/>
            </w:tcBorders>
            <w:vAlign w:val="bottom"/>
          </w:tcPr>
          <w:p w14:paraId="64E5A95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9,483 </w:t>
            </w:r>
          </w:p>
        </w:tc>
        <w:tc>
          <w:tcPr>
            <w:tcW w:w="1135" w:type="dxa"/>
            <w:tcBorders>
              <w:top w:val="nil"/>
              <w:left w:val="nil"/>
              <w:bottom w:val="nil"/>
              <w:right w:val="nil"/>
            </w:tcBorders>
            <w:vAlign w:val="bottom"/>
          </w:tcPr>
          <w:p w14:paraId="599DFF8A"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9.3 </w:t>
            </w:r>
          </w:p>
        </w:tc>
        <w:tc>
          <w:tcPr>
            <w:tcW w:w="1277" w:type="dxa"/>
            <w:tcBorders>
              <w:top w:val="nil"/>
              <w:left w:val="nil"/>
              <w:bottom w:val="nil"/>
              <w:right w:val="nil"/>
            </w:tcBorders>
            <w:vAlign w:val="bottom"/>
          </w:tcPr>
          <w:p w14:paraId="1D612CE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3,531</w:t>
            </w:r>
          </w:p>
        </w:tc>
        <w:tc>
          <w:tcPr>
            <w:tcW w:w="1277" w:type="dxa"/>
            <w:tcBorders>
              <w:top w:val="nil"/>
              <w:left w:val="nil"/>
              <w:bottom w:val="nil"/>
              <w:right w:val="nil"/>
            </w:tcBorders>
            <w:vAlign w:val="bottom"/>
          </w:tcPr>
          <w:p w14:paraId="340520C4"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2.7</w:t>
            </w:r>
          </w:p>
        </w:tc>
        <w:tc>
          <w:tcPr>
            <w:tcW w:w="1135" w:type="dxa"/>
            <w:tcBorders>
              <w:top w:val="nil"/>
              <w:left w:val="nil"/>
              <w:bottom w:val="nil"/>
              <w:right w:val="nil"/>
            </w:tcBorders>
            <w:vAlign w:val="bottom"/>
          </w:tcPr>
          <w:p w14:paraId="43C6E089"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646 </w:t>
            </w:r>
          </w:p>
        </w:tc>
        <w:tc>
          <w:tcPr>
            <w:tcW w:w="1276" w:type="dxa"/>
            <w:tcBorders>
              <w:top w:val="nil"/>
              <w:left w:val="nil"/>
              <w:bottom w:val="nil"/>
              <w:right w:val="nil"/>
            </w:tcBorders>
            <w:vAlign w:val="bottom"/>
          </w:tcPr>
          <w:p w14:paraId="3FA0BFB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1.2 </w:t>
            </w:r>
          </w:p>
        </w:tc>
      </w:tr>
      <w:tr w:rsidR="0021217C" w:rsidRPr="006A5C30" w14:paraId="74CE85F6" w14:textId="77777777" w:rsidTr="00C0781D">
        <w:trPr>
          <w:trHeight w:val="225"/>
        </w:trPr>
        <w:tc>
          <w:tcPr>
            <w:tcW w:w="1640" w:type="dxa"/>
            <w:tcBorders>
              <w:top w:val="nil"/>
              <w:left w:val="nil"/>
              <w:bottom w:val="nil"/>
              <w:right w:val="single" w:sz="4" w:space="0" w:color="auto"/>
            </w:tcBorders>
            <w:vAlign w:val="center"/>
          </w:tcPr>
          <w:p w14:paraId="34806518"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12</w:t>
            </w:r>
            <w:r w:rsidRPr="006A5C30">
              <w:rPr>
                <w:rFonts w:eastAsia="標楷體"/>
              </w:rPr>
              <w:t>月</w:t>
            </w:r>
          </w:p>
        </w:tc>
        <w:tc>
          <w:tcPr>
            <w:tcW w:w="1310" w:type="dxa"/>
            <w:tcBorders>
              <w:top w:val="nil"/>
              <w:left w:val="single" w:sz="4" w:space="0" w:color="auto"/>
              <w:bottom w:val="nil"/>
              <w:right w:val="nil"/>
            </w:tcBorders>
            <w:vAlign w:val="bottom"/>
          </w:tcPr>
          <w:p w14:paraId="3CB30E94"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9,936 </w:t>
            </w:r>
          </w:p>
        </w:tc>
        <w:tc>
          <w:tcPr>
            <w:tcW w:w="1135" w:type="dxa"/>
            <w:tcBorders>
              <w:top w:val="nil"/>
              <w:left w:val="nil"/>
              <w:bottom w:val="nil"/>
              <w:right w:val="nil"/>
            </w:tcBorders>
            <w:vAlign w:val="bottom"/>
          </w:tcPr>
          <w:p w14:paraId="3C431AD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12.5 </w:t>
            </w:r>
          </w:p>
        </w:tc>
        <w:tc>
          <w:tcPr>
            <w:tcW w:w="1277" w:type="dxa"/>
            <w:tcBorders>
              <w:top w:val="nil"/>
              <w:left w:val="nil"/>
              <w:bottom w:val="nil"/>
              <w:right w:val="nil"/>
            </w:tcBorders>
            <w:vAlign w:val="bottom"/>
          </w:tcPr>
          <w:p w14:paraId="756939C3"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3,552</w:t>
            </w:r>
          </w:p>
        </w:tc>
        <w:tc>
          <w:tcPr>
            <w:tcW w:w="1277" w:type="dxa"/>
            <w:tcBorders>
              <w:top w:val="nil"/>
              <w:left w:val="nil"/>
              <w:bottom w:val="nil"/>
              <w:right w:val="nil"/>
            </w:tcBorders>
            <w:vAlign w:val="bottom"/>
          </w:tcPr>
          <w:p w14:paraId="60D9EC9E"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1.4</w:t>
            </w:r>
          </w:p>
        </w:tc>
        <w:tc>
          <w:tcPr>
            <w:tcW w:w="1135" w:type="dxa"/>
            <w:tcBorders>
              <w:top w:val="nil"/>
              <w:left w:val="nil"/>
              <w:bottom w:val="nil"/>
              <w:right w:val="nil"/>
            </w:tcBorders>
            <w:vAlign w:val="bottom"/>
          </w:tcPr>
          <w:p w14:paraId="23575021"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718 </w:t>
            </w:r>
          </w:p>
        </w:tc>
        <w:tc>
          <w:tcPr>
            <w:tcW w:w="1276" w:type="dxa"/>
            <w:tcBorders>
              <w:top w:val="nil"/>
              <w:left w:val="nil"/>
              <w:bottom w:val="nil"/>
              <w:right w:val="nil"/>
            </w:tcBorders>
            <w:vAlign w:val="bottom"/>
          </w:tcPr>
          <w:p w14:paraId="67A9B696"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 xml:space="preserve">-0.6 </w:t>
            </w:r>
          </w:p>
        </w:tc>
      </w:tr>
      <w:tr w:rsidR="0021217C" w:rsidRPr="006A5C30" w14:paraId="1144E31E" w14:textId="77777777" w:rsidTr="00C0781D">
        <w:trPr>
          <w:trHeight w:val="225"/>
        </w:trPr>
        <w:tc>
          <w:tcPr>
            <w:tcW w:w="1640" w:type="dxa"/>
            <w:tcBorders>
              <w:top w:val="nil"/>
              <w:left w:val="nil"/>
              <w:bottom w:val="nil"/>
              <w:right w:val="single" w:sz="4" w:space="0" w:color="auto"/>
            </w:tcBorders>
            <w:vAlign w:val="center"/>
          </w:tcPr>
          <w:p w14:paraId="31F616AB" w14:textId="2604C6B4" w:rsidR="0021217C" w:rsidRPr="006A5C30" w:rsidRDefault="0021217C" w:rsidP="00C0781D">
            <w:pPr>
              <w:adjustRightInd w:val="0"/>
              <w:snapToGrid w:val="0"/>
              <w:rPr>
                <w:rFonts w:eastAsia="標楷體"/>
                <w:b/>
                <w:bCs/>
              </w:rPr>
            </w:pPr>
            <w:r w:rsidRPr="006A5C30">
              <w:rPr>
                <w:rFonts w:eastAsia="標楷體"/>
                <w:b/>
                <w:bCs/>
              </w:rPr>
              <w:t xml:space="preserve"> 110</w:t>
            </w:r>
            <w:r w:rsidRPr="006A5C30">
              <w:rPr>
                <w:rFonts w:eastAsia="標楷體"/>
                <w:b/>
                <w:bCs/>
              </w:rPr>
              <w:t>年</w:t>
            </w:r>
            <w:r w:rsidR="00F94809">
              <w:rPr>
                <w:rFonts w:eastAsia="標楷體"/>
                <w:b/>
              </w:rPr>
              <w:t>1~</w:t>
            </w:r>
            <w:r w:rsidR="00F94809">
              <w:rPr>
                <w:rFonts w:eastAsia="標楷體" w:hint="eastAsia"/>
                <w:b/>
              </w:rPr>
              <w:t>9</w:t>
            </w:r>
            <w:r w:rsidRPr="006A5C30">
              <w:rPr>
                <w:rFonts w:eastAsia="標楷體"/>
                <w:b/>
              </w:rPr>
              <w:t>月</w:t>
            </w:r>
          </w:p>
        </w:tc>
        <w:tc>
          <w:tcPr>
            <w:tcW w:w="1310" w:type="dxa"/>
            <w:tcBorders>
              <w:top w:val="nil"/>
              <w:left w:val="single" w:sz="4" w:space="0" w:color="auto"/>
              <w:bottom w:val="nil"/>
              <w:right w:val="nil"/>
            </w:tcBorders>
            <w:vAlign w:val="bottom"/>
          </w:tcPr>
          <w:p w14:paraId="48D071F7" w14:textId="5DB78614" w:rsidR="0021217C" w:rsidRPr="006A5C30" w:rsidRDefault="00F94809" w:rsidP="00C0781D">
            <w:pPr>
              <w:adjustRightInd w:val="0"/>
              <w:snapToGrid w:val="0"/>
              <w:ind w:left="28" w:rightChars="75" w:right="180"/>
              <w:jc w:val="right"/>
              <w:rPr>
                <w:rFonts w:eastAsia="標楷體"/>
                <w:b/>
                <w:bCs/>
              </w:rPr>
            </w:pPr>
            <w:r>
              <w:rPr>
                <w:rFonts w:eastAsia="標楷體" w:hint="eastAsia"/>
                <w:b/>
                <w:bCs/>
              </w:rPr>
              <w:t>89</w:t>
            </w:r>
            <w:r w:rsidR="0021217C" w:rsidRPr="006A5C30">
              <w:rPr>
                <w:rFonts w:eastAsia="標楷體" w:hint="eastAsia"/>
                <w:b/>
                <w:bCs/>
              </w:rPr>
              <w:t>,</w:t>
            </w:r>
            <w:r>
              <w:rPr>
                <w:rFonts w:eastAsia="標楷體" w:hint="eastAsia"/>
                <w:b/>
                <w:bCs/>
              </w:rPr>
              <w:t>345</w:t>
            </w:r>
          </w:p>
        </w:tc>
        <w:tc>
          <w:tcPr>
            <w:tcW w:w="1135" w:type="dxa"/>
            <w:tcBorders>
              <w:top w:val="nil"/>
              <w:left w:val="nil"/>
              <w:bottom w:val="nil"/>
              <w:right w:val="nil"/>
            </w:tcBorders>
            <w:vAlign w:val="bottom"/>
          </w:tcPr>
          <w:p w14:paraId="7FB0F462" w14:textId="39091C01" w:rsidR="0021217C" w:rsidRPr="006A5C30" w:rsidRDefault="00F94809" w:rsidP="00C0781D">
            <w:pPr>
              <w:adjustRightInd w:val="0"/>
              <w:snapToGrid w:val="0"/>
              <w:ind w:left="28" w:rightChars="75" w:right="180"/>
              <w:jc w:val="right"/>
              <w:rPr>
                <w:rFonts w:eastAsia="標楷體"/>
                <w:b/>
                <w:bCs/>
              </w:rPr>
            </w:pPr>
            <w:r>
              <w:rPr>
                <w:rFonts w:eastAsia="標楷體" w:hint="eastAsia"/>
                <w:b/>
                <w:bCs/>
              </w:rPr>
              <w:t>16.5</w:t>
            </w:r>
          </w:p>
        </w:tc>
        <w:tc>
          <w:tcPr>
            <w:tcW w:w="1277" w:type="dxa"/>
            <w:tcBorders>
              <w:top w:val="nil"/>
              <w:left w:val="nil"/>
              <w:bottom w:val="nil"/>
              <w:right w:val="nil"/>
            </w:tcBorders>
            <w:vAlign w:val="bottom"/>
          </w:tcPr>
          <w:p w14:paraId="429C43C5" w14:textId="1B11547B" w:rsidR="0021217C" w:rsidRPr="006A5C30" w:rsidRDefault="00F94809" w:rsidP="00C0781D">
            <w:pPr>
              <w:adjustRightInd w:val="0"/>
              <w:snapToGrid w:val="0"/>
              <w:ind w:left="28" w:rightChars="75" w:right="180"/>
              <w:jc w:val="right"/>
              <w:rPr>
                <w:rFonts w:eastAsia="標楷體"/>
                <w:b/>
                <w:bCs/>
              </w:rPr>
            </w:pPr>
            <w:r>
              <w:rPr>
                <w:rFonts w:eastAsia="標楷體" w:hint="eastAsia"/>
                <w:b/>
                <w:bCs/>
              </w:rPr>
              <w:t>28</w:t>
            </w:r>
            <w:r w:rsidR="0021217C" w:rsidRPr="006A5C30">
              <w:rPr>
                <w:rFonts w:eastAsia="標楷體" w:hint="eastAsia"/>
                <w:b/>
                <w:bCs/>
              </w:rPr>
              <w:t>,</w:t>
            </w:r>
            <w:r>
              <w:rPr>
                <w:rFonts w:eastAsia="標楷體" w:hint="eastAsia"/>
                <w:b/>
                <w:bCs/>
              </w:rPr>
              <w:t>644</w:t>
            </w:r>
          </w:p>
        </w:tc>
        <w:tc>
          <w:tcPr>
            <w:tcW w:w="1277" w:type="dxa"/>
            <w:tcBorders>
              <w:top w:val="nil"/>
              <w:left w:val="nil"/>
              <w:bottom w:val="nil"/>
              <w:right w:val="nil"/>
            </w:tcBorders>
            <w:vAlign w:val="bottom"/>
          </w:tcPr>
          <w:p w14:paraId="7FE0B341" w14:textId="4C6380B0" w:rsidR="0021217C" w:rsidRPr="006A5C30" w:rsidRDefault="0021217C" w:rsidP="00C0781D">
            <w:pPr>
              <w:adjustRightInd w:val="0"/>
              <w:snapToGrid w:val="0"/>
              <w:ind w:left="28" w:rightChars="75" w:right="180"/>
              <w:jc w:val="right"/>
              <w:rPr>
                <w:rFonts w:eastAsia="標楷體"/>
                <w:b/>
                <w:bCs/>
              </w:rPr>
            </w:pPr>
            <w:r w:rsidRPr="006A5C30">
              <w:rPr>
                <w:rFonts w:eastAsia="標楷體" w:hint="eastAsia"/>
                <w:b/>
                <w:bCs/>
              </w:rPr>
              <w:t>2.</w:t>
            </w:r>
            <w:r w:rsidR="00F94809">
              <w:rPr>
                <w:rFonts w:eastAsia="標楷體" w:hint="eastAsia"/>
                <w:b/>
                <w:bCs/>
              </w:rPr>
              <w:t>2</w:t>
            </w:r>
          </w:p>
        </w:tc>
        <w:tc>
          <w:tcPr>
            <w:tcW w:w="1135" w:type="dxa"/>
            <w:tcBorders>
              <w:top w:val="nil"/>
              <w:left w:val="nil"/>
              <w:bottom w:val="nil"/>
              <w:right w:val="nil"/>
            </w:tcBorders>
            <w:vAlign w:val="bottom"/>
          </w:tcPr>
          <w:p w14:paraId="6A49CAE2" w14:textId="1C8946A6" w:rsidR="0021217C" w:rsidRPr="006A5C30" w:rsidRDefault="00F94809" w:rsidP="00C0781D">
            <w:pPr>
              <w:adjustRightInd w:val="0"/>
              <w:snapToGrid w:val="0"/>
              <w:ind w:left="28" w:rightChars="75" w:right="180"/>
              <w:jc w:val="right"/>
              <w:rPr>
                <w:rFonts w:eastAsia="標楷體"/>
                <w:b/>
                <w:bCs/>
              </w:rPr>
            </w:pPr>
            <w:r>
              <w:rPr>
                <w:rFonts w:eastAsia="標楷體" w:hint="eastAsia"/>
                <w:b/>
                <w:bCs/>
              </w:rPr>
              <w:t>5</w:t>
            </w:r>
            <w:r w:rsidR="0021217C" w:rsidRPr="006A5C30">
              <w:rPr>
                <w:rFonts w:eastAsia="標楷體" w:hint="eastAsia"/>
                <w:b/>
                <w:bCs/>
              </w:rPr>
              <w:t>,</w:t>
            </w:r>
            <w:r>
              <w:rPr>
                <w:rFonts w:eastAsia="標楷體" w:hint="eastAsia"/>
                <w:b/>
                <w:bCs/>
              </w:rPr>
              <w:t>161</w:t>
            </w:r>
          </w:p>
        </w:tc>
        <w:tc>
          <w:tcPr>
            <w:tcW w:w="1276" w:type="dxa"/>
            <w:tcBorders>
              <w:top w:val="nil"/>
              <w:left w:val="nil"/>
              <w:bottom w:val="nil"/>
              <w:right w:val="nil"/>
            </w:tcBorders>
            <w:vAlign w:val="bottom"/>
          </w:tcPr>
          <w:p w14:paraId="2BF92D20" w14:textId="08D687C7" w:rsidR="0021217C" w:rsidRPr="006A5C30" w:rsidRDefault="0021217C" w:rsidP="00C0781D">
            <w:pPr>
              <w:adjustRightInd w:val="0"/>
              <w:snapToGrid w:val="0"/>
              <w:ind w:left="28" w:rightChars="75" w:right="180"/>
              <w:jc w:val="right"/>
              <w:rPr>
                <w:rFonts w:eastAsia="標楷體"/>
                <w:b/>
                <w:bCs/>
              </w:rPr>
            </w:pPr>
            <w:r w:rsidRPr="006A5C30">
              <w:rPr>
                <w:rFonts w:eastAsia="標楷體" w:hint="eastAsia"/>
                <w:b/>
                <w:bCs/>
              </w:rPr>
              <w:t>-10.</w:t>
            </w:r>
            <w:r w:rsidR="00F94809">
              <w:rPr>
                <w:rFonts w:eastAsia="標楷體" w:hint="eastAsia"/>
                <w:b/>
                <w:bCs/>
              </w:rPr>
              <w:t>2</w:t>
            </w:r>
          </w:p>
        </w:tc>
      </w:tr>
      <w:tr w:rsidR="0021217C" w:rsidRPr="006A5C30"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1</w:t>
            </w:r>
            <w:r w:rsidRPr="006A5C30">
              <w:rPr>
                <w:rFonts w:eastAsia="標楷體"/>
              </w:rPr>
              <w:t>月</w:t>
            </w:r>
          </w:p>
        </w:tc>
        <w:tc>
          <w:tcPr>
            <w:tcW w:w="1310" w:type="dxa"/>
            <w:tcBorders>
              <w:top w:val="nil"/>
              <w:left w:val="single" w:sz="4" w:space="0" w:color="auto"/>
              <w:bottom w:val="nil"/>
              <w:right w:val="nil"/>
            </w:tcBorders>
            <w:vAlign w:val="bottom"/>
          </w:tcPr>
          <w:p w14:paraId="48423937"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9,94</w:t>
            </w:r>
            <w:r w:rsidRPr="006A5C30">
              <w:rPr>
                <w:rFonts w:eastAsia="標楷體" w:hint="eastAsia"/>
              </w:rPr>
              <w:t>8</w:t>
            </w:r>
          </w:p>
        </w:tc>
        <w:tc>
          <w:tcPr>
            <w:tcW w:w="1135" w:type="dxa"/>
            <w:tcBorders>
              <w:top w:val="nil"/>
              <w:left w:val="nil"/>
              <w:bottom w:val="nil"/>
              <w:right w:val="nil"/>
            </w:tcBorders>
            <w:vAlign w:val="bottom"/>
          </w:tcPr>
          <w:p w14:paraId="2F99D1EA" w14:textId="2E08139A" w:rsidR="0021217C" w:rsidRPr="006A5C30" w:rsidRDefault="0021217C" w:rsidP="00C0781D">
            <w:pPr>
              <w:adjustRightInd w:val="0"/>
              <w:snapToGrid w:val="0"/>
              <w:ind w:left="28" w:rightChars="75" w:right="180"/>
              <w:jc w:val="right"/>
              <w:rPr>
                <w:rFonts w:eastAsia="標楷體"/>
              </w:rPr>
            </w:pPr>
            <w:r w:rsidRPr="006A5C30">
              <w:rPr>
                <w:rFonts w:eastAsia="標楷體"/>
              </w:rPr>
              <w:t>23.</w:t>
            </w:r>
            <w:r w:rsidR="002E6D70">
              <w:rPr>
                <w:rFonts w:eastAsia="標楷體" w:hint="eastAsia"/>
              </w:rPr>
              <w:t>3</w:t>
            </w:r>
          </w:p>
        </w:tc>
        <w:tc>
          <w:tcPr>
            <w:tcW w:w="1277" w:type="dxa"/>
            <w:tcBorders>
              <w:top w:val="nil"/>
              <w:left w:val="nil"/>
              <w:bottom w:val="nil"/>
              <w:right w:val="nil"/>
            </w:tcBorders>
            <w:vAlign w:val="bottom"/>
          </w:tcPr>
          <w:p w14:paraId="3B16DD2B"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3,687</w:t>
            </w:r>
          </w:p>
        </w:tc>
        <w:tc>
          <w:tcPr>
            <w:tcW w:w="1277" w:type="dxa"/>
            <w:tcBorders>
              <w:top w:val="nil"/>
              <w:left w:val="nil"/>
              <w:bottom w:val="nil"/>
              <w:right w:val="nil"/>
            </w:tcBorders>
            <w:vAlign w:val="bottom"/>
          </w:tcPr>
          <w:p w14:paraId="772F8852"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3.7</w:t>
            </w:r>
          </w:p>
        </w:tc>
        <w:tc>
          <w:tcPr>
            <w:tcW w:w="1135" w:type="dxa"/>
            <w:tcBorders>
              <w:top w:val="nil"/>
              <w:left w:val="nil"/>
              <w:bottom w:val="nil"/>
              <w:right w:val="nil"/>
            </w:tcBorders>
            <w:vAlign w:val="bottom"/>
          </w:tcPr>
          <w:p w14:paraId="758D997D"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701</w:t>
            </w:r>
          </w:p>
        </w:tc>
        <w:tc>
          <w:tcPr>
            <w:tcW w:w="1276" w:type="dxa"/>
            <w:tcBorders>
              <w:top w:val="nil"/>
              <w:left w:val="nil"/>
              <w:bottom w:val="nil"/>
              <w:right w:val="nil"/>
            </w:tcBorders>
            <w:vAlign w:val="bottom"/>
          </w:tcPr>
          <w:p w14:paraId="5446393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-15.3</w:t>
            </w:r>
          </w:p>
        </w:tc>
      </w:tr>
      <w:tr w:rsidR="0021217C" w:rsidRPr="006A5C30"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2</w:t>
            </w:r>
            <w:r w:rsidRPr="006A5C30">
              <w:rPr>
                <w:rFonts w:eastAsia="標楷體"/>
              </w:rPr>
              <w:t>月</w:t>
            </w:r>
          </w:p>
        </w:tc>
        <w:tc>
          <w:tcPr>
            <w:tcW w:w="1310" w:type="dxa"/>
            <w:tcBorders>
              <w:top w:val="nil"/>
              <w:left w:val="single" w:sz="4" w:space="0" w:color="auto"/>
              <w:bottom w:val="nil"/>
              <w:right w:val="nil"/>
            </w:tcBorders>
            <w:vAlign w:val="bottom"/>
          </w:tcPr>
          <w:p w14:paraId="2133214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8,0</w:t>
            </w:r>
            <w:r w:rsidRPr="006A5C30">
              <w:rPr>
                <w:rFonts w:eastAsia="標楷體" w:hint="eastAsia"/>
              </w:rPr>
              <w:t>80</w:t>
            </w:r>
          </w:p>
        </w:tc>
        <w:tc>
          <w:tcPr>
            <w:tcW w:w="1135" w:type="dxa"/>
            <w:tcBorders>
              <w:top w:val="nil"/>
              <w:left w:val="nil"/>
              <w:bottom w:val="nil"/>
              <w:right w:val="nil"/>
            </w:tcBorders>
            <w:vAlign w:val="bottom"/>
          </w:tcPr>
          <w:p w14:paraId="41911EF3" w14:textId="1040542D" w:rsidR="0021217C" w:rsidRPr="006A5C30" w:rsidRDefault="0021217C" w:rsidP="00C0781D">
            <w:pPr>
              <w:adjustRightInd w:val="0"/>
              <w:snapToGrid w:val="0"/>
              <w:ind w:left="28" w:rightChars="75" w:right="180"/>
              <w:jc w:val="right"/>
              <w:rPr>
                <w:rFonts w:eastAsia="標楷體"/>
              </w:rPr>
            </w:pPr>
            <w:r w:rsidRPr="006A5C30">
              <w:rPr>
                <w:rFonts w:eastAsia="標楷體"/>
              </w:rPr>
              <w:t>7.</w:t>
            </w:r>
            <w:r w:rsidR="002E6D70">
              <w:rPr>
                <w:rFonts w:eastAsia="標楷體" w:hint="eastAsia"/>
              </w:rPr>
              <w:t>3</w:t>
            </w:r>
          </w:p>
        </w:tc>
        <w:tc>
          <w:tcPr>
            <w:tcW w:w="1277" w:type="dxa"/>
            <w:tcBorders>
              <w:top w:val="nil"/>
              <w:left w:val="nil"/>
              <w:bottom w:val="nil"/>
              <w:right w:val="nil"/>
            </w:tcBorders>
            <w:vAlign w:val="bottom"/>
          </w:tcPr>
          <w:p w14:paraId="775D2EE9"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3,142</w:t>
            </w:r>
          </w:p>
        </w:tc>
        <w:tc>
          <w:tcPr>
            <w:tcW w:w="1277" w:type="dxa"/>
            <w:tcBorders>
              <w:top w:val="nil"/>
              <w:left w:val="nil"/>
              <w:bottom w:val="nil"/>
              <w:right w:val="nil"/>
            </w:tcBorders>
            <w:vAlign w:val="bottom"/>
          </w:tcPr>
          <w:p w14:paraId="4CDD8A4B"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12.8</w:t>
            </w:r>
          </w:p>
        </w:tc>
        <w:tc>
          <w:tcPr>
            <w:tcW w:w="1135" w:type="dxa"/>
            <w:tcBorders>
              <w:top w:val="nil"/>
              <w:left w:val="nil"/>
              <w:bottom w:val="nil"/>
              <w:right w:val="nil"/>
            </w:tcBorders>
            <w:vAlign w:val="bottom"/>
          </w:tcPr>
          <w:p w14:paraId="6A0F3D6E"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718</w:t>
            </w:r>
          </w:p>
        </w:tc>
        <w:tc>
          <w:tcPr>
            <w:tcW w:w="1276" w:type="dxa"/>
            <w:tcBorders>
              <w:top w:val="nil"/>
              <w:left w:val="nil"/>
              <w:bottom w:val="nil"/>
              <w:right w:val="nil"/>
            </w:tcBorders>
            <w:vAlign w:val="bottom"/>
          </w:tcPr>
          <w:p w14:paraId="65B48B29"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23.6</w:t>
            </w:r>
          </w:p>
        </w:tc>
      </w:tr>
      <w:tr w:rsidR="0021217C" w:rsidRPr="006A5C30"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3</w:t>
            </w:r>
            <w:r w:rsidRPr="006A5C30">
              <w:rPr>
                <w:rFonts w:eastAsia="標楷體"/>
              </w:rPr>
              <w:t>月</w:t>
            </w:r>
          </w:p>
        </w:tc>
        <w:tc>
          <w:tcPr>
            <w:tcW w:w="1310" w:type="dxa"/>
            <w:tcBorders>
              <w:top w:val="nil"/>
              <w:left w:val="single" w:sz="4" w:space="0" w:color="auto"/>
              <w:bottom w:val="nil"/>
              <w:right w:val="nil"/>
            </w:tcBorders>
            <w:vAlign w:val="bottom"/>
          </w:tcPr>
          <w:p w14:paraId="14EA8F10"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10,</w:t>
            </w:r>
            <w:r w:rsidRPr="006A5C30">
              <w:rPr>
                <w:rFonts w:eastAsia="標楷體" w:hint="eastAsia"/>
              </w:rPr>
              <w:t>215</w:t>
            </w:r>
          </w:p>
        </w:tc>
        <w:tc>
          <w:tcPr>
            <w:tcW w:w="1135" w:type="dxa"/>
            <w:tcBorders>
              <w:top w:val="nil"/>
              <w:left w:val="nil"/>
              <w:bottom w:val="nil"/>
              <w:right w:val="nil"/>
            </w:tcBorders>
            <w:vAlign w:val="bottom"/>
          </w:tcPr>
          <w:p w14:paraId="057F1EF3"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12.9</w:t>
            </w:r>
          </w:p>
        </w:tc>
        <w:tc>
          <w:tcPr>
            <w:tcW w:w="1277" w:type="dxa"/>
            <w:tcBorders>
              <w:top w:val="nil"/>
              <w:left w:val="nil"/>
              <w:bottom w:val="nil"/>
              <w:right w:val="nil"/>
            </w:tcBorders>
            <w:vAlign w:val="bottom"/>
          </w:tcPr>
          <w:p w14:paraId="78D30459"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3,2</w:t>
            </w:r>
            <w:r w:rsidRPr="006A5C30">
              <w:rPr>
                <w:rFonts w:eastAsia="標楷體" w:hint="eastAsia"/>
              </w:rPr>
              <w:t>63</w:t>
            </w:r>
          </w:p>
        </w:tc>
        <w:tc>
          <w:tcPr>
            <w:tcW w:w="1277" w:type="dxa"/>
            <w:tcBorders>
              <w:top w:val="nil"/>
              <w:left w:val="nil"/>
              <w:bottom w:val="nil"/>
              <w:right w:val="nil"/>
            </w:tcBorders>
            <w:vAlign w:val="bottom"/>
          </w:tcPr>
          <w:p w14:paraId="525AD3C0"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12.</w:t>
            </w:r>
            <w:r w:rsidRPr="006A5C30">
              <w:rPr>
                <w:rFonts w:eastAsia="標楷體" w:hint="eastAsia"/>
              </w:rPr>
              <w:t>5</w:t>
            </w:r>
          </w:p>
        </w:tc>
        <w:tc>
          <w:tcPr>
            <w:tcW w:w="1135" w:type="dxa"/>
            <w:tcBorders>
              <w:top w:val="nil"/>
              <w:left w:val="nil"/>
              <w:bottom w:val="nil"/>
              <w:right w:val="nil"/>
            </w:tcBorders>
            <w:vAlign w:val="bottom"/>
          </w:tcPr>
          <w:p w14:paraId="017A4B8A"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652</w:t>
            </w:r>
          </w:p>
        </w:tc>
        <w:tc>
          <w:tcPr>
            <w:tcW w:w="1276" w:type="dxa"/>
            <w:tcBorders>
              <w:top w:val="nil"/>
              <w:left w:val="nil"/>
              <w:bottom w:val="nil"/>
              <w:right w:val="nil"/>
            </w:tcBorders>
            <w:vAlign w:val="bottom"/>
          </w:tcPr>
          <w:p w14:paraId="4BB097FE"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25.3</w:t>
            </w:r>
          </w:p>
        </w:tc>
      </w:tr>
      <w:tr w:rsidR="0021217C" w:rsidRPr="006A5C30"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hint="eastAsia"/>
              </w:rPr>
              <w:t>4</w:t>
            </w:r>
            <w:r w:rsidRPr="006A5C30">
              <w:rPr>
                <w:rFonts w:eastAsia="標楷體"/>
              </w:rPr>
              <w:t>月</w:t>
            </w:r>
          </w:p>
        </w:tc>
        <w:tc>
          <w:tcPr>
            <w:tcW w:w="1310" w:type="dxa"/>
            <w:tcBorders>
              <w:top w:val="nil"/>
              <w:left w:val="single" w:sz="4" w:space="0" w:color="auto"/>
              <w:bottom w:val="nil"/>
              <w:right w:val="nil"/>
            </w:tcBorders>
            <w:vAlign w:val="bottom"/>
          </w:tcPr>
          <w:p w14:paraId="051E038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10,</w:t>
            </w:r>
            <w:r w:rsidRPr="006A5C30">
              <w:rPr>
                <w:rFonts w:eastAsia="標楷體" w:hint="eastAsia"/>
              </w:rPr>
              <w:t>055</w:t>
            </w:r>
          </w:p>
        </w:tc>
        <w:tc>
          <w:tcPr>
            <w:tcW w:w="1135" w:type="dxa"/>
            <w:tcBorders>
              <w:top w:val="nil"/>
              <w:left w:val="nil"/>
              <w:bottom w:val="nil"/>
              <w:right w:val="nil"/>
            </w:tcBorders>
            <w:vAlign w:val="bottom"/>
          </w:tcPr>
          <w:p w14:paraId="6B7ABBE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22.0</w:t>
            </w:r>
          </w:p>
        </w:tc>
        <w:tc>
          <w:tcPr>
            <w:tcW w:w="1277" w:type="dxa"/>
            <w:tcBorders>
              <w:top w:val="nil"/>
              <w:left w:val="nil"/>
              <w:bottom w:val="nil"/>
              <w:right w:val="nil"/>
            </w:tcBorders>
            <w:vAlign w:val="bottom"/>
          </w:tcPr>
          <w:p w14:paraId="5E8721B6"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w:t>
            </w:r>
            <w:r w:rsidRPr="006A5C30">
              <w:rPr>
                <w:rFonts w:eastAsia="標楷體" w:hint="eastAsia"/>
              </w:rPr>
              <w:t>286</w:t>
            </w:r>
          </w:p>
        </w:tc>
        <w:tc>
          <w:tcPr>
            <w:tcW w:w="1277" w:type="dxa"/>
            <w:tcBorders>
              <w:top w:val="nil"/>
              <w:left w:val="nil"/>
              <w:bottom w:val="nil"/>
              <w:right w:val="nil"/>
            </w:tcBorders>
            <w:vAlign w:val="bottom"/>
          </w:tcPr>
          <w:p w14:paraId="0125195D"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18.3</w:t>
            </w:r>
          </w:p>
        </w:tc>
        <w:tc>
          <w:tcPr>
            <w:tcW w:w="1135" w:type="dxa"/>
            <w:tcBorders>
              <w:top w:val="nil"/>
              <w:left w:val="nil"/>
              <w:bottom w:val="nil"/>
              <w:right w:val="nil"/>
            </w:tcBorders>
            <w:vAlign w:val="bottom"/>
          </w:tcPr>
          <w:p w14:paraId="074ABAE3"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658</w:t>
            </w:r>
          </w:p>
        </w:tc>
        <w:tc>
          <w:tcPr>
            <w:tcW w:w="1276" w:type="dxa"/>
            <w:tcBorders>
              <w:top w:val="nil"/>
              <w:left w:val="nil"/>
              <w:bottom w:val="nil"/>
              <w:right w:val="nil"/>
            </w:tcBorders>
            <w:vAlign w:val="bottom"/>
          </w:tcPr>
          <w:p w14:paraId="58F04F7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37.3</w:t>
            </w:r>
          </w:p>
        </w:tc>
      </w:tr>
      <w:tr w:rsidR="0021217C" w:rsidRPr="006A5C30"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5</w:t>
            </w:r>
            <w:r w:rsidRPr="006A5C30">
              <w:rPr>
                <w:rFonts w:eastAsia="標楷體"/>
              </w:rPr>
              <w:t>月</w:t>
            </w:r>
          </w:p>
        </w:tc>
        <w:tc>
          <w:tcPr>
            <w:tcW w:w="1310" w:type="dxa"/>
            <w:tcBorders>
              <w:top w:val="nil"/>
              <w:left w:val="single" w:sz="4" w:space="0" w:color="auto"/>
              <w:bottom w:val="nil"/>
              <w:right w:val="nil"/>
            </w:tcBorders>
            <w:vAlign w:val="bottom"/>
          </w:tcPr>
          <w:p w14:paraId="1D8F1277"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10,0</w:t>
            </w:r>
            <w:r w:rsidRPr="006A5C30">
              <w:rPr>
                <w:rFonts w:eastAsia="標楷體" w:hint="eastAsia"/>
              </w:rPr>
              <w:t>52</w:t>
            </w:r>
          </w:p>
        </w:tc>
        <w:tc>
          <w:tcPr>
            <w:tcW w:w="1135" w:type="dxa"/>
            <w:tcBorders>
              <w:top w:val="nil"/>
              <w:left w:val="nil"/>
              <w:bottom w:val="nil"/>
              <w:right w:val="nil"/>
            </w:tcBorders>
            <w:vAlign w:val="bottom"/>
          </w:tcPr>
          <w:p w14:paraId="14C430D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26.</w:t>
            </w:r>
            <w:r w:rsidRPr="006A5C30">
              <w:rPr>
                <w:rFonts w:eastAsia="標楷體" w:hint="eastAsia"/>
              </w:rPr>
              <w:t>0</w:t>
            </w:r>
          </w:p>
        </w:tc>
        <w:tc>
          <w:tcPr>
            <w:tcW w:w="1277" w:type="dxa"/>
            <w:tcBorders>
              <w:top w:val="nil"/>
              <w:left w:val="nil"/>
              <w:bottom w:val="nil"/>
              <w:right w:val="nil"/>
            </w:tcBorders>
            <w:vAlign w:val="bottom"/>
          </w:tcPr>
          <w:p w14:paraId="45920770"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3,114</w:t>
            </w:r>
          </w:p>
        </w:tc>
        <w:tc>
          <w:tcPr>
            <w:tcW w:w="1277" w:type="dxa"/>
            <w:tcBorders>
              <w:top w:val="nil"/>
              <w:left w:val="nil"/>
              <w:bottom w:val="nil"/>
              <w:right w:val="nil"/>
            </w:tcBorders>
            <w:vAlign w:val="bottom"/>
          </w:tcPr>
          <w:p w14:paraId="0E342609"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3.4</w:t>
            </w:r>
          </w:p>
        </w:tc>
        <w:tc>
          <w:tcPr>
            <w:tcW w:w="1135" w:type="dxa"/>
            <w:tcBorders>
              <w:top w:val="nil"/>
              <w:left w:val="nil"/>
              <w:bottom w:val="nil"/>
              <w:right w:val="nil"/>
            </w:tcBorders>
            <w:vAlign w:val="bottom"/>
          </w:tcPr>
          <w:p w14:paraId="01A3F2A7"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502</w:t>
            </w:r>
          </w:p>
        </w:tc>
        <w:tc>
          <w:tcPr>
            <w:tcW w:w="1276" w:type="dxa"/>
            <w:tcBorders>
              <w:top w:val="nil"/>
              <w:left w:val="nil"/>
              <w:bottom w:val="nil"/>
              <w:right w:val="nil"/>
            </w:tcBorders>
            <w:vAlign w:val="bottom"/>
          </w:tcPr>
          <w:p w14:paraId="09A099CF"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-19.2</w:t>
            </w:r>
          </w:p>
        </w:tc>
      </w:tr>
      <w:tr w:rsidR="0021217C" w:rsidRPr="006A5C30"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6</w:t>
            </w:r>
            <w:r w:rsidRPr="006A5C30">
              <w:rPr>
                <w:rFonts w:eastAsia="標楷體"/>
              </w:rPr>
              <w:t>月</w:t>
            </w:r>
          </w:p>
        </w:tc>
        <w:tc>
          <w:tcPr>
            <w:tcW w:w="1310" w:type="dxa"/>
            <w:tcBorders>
              <w:top w:val="nil"/>
              <w:left w:val="single" w:sz="4" w:space="0" w:color="auto"/>
              <w:bottom w:val="nil"/>
              <w:right w:val="nil"/>
            </w:tcBorders>
            <w:vAlign w:val="bottom"/>
          </w:tcPr>
          <w:p w14:paraId="47A25874"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9,860</w:t>
            </w:r>
          </w:p>
        </w:tc>
        <w:tc>
          <w:tcPr>
            <w:tcW w:w="1135" w:type="dxa"/>
            <w:tcBorders>
              <w:top w:val="nil"/>
              <w:left w:val="nil"/>
              <w:bottom w:val="nil"/>
              <w:right w:val="nil"/>
            </w:tcBorders>
            <w:vAlign w:val="bottom"/>
          </w:tcPr>
          <w:p w14:paraId="3A282944"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18.0</w:t>
            </w:r>
          </w:p>
        </w:tc>
        <w:tc>
          <w:tcPr>
            <w:tcW w:w="1277" w:type="dxa"/>
            <w:tcBorders>
              <w:top w:val="nil"/>
              <w:left w:val="nil"/>
              <w:bottom w:val="nil"/>
              <w:right w:val="nil"/>
            </w:tcBorders>
            <w:vAlign w:val="bottom"/>
          </w:tcPr>
          <w:p w14:paraId="31C3E85A"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2,664</w:t>
            </w:r>
          </w:p>
        </w:tc>
        <w:tc>
          <w:tcPr>
            <w:tcW w:w="1277" w:type="dxa"/>
            <w:tcBorders>
              <w:top w:val="nil"/>
              <w:left w:val="nil"/>
              <w:bottom w:val="nil"/>
              <w:right w:val="nil"/>
            </w:tcBorders>
            <w:vAlign w:val="bottom"/>
          </w:tcPr>
          <w:p w14:paraId="43B58595"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-13.3</w:t>
            </w:r>
          </w:p>
        </w:tc>
        <w:tc>
          <w:tcPr>
            <w:tcW w:w="1135" w:type="dxa"/>
            <w:tcBorders>
              <w:top w:val="nil"/>
              <w:left w:val="nil"/>
              <w:bottom w:val="nil"/>
              <w:right w:val="nil"/>
            </w:tcBorders>
            <w:vAlign w:val="bottom"/>
          </w:tcPr>
          <w:p w14:paraId="25D28A82"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383</w:t>
            </w:r>
          </w:p>
        </w:tc>
        <w:tc>
          <w:tcPr>
            <w:tcW w:w="1276" w:type="dxa"/>
            <w:tcBorders>
              <w:top w:val="nil"/>
              <w:left w:val="nil"/>
              <w:bottom w:val="nil"/>
              <w:right w:val="nil"/>
            </w:tcBorders>
            <w:vAlign w:val="bottom"/>
          </w:tcPr>
          <w:p w14:paraId="19186DDA"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-39.9</w:t>
            </w:r>
          </w:p>
        </w:tc>
      </w:tr>
      <w:tr w:rsidR="0021217C" w:rsidRPr="006A5C30"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7</w:t>
            </w:r>
            <w:r w:rsidRPr="006A5C30">
              <w:rPr>
                <w:rFonts w:eastAsia="標楷體"/>
              </w:rPr>
              <w:t>月</w:t>
            </w:r>
          </w:p>
        </w:tc>
        <w:tc>
          <w:tcPr>
            <w:tcW w:w="1310" w:type="dxa"/>
            <w:tcBorders>
              <w:top w:val="nil"/>
              <w:left w:val="single" w:sz="4" w:space="0" w:color="auto"/>
              <w:bottom w:val="nil"/>
              <w:right w:val="nil"/>
            </w:tcBorders>
            <w:vAlign w:val="bottom"/>
          </w:tcPr>
          <w:p w14:paraId="4A054DFE"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10,0</w:t>
            </w:r>
            <w:r w:rsidRPr="006A5C30">
              <w:rPr>
                <w:rFonts w:eastAsia="標楷體" w:hint="eastAsia"/>
              </w:rPr>
              <w:t>71</w:t>
            </w:r>
          </w:p>
        </w:tc>
        <w:tc>
          <w:tcPr>
            <w:tcW w:w="1135" w:type="dxa"/>
            <w:tcBorders>
              <w:top w:val="nil"/>
              <w:left w:val="nil"/>
              <w:bottom w:val="nil"/>
              <w:right w:val="nil"/>
            </w:tcBorders>
            <w:vAlign w:val="bottom"/>
          </w:tcPr>
          <w:p w14:paraId="488DE031"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11.</w:t>
            </w:r>
            <w:r w:rsidRPr="006A5C30">
              <w:rPr>
                <w:rFonts w:eastAsia="標楷體" w:hint="eastAsia"/>
              </w:rPr>
              <w:t>2</w:t>
            </w:r>
          </w:p>
        </w:tc>
        <w:tc>
          <w:tcPr>
            <w:tcW w:w="1277" w:type="dxa"/>
            <w:tcBorders>
              <w:top w:val="nil"/>
              <w:left w:val="nil"/>
              <w:bottom w:val="nil"/>
              <w:right w:val="nil"/>
            </w:tcBorders>
            <w:vAlign w:val="bottom"/>
          </w:tcPr>
          <w:p w14:paraId="05DE8641"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3,0</w:t>
            </w:r>
            <w:r w:rsidRPr="006A5C30">
              <w:rPr>
                <w:rFonts w:eastAsia="標楷體" w:hint="eastAsia"/>
              </w:rPr>
              <w:t>37</w:t>
            </w:r>
          </w:p>
        </w:tc>
        <w:tc>
          <w:tcPr>
            <w:tcW w:w="1277" w:type="dxa"/>
            <w:tcBorders>
              <w:top w:val="nil"/>
              <w:left w:val="nil"/>
              <w:bottom w:val="nil"/>
              <w:right w:val="nil"/>
            </w:tcBorders>
            <w:vAlign w:val="bottom"/>
          </w:tcPr>
          <w:p w14:paraId="44D125E8"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w:t>
            </w:r>
            <w:r w:rsidRPr="006A5C30">
              <w:rPr>
                <w:rFonts w:eastAsia="標楷體" w:hint="eastAsia"/>
              </w:rPr>
              <w:t>9.6</w:t>
            </w:r>
          </w:p>
        </w:tc>
        <w:tc>
          <w:tcPr>
            <w:tcW w:w="1135" w:type="dxa"/>
            <w:tcBorders>
              <w:top w:val="nil"/>
              <w:left w:val="nil"/>
              <w:bottom w:val="nil"/>
              <w:right w:val="nil"/>
            </w:tcBorders>
            <w:vAlign w:val="bottom"/>
          </w:tcPr>
          <w:p w14:paraId="26A81B43"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42</w:t>
            </w:r>
            <w:r w:rsidRPr="006A5C30">
              <w:rPr>
                <w:rFonts w:eastAsia="標楷體" w:hint="eastAsia"/>
              </w:rPr>
              <w:t>5</w:t>
            </w:r>
          </w:p>
        </w:tc>
        <w:tc>
          <w:tcPr>
            <w:tcW w:w="1276" w:type="dxa"/>
            <w:tcBorders>
              <w:top w:val="nil"/>
              <w:left w:val="nil"/>
              <w:bottom w:val="nil"/>
              <w:right w:val="nil"/>
            </w:tcBorders>
            <w:vAlign w:val="bottom"/>
          </w:tcPr>
          <w:p w14:paraId="1A2A94FC" w14:textId="77777777" w:rsidR="0021217C" w:rsidRPr="006A5C30" w:rsidRDefault="0021217C" w:rsidP="00C0781D">
            <w:pPr>
              <w:adjustRightInd w:val="0"/>
              <w:snapToGrid w:val="0"/>
              <w:ind w:left="28" w:rightChars="75" w:right="180"/>
              <w:jc w:val="right"/>
              <w:rPr>
                <w:rFonts w:eastAsia="標楷體"/>
              </w:rPr>
            </w:pPr>
            <w:r w:rsidRPr="006A5C30">
              <w:rPr>
                <w:rFonts w:eastAsia="標楷體"/>
              </w:rPr>
              <w:t>-38.8</w:t>
            </w:r>
          </w:p>
        </w:tc>
      </w:tr>
      <w:tr w:rsidR="0021217C" w:rsidRPr="006A5C30"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6A5C30" w:rsidRDefault="0021217C" w:rsidP="00C0781D">
            <w:pPr>
              <w:adjustRightInd w:val="0"/>
              <w:snapToGrid w:val="0"/>
              <w:ind w:left="284" w:firstLineChars="50" w:firstLine="120"/>
              <w:jc w:val="center"/>
              <w:rPr>
                <w:rFonts w:eastAsia="標楷體"/>
              </w:rPr>
            </w:pPr>
            <w:r w:rsidRPr="006A5C30">
              <w:rPr>
                <w:rFonts w:eastAsia="標楷體"/>
              </w:rPr>
              <w:t>8</w:t>
            </w:r>
            <w:r w:rsidRPr="006A5C30">
              <w:rPr>
                <w:rFonts w:eastAsia="標楷體"/>
              </w:rPr>
              <w:t>月</w:t>
            </w:r>
          </w:p>
        </w:tc>
        <w:tc>
          <w:tcPr>
            <w:tcW w:w="1310" w:type="dxa"/>
            <w:tcBorders>
              <w:top w:val="nil"/>
              <w:left w:val="single" w:sz="4" w:space="0" w:color="auto"/>
              <w:bottom w:val="nil"/>
              <w:right w:val="nil"/>
            </w:tcBorders>
            <w:vAlign w:val="bottom"/>
          </w:tcPr>
          <w:p w14:paraId="5AC669C8"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10,315</w:t>
            </w:r>
          </w:p>
        </w:tc>
        <w:tc>
          <w:tcPr>
            <w:tcW w:w="1135" w:type="dxa"/>
            <w:tcBorders>
              <w:top w:val="nil"/>
              <w:left w:val="nil"/>
              <w:bottom w:val="nil"/>
              <w:right w:val="nil"/>
            </w:tcBorders>
            <w:vAlign w:val="bottom"/>
          </w:tcPr>
          <w:p w14:paraId="08D50F8D"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17.2</w:t>
            </w:r>
          </w:p>
        </w:tc>
        <w:tc>
          <w:tcPr>
            <w:tcW w:w="1277" w:type="dxa"/>
            <w:tcBorders>
              <w:top w:val="nil"/>
              <w:left w:val="nil"/>
              <w:bottom w:val="nil"/>
              <w:right w:val="nil"/>
            </w:tcBorders>
            <w:vAlign w:val="bottom"/>
          </w:tcPr>
          <w:p w14:paraId="70C24B4B"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3,198</w:t>
            </w:r>
          </w:p>
        </w:tc>
        <w:tc>
          <w:tcPr>
            <w:tcW w:w="1277" w:type="dxa"/>
            <w:tcBorders>
              <w:top w:val="nil"/>
              <w:left w:val="nil"/>
              <w:bottom w:val="nil"/>
              <w:right w:val="nil"/>
            </w:tcBorders>
            <w:vAlign w:val="bottom"/>
          </w:tcPr>
          <w:p w14:paraId="68CF697D"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-4.3</w:t>
            </w:r>
          </w:p>
        </w:tc>
        <w:tc>
          <w:tcPr>
            <w:tcW w:w="1135" w:type="dxa"/>
            <w:tcBorders>
              <w:top w:val="nil"/>
              <w:left w:val="nil"/>
              <w:bottom w:val="nil"/>
              <w:right w:val="nil"/>
            </w:tcBorders>
            <w:vAlign w:val="bottom"/>
          </w:tcPr>
          <w:p w14:paraId="780EDA2A"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548</w:t>
            </w:r>
          </w:p>
        </w:tc>
        <w:tc>
          <w:tcPr>
            <w:tcW w:w="1276" w:type="dxa"/>
            <w:tcBorders>
              <w:top w:val="nil"/>
              <w:left w:val="nil"/>
              <w:bottom w:val="nil"/>
              <w:right w:val="nil"/>
            </w:tcBorders>
            <w:vAlign w:val="bottom"/>
          </w:tcPr>
          <w:p w14:paraId="6CD483D4" w14:textId="77777777" w:rsidR="0021217C" w:rsidRPr="006A5C30" w:rsidRDefault="0021217C" w:rsidP="00C0781D">
            <w:pPr>
              <w:adjustRightInd w:val="0"/>
              <w:snapToGrid w:val="0"/>
              <w:ind w:left="28" w:rightChars="75" w:right="180"/>
              <w:jc w:val="right"/>
              <w:rPr>
                <w:rFonts w:eastAsia="標楷體"/>
              </w:rPr>
            </w:pPr>
            <w:r w:rsidRPr="006A5C30">
              <w:rPr>
                <w:rFonts w:eastAsia="標楷體" w:hint="eastAsia"/>
              </w:rPr>
              <w:t>-25.7</w:t>
            </w:r>
          </w:p>
        </w:tc>
      </w:tr>
      <w:tr w:rsidR="00F94809" w:rsidRPr="006A5C30" w14:paraId="702A4135" w14:textId="77777777" w:rsidTr="00C0781D">
        <w:trPr>
          <w:trHeight w:val="225"/>
        </w:trPr>
        <w:tc>
          <w:tcPr>
            <w:tcW w:w="1640" w:type="dxa"/>
            <w:tcBorders>
              <w:top w:val="nil"/>
              <w:left w:val="nil"/>
              <w:bottom w:val="single" w:sz="4" w:space="0" w:color="auto"/>
              <w:right w:val="single" w:sz="4" w:space="0" w:color="auto"/>
            </w:tcBorders>
            <w:vAlign w:val="center"/>
          </w:tcPr>
          <w:p w14:paraId="4378FC98" w14:textId="3836B80A" w:rsidR="00F94809" w:rsidRPr="006A5C30" w:rsidRDefault="00F94809" w:rsidP="00C0781D">
            <w:pPr>
              <w:adjustRightInd w:val="0"/>
              <w:snapToGrid w:val="0"/>
              <w:ind w:left="284" w:firstLineChars="50" w:firstLine="120"/>
              <w:jc w:val="center"/>
              <w:rPr>
                <w:rFonts w:eastAsia="標楷體"/>
              </w:rPr>
            </w:pPr>
            <w:r>
              <w:rPr>
                <w:rFonts w:eastAsia="標楷體" w:hint="eastAsia"/>
              </w:rPr>
              <w:t>9</w:t>
            </w:r>
            <w:r w:rsidRPr="006A5C30">
              <w:rPr>
                <w:rFonts w:eastAsia="標楷體"/>
              </w:rPr>
              <w:t>月</w:t>
            </w:r>
          </w:p>
        </w:tc>
        <w:tc>
          <w:tcPr>
            <w:tcW w:w="1310" w:type="dxa"/>
            <w:tcBorders>
              <w:top w:val="nil"/>
              <w:left w:val="single" w:sz="4" w:space="0" w:color="auto"/>
              <w:bottom w:val="single" w:sz="4" w:space="0" w:color="auto"/>
              <w:right w:val="nil"/>
            </w:tcBorders>
            <w:vAlign w:val="bottom"/>
          </w:tcPr>
          <w:p w14:paraId="137F1EC0" w14:textId="4707DDD8" w:rsidR="00F94809" w:rsidRPr="006A5C30" w:rsidRDefault="00F94809" w:rsidP="00C0781D">
            <w:pPr>
              <w:adjustRightInd w:val="0"/>
              <w:snapToGrid w:val="0"/>
              <w:ind w:left="28" w:rightChars="75" w:right="180"/>
              <w:jc w:val="right"/>
              <w:rPr>
                <w:rFonts w:eastAsia="標楷體"/>
              </w:rPr>
            </w:pPr>
            <w:r w:rsidRPr="006A5C30">
              <w:rPr>
                <w:rFonts w:eastAsia="標楷體" w:hint="eastAsia"/>
              </w:rPr>
              <w:t>10,</w:t>
            </w:r>
            <w:r>
              <w:rPr>
                <w:rFonts w:eastAsia="標楷體" w:hint="eastAsia"/>
              </w:rPr>
              <w:t>747</w:t>
            </w:r>
          </w:p>
        </w:tc>
        <w:tc>
          <w:tcPr>
            <w:tcW w:w="1135" w:type="dxa"/>
            <w:tcBorders>
              <w:top w:val="nil"/>
              <w:left w:val="nil"/>
              <w:bottom w:val="single" w:sz="4" w:space="0" w:color="auto"/>
              <w:right w:val="nil"/>
            </w:tcBorders>
            <w:vAlign w:val="bottom"/>
          </w:tcPr>
          <w:p w14:paraId="0ECB62D3" w14:textId="3F0A7556" w:rsidR="00F94809" w:rsidRPr="006A5C30" w:rsidRDefault="00F94809" w:rsidP="00C0781D">
            <w:pPr>
              <w:adjustRightInd w:val="0"/>
              <w:snapToGrid w:val="0"/>
              <w:ind w:left="28" w:rightChars="75" w:right="180"/>
              <w:jc w:val="right"/>
              <w:rPr>
                <w:rFonts w:eastAsia="標楷體"/>
              </w:rPr>
            </w:pPr>
            <w:r>
              <w:rPr>
                <w:rFonts w:eastAsia="標楷體" w:hint="eastAsia"/>
              </w:rPr>
              <w:t>11.5</w:t>
            </w:r>
          </w:p>
        </w:tc>
        <w:tc>
          <w:tcPr>
            <w:tcW w:w="1277" w:type="dxa"/>
            <w:tcBorders>
              <w:top w:val="nil"/>
              <w:left w:val="nil"/>
              <w:bottom w:val="single" w:sz="4" w:space="0" w:color="auto"/>
              <w:right w:val="nil"/>
            </w:tcBorders>
            <w:vAlign w:val="bottom"/>
          </w:tcPr>
          <w:p w14:paraId="2B9AFF89" w14:textId="28E29501" w:rsidR="00F94809" w:rsidRPr="006A5C30" w:rsidRDefault="00F94809" w:rsidP="00C0781D">
            <w:pPr>
              <w:adjustRightInd w:val="0"/>
              <w:snapToGrid w:val="0"/>
              <w:ind w:left="28" w:rightChars="75" w:right="180"/>
              <w:jc w:val="right"/>
              <w:rPr>
                <w:rFonts w:eastAsia="標楷體"/>
              </w:rPr>
            </w:pPr>
            <w:r w:rsidRPr="006A5C30">
              <w:rPr>
                <w:rFonts w:eastAsia="標楷體" w:hint="eastAsia"/>
              </w:rPr>
              <w:t>3,</w:t>
            </w:r>
            <w:r>
              <w:rPr>
                <w:rFonts w:eastAsia="標楷體" w:hint="eastAsia"/>
              </w:rPr>
              <w:t>254</w:t>
            </w:r>
          </w:p>
        </w:tc>
        <w:tc>
          <w:tcPr>
            <w:tcW w:w="1277" w:type="dxa"/>
            <w:tcBorders>
              <w:top w:val="nil"/>
              <w:left w:val="nil"/>
              <w:bottom w:val="single" w:sz="4" w:space="0" w:color="auto"/>
              <w:right w:val="nil"/>
            </w:tcBorders>
            <w:vAlign w:val="bottom"/>
          </w:tcPr>
          <w:p w14:paraId="7449FE29" w14:textId="59FE6AE8" w:rsidR="00F94809" w:rsidRPr="006A5C30" w:rsidRDefault="00F94809" w:rsidP="00C0781D">
            <w:pPr>
              <w:adjustRightInd w:val="0"/>
              <w:snapToGrid w:val="0"/>
              <w:ind w:left="28" w:rightChars="75" w:right="180"/>
              <w:jc w:val="right"/>
              <w:rPr>
                <w:rFonts w:eastAsia="標楷體"/>
              </w:rPr>
            </w:pPr>
            <w:r>
              <w:rPr>
                <w:rFonts w:eastAsia="標楷體" w:hint="eastAsia"/>
              </w:rPr>
              <w:t>1.3</w:t>
            </w:r>
          </w:p>
        </w:tc>
        <w:tc>
          <w:tcPr>
            <w:tcW w:w="1135" w:type="dxa"/>
            <w:tcBorders>
              <w:top w:val="nil"/>
              <w:left w:val="nil"/>
              <w:bottom w:val="single" w:sz="4" w:space="0" w:color="auto"/>
              <w:right w:val="nil"/>
            </w:tcBorders>
            <w:vAlign w:val="bottom"/>
          </w:tcPr>
          <w:p w14:paraId="55A87177" w14:textId="0E80B898" w:rsidR="00F94809" w:rsidRPr="006A5C30" w:rsidRDefault="00F94809" w:rsidP="00C0781D">
            <w:pPr>
              <w:adjustRightInd w:val="0"/>
              <w:snapToGrid w:val="0"/>
              <w:ind w:left="28" w:rightChars="75" w:right="180"/>
              <w:jc w:val="right"/>
              <w:rPr>
                <w:rFonts w:eastAsia="標楷體"/>
              </w:rPr>
            </w:pPr>
            <w:r>
              <w:rPr>
                <w:rFonts w:eastAsia="標楷體" w:hint="eastAsia"/>
              </w:rPr>
              <w:t>573</w:t>
            </w:r>
          </w:p>
        </w:tc>
        <w:tc>
          <w:tcPr>
            <w:tcW w:w="1276" w:type="dxa"/>
            <w:tcBorders>
              <w:top w:val="nil"/>
              <w:left w:val="nil"/>
              <w:bottom w:val="single" w:sz="4" w:space="0" w:color="auto"/>
              <w:right w:val="nil"/>
            </w:tcBorders>
            <w:vAlign w:val="bottom"/>
          </w:tcPr>
          <w:p w14:paraId="3A15C4C3" w14:textId="30C473FE" w:rsidR="00F94809" w:rsidRPr="006A5C30" w:rsidRDefault="00F94809" w:rsidP="00F94809">
            <w:pPr>
              <w:adjustRightInd w:val="0"/>
              <w:snapToGrid w:val="0"/>
              <w:ind w:left="28" w:rightChars="75" w:right="180"/>
              <w:jc w:val="right"/>
              <w:rPr>
                <w:rFonts w:eastAsia="標楷體"/>
              </w:rPr>
            </w:pPr>
            <w:r w:rsidRPr="006A5C30">
              <w:rPr>
                <w:rFonts w:eastAsia="標楷體" w:hint="eastAsia"/>
              </w:rPr>
              <w:t>-</w:t>
            </w:r>
            <w:r>
              <w:rPr>
                <w:rFonts w:eastAsia="標楷體" w:hint="eastAsia"/>
              </w:rPr>
              <w:t>11</w:t>
            </w:r>
            <w:r w:rsidRPr="006A5C30">
              <w:rPr>
                <w:rFonts w:eastAsia="標楷體" w:hint="eastAsia"/>
              </w:rPr>
              <w:t>.</w:t>
            </w:r>
            <w:r>
              <w:rPr>
                <w:rFonts w:eastAsia="標楷體" w:hint="eastAsia"/>
              </w:rPr>
              <w:t>2</w:t>
            </w:r>
          </w:p>
        </w:tc>
      </w:tr>
    </w:tbl>
    <w:p w14:paraId="2FB6554E" w14:textId="77777777" w:rsidR="0021217C" w:rsidRPr="006A5C30" w:rsidRDefault="0021217C" w:rsidP="0021217C">
      <w:pPr>
        <w:snapToGrid w:val="0"/>
        <w:spacing w:line="280" w:lineRule="exact"/>
        <w:jc w:val="both"/>
        <w:rPr>
          <w:rFonts w:eastAsia="標楷體"/>
          <w:sz w:val="22"/>
          <w:szCs w:val="22"/>
        </w:rPr>
      </w:pPr>
      <w:r w:rsidRPr="006A5C30">
        <w:rPr>
          <w:rFonts w:eastAsia="標楷體"/>
          <w:sz w:val="22"/>
          <w:szCs w:val="22"/>
        </w:rPr>
        <w:t>資料來源：經濟部統計處。</w:t>
      </w:r>
    </w:p>
    <w:p w14:paraId="00F36004" w14:textId="77777777" w:rsidR="0021217C" w:rsidRPr="006A5C30" w:rsidRDefault="0021217C" w:rsidP="0021217C">
      <w:pPr>
        <w:widowControl/>
        <w:rPr>
          <w:rFonts w:eastAsia="標楷體"/>
          <w:sz w:val="22"/>
          <w:szCs w:val="22"/>
        </w:rPr>
      </w:pPr>
      <w:r w:rsidRPr="006A5C30">
        <w:rPr>
          <w:rFonts w:eastAsia="標楷體"/>
          <w:sz w:val="22"/>
          <w:szCs w:val="22"/>
        </w:rPr>
        <w:br w:type="page"/>
      </w:r>
    </w:p>
    <w:p w14:paraId="13B7224B" w14:textId="72ED468B" w:rsidR="0021217C" w:rsidRPr="006A5C30" w:rsidRDefault="0021217C" w:rsidP="0021217C">
      <w:pPr>
        <w:widowControl/>
        <w:tabs>
          <w:tab w:val="left" w:pos="540"/>
        </w:tabs>
        <w:snapToGrid w:val="0"/>
        <w:spacing w:beforeLines="50" w:before="120" w:line="300" w:lineRule="auto"/>
        <w:jc w:val="both"/>
        <w:rPr>
          <w:rFonts w:eastAsia="標楷體"/>
          <w:b/>
          <w:bCs/>
          <w:kern w:val="0"/>
          <w:sz w:val="28"/>
          <w:szCs w:val="20"/>
        </w:rPr>
      </w:pPr>
      <w:r w:rsidRPr="006A5C30">
        <w:rPr>
          <w:rFonts w:eastAsia="標楷體"/>
          <w:b/>
          <w:bCs/>
          <w:kern w:val="0"/>
          <w:sz w:val="28"/>
          <w:szCs w:val="20"/>
        </w:rPr>
        <w:t>２、</w:t>
      </w:r>
      <w:r w:rsidRPr="006A5C30">
        <w:rPr>
          <w:rFonts w:eastAsia="標楷體"/>
          <w:b/>
          <w:bCs/>
          <w:kern w:val="0"/>
          <w:sz w:val="28"/>
          <w:szCs w:val="20"/>
        </w:rPr>
        <w:t>110</w:t>
      </w:r>
      <w:r w:rsidRPr="006A5C30">
        <w:rPr>
          <w:rFonts w:eastAsia="標楷體"/>
          <w:b/>
          <w:bCs/>
          <w:kern w:val="0"/>
          <w:sz w:val="28"/>
          <w:szCs w:val="20"/>
        </w:rPr>
        <w:t>年</w:t>
      </w:r>
      <w:r w:rsidR="002C69D8">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批發業營業額增加</w:t>
      </w:r>
      <w:r w:rsidR="002C69D8">
        <w:rPr>
          <w:rFonts w:eastAsia="標楷體" w:hint="eastAsia"/>
          <w:b/>
          <w:bCs/>
          <w:kern w:val="0"/>
          <w:sz w:val="28"/>
          <w:szCs w:val="20"/>
        </w:rPr>
        <w:t>11.5</w:t>
      </w:r>
      <w:r w:rsidRPr="006A5C30">
        <w:rPr>
          <w:rFonts w:eastAsia="標楷體"/>
          <w:b/>
          <w:bCs/>
          <w:kern w:val="0"/>
          <w:sz w:val="28"/>
          <w:szCs w:val="20"/>
        </w:rPr>
        <w:t>%</w:t>
      </w:r>
    </w:p>
    <w:p w14:paraId="73AB4A7F" w14:textId="1F3EAF14" w:rsidR="0021217C" w:rsidRPr="006A5C30" w:rsidRDefault="0021217C" w:rsidP="002C69D8">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2C69D8">
        <w:rPr>
          <w:rFonts w:eastAsia="標楷體" w:hint="eastAsia"/>
          <w:kern w:val="0"/>
          <w:sz w:val="28"/>
          <w:szCs w:val="28"/>
        </w:rPr>
        <w:t>9</w:t>
      </w:r>
      <w:r w:rsidRPr="006A5C30">
        <w:rPr>
          <w:rFonts w:eastAsia="標楷體" w:hint="eastAsia"/>
          <w:kern w:val="0"/>
          <w:sz w:val="28"/>
          <w:szCs w:val="28"/>
        </w:rPr>
        <w:t>月</w:t>
      </w:r>
      <w:r w:rsidRPr="006A5C30">
        <w:rPr>
          <w:rFonts w:eastAsia="標楷體"/>
          <w:kern w:val="0"/>
          <w:sz w:val="28"/>
          <w:szCs w:val="28"/>
        </w:rPr>
        <w:t>批發業營業額</w:t>
      </w:r>
      <w:r w:rsidRPr="006A5C30">
        <w:rPr>
          <w:rFonts w:eastAsia="標楷體"/>
          <w:kern w:val="0"/>
          <w:sz w:val="28"/>
          <w:szCs w:val="28"/>
        </w:rPr>
        <w:t>10,</w:t>
      </w:r>
      <w:r w:rsidR="002C69D8">
        <w:rPr>
          <w:rFonts w:eastAsia="標楷體" w:hint="eastAsia"/>
          <w:kern w:val="0"/>
          <w:sz w:val="28"/>
          <w:szCs w:val="28"/>
        </w:rPr>
        <w:t>747</w:t>
      </w:r>
      <w:r w:rsidRPr="006A5C30">
        <w:rPr>
          <w:rFonts w:eastAsia="標楷體"/>
          <w:kern w:val="0"/>
          <w:sz w:val="28"/>
          <w:szCs w:val="28"/>
        </w:rPr>
        <w:t>億元，較上年同月增加</w:t>
      </w:r>
      <w:r w:rsidR="002C69D8">
        <w:rPr>
          <w:rFonts w:eastAsia="標楷體" w:hint="eastAsia"/>
          <w:kern w:val="0"/>
          <w:sz w:val="28"/>
          <w:szCs w:val="28"/>
        </w:rPr>
        <w:t>11.5</w:t>
      </w:r>
      <w:r w:rsidRPr="006A5C30">
        <w:rPr>
          <w:rFonts w:eastAsia="標楷體"/>
          <w:kern w:val="0"/>
          <w:sz w:val="28"/>
          <w:szCs w:val="28"/>
        </w:rPr>
        <w:t>%</w:t>
      </w:r>
      <w:r w:rsidRPr="006A5C30">
        <w:rPr>
          <w:rFonts w:eastAsia="標楷體"/>
          <w:kern w:val="0"/>
          <w:sz w:val="28"/>
          <w:szCs w:val="28"/>
        </w:rPr>
        <w:t>，</w:t>
      </w:r>
      <w:r w:rsidR="002C69D8" w:rsidRPr="002C69D8">
        <w:rPr>
          <w:rFonts w:eastAsia="標楷體" w:hint="eastAsia"/>
          <w:kern w:val="0"/>
          <w:sz w:val="28"/>
          <w:szCs w:val="28"/>
        </w:rPr>
        <w:t>其中機械器具批發業年增</w:t>
      </w:r>
      <w:r w:rsidR="002C69D8" w:rsidRPr="002C69D8">
        <w:rPr>
          <w:rFonts w:eastAsia="標楷體" w:hint="eastAsia"/>
          <w:kern w:val="0"/>
          <w:sz w:val="28"/>
          <w:szCs w:val="28"/>
        </w:rPr>
        <w:t>18.5%</w:t>
      </w:r>
      <w:r w:rsidR="002C69D8" w:rsidRPr="002C69D8">
        <w:rPr>
          <w:rFonts w:eastAsia="標楷體" w:hint="eastAsia"/>
          <w:kern w:val="0"/>
          <w:sz w:val="28"/>
          <w:szCs w:val="28"/>
        </w:rPr>
        <w:t>，主因受惠手機拉貨旺季及遠距應用需求持續，帶動記憶體、電腦、伺服器等銷售續溫，加以半導體產品價格調漲所致；建材批發業年增</w:t>
      </w:r>
      <w:r w:rsidR="002C69D8" w:rsidRPr="002C69D8">
        <w:rPr>
          <w:rFonts w:eastAsia="標楷體" w:hint="eastAsia"/>
          <w:kern w:val="0"/>
          <w:sz w:val="28"/>
          <w:szCs w:val="28"/>
        </w:rPr>
        <w:t>32.1%</w:t>
      </w:r>
      <w:r w:rsidR="002C69D8" w:rsidRPr="002C69D8">
        <w:rPr>
          <w:rFonts w:eastAsia="標楷體" w:hint="eastAsia"/>
          <w:kern w:val="0"/>
          <w:sz w:val="28"/>
          <w:szCs w:val="28"/>
        </w:rPr>
        <w:t>，主因鋼價續居高檔，以及鋼市需求續增所致；化學材料批發業年增</w:t>
      </w:r>
      <w:r w:rsidR="002C69D8" w:rsidRPr="002C69D8">
        <w:rPr>
          <w:rFonts w:eastAsia="標楷體" w:hint="eastAsia"/>
          <w:kern w:val="0"/>
          <w:sz w:val="28"/>
          <w:szCs w:val="28"/>
        </w:rPr>
        <w:t>20.7%</w:t>
      </w:r>
      <w:r w:rsidR="002C69D8" w:rsidRPr="002C69D8">
        <w:rPr>
          <w:rFonts w:eastAsia="標楷體" w:hint="eastAsia"/>
          <w:kern w:val="0"/>
          <w:sz w:val="28"/>
          <w:szCs w:val="28"/>
        </w:rPr>
        <w:t>，主因市場需求動能續強，石化及塑膠產品價量齊揚所致；藥品及化粧品批發業年增</w:t>
      </w:r>
      <w:r w:rsidR="002C69D8" w:rsidRPr="002C69D8">
        <w:rPr>
          <w:rFonts w:eastAsia="標楷體" w:hint="eastAsia"/>
          <w:kern w:val="0"/>
          <w:sz w:val="28"/>
          <w:szCs w:val="28"/>
        </w:rPr>
        <w:t>4.9%</w:t>
      </w:r>
      <w:r w:rsidR="002C69D8" w:rsidRPr="002C69D8">
        <w:rPr>
          <w:rFonts w:eastAsia="標楷體" w:hint="eastAsia"/>
          <w:kern w:val="0"/>
          <w:sz w:val="28"/>
          <w:szCs w:val="28"/>
        </w:rPr>
        <w:t>，主因下游醫院及藥局通路備貨需求增加，惟化粧品需求下滑，抵銷部分漲幅所致；汽機車批發業年減</w:t>
      </w:r>
      <w:r w:rsidR="002C69D8" w:rsidRPr="002C69D8">
        <w:rPr>
          <w:rFonts w:eastAsia="標楷體" w:hint="eastAsia"/>
          <w:kern w:val="0"/>
          <w:sz w:val="28"/>
          <w:szCs w:val="28"/>
        </w:rPr>
        <w:t>12.3%</w:t>
      </w:r>
      <w:r w:rsidR="002C69D8" w:rsidRPr="002C69D8">
        <w:rPr>
          <w:rFonts w:eastAsia="標楷體" w:hint="eastAsia"/>
          <w:kern w:val="0"/>
          <w:sz w:val="28"/>
          <w:szCs w:val="28"/>
        </w:rPr>
        <w:t>，主因車用晶片短缺，致進口車配車減少所致</w:t>
      </w:r>
      <w:r w:rsidRPr="006A5C30">
        <w:rPr>
          <w:rFonts w:eastAsia="標楷體" w:hint="eastAsia"/>
          <w:kern w:val="0"/>
          <w:sz w:val="28"/>
          <w:szCs w:val="28"/>
        </w:rPr>
        <w:t>。</w:t>
      </w:r>
    </w:p>
    <w:p w14:paraId="0D55D8C6" w14:textId="77777777" w:rsidR="0021217C" w:rsidRPr="006A5C30" w:rsidRDefault="0021217C" w:rsidP="0021217C">
      <w:pPr>
        <w:snapToGrid w:val="0"/>
        <w:spacing w:before="360" w:afterLines="50" w:after="120" w:line="300" w:lineRule="auto"/>
        <w:ind w:right="-142"/>
        <w:jc w:val="center"/>
        <w:rPr>
          <w:rFonts w:eastAsia="標楷體"/>
          <w:b/>
          <w:bCs/>
          <w:sz w:val="28"/>
        </w:rPr>
      </w:pPr>
      <w:r w:rsidRPr="006A5C30">
        <w:rPr>
          <w:rFonts w:eastAsia="標楷體"/>
          <w:b/>
          <w:bCs/>
          <w:sz w:val="28"/>
        </w:rPr>
        <w:t>表</w:t>
      </w:r>
      <w:r w:rsidRPr="006A5C30">
        <w:rPr>
          <w:rFonts w:eastAsia="標楷體"/>
          <w:b/>
          <w:bCs/>
          <w:sz w:val="28"/>
        </w:rPr>
        <w:t>2-3-2</w:t>
      </w:r>
      <w:r w:rsidRPr="006A5C30">
        <w:rPr>
          <w:rFonts w:eastAsia="標楷體"/>
          <w:b/>
          <w:spacing w:val="20"/>
          <w:sz w:val="28"/>
        </w:rPr>
        <w:t xml:space="preserve">  </w:t>
      </w:r>
      <w:r w:rsidRPr="006A5C30">
        <w:rPr>
          <w:rFonts w:eastAsia="標楷體"/>
          <w:b/>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21217C" w:rsidRPr="006A5C30" w14:paraId="781B7511" w14:textId="77777777" w:rsidTr="00C0781D">
        <w:tc>
          <w:tcPr>
            <w:tcW w:w="2798" w:type="dxa"/>
            <w:vMerge w:val="restart"/>
            <w:tcBorders>
              <w:top w:val="single" w:sz="4" w:space="0" w:color="auto"/>
              <w:right w:val="single" w:sz="4" w:space="0" w:color="auto"/>
            </w:tcBorders>
            <w:vAlign w:val="center"/>
          </w:tcPr>
          <w:p w14:paraId="3169CB91" w14:textId="77777777" w:rsidR="0021217C" w:rsidRPr="006A5C30" w:rsidRDefault="0021217C" w:rsidP="00C0781D">
            <w:pPr>
              <w:snapToGrid w:val="0"/>
              <w:spacing w:line="300" w:lineRule="exact"/>
              <w:ind w:left="28" w:right="-28"/>
              <w:jc w:val="center"/>
              <w:rPr>
                <w:rFonts w:eastAsia="標楷體"/>
              </w:rPr>
            </w:pPr>
            <w:r w:rsidRPr="006A5C30">
              <w:rPr>
                <w:rFonts w:eastAsia="標楷體"/>
              </w:rPr>
              <w:t>行業別</w:t>
            </w:r>
          </w:p>
        </w:tc>
        <w:tc>
          <w:tcPr>
            <w:tcW w:w="1559" w:type="dxa"/>
            <w:tcBorders>
              <w:top w:val="single" w:sz="4" w:space="0" w:color="auto"/>
            </w:tcBorders>
          </w:tcPr>
          <w:p w14:paraId="42B356E3" w14:textId="26376A3D" w:rsidR="0021217C" w:rsidRPr="006A5C30" w:rsidRDefault="0021217C" w:rsidP="00C0781D">
            <w:pPr>
              <w:snapToGrid w:val="0"/>
              <w:spacing w:line="300" w:lineRule="exact"/>
              <w:ind w:left="28"/>
              <w:jc w:val="center"/>
              <w:rPr>
                <w:rFonts w:eastAsia="標楷體"/>
              </w:rPr>
            </w:pPr>
            <w:r w:rsidRPr="006A5C30">
              <w:rPr>
                <w:rFonts w:eastAsia="標楷體"/>
              </w:rPr>
              <w:t>110</w:t>
            </w:r>
            <w:r w:rsidRPr="006A5C30">
              <w:rPr>
                <w:rFonts w:eastAsia="標楷體"/>
              </w:rPr>
              <w:t>年</w:t>
            </w:r>
            <w:r w:rsidR="002C69D8">
              <w:rPr>
                <w:rFonts w:eastAsia="標楷體" w:hint="eastAsia"/>
              </w:rPr>
              <w:t>9</w:t>
            </w:r>
            <w:r w:rsidRPr="006A5C30">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75191ACD" w14:textId="77777777" w:rsidR="0021217C" w:rsidRPr="006A5C30"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5F263098" w14:textId="338E53B0" w:rsidR="0021217C" w:rsidRPr="006A5C30" w:rsidRDefault="0021217C" w:rsidP="00C0781D">
            <w:pPr>
              <w:snapToGrid w:val="0"/>
              <w:spacing w:line="300" w:lineRule="exact"/>
              <w:ind w:left="28"/>
              <w:jc w:val="center"/>
              <w:rPr>
                <w:rFonts w:eastAsia="標楷體"/>
              </w:rPr>
            </w:pPr>
            <w:r w:rsidRPr="006A5C30">
              <w:rPr>
                <w:rFonts w:eastAsia="標楷體"/>
              </w:rPr>
              <w:t>110</w:t>
            </w:r>
            <w:r w:rsidRPr="006A5C30">
              <w:rPr>
                <w:rFonts w:eastAsia="標楷體"/>
              </w:rPr>
              <w:t>年</w:t>
            </w:r>
            <w:r w:rsidRPr="006A5C30">
              <w:rPr>
                <w:rFonts w:eastAsia="標楷體"/>
              </w:rPr>
              <w:t>1~</w:t>
            </w:r>
            <w:r w:rsidR="002C69D8">
              <w:rPr>
                <w:rFonts w:eastAsia="標楷體" w:hint="eastAsia"/>
              </w:rPr>
              <w:t>9</w:t>
            </w:r>
            <w:r w:rsidRPr="006A5C30">
              <w:rPr>
                <w:rFonts w:eastAsia="標楷體" w:hint="eastAsia"/>
              </w:rPr>
              <w:t>月</w:t>
            </w:r>
          </w:p>
        </w:tc>
        <w:tc>
          <w:tcPr>
            <w:tcW w:w="1560" w:type="dxa"/>
            <w:tcBorders>
              <w:top w:val="single" w:sz="4" w:space="0" w:color="auto"/>
              <w:left w:val="nil"/>
              <w:bottom w:val="single" w:sz="4" w:space="0" w:color="auto"/>
            </w:tcBorders>
            <w:vAlign w:val="center"/>
          </w:tcPr>
          <w:p w14:paraId="5723164D" w14:textId="77777777" w:rsidR="0021217C" w:rsidRPr="006A5C30" w:rsidRDefault="0021217C" w:rsidP="00C0781D">
            <w:pPr>
              <w:snapToGrid w:val="0"/>
              <w:spacing w:line="300" w:lineRule="exact"/>
              <w:ind w:left="28" w:right="-142"/>
              <w:jc w:val="center"/>
              <w:rPr>
                <w:rFonts w:eastAsia="標楷體"/>
              </w:rPr>
            </w:pPr>
          </w:p>
        </w:tc>
      </w:tr>
      <w:tr w:rsidR="0021217C" w:rsidRPr="006A5C30" w14:paraId="54203087" w14:textId="77777777" w:rsidTr="00C0781D">
        <w:tc>
          <w:tcPr>
            <w:tcW w:w="2798" w:type="dxa"/>
            <w:vMerge/>
            <w:tcBorders>
              <w:bottom w:val="single" w:sz="4" w:space="0" w:color="auto"/>
              <w:right w:val="single" w:sz="4" w:space="0" w:color="auto"/>
            </w:tcBorders>
            <w:vAlign w:val="center"/>
          </w:tcPr>
          <w:p w14:paraId="5066F8FF" w14:textId="77777777" w:rsidR="0021217C" w:rsidRPr="006A5C30"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96B372A"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413008A5"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AC8793B"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年同月</w:t>
            </w:r>
          </w:p>
          <w:p w14:paraId="27DFBDBA"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c>
          <w:tcPr>
            <w:tcW w:w="1559" w:type="dxa"/>
            <w:tcBorders>
              <w:left w:val="double" w:sz="4" w:space="0" w:color="auto"/>
              <w:bottom w:val="single" w:sz="4" w:space="0" w:color="auto"/>
              <w:right w:val="single" w:sz="4" w:space="0" w:color="auto"/>
            </w:tcBorders>
          </w:tcPr>
          <w:p w14:paraId="4D7E549F"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02813F9E"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560" w:type="dxa"/>
            <w:tcBorders>
              <w:top w:val="single" w:sz="4" w:space="0" w:color="auto"/>
              <w:left w:val="single" w:sz="4" w:space="0" w:color="auto"/>
              <w:bottom w:val="single" w:sz="4" w:space="0" w:color="auto"/>
            </w:tcBorders>
            <w:vAlign w:val="center"/>
          </w:tcPr>
          <w:p w14:paraId="33723A6F"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年同期</w:t>
            </w:r>
          </w:p>
          <w:p w14:paraId="40388A58"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r>
      <w:tr w:rsidR="0021217C" w:rsidRPr="006A5C30" w14:paraId="08ED9568" w14:textId="77777777" w:rsidTr="00C0781D">
        <w:tc>
          <w:tcPr>
            <w:tcW w:w="2798" w:type="dxa"/>
            <w:tcBorders>
              <w:top w:val="single" w:sz="4" w:space="0" w:color="auto"/>
              <w:right w:val="single" w:sz="4" w:space="0" w:color="auto"/>
            </w:tcBorders>
          </w:tcPr>
          <w:p w14:paraId="71F28DB9" w14:textId="77777777" w:rsidR="0021217C" w:rsidRPr="006A5C30" w:rsidRDefault="0021217C" w:rsidP="00C0781D">
            <w:pPr>
              <w:snapToGrid w:val="0"/>
              <w:spacing w:line="320" w:lineRule="exact"/>
              <w:ind w:left="28" w:right="-142"/>
              <w:jc w:val="both"/>
              <w:rPr>
                <w:rFonts w:eastAsia="標楷體"/>
                <w:b/>
                <w:bCs/>
              </w:rPr>
            </w:pPr>
            <w:r w:rsidRPr="006A5C30">
              <w:rPr>
                <w:rFonts w:eastAsia="標楷體"/>
                <w:b/>
                <w:bCs/>
              </w:rPr>
              <w:t>合計</w:t>
            </w:r>
          </w:p>
        </w:tc>
        <w:tc>
          <w:tcPr>
            <w:tcW w:w="1559" w:type="dxa"/>
            <w:tcBorders>
              <w:top w:val="single" w:sz="4" w:space="0" w:color="auto"/>
            </w:tcBorders>
            <w:vAlign w:val="center"/>
          </w:tcPr>
          <w:p w14:paraId="0133D484" w14:textId="39423575" w:rsidR="0021217C" w:rsidRPr="006A5C30" w:rsidRDefault="002C69D8" w:rsidP="00C0781D">
            <w:pPr>
              <w:adjustRightInd w:val="0"/>
              <w:snapToGrid w:val="0"/>
              <w:ind w:left="28" w:rightChars="75" w:right="180"/>
              <w:jc w:val="center"/>
              <w:rPr>
                <w:rFonts w:eastAsia="標楷體"/>
              </w:rPr>
            </w:pPr>
            <w:r>
              <w:rPr>
                <w:rFonts w:eastAsia="標楷體" w:hint="eastAsia"/>
              </w:rPr>
              <w:t>10,747</w:t>
            </w:r>
          </w:p>
        </w:tc>
        <w:tc>
          <w:tcPr>
            <w:tcW w:w="1559" w:type="dxa"/>
            <w:tcBorders>
              <w:top w:val="single" w:sz="4" w:space="0" w:color="auto"/>
              <w:left w:val="nil"/>
              <w:right w:val="double" w:sz="4" w:space="0" w:color="auto"/>
            </w:tcBorders>
            <w:vAlign w:val="center"/>
          </w:tcPr>
          <w:p w14:paraId="3C6C8B6B" w14:textId="5A5F9A5F" w:rsidR="0021217C" w:rsidRPr="006A5C30" w:rsidRDefault="002C69D8" w:rsidP="00C0781D">
            <w:pPr>
              <w:adjustRightInd w:val="0"/>
              <w:snapToGrid w:val="0"/>
              <w:ind w:left="28" w:rightChars="75" w:right="180"/>
              <w:jc w:val="center"/>
              <w:rPr>
                <w:rFonts w:eastAsia="標楷體"/>
              </w:rPr>
            </w:pPr>
            <w:r>
              <w:rPr>
                <w:rFonts w:eastAsia="標楷體" w:hint="eastAsia"/>
              </w:rPr>
              <w:t>11.5</w:t>
            </w:r>
          </w:p>
        </w:tc>
        <w:tc>
          <w:tcPr>
            <w:tcW w:w="1559" w:type="dxa"/>
            <w:tcBorders>
              <w:top w:val="single" w:sz="4" w:space="0" w:color="auto"/>
              <w:left w:val="double" w:sz="4" w:space="0" w:color="auto"/>
            </w:tcBorders>
            <w:vAlign w:val="center"/>
          </w:tcPr>
          <w:p w14:paraId="2B2D5BF2" w14:textId="65759288" w:rsidR="0021217C" w:rsidRPr="006A5C30" w:rsidRDefault="002C69D8" w:rsidP="00C0781D">
            <w:pPr>
              <w:adjustRightInd w:val="0"/>
              <w:snapToGrid w:val="0"/>
              <w:ind w:left="28" w:rightChars="75" w:right="180"/>
              <w:jc w:val="center"/>
              <w:rPr>
                <w:rFonts w:eastAsia="標楷體"/>
              </w:rPr>
            </w:pPr>
            <w:r>
              <w:rPr>
                <w:rFonts w:eastAsia="標楷體" w:hint="eastAsia"/>
              </w:rPr>
              <w:t>89,345</w:t>
            </w:r>
          </w:p>
        </w:tc>
        <w:tc>
          <w:tcPr>
            <w:tcW w:w="1560" w:type="dxa"/>
            <w:tcBorders>
              <w:top w:val="single" w:sz="4" w:space="0" w:color="auto"/>
            </w:tcBorders>
            <w:vAlign w:val="center"/>
          </w:tcPr>
          <w:p w14:paraId="062D0A37" w14:textId="76234DCA" w:rsidR="0021217C" w:rsidRPr="006A5C30" w:rsidRDefault="002C69D8" w:rsidP="00C0781D">
            <w:pPr>
              <w:adjustRightInd w:val="0"/>
              <w:snapToGrid w:val="0"/>
              <w:ind w:left="28" w:rightChars="75" w:right="180"/>
              <w:jc w:val="center"/>
              <w:rPr>
                <w:rFonts w:eastAsia="標楷體"/>
              </w:rPr>
            </w:pPr>
            <w:r>
              <w:rPr>
                <w:rFonts w:eastAsia="標楷體" w:hint="eastAsia"/>
              </w:rPr>
              <w:t>16.5</w:t>
            </w:r>
          </w:p>
        </w:tc>
      </w:tr>
      <w:tr w:rsidR="0021217C" w:rsidRPr="006A5C30" w14:paraId="6ABCE28E" w14:textId="77777777" w:rsidTr="00C0781D">
        <w:tc>
          <w:tcPr>
            <w:tcW w:w="2798" w:type="dxa"/>
            <w:tcBorders>
              <w:right w:val="single" w:sz="4" w:space="0" w:color="auto"/>
            </w:tcBorders>
            <w:vAlign w:val="center"/>
          </w:tcPr>
          <w:p w14:paraId="1D897DD1" w14:textId="77777777" w:rsidR="0021217C" w:rsidRPr="006A5C30" w:rsidRDefault="0021217C" w:rsidP="00C0781D">
            <w:pPr>
              <w:autoSpaceDE w:val="0"/>
              <w:spacing w:line="320" w:lineRule="exact"/>
              <w:ind w:leftChars="100" w:left="240"/>
              <w:rPr>
                <w:rFonts w:eastAsia="標楷體"/>
                <w:szCs w:val="22"/>
              </w:rPr>
            </w:pPr>
            <w:r w:rsidRPr="006A5C30">
              <w:rPr>
                <w:rFonts w:eastAsia="標楷體"/>
                <w:szCs w:val="22"/>
              </w:rPr>
              <w:t>機械器具業</w:t>
            </w:r>
            <w:r w:rsidRPr="006A5C30">
              <w:rPr>
                <w:rFonts w:eastAsia="標楷體"/>
                <w:sz w:val="20"/>
              </w:rPr>
              <w:t>（註</w:t>
            </w:r>
            <w:r w:rsidRPr="006A5C30">
              <w:rPr>
                <w:rFonts w:eastAsia="標楷體"/>
                <w:sz w:val="20"/>
              </w:rPr>
              <w:t>1</w:t>
            </w:r>
            <w:r w:rsidRPr="006A5C30">
              <w:rPr>
                <w:rFonts w:eastAsia="標楷體"/>
                <w:sz w:val="20"/>
              </w:rPr>
              <w:t>）</w:t>
            </w:r>
          </w:p>
        </w:tc>
        <w:tc>
          <w:tcPr>
            <w:tcW w:w="1559" w:type="dxa"/>
            <w:vAlign w:val="center"/>
          </w:tcPr>
          <w:p w14:paraId="3EAC75E5" w14:textId="3C098C1E" w:rsidR="0021217C" w:rsidRPr="006A5C30" w:rsidRDefault="002C69D8" w:rsidP="00C0781D">
            <w:pPr>
              <w:adjustRightInd w:val="0"/>
              <w:snapToGrid w:val="0"/>
              <w:ind w:left="28" w:rightChars="75" w:right="180"/>
              <w:jc w:val="center"/>
              <w:rPr>
                <w:rFonts w:eastAsia="標楷體"/>
              </w:rPr>
            </w:pPr>
            <w:r>
              <w:rPr>
                <w:rFonts w:eastAsia="標楷體" w:hint="eastAsia"/>
              </w:rPr>
              <w:t>4,955</w:t>
            </w:r>
          </w:p>
        </w:tc>
        <w:tc>
          <w:tcPr>
            <w:tcW w:w="1559" w:type="dxa"/>
            <w:tcBorders>
              <w:left w:val="nil"/>
              <w:right w:val="double" w:sz="4" w:space="0" w:color="auto"/>
            </w:tcBorders>
            <w:vAlign w:val="center"/>
          </w:tcPr>
          <w:p w14:paraId="7933AA27" w14:textId="47B415DB" w:rsidR="0021217C" w:rsidRPr="006A5C30" w:rsidRDefault="002C69D8" w:rsidP="00C0781D">
            <w:pPr>
              <w:adjustRightInd w:val="0"/>
              <w:snapToGrid w:val="0"/>
              <w:ind w:left="28" w:rightChars="75" w:right="180"/>
              <w:jc w:val="center"/>
              <w:rPr>
                <w:rFonts w:eastAsia="標楷體"/>
              </w:rPr>
            </w:pPr>
            <w:r>
              <w:rPr>
                <w:rFonts w:eastAsia="標楷體" w:hint="eastAsia"/>
              </w:rPr>
              <w:t>18.5</w:t>
            </w:r>
          </w:p>
        </w:tc>
        <w:tc>
          <w:tcPr>
            <w:tcW w:w="1559" w:type="dxa"/>
            <w:tcBorders>
              <w:left w:val="double" w:sz="4" w:space="0" w:color="auto"/>
            </w:tcBorders>
            <w:vAlign w:val="center"/>
          </w:tcPr>
          <w:p w14:paraId="4E13A3D0" w14:textId="6A834D56" w:rsidR="0021217C" w:rsidRPr="006A5C30" w:rsidRDefault="002C69D8" w:rsidP="00C0781D">
            <w:pPr>
              <w:adjustRightInd w:val="0"/>
              <w:snapToGrid w:val="0"/>
              <w:ind w:left="28" w:rightChars="75" w:right="180"/>
              <w:jc w:val="center"/>
              <w:rPr>
                <w:rFonts w:eastAsia="標楷體"/>
              </w:rPr>
            </w:pPr>
            <w:r>
              <w:rPr>
                <w:rFonts w:eastAsia="標楷體" w:hint="eastAsia"/>
              </w:rPr>
              <w:t>37,822</w:t>
            </w:r>
          </w:p>
        </w:tc>
        <w:tc>
          <w:tcPr>
            <w:tcW w:w="1560" w:type="dxa"/>
            <w:vAlign w:val="center"/>
          </w:tcPr>
          <w:p w14:paraId="62802FF6" w14:textId="436C38AA" w:rsidR="0021217C" w:rsidRPr="006A5C30" w:rsidRDefault="002C69D8" w:rsidP="00C0781D">
            <w:pPr>
              <w:adjustRightInd w:val="0"/>
              <w:snapToGrid w:val="0"/>
              <w:ind w:left="28" w:rightChars="75" w:right="180"/>
              <w:jc w:val="center"/>
              <w:rPr>
                <w:rFonts w:eastAsia="標楷體"/>
              </w:rPr>
            </w:pPr>
            <w:r>
              <w:rPr>
                <w:rFonts w:eastAsia="標楷體" w:hint="eastAsia"/>
              </w:rPr>
              <w:t>20.8</w:t>
            </w:r>
          </w:p>
        </w:tc>
      </w:tr>
      <w:tr w:rsidR="0021217C" w:rsidRPr="006A5C30" w14:paraId="75B53382" w14:textId="77777777" w:rsidTr="00C0781D">
        <w:tc>
          <w:tcPr>
            <w:tcW w:w="2798" w:type="dxa"/>
            <w:tcBorders>
              <w:right w:val="single" w:sz="4" w:space="0" w:color="auto"/>
            </w:tcBorders>
            <w:vAlign w:val="center"/>
          </w:tcPr>
          <w:p w14:paraId="6B4C5AE4" w14:textId="77777777" w:rsidR="0021217C" w:rsidRPr="006A5C30" w:rsidRDefault="0021217C" w:rsidP="00C0781D">
            <w:pPr>
              <w:autoSpaceDE w:val="0"/>
              <w:spacing w:line="320" w:lineRule="exact"/>
              <w:ind w:leftChars="100" w:left="240"/>
              <w:rPr>
                <w:rFonts w:eastAsia="標楷體"/>
                <w:szCs w:val="22"/>
              </w:rPr>
            </w:pPr>
            <w:r w:rsidRPr="006A5C30">
              <w:rPr>
                <w:rFonts w:eastAsia="標楷體"/>
                <w:szCs w:val="22"/>
              </w:rPr>
              <w:t>建材業</w:t>
            </w:r>
          </w:p>
        </w:tc>
        <w:tc>
          <w:tcPr>
            <w:tcW w:w="1559" w:type="dxa"/>
            <w:vAlign w:val="center"/>
          </w:tcPr>
          <w:p w14:paraId="6B47DFF3" w14:textId="555120BB" w:rsidR="0021217C" w:rsidRPr="006A5C30" w:rsidRDefault="002C69D8" w:rsidP="00C0781D">
            <w:pPr>
              <w:adjustRightInd w:val="0"/>
              <w:snapToGrid w:val="0"/>
              <w:ind w:left="28" w:rightChars="75" w:right="180"/>
              <w:jc w:val="center"/>
              <w:rPr>
                <w:rFonts w:eastAsia="標楷體"/>
              </w:rPr>
            </w:pPr>
            <w:r>
              <w:rPr>
                <w:rFonts w:eastAsia="標楷體" w:hint="eastAsia"/>
              </w:rPr>
              <w:t>1,216</w:t>
            </w:r>
          </w:p>
        </w:tc>
        <w:tc>
          <w:tcPr>
            <w:tcW w:w="1559" w:type="dxa"/>
            <w:tcBorders>
              <w:left w:val="nil"/>
              <w:right w:val="double" w:sz="4" w:space="0" w:color="auto"/>
            </w:tcBorders>
            <w:vAlign w:val="center"/>
          </w:tcPr>
          <w:p w14:paraId="3F676889" w14:textId="7ABA1D76" w:rsidR="0021217C" w:rsidRPr="006A5C30" w:rsidRDefault="002C69D8" w:rsidP="00C0781D">
            <w:pPr>
              <w:adjustRightInd w:val="0"/>
              <w:snapToGrid w:val="0"/>
              <w:ind w:left="28" w:rightChars="75" w:right="180"/>
              <w:jc w:val="center"/>
              <w:rPr>
                <w:rFonts w:eastAsia="標楷體"/>
              </w:rPr>
            </w:pPr>
            <w:r>
              <w:rPr>
                <w:rFonts w:eastAsia="標楷體" w:hint="eastAsia"/>
              </w:rPr>
              <w:t>32.1</w:t>
            </w:r>
          </w:p>
        </w:tc>
        <w:tc>
          <w:tcPr>
            <w:tcW w:w="1559" w:type="dxa"/>
            <w:tcBorders>
              <w:left w:val="double" w:sz="4" w:space="0" w:color="auto"/>
            </w:tcBorders>
            <w:vAlign w:val="center"/>
          </w:tcPr>
          <w:p w14:paraId="7D2221F6" w14:textId="4A3AC597" w:rsidR="0021217C" w:rsidRPr="006A5C30" w:rsidRDefault="002C69D8" w:rsidP="00C0781D">
            <w:pPr>
              <w:adjustRightInd w:val="0"/>
              <w:snapToGrid w:val="0"/>
              <w:ind w:left="28" w:rightChars="75" w:right="180"/>
              <w:jc w:val="center"/>
              <w:rPr>
                <w:rFonts w:eastAsia="標楷體"/>
              </w:rPr>
            </w:pPr>
            <w:r>
              <w:rPr>
                <w:rFonts w:eastAsia="標楷體" w:hint="eastAsia"/>
              </w:rPr>
              <w:t>10,422</w:t>
            </w:r>
          </w:p>
        </w:tc>
        <w:tc>
          <w:tcPr>
            <w:tcW w:w="1560" w:type="dxa"/>
            <w:vAlign w:val="center"/>
          </w:tcPr>
          <w:p w14:paraId="217DE48A" w14:textId="29C6BC62" w:rsidR="0021217C" w:rsidRPr="006A5C30" w:rsidRDefault="002C69D8" w:rsidP="00C0781D">
            <w:pPr>
              <w:adjustRightInd w:val="0"/>
              <w:snapToGrid w:val="0"/>
              <w:ind w:left="28" w:rightChars="75" w:right="180"/>
              <w:jc w:val="center"/>
              <w:rPr>
                <w:rFonts w:eastAsia="標楷體"/>
              </w:rPr>
            </w:pPr>
            <w:r>
              <w:rPr>
                <w:rFonts w:eastAsia="標楷體" w:hint="eastAsia"/>
              </w:rPr>
              <w:t>34.1</w:t>
            </w:r>
          </w:p>
        </w:tc>
      </w:tr>
      <w:tr w:rsidR="0021217C" w:rsidRPr="006A5C30" w14:paraId="19DB0028" w14:textId="77777777" w:rsidTr="00C0781D">
        <w:tc>
          <w:tcPr>
            <w:tcW w:w="2798" w:type="dxa"/>
            <w:tcBorders>
              <w:right w:val="single" w:sz="4" w:space="0" w:color="auto"/>
            </w:tcBorders>
            <w:vAlign w:val="center"/>
          </w:tcPr>
          <w:p w14:paraId="4385F6F7" w14:textId="77777777" w:rsidR="0021217C" w:rsidRPr="006A5C30" w:rsidRDefault="0021217C" w:rsidP="00C0781D">
            <w:pPr>
              <w:autoSpaceDE w:val="0"/>
              <w:spacing w:line="320" w:lineRule="exact"/>
              <w:ind w:leftChars="100" w:left="240"/>
              <w:rPr>
                <w:rFonts w:eastAsia="標楷體"/>
                <w:szCs w:val="22"/>
              </w:rPr>
            </w:pPr>
            <w:r w:rsidRPr="006A5C30">
              <w:rPr>
                <w:rFonts w:eastAsia="標楷體"/>
                <w:szCs w:val="22"/>
              </w:rPr>
              <w:t>食品、飲料及菸草業</w:t>
            </w:r>
          </w:p>
        </w:tc>
        <w:tc>
          <w:tcPr>
            <w:tcW w:w="1559" w:type="dxa"/>
            <w:vAlign w:val="center"/>
          </w:tcPr>
          <w:p w14:paraId="05603B6C" w14:textId="24618ADD" w:rsidR="0021217C" w:rsidRPr="006A5C30" w:rsidRDefault="002C69D8" w:rsidP="00C0781D">
            <w:pPr>
              <w:adjustRightInd w:val="0"/>
              <w:snapToGrid w:val="0"/>
              <w:ind w:left="28" w:rightChars="75" w:right="180"/>
              <w:jc w:val="center"/>
              <w:rPr>
                <w:rFonts w:eastAsia="標楷體"/>
              </w:rPr>
            </w:pPr>
            <w:r>
              <w:rPr>
                <w:rFonts w:eastAsia="標楷體" w:hint="eastAsia"/>
              </w:rPr>
              <w:t>1,039</w:t>
            </w:r>
          </w:p>
        </w:tc>
        <w:tc>
          <w:tcPr>
            <w:tcW w:w="1559" w:type="dxa"/>
            <w:tcBorders>
              <w:left w:val="nil"/>
              <w:right w:val="double" w:sz="4" w:space="0" w:color="auto"/>
            </w:tcBorders>
            <w:vAlign w:val="center"/>
          </w:tcPr>
          <w:p w14:paraId="57D461F8" w14:textId="36D38821" w:rsidR="0021217C" w:rsidRPr="006A5C30" w:rsidRDefault="002C69D8" w:rsidP="00C0781D">
            <w:pPr>
              <w:adjustRightInd w:val="0"/>
              <w:snapToGrid w:val="0"/>
              <w:ind w:left="28" w:rightChars="75" w:right="180"/>
              <w:jc w:val="center"/>
              <w:rPr>
                <w:rFonts w:eastAsia="標楷體"/>
              </w:rPr>
            </w:pPr>
            <w:r>
              <w:rPr>
                <w:rFonts w:eastAsia="標楷體" w:hint="eastAsia"/>
              </w:rPr>
              <w:t>-4.7</w:t>
            </w:r>
          </w:p>
        </w:tc>
        <w:tc>
          <w:tcPr>
            <w:tcW w:w="1559" w:type="dxa"/>
            <w:tcBorders>
              <w:left w:val="double" w:sz="4" w:space="0" w:color="auto"/>
            </w:tcBorders>
            <w:vAlign w:val="center"/>
          </w:tcPr>
          <w:p w14:paraId="09BF48BB" w14:textId="4BBB1A88" w:rsidR="0021217C" w:rsidRPr="006A5C30" w:rsidRDefault="002C69D8" w:rsidP="00C0781D">
            <w:pPr>
              <w:adjustRightInd w:val="0"/>
              <w:snapToGrid w:val="0"/>
              <w:ind w:left="28" w:rightChars="75" w:right="180"/>
              <w:jc w:val="center"/>
              <w:rPr>
                <w:rFonts w:eastAsia="標楷體"/>
              </w:rPr>
            </w:pPr>
            <w:r>
              <w:rPr>
                <w:rFonts w:eastAsia="標楷體" w:hint="eastAsia"/>
              </w:rPr>
              <w:t>8,947</w:t>
            </w:r>
          </w:p>
        </w:tc>
        <w:tc>
          <w:tcPr>
            <w:tcW w:w="1560" w:type="dxa"/>
            <w:vAlign w:val="center"/>
          </w:tcPr>
          <w:p w14:paraId="0A55D50D" w14:textId="4835C149" w:rsidR="0021217C" w:rsidRPr="006A5C30" w:rsidRDefault="002C69D8" w:rsidP="00C0781D">
            <w:pPr>
              <w:adjustRightInd w:val="0"/>
              <w:snapToGrid w:val="0"/>
              <w:ind w:left="28" w:rightChars="75" w:right="180"/>
              <w:jc w:val="center"/>
              <w:rPr>
                <w:rFonts w:eastAsia="標楷體"/>
              </w:rPr>
            </w:pPr>
            <w:r>
              <w:rPr>
                <w:rFonts w:eastAsia="標楷體" w:hint="eastAsia"/>
              </w:rPr>
              <w:t>0.4</w:t>
            </w:r>
          </w:p>
        </w:tc>
      </w:tr>
      <w:tr w:rsidR="002C69D8" w:rsidRPr="006A5C30" w14:paraId="4005E6FB" w14:textId="77777777" w:rsidTr="00C0781D">
        <w:tc>
          <w:tcPr>
            <w:tcW w:w="2798" w:type="dxa"/>
            <w:tcBorders>
              <w:right w:val="single" w:sz="4" w:space="0" w:color="auto"/>
            </w:tcBorders>
            <w:vAlign w:val="center"/>
          </w:tcPr>
          <w:p w14:paraId="01A1CD5C" w14:textId="23BE3EE1" w:rsidR="002C69D8" w:rsidRPr="006A5C30" w:rsidRDefault="002C69D8" w:rsidP="00C0781D">
            <w:pPr>
              <w:autoSpaceDE w:val="0"/>
              <w:spacing w:line="320" w:lineRule="exact"/>
              <w:ind w:leftChars="100" w:left="240"/>
              <w:rPr>
                <w:rFonts w:eastAsia="標楷體"/>
                <w:szCs w:val="22"/>
              </w:rPr>
            </w:pPr>
            <w:r w:rsidRPr="006A5C30">
              <w:rPr>
                <w:rFonts w:eastAsia="標楷體"/>
                <w:bCs/>
                <w:noProof/>
              </w:rPr>
              <w:t>藥品及化粧品</w:t>
            </w:r>
            <w:r w:rsidRPr="006A5C30">
              <w:rPr>
                <w:rFonts w:eastAsia="標楷體"/>
                <w:szCs w:val="22"/>
              </w:rPr>
              <w:t>業</w:t>
            </w:r>
          </w:p>
        </w:tc>
        <w:tc>
          <w:tcPr>
            <w:tcW w:w="1559" w:type="dxa"/>
            <w:vAlign w:val="center"/>
          </w:tcPr>
          <w:p w14:paraId="374FF932" w14:textId="75E4A5F6" w:rsidR="002C69D8" w:rsidRPr="006A5C30" w:rsidRDefault="002C69D8" w:rsidP="00C0781D">
            <w:pPr>
              <w:adjustRightInd w:val="0"/>
              <w:snapToGrid w:val="0"/>
              <w:ind w:left="28" w:rightChars="75" w:right="180"/>
              <w:jc w:val="center"/>
              <w:rPr>
                <w:rFonts w:eastAsia="標楷體"/>
              </w:rPr>
            </w:pPr>
            <w:r>
              <w:rPr>
                <w:rFonts w:eastAsia="標楷體" w:hint="eastAsia"/>
              </w:rPr>
              <w:t>657</w:t>
            </w:r>
          </w:p>
        </w:tc>
        <w:tc>
          <w:tcPr>
            <w:tcW w:w="1559" w:type="dxa"/>
            <w:tcBorders>
              <w:left w:val="nil"/>
              <w:right w:val="double" w:sz="4" w:space="0" w:color="auto"/>
            </w:tcBorders>
            <w:vAlign w:val="center"/>
          </w:tcPr>
          <w:p w14:paraId="1217C48A" w14:textId="67F4C841" w:rsidR="002C69D8" w:rsidRPr="006A5C30" w:rsidRDefault="002C69D8" w:rsidP="00C0781D">
            <w:pPr>
              <w:adjustRightInd w:val="0"/>
              <w:snapToGrid w:val="0"/>
              <w:ind w:left="28" w:rightChars="75" w:right="180"/>
              <w:jc w:val="center"/>
              <w:rPr>
                <w:rFonts w:eastAsia="標楷體"/>
              </w:rPr>
            </w:pPr>
            <w:r>
              <w:rPr>
                <w:rFonts w:eastAsia="標楷體" w:hint="eastAsia"/>
              </w:rPr>
              <w:t>4.9</w:t>
            </w:r>
          </w:p>
        </w:tc>
        <w:tc>
          <w:tcPr>
            <w:tcW w:w="1559" w:type="dxa"/>
            <w:tcBorders>
              <w:left w:val="double" w:sz="4" w:space="0" w:color="auto"/>
            </w:tcBorders>
            <w:vAlign w:val="center"/>
          </w:tcPr>
          <w:p w14:paraId="34DBAB1D" w14:textId="63F5A3BA" w:rsidR="002C69D8" w:rsidRPr="006A5C30" w:rsidRDefault="002C69D8" w:rsidP="00C0781D">
            <w:pPr>
              <w:adjustRightInd w:val="0"/>
              <w:snapToGrid w:val="0"/>
              <w:ind w:left="28" w:rightChars="75" w:right="180"/>
              <w:jc w:val="center"/>
              <w:rPr>
                <w:rFonts w:eastAsia="標楷體"/>
              </w:rPr>
            </w:pPr>
            <w:r>
              <w:rPr>
                <w:rFonts w:eastAsia="標楷體" w:hint="eastAsia"/>
              </w:rPr>
              <w:t>5,307</w:t>
            </w:r>
          </w:p>
        </w:tc>
        <w:tc>
          <w:tcPr>
            <w:tcW w:w="1560" w:type="dxa"/>
            <w:vAlign w:val="center"/>
          </w:tcPr>
          <w:p w14:paraId="6A404E3A" w14:textId="5144E483" w:rsidR="002C69D8" w:rsidRPr="006A5C30" w:rsidRDefault="002C69D8" w:rsidP="00C0781D">
            <w:pPr>
              <w:adjustRightInd w:val="0"/>
              <w:snapToGrid w:val="0"/>
              <w:ind w:left="28" w:rightChars="75" w:right="180"/>
              <w:jc w:val="center"/>
              <w:rPr>
                <w:rFonts w:eastAsia="標楷體"/>
              </w:rPr>
            </w:pPr>
            <w:r>
              <w:rPr>
                <w:rFonts w:eastAsia="標楷體" w:hint="eastAsia"/>
              </w:rPr>
              <w:t>5.5</w:t>
            </w:r>
          </w:p>
        </w:tc>
      </w:tr>
      <w:tr w:rsidR="002C69D8" w:rsidRPr="006A5C30" w14:paraId="29C11B83" w14:textId="77777777" w:rsidTr="00C0781D">
        <w:tc>
          <w:tcPr>
            <w:tcW w:w="2798" w:type="dxa"/>
            <w:tcBorders>
              <w:right w:val="single" w:sz="4" w:space="0" w:color="auto"/>
            </w:tcBorders>
            <w:vAlign w:val="center"/>
          </w:tcPr>
          <w:p w14:paraId="3D7AF1D7" w14:textId="4E8F0DA5" w:rsidR="002C69D8" w:rsidRPr="006A5C30" w:rsidRDefault="002C69D8" w:rsidP="00C0781D">
            <w:pPr>
              <w:autoSpaceDE w:val="0"/>
              <w:spacing w:line="320" w:lineRule="exact"/>
              <w:ind w:leftChars="100" w:left="240"/>
              <w:rPr>
                <w:rFonts w:eastAsia="標楷體"/>
              </w:rPr>
            </w:pPr>
            <w:r w:rsidRPr="006A5C30">
              <w:rPr>
                <w:rFonts w:eastAsia="標楷體"/>
                <w:spacing w:val="-6"/>
              </w:rPr>
              <w:t>汽機車</w:t>
            </w:r>
            <w:r w:rsidRPr="006A5C30">
              <w:rPr>
                <w:rFonts w:eastAsia="標楷體"/>
              </w:rPr>
              <w:t>業</w:t>
            </w:r>
          </w:p>
        </w:tc>
        <w:tc>
          <w:tcPr>
            <w:tcW w:w="1559" w:type="dxa"/>
            <w:vAlign w:val="center"/>
          </w:tcPr>
          <w:p w14:paraId="309CA9F6" w14:textId="25EB5278" w:rsidR="002C69D8" w:rsidRPr="006A5C30" w:rsidRDefault="002C69D8" w:rsidP="00C0781D">
            <w:pPr>
              <w:adjustRightInd w:val="0"/>
              <w:snapToGrid w:val="0"/>
              <w:ind w:left="28" w:rightChars="75" w:right="180"/>
              <w:jc w:val="center"/>
              <w:rPr>
                <w:rFonts w:eastAsia="標楷體"/>
              </w:rPr>
            </w:pPr>
            <w:r>
              <w:rPr>
                <w:rFonts w:eastAsia="標楷體" w:hint="eastAsia"/>
              </w:rPr>
              <w:t>643</w:t>
            </w:r>
          </w:p>
        </w:tc>
        <w:tc>
          <w:tcPr>
            <w:tcW w:w="1559" w:type="dxa"/>
            <w:tcBorders>
              <w:left w:val="nil"/>
              <w:right w:val="double" w:sz="4" w:space="0" w:color="auto"/>
            </w:tcBorders>
            <w:vAlign w:val="center"/>
          </w:tcPr>
          <w:p w14:paraId="05310894" w14:textId="709A2ADA" w:rsidR="002C69D8" w:rsidRPr="006A5C30" w:rsidRDefault="002C69D8" w:rsidP="00C0781D">
            <w:pPr>
              <w:adjustRightInd w:val="0"/>
              <w:snapToGrid w:val="0"/>
              <w:ind w:left="28" w:rightChars="75" w:right="180"/>
              <w:jc w:val="center"/>
              <w:rPr>
                <w:rFonts w:eastAsia="標楷體"/>
              </w:rPr>
            </w:pPr>
            <w:r>
              <w:rPr>
                <w:rFonts w:eastAsia="標楷體" w:hint="eastAsia"/>
              </w:rPr>
              <w:t>-12.3</w:t>
            </w:r>
          </w:p>
        </w:tc>
        <w:tc>
          <w:tcPr>
            <w:tcW w:w="1559" w:type="dxa"/>
            <w:tcBorders>
              <w:left w:val="double" w:sz="4" w:space="0" w:color="auto"/>
            </w:tcBorders>
            <w:vAlign w:val="center"/>
          </w:tcPr>
          <w:p w14:paraId="4522D0CF" w14:textId="61970BFB" w:rsidR="002C69D8" w:rsidRPr="006A5C30" w:rsidRDefault="002C69D8" w:rsidP="00C0781D">
            <w:pPr>
              <w:adjustRightInd w:val="0"/>
              <w:snapToGrid w:val="0"/>
              <w:ind w:left="28" w:rightChars="75" w:right="180"/>
              <w:jc w:val="center"/>
              <w:rPr>
                <w:rFonts w:eastAsia="標楷體"/>
              </w:rPr>
            </w:pPr>
            <w:r>
              <w:rPr>
                <w:rFonts w:eastAsia="標楷體" w:hint="eastAsia"/>
              </w:rPr>
              <w:t>6,298</w:t>
            </w:r>
          </w:p>
        </w:tc>
        <w:tc>
          <w:tcPr>
            <w:tcW w:w="1560" w:type="dxa"/>
            <w:vAlign w:val="center"/>
          </w:tcPr>
          <w:p w14:paraId="63B17422" w14:textId="5AFF4B02" w:rsidR="002C69D8" w:rsidRPr="006A5C30" w:rsidRDefault="002C69D8" w:rsidP="00C0781D">
            <w:pPr>
              <w:adjustRightInd w:val="0"/>
              <w:snapToGrid w:val="0"/>
              <w:ind w:left="28" w:rightChars="75" w:right="180"/>
              <w:jc w:val="center"/>
              <w:rPr>
                <w:rFonts w:eastAsia="標楷體"/>
              </w:rPr>
            </w:pPr>
            <w:r>
              <w:rPr>
                <w:rFonts w:eastAsia="標楷體" w:hint="eastAsia"/>
              </w:rPr>
              <w:t>6.4</w:t>
            </w:r>
          </w:p>
        </w:tc>
      </w:tr>
      <w:tr w:rsidR="002C69D8" w:rsidRPr="006A5C30" w14:paraId="57EC597F" w14:textId="77777777" w:rsidTr="00C0781D">
        <w:tc>
          <w:tcPr>
            <w:tcW w:w="2798" w:type="dxa"/>
            <w:tcBorders>
              <w:right w:val="single" w:sz="4" w:space="0" w:color="auto"/>
            </w:tcBorders>
            <w:vAlign w:val="center"/>
          </w:tcPr>
          <w:p w14:paraId="70493E4A" w14:textId="77777777" w:rsidR="002C69D8" w:rsidRPr="006A5C30" w:rsidRDefault="002C69D8" w:rsidP="00C0781D">
            <w:pPr>
              <w:autoSpaceDE w:val="0"/>
              <w:spacing w:line="320" w:lineRule="exact"/>
              <w:ind w:leftChars="100" w:left="240"/>
              <w:rPr>
                <w:rFonts w:eastAsia="標楷體"/>
                <w:szCs w:val="22"/>
              </w:rPr>
            </w:pPr>
            <w:r w:rsidRPr="006A5C30">
              <w:rPr>
                <w:rFonts w:eastAsia="標楷體"/>
                <w:bCs/>
                <w:noProof/>
              </w:rPr>
              <w:t>化學材料業</w:t>
            </w:r>
          </w:p>
        </w:tc>
        <w:tc>
          <w:tcPr>
            <w:tcW w:w="1559" w:type="dxa"/>
            <w:vAlign w:val="center"/>
          </w:tcPr>
          <w:p w14:paraId="44E78495" w14:textId="565E3073" w:rsidR="002C69D8" w:rsidRPr="006A5C30" w:rsidRDefault="002C69D8" w:rsidP="00C0781D">
            <w:pPr>
              <w:adjustRightInd w:val="0"/>
              <w:snapToGrid w:val="0"/>
              <w:ind w:left="28" w:rightChars="75" w:right="180"/>
              <w:jc w:val="center"/>
              <w:rPr>
                <w:rFonts w:eastAsia="標楷體"/>
              </w:rPr>
            </w:pPr>
            <w:r>
              <w:rPr>
                <w:rFonts w:eastAsia="標楷體" w:hint="eastAsia"/>
              </w:rPr>
              <w:t>522</w:t>
            </w:r>
          </w:p>
        </w:tc>
        <w:tc>
          <w:tcPr>
            <w:tcW w:w="1559" w:type="dxa"/>
            <w:tcBorders>
              <w:left w:val="nil"/>
              <w:right w:val="double" w:sz="4" w:space="0" w:color="auto"/>
            </w:tcBorders>
            <w:vAlign w:val="center"/>
          </w:tcPr>
          <w:p w14:paraId="00D630F5" w14:textId="67EAB45A" w:rsidR="002C69D8" w:rsidRPr="006A5C30" w:rsidRDefault="002C69D8" w:rsidP="00C0781D">
            <w:pPr>
              <w:adjustRightInd w:val="0"/>
              <w:snapToGrid w:val="0"/>
              <w:ind w:left="28" w:rightChars="75" w:right="180"/>
              <w:jc w:val="center"/>
              <w:rPr>
                <w:rFonts w:eastAsia="標楷體"/>
              </w:rPr>
            </w:pPr>
            <w:r>
              <w:rPr>
                <w:rFonts w:eastAsia="標楷體" w:hint="eastAsia"/>
              </w:rPr>
              <w:t>20.7</w:t>
            </w:r>
          </w:p>
        </w:tc>
        <w:tc>
          <w:tcPr>
            <w:tcW w:w="1559" w:type="dxa"/>
            <w:tcBorders>
              <w:left w:val="double" w:sz="4" w:space="0" w:color="auto"/>
            </w:tcBorders>
            <w:vAlign w:val="center"/>
          </w:tcPr>
          <w:p w14:paraId="3420DEE7" w14:textId="7AB38E39" w:rsidR="002C69D8" w:rsidRPr="006A5C30" w:rsidRDefault="002C69D8" w:rsidP="00C0781D">
            <w:pPr>
              <w:adjustRightInd w:val="0"/>
              <w:snapToGrid w:val="0"/>
              <w:ind w:left="28" w:rightChars="75" w:right="180"/>
              <w:jc w:val="center"/>
              <w:rPr>
                <w:rFonts w:eastAsia="標楷體"/>
              </w:rPr>
            </w:pPr>
            <w:r>
              <w:rPr>
                <w:rFonts w:eastAsia="標楷體" w:hint="eastAsia"/>
              </w:rPr>
              <w:t>4,901</w:t>
            </w:r>
          </w:p>
        </w:tc>
        <w:tc>
          <w:tcPr>
            <w:tcW w:w="1560" w:type="dxa"/>
            <w:vAlign w:val="center"/>
          </w:tcPr>
          <w:p w14:paraId="6C140AB9" w14:textId="0EED6844" w:rsidR="002C69D8" w:rsidRPr="006A5C30" w:rsidRDefault="002C69D8" w:rsidP="00C0781D">
            <w:pPr>
              <w:adjustRightInd w:val="0"/>
              <w:snapToGrid w:val="0"/>
              <w:ind w:left="28" w:rightChars="75" w:right="180"/>
              <w:jc w:val="center"/>
              <w:rPr>
                <w:rFonts w:eastAsia="標楷體"/>
              </w:rPr>
            </w:pPr>
            <w:r>
              <w:rPr>
                <w:rFonts w:eastAsia="標楷體" w:hint="eastAsia"/>
              </w:rPr>
              <w:t>28.7</w:t>
            </w:r>
          </w:p>
        </w:tc>
      </w:tr>
      <w:tr w:rsidR="002C69D8" w:rsidRPr="006A5C30" w14:paraId="575C4303" w14:textId="77777777" w:rsidTr="00C0781D">
        <w:tc>
          <w:tcPr>
            <w:tcW w:w="2798" w:type="dxa"/>
            <w:tcBorders>
              <w:right w:val="single" w:sz="4" w:space="0" w:color="auto"/>
            </w:tcBorders>
            <w:vAlign w:val="center"/>
          </w:tcPr>
          <w:p w14:paraId="21325027" w14:textId="77777777" w:rsidR="002C69D8" w:rsidRPr="006A5C30" w:rsidRDefault="002C69D8" w:rsidP="00C0781D">
            <w:pPr>
              <w:autoSpaceDE w:val="0"/>
              <w:spacing w:line="320" w:lineRule="exact"/>
              <w:ind w:leftChars="100" w:left="240"/>
              <w:rPr>
                <w:rFonts w:eastAsia="標楷體"/>
              </w:rPr>
            </w:pPr>
            <w:r w:rsidRPr="006A5C30">
              <w:rPr>
                <w:rFonts w:eastAsia="標楷體"/>
                <w:szCs w:val="22"/>
              </w:rPr>
              <w:t>家用器具及用品業</w:t>
            </w:r>
            <w:r w:rsidRPr="006A5C30">
              <w:rPr>
                <w:rFonts w:eastAsia="標楷體"/>
                <w:sz w:val="20"/>
              </w:rPr>
              <w:t>（註</w:t>
            </w:r>
            <w:r w:rsidRPr="006A5C30">
              <w:rPr>
                <w:rFonts w:eastAsia="標楷體"/>
                <w:sz w:val="20"/>
              </w:rPr>
              <w:t>2</w:t>
            </w:r>
            <w:r w:rsidRPr="006A5C30">
              <w:rPr>
                <w:rFonts w:eastAsia="標楷體"/>
                <w:sz w:val="20"/>
              </w:rPr>
              <w:t>）</w:t>
            </w:r>
          </w:p>
        </w:tc>
        <w:tc>
          <w:tcPr>
            <w:tcW w:w="1559" w:type="dxa"/>
            <w:vAlign w:val="center"/>
          </w:tcPr>
          <w:p w14:paraId="2239BB0A" w14:textId="23B4AB25" w:rsidR="002C69D8" w:rsidRPr="006A5C30" w:rsidRDefault="002C69D8" w:rsidP="00C0781D">
            <w:pPr>
              <w:adjustRightInd w:val="0"/>
              <w:snapToGrid w:val="0"/>
              <w:ind w:left="28" w:rightChars="75" w:right="180"/>
              <w:jc w:val="center"/>
              <w:rPr>
                <w:rFonts w:eastAsia="標楷體"/>
              </w:rPr>
            </w:pPr>
            <w:r>
              <w:rPr>
                <w:rFonts w:eastAsia="標楷體" w:hint="eastAsia"/>
              </w:rPr>
              <w:t>480</w:t>
            </w:r>
          </w:p>
        </w:tc>
        <w:tc>
          <w:tcPr>
            <w:tcW w:w="1559" w:type="dxa"/>
            <w:tcBorders>
              <w:left w:val="nil"/>
              <w:right w:val="double" w:sz="4" w:space="0" w:color="auto"/>
            </w:tcBorders>
            <w:vAlign w:val="center"/>
          </w:tcPr>
          <w:p w14:paraId="1BC9446E" w14:textId="4F4F2637" w:rsidR="002C69D8" w:rsidRPr="006A5C30" w:rsidRDefault="002C69D8" w:rsidP="00C0781D">
            <w:pPr>
              <w:adjustRightInd w:val="0"/>
              <w:snapToGrid w:val="0"/>
              <w:ind w:left="28" w:rightChars="75" w:right="180"/>
              <w:jc w:val="center"/>
              <w:rPr>
                <w:rFonts w:eastAsia="標楷體"/>
              </w:rPr>
            </w:pPr>
            <w:r>
              <w:rPr>
                <w:rFonts w:eastAsia="標楷體" w:hint="eastAsia"/>
              </w:rPr>
              <w:t>3.1</w:t>
            </w:r>
          </w:p>
        </w:tc>
        <w:tc>
          <w:tcPr>
            <w:tcW w:w="1559" w:type="dxa"/>
            <w:tcBorders>
              <w:left w:val="double" w:sz="4" w:space="0" w:color="auto"/>
            </w:tcBorders>
            <w:vAlign w:val="center"/>
          </w:tcPr>
          <w:p w14:paraId="1352E29E" w14:textId="55640C14" w:rsidR="002C69D8" w:rsidRPr="006A5C30" w:rsidRDefault="002C69D8" w:rsidP="00C0781D">
            <w:pPr>
              <w:adjustRightInd w:val="0"/>
              <w:snapToGrid w:val="0"/>
              <w:ind w:left="28" w:rightChars="75" w:right="180"/>
              <w:jc w:val="center"/>
              <w:rPr>
                <w:rFonts w:eastAsia="標楷體"/>
              </w:rPr>
            </w:pPr>
            <w:r>
              <w:rPr>
                <w:rFonts w:eastAsia="標楷體" w:hint="eastAsia"/>
              </w:rPr>
              <w:t>4,929</w:t>
            </w:r>
          </w:p>
        </w:tc>
        <w:tc>
          <w:tcPr>
            <w:tcW w:w="1560" w:type="dxa"/>
            <w:vAlign w:val="center"/>
          </w:tcPr>
          <w:p w14:paraId="6DCC72C8" w14:textId="44C5B8B1" w:rsidR="002C69D8" w:rsidRPr="006A5C30" w:rsidRDefault="002C69D8" w:rsidP="00C0781D">
            <w:pPr>
              <w:adjustRightInd w:val="0"/>
              <w:snapToGrid w:val="0"/>
              <w:ind w:left="28" w:rightChars="75" w:right="180"/>
              <w:jc w:val="center"/>
              <w:rPr>
                <w:rFonts w:eastAsia="標楷體"/>
              </w:rPr>
            </w:pPr>
            <w:r>
              <w:rPr>
                <w:rFonts w:eastAsia="標楷體" w:hint="eastAsia"/>
              </w:rPr>
              <w:t>7.1</w:t>
            </w:r>
          </w:p>
        </w:tc>
      </w:tr>
      <w:tr w:rsidR="002C69D8" w:rsidRPr="006A5C30" w14:paraId="1B046E17" w14:textId="77777777" w:rsidTr="00C0781D">
        <w:trPr>
          <w:trHeight w:val="80"/>
        </w:trPr>
        <w:tc>
          <w:tcPr>
            <w:tcW w:w="2798" w:type="dxa"/>
            <w:tcBorders>
              <w:right w:val="single" w:sz="4" w:space="0" w:color="auto"/>
            </w:tcBorders>
            <w:vAlign w:val="center"/>
          </w:tcPr>
          <w:p w14:paraId="0983BA90" w14:textId="77777777" w:rsidR="002C69D8" w:rsidRPr="006A5C30" w:rsidRDefault="002C69D8" w:rsidP="00C0781D">
            <w:pPr>
              <w:autoSpaceDE w:val="0"/>
              <w:spacing w:line="320" w:lineRule="exact"/>
              <w:ind w:leftChars="100" w:left="240"/>
              <w:rPr>
                <w:rFonts w:eastAsia="標楷體"/>
                <w:bCs/>
                <w:noProof/>
              </w:rPr>
            </w:pPr>
            <w:r w:rsidRPr="006A5C30">
              <w:rPr>
                <w:rFonts w:eastAsia="標楷體"/>
                <w:szCs w:val="22"/>
              </w:rPr>
              <w:t>布疋及服飾品業</w:t>
            </w:r>
          </w:p>
        </w:tc>
        <w:tc>
          <w:tcPr>
            <w:tcW w:w="1559" w:type="dxa"/>
            <w:vAlign w:val="center"/>
          </w:tcPr>
          <w:p w14:paraId="1D98CC14" w14:textId="7E32B7E0" w:rsidR="002C69D8" w:rsidRPr="006A5C30" w:rsidRDefault="002C69D8" w:rsidP="00C0781D">
            <w:pPr>
              <w:adjustRightInd w:val="0"/>
              <w:snapToGrid w:val="0"/>
              <w:ind w:left="28" w:rightChars="75" w:right="180"/>
              <w:jc w:val="center"/>
              <w:rPr>
                <w:rFonts w:eastAsia="標楷體"/>
              </w:rPr>
            </w:pPr>
            <w:r>
              <w:rPr>
                <w:rFonts w:eastAsia="標楷體" w:hint="eastAsia"/>
              </w:rPr>
              <w:t>289</w:t>
            </w:r>
          </w:p>
        </w:tc>
        <w:tc>
          <w:tcPr>
            <w:tcW w:w="1559" w:type="dxa"/>
            <w:tcBorders>
              <w:left w:val="nil"/>
              <w:right w:val="double" w:sz="4" w:space="0" w:color="auto"/>
            </w:tcBorders>
            <w:vAlign w:val="center"/>
          </w:tcPr>
          <w:p w14:paraId="09D9E3BA" w14:textId="03DD7617" w:rsidR="002C69D8" w:rsidRPr="006A5C30" w:rsidRDefault="002C69D8" w:rsidP="00C0781D">
            <w:pPr>
              <w:adjustRightInd w:val="0"/>
              <w:snapToGrid w:val="0"/>
              <w:ind w:left="28" w:rightChars="75" w:right="180"/>
              <w:jc w:val="center"/>
              <w:rPr>
                <w:rFonts w:eastAsia="標楷體"/>
              </w:rPr>
            </w:pPr>
            <w:r>
              <w:rPr>
                <w:rFonts w:eastAsia="標楷體" w:hint="eastAsia"/>
              </w:rPr>
              <w:t>-8.5</w:t>
            </w:r>
          </w:p>
        </w:tc>
        <w:tc>
          <w:tcPr>
            <w:tcW w:w="1559" w:type="dxa"/>
            <w:tcBorders>
              <w:left w:val="double" w:sz="4" w:space="0" w:color="auto"/>
            </w:tcBorders>
            <w:vAlign w:val="center"/>
          </w:tcPr>
          <w:p w14:paraId="0701FC7D" w14:textId="7A304057" w:rsidR="002C69D8" w:rsidRPr="006A5C30" w:rsidRDefault="002C69D8" w:rsidP="00C0781D">
            <w:pPr>
              <w:adjustRightInd w:val="0"/>
              <w:snapToGrid w:val="0"/>
              <w:ind w:left="28" w:rightChars="75" w:right="180"/>
              <w:jc w:val="center"/>
              <w:rPr>
                <w:rFonts w:eastAsia="標楷體"/>
              </w:rPr>
            </w:pPr>
            <w:r>
              <w:rPr>
                <w:rFonts w:eastAsia="標楷體" w:hint="eastAsia"/>
              </w:rPr>
              <w:t>2,584</w:t>
            </w:r>
          </w:p>
        </w:tc>
        <w:tc>
          <w:tcPr>
            <w:tcW w:w="1560" w:type="dxa"/>
            <w:vAlign w:val="center"/>
          </w:tcPr>
          <w:p w14:paraId="723FF770" w14:textId="704B3CC8" w:rsidR="002C69D8" w:rsidRPr="006A5C30" w:rsidRDefault="002C69D8" w:rsidP="00C0781D">
            <w:pPr>
              <w:adjustRightInd w:val="0"/>
              <w:snapToGrid w:val="0"/>
              <w:ind w:left="28" w:rightChars="75" w:right="180"/>
              <w:jc w:val="center"/>
              <w:rPr>
                <w:rFonts w:eastAsia="標楷體"/>
              </w:rPr>
            </w:pPr>
            <w:r>
              <w:rPr>
                <w:rFonts w:eastAsia="標楷體" w:hint="eastAsia"/>
              </w:rPr>
              <w:t>3.2</w:t>
            </w:r>
          </w:p>
        </w:tc>
      </w:tr>
      <w:tr w:rsidR="002C69D8" w:rsidRPr="006A5C30" w14:paraId="474ABC90" w14:textId="77777777" w:rsidTr="00C0781D">
        <w:trPr>
          <w:trHeight w:val="80"/>
        </w:trPr>
        <w:tc>
          <w:tcPr>
            <w:tcW w:w="2798" w:type="dxa"/>
            <w:tcBorders>
              <w:right w:val="single" w:sz="4" w:space="0" w:color="auto"/>
            </w:tcBorders>
            <w:vAlign w:val="center"/>
          </w:tcPr>
          <w:p w14:paraId="14001923" w14:textId="77777777" w:rsidR="002C69D8" w:rsidRPr="006A5C30" w:rsidRDefault="002C69D8" w:rsidP="00C0781D">
            <w:pPr>
              <w:autoSpaceDE w:val="0"/>
              <w:spacing w:line="320" w:lineRule="exact"/>
              <w:ind w:leftChars="100" w:left="240"/>
              <w:rPr>
                <w:rFonts w:eastAsia="標楷體"/>
              </w:rPr>
            </w:pPr>
            <w:r w:rsidRPr="006A5C30">
              <w:rPr>
                <w:rFonts w:eastAsia="標楷體"/>
              </w:rPr>
              <w:t>綜合商品業</w:t>
            </w:r>
          </w:p>
        </w:tc>
        <w:tc>
          <w:tcPr>
            <w:tcW w:w="1559" w:type="dxa"/>
            <w:vAlign w:val="center"/>
          </w:tcPr>
          <w:p w14:paraId="62D110B4" w14:textId="2EA88C65" w:rsidR="002C69D8" w:rsidRPr="006A5C30" w:rsidRDefault="002C69D8" w:rsidP="00C0781D">
            <w:pPr>
              <w:adjustRightInd w:val="0"/>
              <w:snapToGrid w:val="0"/>
              <w:ind w:left="28" w:rightChars="75" w:right="180"/>
              <w:jc w:val="center"/>
              <w:rPr>
                <w:rFonts w:eastAsia="標楷體"/>
              </w:rPr>
            </w:pPr>
            <w:r>
              <w:rPr>
                <w:rFonts w:eastAsia="標楷體" w:hint="eastAsia"/>
              </w:rPr>
              <w:t>264</w:t>
            </w:r>
          </w:p>
        </w:tc>
        <w:tc>
          <w:tcPr>
            <w:tcW w:w="1559" w:type="dxa"/>
            <w:tcBorders>
              <w:left w:val="nil"/>
              <w:right w:val="double" w:sz="4" w:space="0" w:color="auto"/>
            </w:tcBorders>
            <w:vAlign w:val="center"/>
          </w:tcPr>
          <w:p w14:paraId="097AC40D" w14:textId="55E8A3F2" w:rsidR="002C69D8" w:rsidRPr="006A5C30" w:rsidRDefault="002C69D8" w:rsidP="00C0781D">
            <w:pPr>
              <w:adjustRightInd w:val="0"/>
              <w:snapToGrid w:val="0"/>
              <w:ind w:left="28" w:rightChars="75" w:right="180"/>
              <w:jc w:val="center"/>
              <w:rPr>
                <w:rFonts w:eastAsia="標楷體"/>
              </w:rPr>
            </w:pPr>
            <w:r>
              <w:rPr>
                <w:rFonts w:eastAsia="標楷體" w:hint="eastAsia"/>
              </w:rPr>
              <w:t>9.6</w:t>
            </w:r>
          </w:p>
        </w:tc>
        <w:tc>
          <w:tcPr>
            <w:tcW w:w="1559" w:type="dxa"/>
            <w:tcBorders>
              <w:left w:val="double" w:sz="4" w:space="0" w:color="auto"/>
            </w:tcBorders>
            <w:vAlign w:val="center"/>
          </w:tcPr>
          <w:p w14:paraId="45BFE776" w14:textId="28214B15" w:rsidR="002C69D8" w:rsidRPr="006A5C30" w:rsidRDefault="002C69D8" w:rsidP="00C0781D">
            <w:pPr>
              <w:adjustRightInd w:val="0"/>
              <w:snapToGrid w:val="0"/>
              <w:ind w:left="28" w:rightChars="75" w:right="180"/>
              <w:jc w:val="center"/>
              <w:rPr>
                <w:rFonts w:eastAsia="標楷體"/>
              </w:rPr>
            </w:pPr>
            <w:r>
              <w:rPr>
                <w:rFonts w:eastAsia="標楷體" w:hint="eastAsia"/>
              </w:rPr>
              <w:t>2,233</w:t>
            </w:r>
          </w:p>
        </w:tc>
        <w:tc>
          <w:tcPr>
            <w:tcW w:w="1560" w:type="dxa"/>
            <w:vAlign w:val="center"/>
          </w:tcPr>
          <w:p w14:paraId="6E1F714E" w14:textId="1167C6BC" w:rsidR="002C69D8" w:rsidRPr="006A5C30" w:rsidRDefault="002C69D8" w:rsidP="00C0781D">
            <w:pPr>
              <w:adjustRightInd w:val="0"/>
              <w:snapToGrid w:val="0"/>
              <w:ind w:left="28" w:rightChars="75" w:right="180"/>
              <w:jc w:val="center"/>
              <w:rPr>
                <w:rFonts w:eastAsia="標楷體"/>
              </w:rPr>
            </w:pPr>
            <w:r>
              <w:rPr>
                <w:rFonts w:eastAsia="標楷體" w:hint="eastAsia"/>
              </w:rPr>
              <w:t>10.7</w:t>
            </w:r>
          </w:p>
        </w:tc>
      </w:tr>
      <w:tr w:rsidR="002C69D8" w:rsidRPr="006A5C30" w14:paraId="7B0A529A" w14:textId="77777777" w:rsidTr="00C0781D">
        <w:trPr>
          <w:trHeight w:val="80"/>
        </w:trPr>
        <w:tc>
          <w:tcPr>
            <w:tcW w:w="2798" w:type="dxa"/>
            <w:tcBorders>
              <w:bottom w:val="single" w:sz="4" w:space="0" w:color="auto"/>
              <w:right w:val="single" w:sz="4" w:space="0" w:color="auto"/>
            </w:tcBorders>
            <w:vAlign w:val="center"/>
          </w:tcPr>
          <w:p w14:paraId="1930CA7D" w14:textId="77777777" w:rsidR="002C69D8" w:rsidRPr="006A5C30" w:rsidRDefault="002C69D8" w:rsidP="00C0781D">
            <w:pPr>
              <w:autoSpaceDE w:val="0"/>
              <w:spacing w:line="320" w:lineRule="exact"/>
              <w:ind w:leftChars="100" w:left="240"/>
              <w:rPr>
                <w:rFonts w:eastAsia="標楷體"/>
                <w:szCs w:val="22"/>
              </w:rPr>
            </w:pPr>
            <w:r w:rsidRPr="006A5C30">
              <w:rPr>
                <w:rFonts w:eastAsia="標楷體"/>
                <w:szCs w:val="22"/>
              </w:rPr>
              <w:t>其他批發業</w:t>
            </w:r>
            <w:r w:rsidRPr="006A5C30">
              <w:rPr>
                <w:rFonts w:eastAsia="標楷體"/>
                <w:sz w:val="20"/>
              </w:rPr>
              <w:t>（註</w:t>
            </w:r>
            <w:r w:rsidRPr="006A5C30">
              <w:rPr>
                <w:rFonts w:eastAsia="標楷體"/>
                <w:sz w:val="20"/>
              </w:rPr>
              <w:t>3</w:t>
            </w:r>
            <w:r w:rsidRPr="006A5C30">
              <w:rPr>
                <w:rFonts w:eastAsia="標楷體"/>
                <w:sz w:val="20"/>
              </w:rPr>
              <w:t>）</w:t>
            </w:r>
          </w:p>
        </w:tc>
        <w:tc>
          <w:tcPr>
            <w:tcW w:w="1559" w:type="dxa"/>
            <w:tcBorders>
              <w:bottom w:val="single" w:sz="4" w:space="0" w:color="auto"/>
            </w:tcBorders>
            <w:vAlign w:val="center"/>
          </w:tcPr>
          <w:p w14:paraId="7FD4DFA5" w14:textId="6A45AD36" w:rsidR="002C69D8" w:rsidRPr="006A5C30" w:rsidRDefault="002C69D8" w:rsidP="00C0781D">
            <w:pPr>
              <w:adjustRightInd w:val="0"/>
              <w:snapToGrid w:val="0"/>
              <w:ind w:left="28" w:rightChars="75" w:right="180"/>
              <w:jc w:val="center"/>
              <w:rPr>
                <w:rFonts w:eastAsia="標楷體"/>
              </w:rPr>
            </w:pPr>
            <w:r>
              <w:rPr>
                <w:rFonts w:eastAsia="標楷體" w:hint="eastAsia"/>
              </w:rPr>
              <w:t>682</w:t>
            </w:r>
          </w:p>
        </w:tc>
        <w:tc>
          <w:tcPr>
            <w:tcW w:w="1559" w:type="dxa"/>
            <w:tcBorders>
              <w:left w:val="nil"/>
              <w:bottom w:val="single" w:sz="4" w:space="0" w:color="auto"/>
              <w:right w:val="double" w:sz="4" w:space="0" w:color="auto"/>
            </w:tcBorders>
            <w:vAlign w:val="center"/>
          </w:tcPr>
          <w:p w14:paraId="2494ACA9" w14:textId="0A48F398" w:rsidR="002C69D8" w:rsidRPr="006A5C30" w:rsidRDefault="002C69D8" w:rsidP="00C0781D">
            <w:pPr>
              <w:adjustRightInd w:val="0"/>
              <w:snapToGrid w:val="0"/>
              <w:ind w:left="28" w:rightChars="75" w:right="180"/>
              <w:jc w:val="center"/>
              <w:rPr>
                <w:rFonts w:eastAsia="標楷體"/>
              </w:rPr>
            </w:pPr>
            <w:r>
              <w:rPr>
                <w:rFonts w:eastAsia="標楷體" w:hint="eastAsia"/>
              </w:rPr>
              <w:t>7.9</w:t>
            </w:r>
          </w:p>
        </w:tc>
        <w:tc>
          <w:tcPr>
            <w:tcW w:w="1559" w:type="dxa"/>
            <w:tcBorders>
              <w:left w:val="double" w:sz="4" w:space="0" w:color="auto"/>
              <w:bottom w:val="single" w:sz="4" w:space="0" w:color="auto"/>
            </w:tcBorders>
            <w:vAlign w:val="center"/>
          </w:tcPr>
          <w:p w14:paraId="76B0A2A3" w14:textId="204A39AD" w:rsidR="002C69D8" w:rsidRPr="006A5C30" w:rsidRDefault="002C69D8" w:rsidP="00C0781D">
            <w:pPr>
              <w:adjustRightInd w:val="0"/>
              <w:snapToGrid w:val="0"/>
              <w:ind w:left="28" w:rightChars="75" w:right="180"/>
              <w:jc w:val="center"/>
              <w:rPr>
                <w:rFonts w:eastAsia="標楷體"/>
              </w:rPr>
            </w:pPr>
            <w:r>
              <w:rPr>
                <w:rFonts w:eastAsia="標楷體" w:hint="eastAsia"/>
              </w:rPr>
              <w:t>5,904</w:t>
            </w:r>
          </w:p>
        </w:tc>
        <w:tc>
          <w:tcPr>
            <w:tcW w:w="1560" w:type="dxa"/>
            <w:tcBorders>
              <w:bottom w:val="single" w:sz="4" w:space="0" w:color="auto"/>
            </w:tcBorders>
            <w:vAlign w:val="center"/>
          </w:tcPr>
          <w:p w14:paraId="715C3FD9" w14:textId="553FDA5C" w:rsidR="002C69D8" w:rsidRPr="006A5C30" w:rsidRDefault="002C69D8" w:rsidP="00C0781D">
            <w:pPr>
              <w:adjustRightInd w:val="0"/>
              <w:snapToGrid w:val="0"/>
              <w:ind w:left="28" w:rightChars="75" w:right="180"/>
              <w:jc w:val="center"/>
              <w:rPr>
                <w:rFonts w:eastAsia="標楷體"/>
              </w:rPr>
            </w:pPr>
            <w:r>
              <w:rPr>
                <w:rFonts w:eastAsia="標楷體" w:hint="eastAsia"/>
              </w:rPr>
              <w:t>21.7</w:t>
            </w:r>
          </w:p>
        </w:tc>
      </w:tr>
    </w:tbl>
    <w:p w14:paraId="560FD801" w14:textId="77777777" w:rsidR="0021217C" w:rsidRPr="006A5C30" w:rsidRDefault="0021217C" w:rsidP="0021217C">
      <w:pPr>
        <w:widowControl/>
        <w:tabs>
          <w:tab w:val="left" w:pos="426"/>
        </w:tabs>
        <w:snapToGrid w:val="0"/>
        <w:ind w:firstLineChars="193" w:firstLine="425"/>
        <w:jc w:val="both"/>
        <w:rPr>
          <w:rFonts w:eastAsia="標楷體"/>
          <w:kern w:val="0"/>
          <w:sz w:val="22"/>
          <w:szCs w:val="22"/>
        </w:rPr>
      </w:pPr>
      <w:r w:rsidRPr="006A5C30">
        <w:rPr>
          <w:rFonts w:eastAsia="標楷體"/>
          <w:kern w:val="0"/>
          <w:sz w:val="22"/>
          <w:szCs w:val="22"/>
        </w:rPr>
        <w:t>註：</w:t>
      </w:r>
      <w:r w:rsidRPr="006A5C30">
        <w:rPr>
          <w:rFonts w:eastAsia="標楷體"/>
          <w:kern w:val="0"/>
          <w:sz w:val="22"/>
          <w:szCs w:val="22"/>
        </w:rPr>
        <w:t>1.</w:t>
      </w:r>
      <w:r w:rsidRPr="006A5C30">
        <w:rPr>
          <w:rFonts w:eastAsia="標楷體"/>
          <w:kern w:val="0"/>
          <w:sz w:val="22"/>
          <w:szCs w:val="22"/>
        </w:rPr>
        <w:t>機械器具業：包括電腦、手持行動裝置、電子與電力設備、機械及其配備等。</w:t>
      </w:r>
    </w:p>
    <w:p w14:paraId="38DE7428" w14:textId="77777777" w:rsidR="0021217C" w:rsidRPr="006A5C30" w:rsidRDefault="0021217C" w:rsidP="0021217C">
      <w:pPr>
        <w:widowControl/>
        <w:tabs>
          <w:tab w:val="left" w:pos="426"/>
        </w:tabs>
        <w:snapToGrid w:val="0"/>
        <w:ind w:firstLineChars="386" w:firstLine="849"/>
        <w:jc w:val="both"/>
        <w:rPr>
          <w:rFonts w:eastAsia="標楷體"/>
          <w:kern w:val="0"/>
          <w:sz w:val="22"/>
          <w:szCs w:val="22"/>
        </w:rPr>
      </w:pPr>
      <w:r w:rsidRPr="006A5C30">
        <w:rPr>
          <w:rFonts w:eastAsia="標楷體"/>
          <w:kern w:val="0"/>
          <w:sz w:val="22"/>
          <w:szCs w:val="22"/>
        </w:rPr>
        <w:t>2.</w:t>
      </w:r>
      <w:r w:rsidRPr="006A5C30">
        <w:rPr>
          <w:rFonts w:eastAsia="標楷體"/>
          <w:kern w:val="0"/>
          <w:sz w:val="22"/>
          <w:szCs w:val="22"/>
        </w:rPr>
        <w:t>家用器具及用品業：包括電器、家具、攝影器材、黃金白銀貴金屬等。</w:t>
      </w:r>
    </w:p>
    <w:p w14:paraId="491AFB8C" w14:textId="77777777" w:rsidR="0021217C" w:rsidRPr="006A5C30" w:rsidRDefault="0021217C" w:rsidP="0021217C">
      <w:pPr>
        <w:widowControl/>
        <w:tabs>
          <w:tab w:val="left" w:pos="426"/>
        </w:tabs>
        <w:snapToGrid w:val="0"/>
        <w:ind w:firstLineChars="386" w:firstLine="849"/>
        <w:jc w:val="both"/>
        <w:rPr>
          <w:rFonts w:eastAsia="標楷體"/>
          <w:kern w:val="0"/>
          <w:sz w:val="22"/>
          <w:szCs w:val="22"/>
        </w:rPr>
      </w:pPr>
      <w:r w:rsidRPr="006A5C30">
        <w:rPr>
          <w:rFonts w:eastAsia="標楷體"/>
          <w:kern w:val="0"/>
          <w:sz w:val="22"/>
          <w:szCs w:val="22"/>
        </w:rPr>
        <w:t>3.</w:t>
      </w:r>
      <w:r w:rsidRPr="006A5C30">
        <w:rPr>
          <w:rFonts w:eastAsia="標楷體"/>
          <w:kern w:val="0"/>
          <w:sz w:val="22"/>
          <w:szCs w:val="22"/>
        </w:rPr>
        <w:t>其他批發業：包含文教及育樂用品批發業、燃料批發業等</w:t>
      </w:r>
      <w:r w:rsidRPr="006A5C30">
        <w:rPr>
          <w:rFonts w:eastAsia="標楷體"/>
          <w:kern w:val="0"/>
          <w:sz w:val="22"/>
          <w:szCs w:val="22"/>
        </w:rPr>
        <w:t>5</w:t>
      </w:r>
      <w:r w:rsidRPr="006A5C30">
        <w:rPr>
          <w:rFonts w:eastAsia="標楷體"/>
          <w:kern w:val="0"/>
          <w:sz w:val="22"/>
          <w:szCs w:val="22"/>
        </w:rPr>
        <w:t>項小業別。</w:t>
      </w:r>
    </w:p>
    <w:p w14:paraId="2B30FB9C" w14:textId="77777777" w:rsidR="0021217C" w:rsidRPr="006A5C30" w:rsidRDefault="0021217C" w:rsidP="0021217C">
      <w:pPr>
        <w:widowControl/>
        <w:overflowPunct w:val="0"/>
        <w:ind w:firstLineChars="193" w:firstLine="425"/>
        <w:rPr>
          <w:rFonts w:eastAsia="標楷體"/>
          <w:kern w:val="0"/>
          <w:sz w:val="22"/>
          <w:szCs w:val="22"/>
        </w:rPr>
      </w:pPr>
      <w:r w:rsidRPr="006A5C30">
        <w:rPr>
          <w:rFonts w:eastAsia="標楷體"/>
          <w:kern w:val="0"/>
          <w:sz w:val="22"/>
          <w:szCs w:val="22"/>
        </w:rPr>
        <w:t>資料來源：經濟部統計處。</w:t>
      </w:r>
    </w:p>
    <w:p w14:paraId="113149AB" w14:textId="77777777" w:rsidR="0021217C" w:rsidRPr="006A5C30" w:rsidRDefault="0021217C" w:rsidP="0021217C">
      <w:pPr>
        <w:widowControl/>
        <w:rPr>
          <w:rFonts w:eastAsia="標楷體"/>
          <w:kern w:val="0"/>
          <w:sz w:val="22"/>
          <w:szCs w:val="22"/>
        </w:rPr>
      </w:pPr>
      <w:r w:rsidRPr="006A5C30">
        <w:rPr>
          <w:rFonts w:eastAsia="標楷體"/>
          <w:kern w:val="0"/>
          <w:sz w:val="22"/>
          <w:szCs w:val="22"/>
        </w:rPr>
        <w:br w:type="page"/>
      </w:r>
    </w:p>
    <w:p w14:paraId="2AE3EF3A" w14:textId="567CFC72" w:rsidR="0021217C" w:rsidRPr="006A5C30" w:rsidRDefault="0021217C" w:rsidP="0021217C">
      <w:pPr>
        <w:widowControl/>
        <w:tabs>
          <w:tab w:val="left" w:pos="540"/>
        </w:tabs>
        <w:snapToGrid w:val="0"/>
        <w:spacing w:beforeLines="100" w:before="240" w:line="300" w:lineRule="auto"/>
        <w:ind w:left="566" w:hangingChars="202" w:hanging="566"/>
        <w:jc w:val="both"/>
        <w:rPr>
          <w:rFonts w:eastAsia="標楷體"/>
          <w:b/>
          <w:bCs/>
          <w:kern w:val="0"/>
          <w:sz w:val="28"/>
          <w:szCs w:val="20"/>
        </w:rPr>
      </w:pPr>
      <w:r w:rsidRPr="006A5C30">
        <w:rPr>
          <w:rFonts w:eastAsia="標楷體"/>
          <w:b/>
          <w:bCs/>
          <w:kern w:val="0"/>
          <w:sz w:val="28"/>
          <w:szCs w:val="20"/>
        </w:rPr>
        <w:t>３、</w:t>
      </w:r>
      <w:r w:rsidRPr="006A5C30">
        <w:rPr>
          <w:rFonts w:eastAsia="標楷體"/>
          <w:b/>
          <w:bCs/>
          <w:kern w:val="0"/>
          <w:sz w:val="28"/>
          <w:szCs w:val="20"/>
        </w:rPr>
        <w:t>110</w:t>
      </w:r>
      <w:r w:rsidRPr="006A5C30">
        <w:rPr>
          <w:rFonts w:eastAsia="標楷體"/>
          <w:b/>
          <w:bCs/>
          <w:kern w:val="0"/>
          <w:sz w:val="28"/>
          <w:szCs w:val="20"/>
        </w:rPr>
        <w:t>年</w:t>
      </w:r>
      <w:r w:rsidR="00AE7274">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零售業營業額</w:t>
      </w:r>
      <w:r w:rsidR="00AE7274">
        <w:rPr>
          <w:rFonts w:eastAsia="標楷體" w:hint="eastAsia"/>
          <w:b/>
          <w:bCs/>
          <w:kern w:val="0"/>
          <w:sz w:val="28"/>
          <w:szCs w:val="20"/>
        </w:rPr>
        <w:t>增加</w:t>
      </w:r>
      <w:r w:rsidR="00AE7274">
        <w:rPr>
          <w:rFonts w:eastAsia="標楷體" w:hint="eastAsia"/>
          <w:b/>
          <w:bCs/>
          <w:kern w:val="0"/>
          <w:sz w:val="28"/>
          <w:szCs w:val="20"/>
        </w:rPr>
        <w:t>1</w:t>
      </w:r>
      <w:r w:rsidRPr="006A5C30">
        <w:rPr>
          <w:rFonts w:eastAsia="標楷體" w:hint="eastAsia"/>
          <w:b/>
          <w:bCs/>
          <w:kern w:val="0"/>
          <w:sz w:val="28"/>
          <w:szCs w:val="20"/>
        </w:rPr>
        <w:t>.3</w:t>
      </w:r>
      <w:r w:rsidRPr="006A5C30">
        <w:rPr>
          <w:rFonts w:eastAsia="標楷體"/>
          <w:b/>
          <w:bCs/>
          <w:kern w:val="0"/>
          <w:sz w:val="28"/>
          <w:szCs w:val="20"/>
        </w:rPr>
        <w:t>%</w:t>
      </w:r>
    </w:p>
    <w:p w14:paraId="055D5034" w14:textId="6E6E06FB"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AE7274">
        <w:rPr>
          <w:rFonts w:eastAsia="標楷體" w:hint="eastAsia"/>
          <w:kern w:val="0"/>
          <w:sz w:val="28"/>
          <w:szCs w:val="28"/>
        </w:rPr>
        <w:t>9</w:t>
      </w:r>
      <w:r w:rsidRPr="006A5C30">
        <w:rPr>
          <w:rFonts w:eastAsia="標楷體"/>
          <w:kern w:val="0"/>
          <w:sz w:val="28"/>
          <w:szCs w:val="28"/>
        </w:rPr>
        <w:t>月零售業營業額</w:t>
      </w:r>
      <w:r w:rsidRPr="006A5C30">
        <w:rPr>
          <w:rFonts w:eastAsia="標楷體"/>
          <w:kern w:val="0"/>
          <w:sz w:val="28"/>
          <w:szCs w:val="28"/>
        </w:rPr>
        <w:t>3,</w:t>
      </w:r>
      <w:r w:rsidR="00AE7274">
        <w:rPr>
          <w:rFonts w:eastAsia="標楷體" w:hint="eastAsia"/>
          <w:kern w:val="0"/>
          <w:sz w:val="28"/>
          <w:szCs w:val="28"/>
        </w:rPr>
        <w:t>254</w:t>
      </w:r>
      <w:r w:rsidRPr="006A5C30">
        <w:rPr>
          <w:rFonts w:eastAsia="標楷體"/>
          <w:kern w:val="0"/>
          <w:sz w:val="28"/>
          <w:szCs w:val="28"/>
        </w:rPr>
        <w:t>億元，較上年同月</w:t>
      </w:r>
      <w:r w:rsidR="00AE7274">
        <w:rPr>
          <w:rFonts w:eastAsia="標楷體" w:hint="eastAsia"/>
          <w:kern w:val="0"/>
          <w:sz w:val="28"/>
          <w:szCs w:val="28"/>
        </w:rPr>
        <w:t>增加</w:t>
      </w:r>
      <w:r w:rsidR="00AE7274">
        <w:rPr>
          <w:rFonts w:eastAsia="標楷體" w:hint="eastAsia"/>
          <w:kern w:val="0"/>
          <w:sz w:val="28"/>
          <w:szCs w:val="28"/>
        </w:rPr>
        <w:t>1</w:t>
      </w:r>
      <w:r w:rsidRPr="006A5C30">
        <w:rPr>
          <w:rFonts w:eastAsia="標楷體" w:hint="eastAsia"/>
          <w:bCs/>
          <w:kern w:val="0"/>
          <w:sz w:val="28"/>
          <w:szCs w:val="20"/>
        </w:rPr>
        <w:t>.3</w:t>
      </w:r>
      <w:r w:rsidRPr="006A5C30">
        <w:rPr>
          <w:rFonts w:eastAsia="標楷體" w:hint="eastAsia"/>
          <w:kern w:val="0"/>
          <w:sz w:val="28"/>
          <w:szCs w:val="28"/>
        </w:rPr>
        <w:t>%</w:t>
      </w:r>
      <w:r w:rsidRPr="006A5C30">
        <w:rPr>
          <w:rFonts w:eastAsia="標楷體" w:hint="eastAsia"/>
          <w:kern w:val="0"/>
          <w:sz w:val="28"/>
          <w:szCs w:val="28"/>
        </w:rPr>
        <w:t>，</w:t>
      </w:r>
      <w:r w:rsidR="00AE7274" w:rsidRPr="00AE7274">
        <w:rPr>
          <w:rFonts w:eastAsia="標楷體" w:hint="eastAsia"/>
          <w:kern w:val="0"/>
          <w:sz w:val="28"/>
          <w:szCs w:val="28"/>
        </w:rPr>
        <w:t>其中電子購物及郵購業受惠</w:t>
      </w:r>
      <w:r w:rsidR="00AE7274" w:rsidRPr="00AE7274">
        <w:rPr>
          <w:rFonts w:eastAsia="標楷體" w:hint="eastAsia"/>
          <w:kern w:val="0"/>
          <w:sz w:val="28"/>
          <w:szCs w:val="28"/>
        </w:rPr>
        <w:t>99</w:t>
      </w:r>
      <w:r w:rsidR="00AE7274" w:rsidRPr="00AE7274">
        <w:rPr>
          <w:rFonts w:eastAsia="標楷體" w:hint="eastAsia"/>
          <w:kern w:val="0"/>
          <w:sz w:val="28"/>
          <w:szCs w:val="28"/>
        </w:rPr>
        <w:t>購物節促銷活動及手持行動裝置新品上市，推升營業額創歷年同月新高，年增</w:t>
      </w:r>
      <w:r w:rsidR="00AE7274" w:rsidRPr="00AE7274">
        <w:rPr>
          <w:rFonts w:eastAsia="標楷體" w:hint="eastAsia"/>
          <w:kern w:val="0"/>
          <w:sz w:val="28"/>
          <w:szCs w:val="28"/>
        </w:rPr>
        <w:t>19.5%</w:t>
      </w:r>
      <w:r w:rsidR="00AE7274" w:rsidRPr="00AE7274">
        <w:rPr>
          <w:rFonts w:eastAsia="標楷體" w:hint="eastAsia"/>
          <w:kern w:val="0"/>
          <w:sz w:val="28"/>
          <w:szCs w:val="28"/>
        </w:rPr>
        <w:t>；汽機車零售業年增</w:t>
      </w:r>
      <w:r w:rsidR="00AE7274" w:rsidRPr="00AE7274">
        <w:rPr>
          <w:rFonts w:eastAsia="標楷體" w:hint="eastAsia"/>
          <w:kern w:val="0"/>
          <w:sz w:val="28"/>
          <w:szCs w:val="28"/>
        </w:rPr>
        <w:t>6.1%</w:t>
      </w:r>
      <w:r w:rsidR="00AE7274" w:rsidRPr="00AE7274">
        <w:rPr>
          <w:rFonts w:eastAsia="標楷體" w:hint="eastAsia"/>
          <w:kern w:val="0"/>
          <w:sz w:val="28"/>
          <w:szCs w:val="28"/>
        </w:rPr>
        <w:t>，主因兩年民俗月落點差異，加上受疫情遞延的買氣回升所致；燃料零售業年增</w:t>
      </w:r>
      <w:r w:rsidR="00AE7274" w:rsidRPr="00AE7274">
        <w:rPr>
          <w:rFonts w:eastAsia="標楷體" w:hint="eastAsia"/>
          <w:kern w:val="0"/>
          <w:sz w:val="28"/>
          <w:szCs w:val="28"/>
        </w:rPr>
        <w:t>18.0%</w:t>
      </w:r>
      <w:r w:rsidR="00AE7274" w:rsidRPr="00AE7274">
        <w:rPr>
          <w:rFonts w:eastAsia="標楷體" w:hint="eastAsia"/>
          <w:kern w:val="0"/>
          <w:sz w:val="28"/>
          <w:szCs w:val="28"/>
        </w:rPr>
        <w:t>，主因國內油價較上年同月上漲所致；資通訊及家電設備零售業年增</w:t>
      </w:r>
      <w:r w:rsidR="00AE7274" w:rsidRPr="00AE7274">
        <w:rPr>
          <w:rFonts w:eastAsia="標楷體" w:hint="eastAsia"/>
          <w:kern w:val="0"/>
          <w:sz w:val="28"/>
          <w:szCs w:val="28"/>
        </w:rPr>
        <w:t>11.9%</w:t>
      </w:r>
      <w:r w:rsidR="00AE7274" w:rsidRPr="00AE7274">
        <w:rPr>
          <w:rFonts w:eastAsia="標楷體" w:hint="eastAsia"/>
          <w:kern w:val="0"/>
          <w:sz w:val="28"/>
          <w:szCs w:val="28"/>
        </w:rPr>
        <w:t>，主因手持行動裝置新品上市，加上網路銷售業績成長所致；食品、飲料及菸草零售業年減</w:t>
      </w:r>
      <w:r w:rsidR="00AE7274" w:rsidRPr="00AE7274">
        <w:rPr>
          <w:rFonts w:eastAsia="標楷體" w:hint="eastAsia"/>
          <w:kern w:val="0"/>
          <w:sz w:val="28"/>
          <w:szCs w:val="28"/>
        </w:rPr>
        <w:t>9.2%</w:t>
      </w:r>
      <w:r w:rsidR="00AE7274" w:rsidRPr="00AE7274">
        <w:rPr>
          <w:rFonts w:eastAsia="標楷體" w:hint="eastAsia"/>
          <w:kern w:val="0"/>
          <w:sz w:val="28"/>
          <w:szCs w:val="28"/>
        </w:rPr>
        <w:t>，主因中秋節後買氣下滑</w:t>
      </w:r>
      <w:r w:rsidR="00AE7274" w:rsidRPr="00AE7274">
        <w:rPr>
          <w:rFonts w:eastAsia="標楷體" w:hint="eastAsia"/>
          <w:kern w:val="0"/>
          <w:sz w:val="28"/>
          <w:szCs w:val="28"/>
        </w:rPr>
        <w:t>(</w:t>
      </w:r>
      <w:r w:rsidR="00AE7274" w:rsidRPr="00AE7274">
        <w:rPr>
          <w:rFonts w:eastAsia="標楷體" w:hint="eastAsia"/>
          <w:kern w:val="0"/>
          <w:sz w:val="28"/>
          <w:szCs w:val="28"/>
        </w:rPr>
        <w:t>今年中秋節</w:t>
      </w:r>
      <w:r w:rsidR="00AE7274" w:rsidRPr="00AE7274">
        <w:rPr>
          <w:rFonts w:eastAsia="標楷體" w:hint="eastAsia"/>
          <w:kern w:val="0"/>
          <w:sz w:val="28"/>
          <w:szCs w:val="28"/>
        </w:rPr>
        <w:t>9</w:t>
      </w:r>
      <w:r w:rsidR="00AE7274" w:rsidRPr="00AE7274">
        <w:rPr>
          <w:rFonts w:eastAsia="標楷體" w:hint="eastAsia"/>
          <w:kern w:val="0"/>
          <w:sz w:val="28"/>
          <w:szCs w:val="28"/>
        </w:rPr>
        <w:t>月</w:t>
      </w:r>
      <w:r w:rsidR="00AE7274" w:rsidRPr="00AE7274">
        <w:rPr>
          <w:rFonts w:eastAsia="標楷體" w:hint="eastAsia"/>
          <w:kern w:val="0"/>
          <w:sz w:val="28"/>
          <w:szCs w:val="28"/>
        </w:rPr>
        <w:t>21</w:t>
      </w:r>
      <w:r w:rsidR="00AE7274" w:rsidRPr="00AE7274">
        <w:rPr>
          <w:rFonts w:eastAsia="標楷體" w:hint="eastAsia"/>
          <w:kern w:val="0"/>
          <w:sz w:val="28"/>
          <w:szCs w:val="28"/>
        </w:rPr>
        <w:t>日，上年</w:t>
      </w:r>
      <w:r w:rsidR="00AE7274" w:rsidRPr="00AE7274">
        <w:rPr>
          <w:rFonts w:eastAsia="標楷體" w:hint="eastAsia"/>
          <w:kern w:val="0"/>
          <w:sz w:val="28"/>
          <w:szCs w:val="28"/>
        </w:rPr>
        <w:t>10</w:t>
      </w:r>
      <w:r w:rsidR="00AE7274" w:rsidRPr="00AE7274">
        <w:rPr>
          <w:rFonts w:eastAsia="標楷體" w:hint="eastAsia"/>
          <w:kern w:val="0"/>
          <w:sz w:val="28"/>
          <w:szCs w:val="28"/>
        </w:rPr>
        <w:t>月</w:t>
      </w:r>
      <w:r w:rsidR="00AE7274" w:rsidRPr="00AE7274">
        <w:rPr>
          <w:rFonts w:eastAsia="標楷體" w:hint="eastAsia"/>
          <w:kern w:val="0"/>
          <w:sz w:val="28"/>
          <w:szCs w:val="28"/>
        </w:rPr>
        <w:t>1</w:t>
      </w:r>
      <w:r w:rsidR="00AE7274" w:rsidRPr="00AE7274">
        <w:rPr>
          <w:rFonts w:eastAsia="標楷體" w:hint="eastAsia"/>
          <w:kern w:val="0"/>
          <w:sz w:val="28"/>
          <w:szCs w:val="28"/>
        </w:rPr>
        <w:t>日</w:t>
      </w:r>
      <w:r w:rsidR="00AE7274" w:rsidRPr="00AE7274">
        <w:rPr>
          <w:rFonts w:eastAsia="標楷體" w:hint="eastAsia"/>
          <w:kern w:val="0"/>
          <w:sz w:val="28"/>
          <w:szCs w:val="28"/>
        </w:rPr>
        <w:t>)</w:t>
      </w:r>
      <w:r w:rsidR="00AE7274" w:rsidRPr="00AE7274">
        <w:rPr>
          <w:rFonts w:eastAsia="標楷體" w:hint="eastAsia"/>
          <w:kern w:val="0"/>
          <w:sz w:val="28"/>
          <w:szCs w:val="28"/>
        </w:rPr>
        <w:t>，加以上年同月受惠振興方案帶動營收成長，基期較高所致；布疋及服飾品零售業年減</w:t>
      </w:r>
      <w:r w:rsidR="00AE7274" w:rsidRPr="00AE7274">
        <w:rPr>
          <w:rFonts w:eastAsia="標楷體" w:hint="eastAsia"/>
          <w:kern w:val="0"/>
          <w:sz w:val="28"/>
          <w:szCs w:val="28"/>
        </w:rPr>
        <w:t>8.1%</w:t>
      </w:r>
      <w:r w:rsidR="00AE7274" w:rsidRPr="00AE7274">
        <w:rPr>
          <w:rFonts w:eastAsia="標楷體" w:hint="eastAsia"/>
          <w:kern w:val="0"/>
          <w:sz w:val="28"/>
          <w:szCs w:val="28"/>
        </w:rPr>
        <w:t>，主因疫情導致門市來客數減少，加以上年同月振興方案帶動，比較基期較高</w:t>
      </w:r>
      <w:r w:rsidRPr="006A5C30">
        <w:rPr>
          <w:rFonts w:eastAsia="標楷體" w:hint="eastAsia"/>
          <w:kern w:val="0"/>
          <w:sz w:val="28"/>
          <w:szCs w:val="28"/>
        </w:rPr>
        <w:t>。</w:t>
      </w:r>
    </w:p>
    <w:p w14:paraId="67DA7CFB" w14:textId="0021E14E"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另</w:t>
      </w:r>
      <w:r w:rsidR="00AE7274" w:rsidRPr="00AE7274">
        <w:rPr>
          <w:rFonts w:eastAsia="標楷體" w:hint="eastAsia"/>
          <w:kern w:val="0"/>
          <w:sz w:val="28"/>
          <w:szCs w:val="28"/>
        </w:rPr>
        <w:t>綜合商品零售業年減</w:t>
      </w:r>
      <w:r w:rsidR="00AE7274" w:rsidRPr="00AE7274">
        <w:rPr>
          <w:rFonts w:eastAsia="標楷體" w:hint="eastAsia"/>
          <w:kern w:val="0"/>
          <w:sz w:val="28"/>
          <w:szCs w:val="28"/>
        </w:rPr>
        <w:t>1.2%</w:t>
      </w:r>
      <w:r w:rsidR="00AE7274" w:rsidRPr="00AE7274">
        <w:rPr>
          <w:rFonts w:eastAsia="標楷體" w:hint="eastAsia"/>
          <w:kern w:val="0"/>
          <w:sz w:val="28"/>
          <w:szCs w:val="28"/>
        </w:rPr>
        <w:t>，其中百貨公司隨疫情趨緩，加上部分業者週年慶活動登場，致營收較</w:t>
      </w:r>
      <w:r w:rsidR="00AE7274" w:rsidRPr="00AE7274">
        <w:rPr>
          <w:rFonts w:eastAsia="標楷體" w:hint="eastAsia"/>
          <w:kern w:val="0"/>
          <w:sz w:val="28"/>
          <w:szCs w:val="28"/>
        </w:rPr>
        <w:t>8</w:t>
      </w:r>
      <w:r w:rsidR="00AE7274" w:rsidRPr="00AE7274">
        <w:rPr>
          <w:rFonts w:eastAsia="標楷體" w:hint="eastAsia"/>
          <w:kern w:val="0"/>
          <w:sz w:val="28"/>
          <w:szCs w:val="28"/>
        </w:rPr>
        <w:t>月回升，惟與上年同月相比，仍年減</w:t>
      </w:r>
      <w:r w:rsidR="00AE7274" w:rsidRPr="00AE7274">
        <w:rPr>
          <w:rFonts w:eastAsia="標楷體" w:hint="eastAsia"/>
          <w:kern w:val="0"/>
          <w:sz w:val="28"/>
          <w:szCs w:val="28"/>
        </w:rPr>
        <w:t>12.4%</w:t>
      </w:r>
      <w:r w:rsidR="00AE7274" w:rsidRPr="00AE7274">
        <w:rPr>
          <w:rFonts w:eastAsia="標楷體" w:hint="eastAsia"/>
          <w:kern w:val="0"/>
          <w:sz w:val="28"/>
          <w:szCs w:val="28"/>
        </w:rPr>
        <w:t>；超級市場受惠於業者舉辦促銷活動，年增</w:t>
      </w:r>
      <w:r w:rsidR="00AE7274" w:rsidRPr="00AE7274">
        <w:rPr>
          <w:rFonts w:eastAsia="標楷體" w:hint="eastAsia"/>
          <w:kern w:val="0"/>
          <w:sz w:val="28"/>
          <w:szCs w:val="28"/>
        </w:rPr>
        <w:t>5.6%</w:t>
      </w:r>
      <w:r w:rsidR="00AE7274" w:rsidRPr="00AE7274">
        <w:rPr>
          <w:rFonts w:eastAsia="標楷體" w:hint="eastAsia"/>
          <w:kern w:val="0"/>
          <w:sz w:val="28"/>
          <w:szCs w:val="28"/>
        </w:rPr>
        <w:t>；量販店因部分業者獨賣商品熱銷及線上購物業績成長，年增</w:t>
      </w:r>
      <w:r w:rsidR="00AE7274" w:rsidRPr="00AE7274">
        <w:rPr>
          <w:rFonts w:eastAsia="標楷體" w:hint="eastAsia"/>
          <w:kern w:val="0"/>
          <w:sz w:val="28"/>
          <w:szCs w:val="28"/>
        </w:rPr>
        <w:t>13.4%</w:t>
      </w:r>
      <w:r w:rsidR="00AE7274" w:rsidRPr="00AE7274">
        <w:rPr>
          <w:rFonts w:eastAsia="標楷體" w:hint="eastAsia"/>
          <w:kern w:val="0"/>
          <w:sz w:val="28"/>
          <w:szCs w:val="28"/>
        </w:rPr>
        <w:t>；便利商店及其他綜合商品零售業因疫情導致消費人潮較上年同月減少，致分別年減</w:t>
      </w:r>
      <w:r w:rsidR="00AE7274" w:rsidRPr="00AE7274">
        <w:rPr>
          <w:rFonts w:eastAsia="標楷體" w:hint="eastAsia"/>
          <w:kern w:val="0"/>
          <w:sz w:val="28"/>
          <w:szCs w:val="28"/>
        </w:rPr>
        <w:t>0.8%</w:t>
      </w:r>
      <w:r w:rsidR="00AE7274" w:rsidRPr="00AE7274">
        <w:rPr>
          <w:rFonts w:eastAsia="標楷體" w:hint="eastAsia"/>
          <w:kern w:val="0"/>
          <w:sz w:val="28"/>
          <w:szCs w:val="28"/>
        </w:rPr>
        <w:t>及</w:t>
      </w:r>
      <w:r w:rsidR="00AE7274" w:rsidRPr="00AE7274">
        <w:rPr>
          <w:rFonts w:eastAsia="標楷體" w:hint="eastAsia"/>
          <w:kern w:val="0"/>
          <w:sz w:val="28"/>
          <w:szCs w:val="28"/>
        </w:rPr>
        <w:t>10.5%</w:t>
      </w:r>
      <w:r w:rsidRPr="006A5C30">
        <w:rPr>
          <w:rFonts w:eastAsia="標楷體" w:hint="eastAsia"/>
          <w:kern w:val="0"/>
          <w:sz w:val="28"/>
          <w:szCs w:val="28"/>
        </w:rPr>
        <w:t>。</w:t>
      </w:r>
    </w:p>
    <w:p w14:paraId="43F99BD3" w14:textId="77777777"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9DBC40B" w14:textId="77777777" w:rsidR="0021217C" w:rsidRPr="006A5C30" w:rsidRDefault="0021217C" w:rsidP="0021217C">
      <w:pPr>
        <w:widowControl/>
        <w:rPr>
          <w:rFonts w:eastAsia="標楷體"/>
          <w:kern w:val="0"/>
          <w:sz w:val="28"/>
          <w:szCs w:val="28"/>
        </w:rPr>
      </w:pPr>
      <w:r w:rsidRPr="006A5C30">
        <w:rPr>
          <w:rFonts w:eastAsia="標楷體"/>
          <w:kern w:val="0"/>
          <w:sz w:val="28"/>
          <w:szCs w:val="28"/>
        </w:rPr>
        <w:br w:type="page"/>
      </w:r>
    </w:p>
    <w:p w14:paraId="5EFCC465" w14:textId="77777777" w:rsidR="0021217C" w:rsidRPr="006A5C30" w:rsidRDefault="0021217C" w:rsidP="0021217C">
      <w:pPr>
        <w:snapToGrid w:val="0"/>
        <w:spacing w:line="300" w:lineRule="auto"/>
        <w:ind w:right="-153"/>
        <w:jc w:val="center"/>
        <w:rPr>
          <w:rFonts w:eastAsia="標楷體"/>
          <w:b/>
          <w:sz w:val="28"/>
        </w:rPr>
      </w:pPr>
      <w:r w:rsidRPr="006A5C30">
        <w:rPr>
          <w:rFonts w:eastAsia="標楷體"/>
          <w:b/>
          <w:sz w:val="28"/>
        </w:rPr>
        <w:t>表</w:t>
      </w:r>
      <w:r w:rsidRPr="006A5C30">
        <w:rPr>
          <w:rFonts w:eastAsia="標楷體"/>
          <w:b/>
          <w:sz w:val="28"/>
        </w:rPr>
        <w:t xml:space="preserve">2-3-3  </w:t>
      </w:r>
      <w:r w:rsidRPr="006A5C30">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21217C" w:rsidRPr="006A5C30" w14:paraId="7BB65A47" w14:textId="77777777" w:rsidTr="00C0781D">
        <w:trPr>
          <w:trHeight w:val="430"/>
        </w:trPr>
        <w:tc>
          <w:tcPr>
            <w:tcW w:w="2766" w:type="dxa"/>
            <w:vMerge w:val="restart"/>
            <w:tcBorders>
              <w:top w:val="single" w:sz="4" w:space="0" w:color="auto"/>
              <w:right w:val="single" w:sz="4" w:space="0" w:color="auto"/>
            </w:tcBorders>
            <w:vAlign w:val="center"/>
          </w:tcPr>
          <w:p w14:paraId="22072DD6" w14:textId="77777777" w:rsidR="0021217C" w:rsidRPr="006A5C30" w:rsidRDefault="0021217C" w:rsidP="00C0781D">
            <w:pPr>
              <w:snapToGrid w:val="0"/>
              <w:spacing w:line="300" w:lineRule="exact"/>
              <w:ind w:left="28" w:right="-28"/>
              <w:jc w:val="center"/>
              <w:rPr>
                <w:rFonts w:eastAsia="標楷體"/>
              </w:rPr>
            </w:pPr>
            <w:r w:rsidRPr="006A5C30">
              <w:rPr>
                <w:rFonts w:eastAsia="標楷體"/>
                <w:kern w:val="0"/>
                <w:sz w:val="28"/>
                <w:szCs w:val="20"/>
              </w:rPr>
              <w:br w:type="page"/>
            </w:r>
            <w:r w:rsidRPr="006A5C30">
              <w:rPr>
                <w:rFonts w:eastAsia="標楷體"/>
              </w:rPr>
              <w:t>行業別</w:t>
            </w:r>
          </w:p>
        </w:tc>
        <w:tc>
          <w:tcPr>
            <w:tcW w:w="1426" w:type="dxa"/>
            <w:tcBorders>
              <w:top w:val="single" w:sz="4" w:space="0" w:color="auto"/>
            </w:tcBorders>
          </w:tcPr>
          <w:p w14:paraId="087627BD" w14:textId="7DF926A7" w:rsidR="0021217C" w:rsidRPr="006A5C30" w:rsidRDefault="0021217C" w:rsidP="00C0781D">
            <w:pPr>
              <w:snapToGrid w:val="0"/>
              <w:spacing w:line="300" w:lineRule="exact"/>
              <w:ind w:left="28"/>
              <w:jc w:val="center"/>
              <w:rPr>
                <w:rFonts w:eastAsia="標楷體"/>
              </w:rPr>
            </w:pPr>
            <w:r w:rsidRPr="006A5C30">
              <w:rPr>
                <w:rFonts w:eastAsia="標楷體"/>
              </w:rPr>
              <w:t>110</w:t>
            </w:r>
            <w:r w:rsidRPr="006A5C30">
              <w:rPr>
                <w:rFonts w:eastAsia="標楷體"/>
              </w:rPr>
              <w:t>年</w:t>
            </w:r>
            <w:r w:rsidR="00240D18">
              <w:rPr>
                <w:rFonts w:eastAsia="標楷體" w:hint="eastAsia"/>
              </w:rPr>
              <w:t>9</w:t>
            </w:r>
            <w:r w:rsidRPr="006A5C30">
              <w:rPr>
                <w:rFonts w:eastAsia="標楷體"/>
              </w:rPr>
              <w:t>月</w:t>
            </w:r>
          </w:p>
        </w:tc>
        <w:tc>
          <w:tcPr>
            <w:tcW w:w="1730" w:type="dxa"/>
            <w:tcBorders>
              <w:top w:val="single" w:sz="4" w:space="0" w:color="auto"/>
              <w:bottom w:val="single" w:sz="4" w:space="0" w:color="auto"/>
              <w:right w:val="double" w:sz="4" w:space="0" w:color="auto"/>
            </w:tcBorders>
            <w:vAlign w:val="center"/>
          </w:tcPr>
          <w:p w14:paraId="37DF2B98" w14:textId="77777777" w:rsidR="0021217C" w:rsidRPr="006A5C30" w:rsidRDefault="0021217C" w:rsidP="00C0781D">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079826F6" w14:textId="52BCE7AB" w:rsidR="0021217C" w:rsidRPr="006A5C30" w:rsidRDefault="0021217C" w:rsidP="00C0781D">
            <w:pPr>
              <w:snapToGrid w:val="0"/>
              <w:spacing w:line="300" w:lineRule="exact"/>
              <w:ind w:left="28"/>
              <w:jc w:val="center"/>
              <w:rPr>
                <w:rFonts w:eastAsia="標楷體"/>
              </w:rPr>
            </w:pPr>
            <w:r w:rsidRPr="006A5C30">
              <w:rPr>
                <w:rFonts w:eastAsia="標楷體" w:hint="eastAsia"/>
              </w:rPr>
              <w:t xml:space="preserve"> </w:t>
            </w:r>
            <w:r w:rsidRPr="006A5C30">
              <w:rPr>
                <w:rFonts w:eastAsia="標楷體"/>
              </w:rPr>
              <w:t>110</w:t>
            </w:r>
            <w:r w:rsidRPr="006A5C30">
              <w:rPr>
                <w:rFonts w:eastAsia="標楷體"/>
              </w:rPr>
              <w:t>年</w:t>
            </w:r>
            <w:r w:rsidRPr="006A5C30">
              <w:rPr>
                <w:rFonts w:eastAsia="標楷體"/>
              </w:rPr>
              <w:t>1~</w:t>
            </w:r>
            <w:r w:rsidR="00240D18">
              <w:rPr>
                <w:rFonts w:eastAsia="標楷體" w:hint="eastAsia"/>
              </w:rPr>
              <w:t>9</w:t>
            </w:r>
            <w:r w:rsidRPr="006A5C30">
              <w:rPr>
                <w:rFonts w:eastAsia="標楷體"/>
              </w:rPr>
              <w:t>月</w:t>
            </w:r>
          </w:p>
        </w:tc>
        <w:tc>
          <w:tcPr>
            <w:tcW w:w="1730" w:type="dxa"/>
            <w:tcBorders>
              <w:top w:val="single" w:sz="4" w:space="0" w:color="auto"/>
              <w:bottom w:val="single" w:sz="4" w:space="0" w:color="auto"/>
            </w:tcBorders>
            <w:vAlign w:val="center"/>
          </w:tcPr>
          <w:p w14:paraId="731B5C71" w14:textId="77777777" w:rsidR="0021217C" w:rsidRPr="006A5C30" w:rsidRDefault="0021217C" w:rsidP="00C0781D">
            <w:pPr>
              <w:snapToGrid w:val="0"/>
              <w:spacing w:line="300" w:lineRule="exact"/>
              <w:ind w:left="28" w:right="-142"/>
              <w:jc w:val="center"/>
              <w:rPr>
                <w:rFonts w:eastAsia="標楷體"/>
              </w:rPr>
            </w:pPr>
          </w:p>
        </w:tc>
      </w:tr>
      <w:tr w:rsidR="0021217C" w:rsidRPr="006A5C30" w14:paraId="7366CC36" w14:textId="77777777" w:rsidTr="00C0781D">
        <w:trPr>
          <w:trHeight w:val="206"/>
        </w:trPr>
        <w:tc>
          <w:tcPr>
            <w:tcW w:w="2766" w:type="dxa"/>
            <w:vMerge/>
            <w:tcBorders>
              <w:bottom w:val="single" w:sz="4" w:space="0" w:color="auto"/>
              <w:right w:val="single" w:sz="4" w:space="0" w:color="auto"/>
            </w:tcBorders>
            <w:vAlign w:val="center"/>
          </w:tcPr>
          <w:p w14:paraId="1DB23FF8" w14:textId="77777777" w:rsidR="0021217C" w:rsidRPr="006A5C30" w:rsidRDefault="0021217C" w:rsidP="00C0781D">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5A4CCF67"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4FBD991B"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37A76FDC"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年同月</w:t>
            </w:r>
          </w:p>
          <w:p w14:paraId="2D7B169A"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c>
          <w:tcPr>
            <w:tcW w:w="1730" w:type="dxa"/>
            <w:tcBorders>
              <w:top w:val="single" w:sz="4" w:space="0" w:color="auto"/>
              <w:left w:val="double" w:sz="4" w:space="0" w:color="auto"/>
              <w:bottom w:val="single" w:sz="4" w:space="0" w:color="auto"/>
            </w:tcBorders>
          </w:tcPr>
          <w:p w14:paraId="661ED6F4"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482933A5"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730" w:type="dxa"/>
            <w:tcBorders>
              <w:top w:val="single" w:sz="4" w:space="0" w:color="auto"/>
              <w:left w:val="single" w:sz="4" w:space="0" w:color="auto"/>
              <w:bottom w:val="single" w:sz="4" w:space="0" w:color="auto"/>
            </w:tcBorders>
            <w:vAlign w:val="center"/>
          </w:tcPr>
          <w:p w14:paraId="6FAF1515"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年同期</w:t>
            </w:r>
          </w:p>
          <w:p w14:paraId="2AC8C629"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r>
      <w:tr w:rsidR="0021217C" w:rsidRPr="006A5C30" w14:paraId="35B72392" w14:textId="77777777" w:rsidTr="00C0781D">
        <w:trPr>
          <w:trHeight w:val="360"/>
        </w:trPr>
        <w:tc>
          <w:tcPr>
            <w:tcW w:w="2766" w:type="dxa"/>
            <w:tcBorders>
              <w:top w:val="single" w:sz="4" w:space="0" w:color="auto"/>
              <w:right w:val="single" w:sz="4" w:space="0" w:color="auto"/>
            </w:tcBorders>
          </w:tcPr>
          <w:p w14:paraId="49B53219" w14:textId="77777777" w:rsidR="0021217C" w:rsidRPr="006A5C30" w:rsidRDefault="0021217C" w:rsidP="00C0781D">
            <w:pPr>
              <w:snapToGrid w:val="0"/>
              <w:spacing w:line="320" w:lineRule="exact"/>
              <w:ind w:left="28" w:right="-142"/>
              <w:jc w:val="both"/>
              <w:rPr>
                <w:rFonts w:eastAsia="標楷體"/>
                <w:b/>
                <w:bCs/>
              </w:rPr>
            </w:pPr>
            <w:r w:rsidRPr="006A5C30">
              <w:rPr>
                <w:rFonts w:eastAsia="標楷體"/>
                <w:b/>
                <w:bCs/>
              </w:rPr>
              <w:t>合計</w:t>
            </w:r>
          </w:p>
        </w:tc>
        <w:tc>
          <w:tcPr>
            <w:tcW w:w="1426" w:type="dxa"/>
            <w:tcBorders>
              <w:top w:val="single" w:sz="4" w:space="0" w:color="auto"/>
            </w:tcBorders>
            <w:vAlign w:val="center"/>
          </w:tcPr>
          <w:p w14:paraId="474FB3EF" w14:textId="285CCBE5" w:rsidR="0021217C" w:rsidRPr="006A5C30" w:rsidRDefault="00CC0192" w:rsidP="00C0781D">
            <w:pPr>
              <w:adjustRightInd w:val="0"/>
              <w:snapToGrid w:val="0"/>
              <w:ind w:left="28" w:rightChars="75" w:right="180"/>
              <w:jc w:val="center"/>
              <w:rPr>
                <w:rFonts w:eastAsia="標楷體"/>
              </w:rPr>
            </w:pPr>
            <w:r>
              <w:rPr>
                <w:rFonts w:eastAsia="標楷體" w:hint="eastAsia"/>
              </w:rPr>
              <w:t>3,254</w:t>
            </w:r>
          </w:p>
        </w:tc>
        <w:tc>
          <w:tcPr>
            <w:tcW w:w="1730" w:type="dxa"/>
            <w:tcBorders>
              <w:top w:val="single" w:sz="4" w:space="0" w:color="auto"/>
              <w:left w:val="nil"/>
              <w:right w:val="double" w:sz="4" w:space="0" w:color="auto"/>
            </w:tcBorders>
            <w:vAlign w:val="center"/>
          </w:tcPr>
          <w:p w14:paraId="57B6C345" w14:textId="680BDC0E" w:rsidR="0021217C" w:rsidRPr="006A5C30" w:rsidRDefault="00CC0192" w:rsidP="00C0781D">
            <w:pPr>
              <w:adjustRightInd w:val="0"/>
              <w:snapToGrid w:val="0"/>
              <w:ind w:left="28" w:rightChars="75" w:right="180"/>
              <w:jc w:val="center"/>
              <w:rPr>
                <w:rFonts w:eastAsia="標楷體"/>
              </w:rPr>
            </w:pPr>
            <w:r>
              <w:rPr>
                <w:rFonts w:eastAsia="標楷體" w:hint="eastAsia"/>
              </w:rPr>
              <w:t>1.3</w:t>
            </w:r>
          </w:p>
        </w:tc>
        <w:tc>
          <w:tcPr>
            <w:tcW w:w="1730" w:type="dxa"/>
            <w:tcBorders>
              <w:top w:val="single" w:sz="4" w:space="0" w:color="auto"/>
              <w:left w:val="double" w:sz="4" w:space="0" w:color="auto"/>
            </w:tcBorders>
            <w:vAlign w:val="center"/>
          </w:tcPr>
          <w:p w14:paraId="196E1A0A" w14:textId="4B452491" w:rsidR="0021217C" w:rsidRPr="006A5C30" w:rsidRDefault="00CC0192" w:rsidP="00C0781D">
            <w:pPr>
              <w:adjustRightInd w:val="0"/>
              <w:snapToGrid w:val="0"/>
              <w:ind w:left="28" w:rightChars="75" w:right="180"/>
              <w:jc w:val="center"/>
              <w:rPr>
                <w:rFonts w:eastAsia="標楷體"/>
              </w:rPr>
            </w:pPr>
            <w:r>
              <w:rPr>
                <w:rFonts w:eastAsia="標楷體" w:hint="eastAsia"/>
              </w:rPr>
              <w:t>28,644</w:t>
            </w:r>
          </w:p>
        </w:tc>
        <w:tc>
          <w:tcPr>
            <w:tcW w:w="1730" w:type="dxa"/>
            <w:tcBorders>
              <w:top w:val="single" w:sz="4" w:space="0" w:color="auto"/>
              <w:left w:val="nil"/>
            </w:tcBorders>
            <w:vAlign w:val="center"/>
          </w:tcPr>
          <w:p w14:paraId="2FE9C1A8" w14:textId="281AA449" w:rsidR="0021217C" w:rsidRPr="006A5C30" w:rsidRDefault="00CC0192" w:rsidP="00C0781D">
            <w:pPr>
              <w:adjustRightInd w:val="0"/>
              <w:snapToGrid w:val="0"/>
              <w:ind w:left="28" w:rightChars="75" w:right="180"/>
              <w:jc w:val="center"/>
              <w:rPr>
                <w:rFonts w:eastAsia="標楷體"/>
              </w:rPr>
            </w:pPr>
            <w:r>
              <w:rPr>
                <w:rFonts w:eastAsia="標楷體" w:hint="eastAsia"/>
              </w:rPr>
              <w:t>2.2</w:t>
            </w:r>
          </w:p>
        </w:tc>
      </w:tr>
      <w:tr w:rsidR="0021217C" w:rsidRPr="006A5C30" w14:paraId="22659847" w14:textId="77777777" w:rsidTr="00C0781D">
        <w:trPr>
          <w:trHeight w:val="360"/>
        </w:trPr>
        <w:tc>
          <w:tcPr>
            <w:tcW w:w="2766" w:type="dxa"/>
            <w:tcBorders>
              <w:right w:val="single" w:sz="4" w:space="0" w:color="auto"/>
            </w:tcBorders>
          </w:tcPr>
          <w:p w14:paraId="4DDC7433" w14:textId="77777777" w:rsidR="0021217C" w:rsidRPr="006A5C30" w:rsidRDefault="0021217C" w:rsidP="00C0781D">
            <w:pPr>
              <w:autoSpaceDE w:val="0"/>
              <w:spacing w:line="300" w:lineRule="exact"/>
              <w:ind w:leftChars="100" w:left="240"/>
              <w:rPr>
                <w:rFonts w:eastAsia="標楷體"/>
              </w:rPr>
            </w:pPr>
            <w:r w:rsidRPr="006A5C30">
              <w:rPr>
                <w:rFonts w:eastAsia="標楷體"/>
              </w:rPr>
              <w:t>綜合商品零售業</w:t>
            </w:r>
          </w:p>
        </w:tc>
        <w:tc>
          <w:tcPr>
            <w:tcW w:w="1426" w:type="dxa"/>
            <w:vAlign w:val="center"/>
          </w:tcPr>
          <w:p w14:paraId="1D62B267" w14:textId="0B06DCB2" w:rsidR="0021217C" w:rsidRPr="006A5C30" w:rsidRDefault="00CC0192" w:rsidP="00C0781D">
            <w:pPr>
              <w:adjustRightInd w:val="0"/>
              <w:snapToGrid w:val="0"/>
              <w:ind w:left="28" w:rightChars="75" w:right="180"/>
              <w:jc w:val="center"/>
              <w:rPr>
                <w:rFonts w:eastAsia="標楷體"/>
              </w:rPr>
            </w:pPr>
            <w:r>
              <w:rPr>
                <w:rFonts w:eastAsia="標楷體" w:hint="eastAsia"/>
              </w:rPr>
              <w:t>1,038</w:t>
            </w:r>
          </w:p>
        </w:tc>
        <w:tc>
          <w:tcPr>
            <w:tcW w:w="1730" w:type="dxa"/>
            <w:tcBorders>
              <w:left w:val="nil"/>
              <w:right w:val="double" w:sz="4" w:space="0" w:color="auto"/>
            </w:tcBorders>
            <w:vAlign w:val="center"/>
          </w:tcPr>
          <w:p w14:paraId="6E62E624" w14:textId="05414CD5" w:rsidR="0021217C" w:rsidRPr="006A5C30" w:rsidRDefault="00CC0192" w:rsidP="00C0781D">
            <w:pPr>
              <w:adjustRightInd w:val="0"/>
              <w:snapToGrid w:val="0"/>
              <w:ind w:left="28" w:rightChars="75" w:right="180"/>
              <w:jc w:val="center"/>
              <w:rPr>
                <w:rFonts w:eastAsia="標楷體"/>
              </w:rPr>
            </w:pPr>
            <w:r>
              <w:rPr>
                <w:rFonts w:eastAsia="標楷體" w:hint="eastAsia"/>
              </w:rPr>
              <w:t>-1.2</w:t>
            </w:r>
          </w:p>
        </w:tc>
        <w:tc>
          <w:tcPr>
            <w:tcW w:w="1730" w:type="dxa"/>
            <w:tcBorders>
              <w:left w:val="double" w:sz="4" w:space="0" w:color="auto"/>
            </w:tcBorders>
            <w:vAlign w:val="center"/>
          </w:tcPr>
          <w:p w14:paraId="6323F347" w14:textId="3698A61E" w:rsidR="0021217C" w:rsidRPr="006A5C30" w:rsidRDefault="00CC0192" w:rsidP="00C0781D">
            <w:pPr>
              <w:adjustRightInd w:val="0"/>
              <w:snapToGrid w:val="0"/>
              <w:ind w:left="28" w:rightChars="75" w:right="180"/>
              <w:jc w:val="center"/>
              <w:rPr>
                <w:rFonts w:eastAsia="標楷體"/>
              </w:rPr>
            </w:pPr>
            <w:r>
              <w:rPr>
                <w:rFonts w:eastAsia="標楷體" w:hint="eastAsia"/>
              </w:rPr>
              <w:t>9,321</w:t>
            </w:r>
          </w:p>
        </w:tc>
        <w:tc>
          <w:tcPr>
            <w:tcW w:w="1730" w:type="dxa"/>
            <w:tcBorders>
              <w:left w:val="nil"/>
            </w:tcBorders>
            <w:vAlign w:val="center"/>
          </w:tcPr>
          <w:p w14:paraId="7538E2E6" w14:textId="211D48DB" w:rsidR="0021217C" w:rsidRPr="006A5C30" w:rsidRDefault="00CC0192" w:rsidP="00C0781D">
            <w:pPr>
              <w:adjustRightInd w:val="0"/>
              <w:snapToGrid w:val="0"/>
              <w:ind w:left="28" w:rightChars="75" w:right="180"/>
              <w:jc w:val="center"/>
              <w:rPr>
                <w:rFonts w:eastAsia="標楷體"/>
              </w:rPr>
            </w:pPr>
            <w:r>
              <w:rPr>
                <w:rFonts w:eastAsia="標楷體" w:hint="eastAsia"/>
              </w:rPr>
              <w:t>-1.2</w:t>
            </w:r>
          </w:p>
        </w:tc>
      </w:tr>
      <w:tr w:rsidR="0021217C" w:rsidRPr="006A5C30" w14:paraId="340331A1" w14:textId="77777777" w:rsidTr="00C0781D">
        <w:trPr>
          <w:trHeight w:val="360"/>
        </w:trPr>
        <w:tc>
          <w:tcPr>
            <w:tcW w:w="2766" w:type="dxa"/>
            <w:tcBorders>
              <w:right w:val="single" w:sz="4" w:space="0" w:color="auto"/>
            </w:tcBorders>
          </w:tcPr>
          <w:p w14:paraId="2E8FA5E6"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百貨公司</w:t>
            </w:r>
          </w:p>
        </w:tc>
        <w:tc>
          <w:tcPr>
            <w:tcW w:w="1426" w:type="dxa"/>
            <w:vAlign w:val="center"/>
          </w:tcPr>
          <w:p w14:paraId="57DC34AE" w14:textId="03FB1202" w:rsidR="0021217C" w:rsidRPr="006A5C30" w:rsidRDefault="00CC0192" w:rsidP="00C0781D">
            <w:pPr>
              <w:adjustRightInd w:val="0"/>
              <w:snapToGrid w:val="0"/>
              <w:ind w:left="28" w:rightChars="75" w:right="180"/>
              <w:jc w:val="center"/>
              <w:rPr>
                <w:rFonts w:eastAsia="標楷體"/>
              </w:rPr>
            </w:pPr>
            <w:r>
              <w:rPr>
                <w:rFonts w:eastAsia="標楷體" w:hint="eastAsia"/>
              </w:rPr>
              <w:t>250</w:t>
            </w:r>
          </w:p>
        </w:tc>
        <w:tc>
          <w:tcPr>
            <w:tcW w:w="1730" w:type="dxa"/>
            <w:tcBorders>
              <w:left w:val="nil"/>
              <w:right w:val="double" w:sz="4" w:space="0" w:color="auto"/>
            </w:tcBorders>
            <w:vAlign w:val="center"/>
          </w:tcPr>
          <w:p w14:paraId="35DDE608" w14:textId="5D5990EB" w:rsidR="0021217C" w:rsidRPr="006A5C30" w:rsidRDefault="00CC0192" w:rsidP="00C0781D">
            <w:pPr>
              <w:adjustRightInd w:val="0"/>
              <w:snapToGrid w:val="0"/>
              <w:ind w:left="28" w:rightChars="75" w:right="180"/>
              <w:jc w:val="center"/>
              <w:rPr>
                <w:rFonts w:eastAsia="標楷體"/>
              </w:rPr>
            </w:pPr>
            <w:r>
              <w:rPr>
                <w:rFonts w:eastAsia="標楷體" w:hint="eastAsia"/>
              </w:rPr>
              <w:t>-12.4</w:t>
            </w:r>
          </w:p>
        </w:tc>
        <w:tc>
          <w:tcPr>
            <w:tcW w:w="1730" w:type="dxa"/>
            <w:tcBorders>
              <w:left w:val="double" w:sz="4" w:space="0" w:color="auto"/>
            </w:tcBorders>
            <w:vAlign w:val="center"/>
          </w:tcPr>
          <w:p w14:paraId="1CCE8D30" w14:textId="1929A5C4" w:rsidR="0021217C" w:rsidRPr="006A5C30" w:rsidRDefault="00CC0192" w:rsidP="00C0781D">
            <w:pPr>
              <w:adjustRightInd w:val="0"/>
              <w:snapToGrid w:val="0"/>
              <w:ind w:left="28" w:rightChars="75" w:right="180"/>
              <w:jc w:val="center"/>
              <w:rPr>
                <w:rFonts w:eastAsia="標楷體"/>
              </w:rPr>
            </w:pPr>
            <w:r>
              <w:rPr>
                <w:rFonts w:eastAsia="標楷體" w:hint="eastAsia"/>
              </w:rPr>
              <w:t>2,159</w:t>
            </w:r>
          </w:p>
        </w:tc>
        <w:tc>
          <w:tcPr>
            <w:tcW w:w="1730" w:type="dxa"/>
            <w:tcBorders>
              <w:left w:val="nil"/>
            </w:tcBorders>
            <w:vAlign w:val="center"/>
          </w:tcPr>
          <w:p w14:paraId="3B0B1A78" w14:textId="7B80C635" w:rsidR="0021217C" w:rsidRPr="006A5C30" w:rsidRDefault="00CC0192" w:rsidP="00C0781D">
            <w:pPr>
              <w:adjustRightInd w:val="0"/>
              <w:snapToGrid w:val="0"/>
              <w:ind w:left="28" w:rightChars="75" w:right="180"/>
              <w:jc w:val="center"/>
              <w:rPr>
                <w:rFonts w:eastAsia="標楷體"/>
              </w:rPr>
            </w:pPr>
            <w:r>
              <w:rPr>
                <w:rFonts w:eastAsia="標楷體" w:hint="eastAsia"/>
              </w:rPr>
              <w:t>-8.1</w:t>
            </w:r>
          </w:p>
        </w:tc>
      </w:tr>
      <w:tr w:rsidR="0021217C" w:rsidRPr="006A5C30" w14:paraId="1243C537" w14:textId="77777777" w:rsidTr="00C0781D">
        <w:trPr>
          <w:trHeight w:val="360"/>
        </w:trPr>
        <w:tc>
          <w:tcPr>
            <w:tcW w:w="2766" w:type="dxa"/>
            <w:tcBorders>
              <w:right w:val="single" w:sz="4" w:space="0" w:color="auto"/>
            </w:tcBorders>
          </w:tcPr>
          <w:p w14:paraId="7993C4A0"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超級市場</w:t>
            </w:r>
          </w:p>
        </w:tc>
        <w:tc>
          <w:tcPr>
            <w:tcW w:w="1426" w:type="dxa"/>
            <w:vAlign w:val="center"/>
          </w:tcPr>
          <w:p w14:paraId="34EB37D8" w14:textId="101B4C1E" w:rsidR="0021217C" w:rsidRPr="006A5C30" w:rsidRDefault="00CC0192" w:rsidP="00C0781D">
            <w:pPr>
              <w:adjustRightInd w:val="0"/>
              <w:snapToGrid w:val="0"/>
              <w:ind w:left="28" w:rightChars="75" w:right="180"/>
              <w:jc w:val="center"/>
              <w:rPr>
                <w:rFonts w:eastAsia="標楷體"/>
              </w:rPr>
            </w:pPr>
            <w:r>
              <w:rPr>
                <w:rFonts w:eastAsia="標楷體" w:hint="eastAsia"/>
              </w:rPr>
              <w:t>201</w:t>
            </w:r>
          </w:p>
        </w:tc>
        <w:tc>
          <w:tcPr>
            <w:tcW w:w="1730" w:type="dxa"/>
            <w:tcBorders>
              <w:left w:val="nil"/>
              <w:right w:val="double" w:sz="4" w:space="0" w:color="auto"/>
            </w:tcBorders>
            <w:vAlign w:val="center"/>
          </w:tcPr>
          <w:p w14:paraId="3ECA2DC3" w14:textId="1D1CAF51" w:rsidR="0021217C" w:rsidRPr="006A5C30" w:rsidRDefault="00CC0192" w:rsidP="00C0781D">
            <w:pPr>
              <w:adjustRightInd w:val="0"/>
              <w:snapToGrid w:val="0"/>
              <w:ind w:left="28" w:rightChars="75" w:right="180"/>
              <w:jc w:val="center"/>
              <w:rPr>
                <w:rFonts w:eastAsia="標楷體"/>
              </w:rPr>
            </w:pPr>
            <w:r>
              <w:rPr>
                <w:rFonts w:eastAsia="標楷體" w:hint="eastAsia"/>
              </w:rPr>
              <w:t>5.6</w:t>
            </w:r>
          </w:p>
        </w:tc>
        <w:tc>
          <w:tcPr>
            <w:tcW w:w="1730" w:type="dxa"/>
            <w:tcBorders>
              <w:left w:val="double" w:sz="4" w:space="0" w:color="auto"/>
            </w:tcBorders>
            <w:vAlign w:val="center"/>
          </w:tcPr>
          <w:p w14:paraId="6D4A78F0" w14:textId="6DC91403" w:rsidR="0021217C" w:rsidRPr="006A5C30" w:rsidRDefault="00CC0192" w:rsidP="00C0781D">
            <w:pPr>
              <w:adjustRightInd w:val="0"/>
              <w:snapToGrid w:val="0"/>
              <w:ind w:left="28" w:rightChars="75" w:right="180"/>
              <w:jc w:val="center"/>
              <w:rPr>
                <w:rFonts w:eastAsia="標楷體"/>
              </w:rPr>
            </w:pPr>
            <w:r>
              <w:rPr>
                <w:rFonts w:eastAsia="標楷體" w:hint="eastAsia"/>
              </w:rPr>
              <w:t>1,879</w:t>
            </w:r>
          </w:p>
        </w:tc>
        <w:tc>
          <w:tcPr>
            <w:tcW w:w="1730" w:type="dxa"/>
            <w:tcBorders>
              <w:left w:val="nil"/>
            </w:tcBorders>
            <w:vAlign w:val="center"/>
          </w:tcPr>
          <w:p w14:paraId="5D0E8CFE" w14:textId="1640D87E" w:rsidR="0021217C" w:rsidRPr="006A5C30" w:rsidRDefault="00CC0192" w:rsidP="00C0781D">
            <w:pPr>
              <w:adjustRightInd w:val="0"/>
              <w:snapToGrid w:val="0"/>
              <w:ind w:left="28" w:rightChars="75" w:right="180"/>
              <w:jc w:val="center"/>
              <w:rPr>
                <w:rFonts w:eastAsia="標楷體"/>
              </w:rPr>
            </w:pPr>
            <w:r>
              <w:rPr>
                <w:rFonts w:eastAsia="標楷體" w:hint="eastAsia"/>
              </w:rPr>
              <w:t>8.5</w:t>
            </w:r>
          </w:p>
        </w:tc>
      </w:tr>
      <w:tr w:rsidR="0021217C" w:rsidRPr="006A5C30" w14:paraId="4980EF39" w14:textId="77777777" w:rsidTr="00C0781D">
        <w:trPr>
          <w:trHeight w:val="360"/>
        </w:trPr>
        <w:tc>
          <w:tcPr>
            <w:tcW w:w="2766" w:type="dxa"/>
            <w:tcBorders>
              <w:right w:val="single" w:sz="4" w:space="0" w:color="auto"/>
            </w:tcBorders>
          </w:tcPr>
          <w:p w14:paraId="4CF199C2"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便利商店</w:t>
            </w:r>
          </w:p>
        </w:tc>
        <w:tc>
          <w:tcPr>
            <w:tcW w:w="1426" w:type="dxa"/>
            <w:vAlign w:val="center"/>
          </w:tcPr>
          <w:p w14:paraId="6BA48BF4" w14:textId="025FCB3C" w:rsidR="0021217C" w:rsidRPr="006A5C30" w:rsidRDefault="00CC0192" w:rsidP="00C0781D">
            <w:pPr>
              <w:adjustRightInd w:val="0"/>
              <w:snapToGrid w:val="0"/>
              <w:ind w:left="28" w:rightChars="75" w:right="180"/>
              <w:jc w:val="center"/>
              <w:rPr>
                <w:rFonts w:eastAsia="標楷體"/>
              </w:rPr>
            </w:pPr>
            <w:r>
              <w:rPr>
                <w:rFonts w:eastAsia="標楷體" w:hint="eastAsia"/>
              </w:rPr>
              <w:t>296</w:t>
            </w:r>
          </w:p>
        </w:tc>
        <w:tc>
          <w:tcPr>
            <w:tcW w:w="1730" w:type="dxa"/>
            <w:tcBorders>
              <w:left w:val="nil"/>
              <w:right w:val="double" w:sz="4" w:space="0" w:color="auto"/>
            </w:tcBorders>
            <w:vAlign w:val="center"/>
          </w:tcPr>
          <w:p w14:paraId="2299FFBC" w14:textId="79B9555E" w:rsidR="0021217C" w:rsidRPr="006A5C30" w:rsidRDefault="00CC0192" w:rsidP="00C0781D">
            <w:pPr>
              <w:adjustRightInd w:val="0"/>
              <w:snapToGrid w:val="0"/>
              <w:ind w:left="28" w:rightChars="75" w:right="180"/>
              <w:jc w:val="center"/>
              <w:rPr>
                <w:rFonts w:eastAsia="標楷體"/>
              </w:rPr>
            </w:pPr>
            <w:r>
              <w:rPr>
                <w:rFonts w:eastAsia="標楷體" w:hint="eastAsia"/>
              </w:rPr>
              <w:t>-0.8</w:t>
            </w:r>
          </w:p>
        </w:tc>
        <w:tc>
          <w:tcPr>
            <w:tcW w:w="1730" w:type="dxa"/>
            <w:tcBorders>
              <w:left w:val="double" w:sz="4" w:space="0" w:color="auto"/>
            </w:tcBorders>
            <w:vAlign w:val="center"/>
          </w:tcPr>
          <w:p w14:paraId="08F49EF3" w14:textId="56119FB0" w:rsidR="0021217C" w:rsidRPr="006A5C30" w:rsidRDefault="00CC0192" w:rsidP="00C0781D">
            <w:pPr>
              <w:adjustRightInd w:val="0"/>
              <w:snapToGrid w:val="0"/>
              <w:ind w:left="28" w:rightChars="75" w:right="180"/>
              <w:jc w:val="center"/>
              <w:rPr>
                <w:rFonts w:eastAsia="標楷體"/>
              </w:rPr>
            </w:pPr>
            <w:r>
              <w:rPr>
                <w:rFonts w:eastAsia="標楷體" w:hint="eastAsia"/>
              </w:rPr>
              <w:t>2,681</w:t>
            </w:r>
          </w:p>
        </w:tc>
        <w:tc>
          <w:tcPr>
            <w:tcW w:w="1730" w:type="dxa"/>
            <w:tcBorders>
              <w:left w:val="nil"/>
            </w:tcBorders>
            <w:vAlign w:val="center"/>
          </w:tcPr>
          <w:p w14:paraId="2B8286FA" w14:textId="50BE0934" w:rsidR="0021217C" w:rsidRPr="006A5C30" w:rsidRDefault="00CC0192" w:rsidP="00C0781D">
            <w:pPr>
              <w:adjustRightInd w:val="0"/>
              <w:snapToGrid w:val="0"/>
              <w:ind w:left="28" w:rightChars="75" w:right="180"/>
              <w:jc w:val="center"/>
              <w:rPr>
                <w:rFonts w:eastAsia="標楷體"/>
              </w:rPr>
            </w:pPr>
            <w:r>
              <w:rPr>
                <w:rFonts w:eastAsia="標楷體" w:hint="eastAsia"/>
              </w:rPr>
              <w:t>-1.0</w:t>
            </w:r>
          </w:p>
        </w:tc>
      </w:tr>
      <w:tr w:rsidR="0021217C" w:rsidRPr="006A5C30" w14:paraId="1ABBE723" w14:textId="77777777" w:rsidTr="00C0781D">
        <w:trPr>
          <w:trHeight w:val="367"/>
        </w:trPr>
        <w:tc>
          <w:tcPr>
            <w:tcW w:w="2766" w:type="dxa"/>
            <w:tcBorders>
              <w:right w:val="single" w:sz="4" w:space="0" w:color="auto"/>
            </w:tcBorders>
          </w:tcPr>
          <w:p w14:paraId="726645B4"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量販店</w:t>
            </w:r>
          </w:p>
        </w:tc>
        <w:tc>
          <w:tcPr>
            <w:tcW w:w="1426" w:type="dxa"/>
            <w:vAlign w:val="center"/>
          </w:tcPr>
          <w:p w14:paraId="588D0F16" w14:textId="78615F3D" w:rsidR="0021217C" w:rsidRPr="006A5C30" w:rsidRDefault="00CC0192" w:rsidP="00C0781D">
            <w:pPr>
              <w:adjustRightInd w:val="0"/>
              <w:snapToGrid w:val="0"/>
              <w:ind w:left="28" w:rightChars="75" w:right="180"/>
              <w:jc w:val="center"/>
              <w:rPr>
                <w:rFonts w:eastAsia="標楷體"/>
              </w:rPr>
            </w:pPr>
            <w:r>
              <w:rPr>
                <w:rFonts w:eastAsia="標楷體" w:hint="eastAsia"/>
              </w:rPr>
              <w:t>205</w:t>
            </w:r>
          </w:p>
        </w:tc>
        <w:tc>
          <w:tcPr>
            <w:tcW w:w="1730" w:type="dxa"/>
            <w:tcBorders>
              <w:left w:val="nil"/>
              <w:right w:val="double" w:sz="4" w:space="0" w:color="auto"/>
            </w:tcBorders>
            <w:vAlign w:val="center"/>
          </w:tcPr>
          <w:p w14:paraId="3688B335" w14:textId="405653F2" w:rsidR="0021217C" w:rsidRPr="006A5C30" w:rsidRDefault="00CC0192" w:rsidP="00C0781D">
            <w:pPr>
              <w:adjustRightInd w:val="0"/>
              <w:snapToGrid w:val="0"/>
              <w:ind w:left="28" w:rightChars="75" w:right="180"/>
              <w:jc w:val="center"/>
              <w:rPr>
                <w:rFonts w:eastAsia="標楷體"/>
              </w:rPr>
            </w:pPr>
            <w:r>
              <w:rPr>
                <w:rFonts w:eastAsia="標楷體" w:hint="eastAsia"/>
              </w:rPr>
              <w:t>13.4</w:t>
            </w:r>
          </w:p>
        </w:tc>
        <w:tc>
          <w:tcPr>
            <w:tcW w:w="1730" w:type="dxa"/>
            <w:tcBorders>
              <w:left w:val="double" w:sz="4" w:space="0" w:color="auto"/>
            </w:tcBorders>
            <w:vAlign w:val="center"/>
          </w:tcPr>
          <w:p w14:paraId="354FC787" w14:textId="7D2812A7" w:rsidR="0021217C" w:rsidRPr="006A5C30" w:rsidRDefault="00CC0192" w:rsidP="00C0781D">
            <w:pPr>
              <w:adjustRightInd w:val="0"/>
              <w:snapToGrid w:val="0"/>
              <w:ind w:left="28" w:rightChars="75" w:right="180"/>
              <w:jc w:val="center"/>
              <w:rPr>
                <w:rFonts w:eastAsia="標楷體"/>
              </w:rPr>
            </w:pPr>
            <w:r>
              <w:rPr>
                <w:rFonts w:eastAsia="標楷體" w:hint="eastAsia"/>
              </w:rPr>
              <w:t>1,816</w:t>
            </w:r>
          </w:p>
        </w:tc>
        <w:tc>
          <w:tcPr>
            <w:tcW w:w="1730" w:type="dxa"/>
            <w:tcBorders>
              <w:left w:val="nil"/>
            </w:tcBorders>
            <w:vAlign w:val="center"/>
          </w:tcPr>
          <w:p w14:paraId="50A666A0" w14:textId="2573E8E8" w:rsidR="0021217C" w:rsidRPr="006A5C30" w:rsidRDefault="00CC0192" w:rsidP="00C0781D">
            <w:pPr>
              <w:adjustRightInd w:val="0"/>
              <w:snapToGrid w:val="0"/>
              <w:ind w:left="28" w:rightChars="75" w:right="180"/>
              <w:jc w:val="center"/>
              <w:rPr>
                <w:rFonts w:eastAsia="標楷體"/>
              </w:rPr>
            </w:pPr>
            <w:r>
              <w:rPr>
                <w:rFonts w:eastAsia="標楷體" w:hint="eastAsia"/>
              </w:rPr>
              <w:t>4.7</w:t>
            </w:r>
          </w:p>
        </w:tc>
      </w:tr>
      <w:tr w:rsidR="0021217C" w:rsidRPr="006A5C30" w14:paraId="55AF9406" w14:textId="77777777" w:rsidTr="00C0781D">
        <w:trPr>
          <w:trHeight w:val="360"/>
        </w:trPr>
        <w:tc>
          <w:tcPr>
            <w:tcW w:w="2766" w:type="dxa"/>
            <w:tcBorders>
              <w:right w:val="single" w:sz="4" w:space="0" w:color="auto"/>
            </w:tcBorders>
          </w:tcPr>
          <w:p w14:paraId="359EE97B"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其他</w:t>
            </w:r>
          </w:p>
        </w:tc>
        <w:tc>
          <w:tcPr>
            <w:tcW w:w="1426" w:type="dxa"/>
            <w:vAlign w:val="center"/>
          </w:tcPr>
          <w:p w14:paraId="2C6FDD44" w14:textId="057E9C3E" w:rsidR="0021217C" w:rsidRPr="006A5C30" w:rsidRDefault="00CC0192" w:rsidP="00C0781D">
            <w:pPr>
              <w:adjustRightInd w:val="0"/>
              <w:snapToGrid w:val="0"/>
              <w:ind w:left="28" w:rightChars="75" w:right="180"/>
              <w:jc w:val="center"/>
              <w:rPr>
                <w:rFonts w:eastAsia="標楷體"/>
              </w:rPr>
            </w:pPr>
            <w:r>
              <w:rPr>
                <w:rFonts w:eastAsia="標楷體" w:hint="eastAsia"/>
              </w:rPr>
              <w:t>86</w:t>
            </w:r>
          </w:p>
        </w:tc>
        <w:tc>
          <w:tcPr>
            <w:tcW w:w="1730" w:type="dxa"/>
            <w:tcBorders>
              <w:left w:val="nil"/>
              <w:right w:val="double" w:sz="4" w:space="0" w:color="auto"/>
            </w:tcBorders>
            <w:vAlign w:val="center"/>
          </w:tcPr>
          <w:p w14:paraId="5A883B6A" w14:textId="34553330" w:rsidR="0021217C" w:rsidRPr="006A5C30" w:rsidRDefault="00CC0192" w:rsidP="00C0781D">
            <w:pPr>
              <w:adjustRightInd w:val="0"/>
              <w:snapToGrid w:val="0"/>
              <w:ind w:left="28" w:rightChars="75" w:right="180"/>
              <w:jc w:val="center"/>
              <w:rPr>
                <w:rFonts w:eastAsia="標楷體"/>
              </w:rPr>
            </w:pPr>
            <w:r>
              <w:rPr>
                <w:rFonts w:eastAsia="標楷體" w:hint="eastAsia"/>
              </w:rPr>
              <w:t>-10.5</w:t>
            </w:r>
          </w:p>
        </w:tc>
        <w:tc>
          <w:tcPr>
            <w:tcW w:w="1730" w:type="dxa"/>
            <w:tcBorders>
              <w:left w:val="double" w:sz="4" w:space="0" w:color="auto"/>
            </w:tcBorders>
            <w:vAlign w:val="center"/>
          </w:tcPr>
          <w:p w14:paraId="375C36D0" w14:textId="31AB05F0" w:rsidR="0021217C" w:rsidRPr="006A5C30" w:rsidRDefault="00CC0192" w:rsidP="00C0781D">
            <w:pPr>
              <w:adjustRightInd w:val="0"/>
              <w:snapToGrid w:val="0"/>
              <w:ind w:left="28" w:rightChars="75" w:right="180"/>
              <w:jc w:val="center"/>
              <w:rPr>
                <w:rFonts w:eastAsia="標楷體"/>
              </w:rPr>
            </w:pPr>
            <w:r>
              <w:rPr>
                <w:rFonts w:eastAsia="標楷體" w:hint="eastAsia"/>
              </w:rPr>
              <w:t>787</w:t>
            </w:r>
          </w:p>
        </w:tc>
        <w:tc>
          <w:tcPr>
            <w:tcW w:w="1730" w:type="dxa"/>
            <w:tcBorders>
              <w:left w:val="nil"/>
            </w:tcBorders>
            <w:vAlign w:val="center"/>
          </w:tcPr>
          <w:p w14:paraId="67AF9337" w14:textId="6ABADE07" w:rsidR="0021217C" w:rsidRPr="006A5C30" w:rsidRDefault="00CC0192" w:rsidP="00C0781D">
            <w:pPr>
              <w:adjustRightInd w:val="0"/>
              <w:snapToGrid w:val="0"/>
              <w:ind w:left="28" w:rightChars="75" w:right="180"/>
              <w:jc w:val="center"/>
              <w:rPr>
                <w:rFonts w:eastAsia="標楷體"/>
              </w:rPr>
            </w:pPr>
            <w:r>
              <w:rPr>
                <w:rFonts w:eastAsia="標楷體" w:hint="eastAsia"/>
              </w:rPr>
              <w:t>-13.3</w:t>
            </w:r>
          </w:p>
        </w:tc>
      </w:tr>
      <w:tr w:rsidR="0021217C" w:rsidRPr="006A5C30" w14:paraId="6C0B768A" w14:textId="77777777" w:rsidTr="00C0781D">
        <w:trPr>
          <w:trHeight w:val="360"/>
        </w:trPr>
        <w:tc>
          <w:tcPr>
            <w:tcW w:w="2766" w:type="dxa"/>
            <w:tcBorders>
              <w:right w:val="single" w:sz="4" w:space="0" w:color="auto"/>
            </w:tcBorders>
          </w:tcPr>
          <w:p w14:paraId="4BCE8B5C" w14:textId="77777777" w:rsidR="0021217C" w:rsidRPr="006A5C30" w:rsidRDefault="0021217C" w:rsidP="00C0781D">
            <w:pPr>
              <w:autoSpaceDE w:val="0"/>
              <w:spacing w:line="300" w:lineRule="exact"/>
              <w:ind w:leftChars="100" w:left="240"/>
              <w:rPr>
                <w:rFonts w:eastAsia="標楷體"/>
              </w:rPr>
            </w:pPr>
            <w:r w:rsidRPr="006A5C30">
              <w:rPr>
                <w:rFonts w:eastAsia="標楷體"/>
              </w:rPr>
              <w:t>汽機車業</w:t>
            </w:r>
          </w:p>
        </w:tc>
        <w:tc>
          <w:tcPr>
            <w:tcW w:w="1426" w:type="dxa"/>
            <w:vAlign w:val="center"/>
          </w:tcPr>
          <w:p w14:paraId="4DC538D0" w14:textId="6488AD51" w:rsidR="0021217C" w:rsidRPr="006A5C30" w:rsidRDefault="00CC0192" w:rsidP="00C0781D">
            <w:pPr>
              <w:adjustRightInd w:val="0"/>
              <w:snapToGrid w:val="0"/>
              <w:ind w:left="28" w:rightChars="75" w:right="180"/>
              <w:jc w:val="center"/>
              <w:rPr>
                <w:rFonts w:eastAsia="標楷體"/>
              </w:rPr>
            </w:pPr>
            <w:r>
              <w:rPr>
                <w:rFonts w:eastAsia="標楷體" w:hint="eastAsia"/>
              </w:rPr>
              <w:t>576</w:t>
            </w:r>
          </w:p>
        </w:tc>
        <w:tc>
          <w:tcPr>
            <w:tcW w:w="1730" w:type="dxa"/>
            <w:tcBorders>
              <w:left w:val="nil"/>
              <w:right w:val="double" w:sz="4" w:space="0" w:color="auto"/>
            </w:tcBorders>
            <w:vAlign w:val="center"/>
          </w:tcPr>
          <w:p w14:paraId="22216F16" w14:textId="2ED38977" w:rsidR="0021217C" w:rsidRPr="006A5C30" w:rsidRDefault="00CC0192" w:rsidP="00C0781D">
            <w:pPr>
              <w:adjustRightInd w:val="0"/>
              <w:snapToGrid w:val="0"/>
              <w:ind w:left="28" w:rightChars="75" w:right="180"/>
              <w:jc w:val="center"/>
              <w:rPr>
                <w:rFonts w:eastAsia="標楷體"/>
              </w:rPr>
            </w:pPr>
            <w:r>
              <w:rPr>
                <w:rFonts w:eastAsia="標楷體" w:hint="eastAsia"/>
              </w:rPr>
              <w:t>6.1</w:t>
            </w:r>
          </w:p>
        </w:tc>
        <w:tc>
          <w:tcPr>
            <w:tcW w:w="1730" w:type="dxa"/>
            <w:tcBorders>
              <w:left w:val="double" w:sz="4" w:space="0" w:color="auto"/>
            </w:tcBorders>
            <w:vAlign w:val="center"/>
          </w:tcPr>
          <w:p w14:paraId="77AF6B91" w14:textId="05608A35" w:rsidR="0021217C" w:rsidRPr="006A5C30" w:rsidRDefault="00CC0192" w:rsidP="00C0781D">
            <w:pPr>
              <w:adjustRightInd w:val="0"/>
              <w:snapToGrid w:val="0"/>
              <w:ind w:left="28" w:rightChars="75" w:right="180"/>
              <w:jc w:val="center"/>
              <w:rPr>
                <w:rFonts w:eastAsia="標楷體"/>
              </w:rPr>
            </w:pPr>
            <w:r>
              <w:rPr>
                <w:rFonts w:eastAsia="標楷體" w:hint="eastAsia"/>
              </w:rPr>
              <w:t>4,953</w:t>
            </w:r>
          </w:p>
        </w:tc>
        <w:tc>
          <w:tcPr>
            <w:tcW w:w="1730" w:type="dxa"/>
            <w:tcBorders>
              <w:left w:val="nil"/>
            </w:tcBorders>
            <w:vAlign w:val="center"/>
          </w:tcPr>
          <w:p w14:paraId="1FBE8BF2" w14:textId="1DE492E7" w:rsidR="0021217C" w:rsidRPr="006A5C30" w:rsidRDefault="00CC0192" w:rsidP="00C0781D">
            <w:pPr>
              <w:adjustRightInd w:val="0"/>
              <w:snapToGrid w:val="0"/>
              <w:ind w:left="28" w:rightChars="75" w:right="180"/>
              <w:jc w:val="center"/>
              <w:rPr>
                <w:rFonts w:eastAsia="標楷體"/>
              </w:rPr>
            </w:pPr>
            <w:r>
              <w:rPr>
                <w:rFonts w:eastAsia="標楷體" w:hint="eastAsia"/>
              </w:rPr>
              <w:t>3.5</w:t>
            </w:r>
          </w:p>
        </w:tc>
      </w:tr>
      <w:tr w:rsidR="0021217C" w:rsidRPr="006A5C30" w14:paraId="31405852" w14:textId="77777777" w:rsidTr="00C0781D">
        <w:trPr>
          <w:trHeight w:val="360"/>
        </w:trPr>
        <w:tc>
          <w:tcPr>
            <w:tcW w:w="2766" w:type="dxa"/>
            <w:tcBorders>
              <w:right w:val="single" w:sz="4" w:space="0" w:color="auto"/>
            </w:tcBorders>
          </w:tcPr>
          <w:p w14:paraId="0ECF6BBF" w14:textId="77777777" w:rsidR="0021217C" w:rsidRPr="006A5C30" w:rsidRDefault="0021217C" w:rsidP="00C0781D">
            <w:pPr>
              <w:autoSpaceDE w:val="0"/>
              <w:spacing w:line="300" w:lineRule="exact"/>
              <w:ind w:leftChars="100" w:left="242" w:hanging="2"/>
              <w:rPr>
                <w:rFonts w:eastAsia="標楷體"/>
              </w:rPr>
            </w:pPr>
            <w:r w:rsidRPr="006A5C30">
              <w:rPr>
                <w:rFonts w:eastAsia="標楷體"/>
              </w:rPr>
              <w:t>非店面零售</w:t>
            </w:r>
            <w:r w:rsidRPr="006A5C30">
              <w:rPr>
                <w:rFonts w:eastAsia="標楷體"/>
              </w:rPr>
              <w:t>(</w:t>
            </w:r>
            <w:r w:rsidRPr="006A5C30">
              <w:rPr>
                <w:rFonts w:eastAsia="標楷體"/>
              </w:rPr>
              <w:t>註</w:t>
            </w:r>
            <w:r w:rsidRPr="006A5C30">
              <w:rPr>
                <w:rFonts w:eastAsia="標楷體"/>
              </w:rPr>
              <w:t>1)</w:t>
            </w:r>
          </w:p>
        </w:tc>
        <w:tc>
          <w:tcPr>
            <w:tcW w:w="1426" w:type="dxa"/>
            <w:vAlign w:val="center"/>
          </w:tcPr>
          <w:p w14:paraId="4665292C" w14:textId="4CAA7780" w:rsidR="0021217C" w:rsidRPr="006A5C30" w:rsidRDefault="00CC0192" w:rsidP="00C0781D">
            <w:pPr>
              <w:adjustRightInd w:val="0"/>
              <w:snapToGrid w:val="0"/>
              <w:ind w:left="28" w:rightChars="75" w:right="180"/>
              <w:jc w:val="center"/>
              <w:rPr>
                <w:rFonts w:eastAsia="標楷體"/>
              </w:rPr>
            </w:pPr>
            <w:r>
              <w:rPr>
                <w:rFonts w:eastAsia="標楷體" w:hint="eastAsia"/>
              </w:rPr>
              <w:t>288</w:t>
            </w:r>
          </w:p>
        </w:tc>
        <w:tc>
          <w:tcPr>
            <w:tcW w:w="1730" w:type="dxa"/>
            <w:tcBorders>
              <w:left w:val="nil"/>
              <w:right w:val="double" w:sz="4" w:space="0" w:color="auto"/>
            </w:tcBorders>
            <w:vAlign w:val="center"/>
          </w:tcPr>
          <w:p w14:paraId="31E94BF6" w14:textId="67EFD740" w:rsidR="0021217C" w:rsidRPr="006A5C30" w:rsidRDefault="00CC0192" w:rsidP="00C0781D">
            <w:pPr>
              <w:adjustRightInd w:val="0"/>
              <w:snapToGrid w:val="0"/>
              <w:ind w:left="28" w:rightChars="75" w:right="180"/>
              <w:jc w:val="center"/>
              <w:rPr>
                <w:rFonts w:eastAsia="標楷體"/>
              </w:rPr>
            </w:pPr>
            <w:r>
              <w:rPr>
                <w:rFonts w:eastAsia="標楷體" w:hint="eastAsia"/>
              </w:rPr>
              <w:t>14.3</w:t>
            </w:r>
          </w:p>
        </w:tc>
        <w:tc>
          <w:tcPr>
            <w:tcW w:w="1730" w:type="dxa"/>
            <w:tcBorders>
              <w:left w:val="double" w:sz="4" w:space="0" w:color="auto"/>
            </w:tcBorders>
            <w:vAlign w:val="center"/>
          </w:tcPr>
          <w:p w14:paraId="5E13E113" w14:textId="63A2B831" w:rsidR="0021217C" w:rsidRPr="006A5C30" w:rsidRDefault="00CC0192" w:rsidP="00C0781D">
            <w:pPr>
              <w:adjustRightInd w:val="0"/>
              <w:snapToGrid w:val="0"/>
              <w:ind w:left="28" w:rightChars="75" w:right="180"/>
              <w:jc w:val="center"/>
              <w:rPr>
                <w:rFonts w:eastAsia="標楷體"/>
              </w:rPr>
            </w:pPr>
            <w:r>
              <w:rPr>
                <w:rFonts w:eastAsia="標楷體" w:hint="eastAsia"/>
              </w:rPr>
              <w:t>2,704</w:t>
            </w:r>
          </w:p>
        </w:tc>
        <w:tc>
          <w:tcPr>
            <w:tcW w:w="1730" w:type="dxa"/>
            <w:tcBorders>
              <w:left w:val="nil"/>
            </w:tcBorders>
            <w:vAlign w:val="center"/>
          </w:tcPr>
          <w:p w14:paraId="3BAE8565" w14:textId="64E47205" w:rsidR="0021217C" w:rsidRPr="006A5C30" w:rsidRDefault="00CC0192" w:rsidP="00C0781D">
            <w:pPr>
              <w:adjustRightInd w:val="0"/>
              <w:snapToGrid w:val="0"/>
              <w:ind w:left="28" w:rightChars="75" w:right="180"/>
              <w:jc w:val="center"/>
              <w:rPr>
                <w:rFonts w:eastAsia="標楷體"/>
              </w:rPr>
            </w:pPr>
            <w:r>
              <w:rPr>
                <w:rFonts w:eastAsia="標楷體" w:hint="eastAsia"/>
              </w:rPr>
              <w:t>14.8</w:t>
            </w:r>
          </w:p>
        </w:tc>
      </w:tr>
      <w:tr w:rsidR="0021217C" w:rsidRPr="006A5C30" w14:paraId="20DFA911" w14:textId="77777777" w:rsidTr="00C0781D">
        <w:trPr>
          <w:trHeight w:val="360"/>
        </w:trPr>
        <w:tc>
          <w:tcPr>
            <w:tcW w:w="2766" w:type="dxa"/>
            <w:tcBorders>
              <w:right w:val="single" w:sz="4" w:space="0" w:color="auto"/>
            </w:tcBorders>
          </w:tcPr>
          <w:p w14:paraId="0C891975" w14:textId="77777777" w:rsidR="0021217C" w:rsidRPr="006A5C30" w:rsidRDefault="0021217C" w:rsidP="00C0781D">
            <w:pPr>
              <w:autoSpaceDE w:val="0"/>
              <w:spacing w:line="300" w:lineRule="exact"/>
              <w:ind w:leftChars="100" w:left="240" w:firstLineChars="136" w:firstLine="326"/>
              <w:rPr>
                <w:rFonts w:eastAsia="標楷體"/>
              </w:rPr>
            </w:pPr>
            <w:r w:rsidRPr="006A5C30">
              <w:rPr>
                <w:rFonts w:eastAsia="標楷體"/>
              </w:rPr>
              <w:t>電子購物及郵購業</w:t>
            </w:r>
          </w:p>
        </w:tc>
        <w:tc>
          <w:tcPr>
            <w:tcW w:w="1426" w:type="dxa"/>
            <w:vAlign w:val="center"/>
          </w:tcPr>
          <w:p w14:paraId="02A264EA" w14:textId="16C5D23C" w:rsidR="0021217C" w:rsidRPr="006A5C30" w:rsidRDefault="00CC0192" w:rsidP="00C0781D">
            <w:pPr>
              <w:adjustRightInd w:val="0"/>
              <w:snapToGrid w:val="0"/>
              <w:ind w:left="28" w:rightChars="75" w:right="180"/>
              <w:jc w:val="center"/>
              <w:rPr>
                <w:rFonts w:eastAsia="標楷體"/>
              </w:rPr>
            </w:pPr>
            <w:r>
              <w:rPr>
                <w:rFonts w:eastAsia="標楷體" w:hint="eastAsia"/>
              </w:rPr>
              <w:t>215</w:t>
            </w:r>
          </w:p>
        </w:tc>
        <w:tc>
          <w:tcPr>
            <w:tcW w:w="1730" w:type="dxa"/>
            <w:tcBorders>
              <w:left w:val="nil"/>
              <w:right w:val="double" w:sz="4" w:space="0" w:color="auto"/>
            </w:tcBorders>
            <w:vAlign w:val="center"/>
          </w:tcPr>
          <w:p w14:paraId="2B061C75" w14:textId="1450921E" w:rsidR="0021217C" w:rsidRPr="006A5C30" w:rsidRDefault="00CC0192" w:rsidP="00C0781D">
            <w:pPr>
              <w:adjustRightInd w:val="0"/>
              <w:snapToGrid w:val="0"/>
              <w:ind w:left="28" w:rightChars="75" w:right="180"/>
              <w:jc w:val="center"/>
              <w:rPr>
                <w:rFonts w:eastAsia="標楷體"/>
              </w:rPr>
            </w:pPr>
            <w:r>
              <w:rPr>
                <w:rFonts w:eastAsia="標楷體" w:hint="eastAsia"/>
              </w:rPr>
              <w:t>19.5</w:t>
            </w:r>
          </w:p>
        </w:tc>
        <w:tc>
          <w:tcPr>
            <w:tcW w:w="1730" w:type="dxa"/>
            <w:tcBorders>
              <w:left w:val="double" w:sz="4" w:space="0" w:color="auto"/>
            </w:tcBorders>
            <w:vAlign w:val="center"/>
          </w:tcPr>
          <w:p w14:paraId="247E77DE" w14:textId="74811EB1" w:rsidR="0021217C" w:rsidRPr="006A5C30" w:rsidRDefault="00CC0192" w:rsidP="00C0781D">
            <w:pPr>
              <w:adjustRightInd w:val="0"/>
              <w:snapToGrid w:val="0"/>
              <w:ind w:left="28" w:rightChars="75" w:right="180"/>
              <w:jc w:val="center"/>
              <w:rPr>
                <w:rFonts w:eastAsia="標楷體"/>
              </w:rPr>
            </w:pPr>
            <w:r>
              <w:rPr>
                <w:rFonts w:eastAsia="標楷體" w:hint="eastAsia"/>
              </w:rPr>
              <w:t>2,042</w:t>
            </w:r>
          </w:p>
        </w:tc>
        <w:tc>
          <w:tcPr>
            <w:tcW w:w="1730" w:type="dxa"/>
            <w:tcBorders>
              <w:left w:val="nil"/>
            </w:tcBorders>
            <w:vAlign w:val="center"/>
          </w:tcPr>
          <w:p w14:paraId="22C95572" w14:textId="2AF71C4F" w:rsidR="0021217C" w:rsidRPr="006A5C30" w:rsidRDefault="00CC0192" w:rsidP="00C0781D">
            <w:pPr>
              <w:adjustRightInd w:val="0"/>
              <w:snapToGrid w:val="0"/>
              <w:ind w:left="28" w:rightChars="75" w:right="180"/>
              <w:jc w:val="center"/>
              <w:rPr>
                <w:rFonts w:eastAsia="標楷體"/>
              </w:rPr>
            </w:pPr>
            <w:r>
              <w:rPr>
                <w:rFonts w:eastAsia="標楷體" w:hint="eastAsia"/>
              </w:rPr>
              <w:t>19.5</w:t>
            </w:r>
          </w:p>
        </w:tc>
      </w:tr>
      <w:tr w:rsidR="0021217C" w:rsidRPr="006A5C30" w14:paraId="45439DD0" w14:textId="77777777" w:rsidTr="00C0781D">
        <w:trPr>
          <w:trHeight w:val="360"/>
        </w:trPr>
        <w:tc>
          <w:tcPr>
            <w:tcW w:w="2766" w:type="dxa"/>
            <w:tcBorders>
              <w:right w:val="single" w:sz="4" w:space="0" w:color="auto"/>
            </w:tcBorders>
          </w:tcPr>
          <w:p w14:paraId="3F65C2EC" w14:textId="77777777" w:rsidR="0021217C" w:rsidRPr="006A5C30" w:rsidRDefault="0021217C" w:rsidP="00C0781D">
            <w:pPr>
              <w:autoSpaceDE w:val="0"/>
              <w:spacing w:line="300" w:lineRule="exact"/>
              <w:ind w:leftChars="100" w:left="242" w:hanging="2"/>
              <w:rPr>
                <w:rFonts w:eastAsia="標楷體"/>
              </w:rPr>
            </w:pPr>
            <w:r w:rsidRPr="006A5C30">
              <w:rPr>
                <w:rFonts w:eastAsia="標楷體"/>
              </w:rPr>
              <w:t>食品、飲料及菸草業</w:t>
            </w:r>
          </w:p>
        </w:tc>
        <w:tc>
          <w:tcPr>
            <w:tcW w:w="1426" w:type="dxa"/>
            <w:vAlign w:val="center"/>
          </w:tcPr>
          <w:p w14:paraId="3DF3B818" w14:textId="35643F06" w:rsidR="0021217C" w:rsidRPr="006A5C30" w:rsidRDefault="00CC0192" w:rsidP="00C0781D">
            <w:pPr>
              <w:adjustRightInd w:val="0"/>
              <w:snapToGrid w:val="0"/>
              <w:ind w:left="28" w:rightChars="75" w:right="180"/>
              <w:jc w:val="center"/>
              <w:rPr>
                <w:rFonts w:eastAsia="標楷體"/>
              </w:rPr>
            </w:pPr>
            <w:r>
              <w:rPr>
                <w:rFonts w:eastAsia="標楷體" w:hint="eastAsia"/>
              </w:rPr>
              <w:t>259</w:t>
            </w:r>
          </w:p>
        </w:tc>
        <w:tc>
          <w:tcPr>
            <w:tcW w:w="1730" w:type="dxa"/>
            <w:tcBorders>
              <w:left w:val="nil"/>
              <w:right w:val="double" w:sz="4" w:space="0" w:color="auto"/>
            </w:tcBorders>
            <w:vAlign w:val="center"/>
          </w:tcPr>
          <w:p w14:paraId="49EA3AD3" w14:textId="76B53F5F" w:rsidR="0021217C" w:rsidRPr="006A5C30" w:rsidRDefault="00CC0192" w:rsidP="00C0781D">
            <w:pPr>
              <w:adjustRightInd w:val="0"/>
              <w:snapToGrid w:val="0"/>
              <w:ind w:left="28" w:rightChars="75" w:right="180"/>
              <w:jc w:val="center"/>
              <w:rPr>
                <w:rFonts w:eastAsia="標楷體"/>
              </w:rPr>
            </w:pPr>
            <w:r>
              <w:rPr>
                <w:rFonts w:eastAsia="標楷體" w:hint="eastAsia"/>
              </w:rPr>
              <w:t>-9.2</w:t>
            </w:r>
          </w:p>
        </w:tc>
        <w:tc>
          <w:tcPr>
            <w:tcW w:w="1730" w:type="dxa"/>
            <w:tcBorders>
              <w:left w:val="double" w:sz="4" w:space="0" w:color="auto"/>
            </w:tcBorders>
            <w:vAlign w:val="center"/>
          </w:tcPr>
          <w:p w14:paraId="39DF7CC8" w14:textId="188365EA" w:rsidR="0021217C" w:rsidRPr="006A5C30" w:rsidRDefault="00CC0192" w:rsidP="00C0781D">
            <w:pPr>
              <w:adjustRightInd w:val="0"/>
              <w:snapToGrid w:val="0"/>
              <w:ind w:left="28" w:rightChars="75" w:right="180"/>
              <w:jc w:val="center"/>
              <w:rPr>
                <w:rFonts w:eastAsia="標楷體"/>
              </w:rPr>
            </w:pPr>
            <w:r>
              <w:rPr>
                <w:rFonts w:eastAsia="標楷體" w:hint="eastAsia"/>
              </w:rPr>
              <w:t>2,079</w:t>
            </w:r>
          </w:p>
        </w:tc>
        <w:tc>
          <w:tcPr>
            <w:tcW w:w="1730" w:type="dxa"/>
            <w:tcBorders>
              <w:left w:val="nil"/>
            </w:tcBorders>
            <w:vAlign w:val="center"/>
          </w:tcPr>
          <w:p w14:paraId="4DC2CD1D" w14:textId="6505CB27" w:rsidR="0021217C" w:rsidRPr="006A5C30" w:rsidRDefault="00CC0192" w:rsidP="00C0781D">
            <w:pPr>
              <w:adjustRightInd w:val="0"/>
              <w:snapToGrid w:val="0"/>
              <w:ind w:left="28" w:rightChars="75" w:right="180"/>
              <w:jc w:val="center"/>
              <w:rPr>
                <w:rFonts w:eastAsia="標楷體"/>
              </w:rPr>
            </w:pPr>
            <w:r>
              <w:rPr>
                <w:rFonts w:eastAsia="標楷體" w:hint="eastAsia"/>
              </w:rPr>
              <w:t>0.2</w:t>
            </w:r>
          </w:p>
        </w:tc>
      </w:tr>
      <w:tr w:rsidR="0021217C" w:rsidRPr="006A5C30" w14:paraId="5C2A326C" w14:textId="77777777" w:rsidTr="00C0781D">
        <w:trPr>
          <w:trHeight w:val="360"/>
        </w:trPr>
        <w:tc>
          <w:tcPr>
            <w:tcW w:w="2766" w:type="dxa"/>
            <w:tcBorders>
              <w:right w:val="single" w:sz="4" w:space="0" w:color="auto"/>
            </w:tcBorders>
          </w:tcPr>
          <w:p w14:paraId="4E0A0AF4" w14:textId="77777777" w:rsidR="0021217C" w:rsidRPr="006A5C30" w:rsidRDefault="0021217C" w:rsidP="00C0781D">
            <w:pPr>
              <w:autoSpaceDE w:val="0"/>
              <w:spacing w:line="300" w:lineRule="exact"/>
              <w:ind w:leftChars="100" w:left="242" w:hanging="2"/>
              <w:rPr>
                <w:rFonts w:eastAsia="標楷體"/>
              </w:rPr>
            </w:pPr>
            <w:r w:rsidRPr="006A5C30">
              <w:rPr>
                <w:rFonts w:eastAsia="標楷體"/>
              </w:rPr>
              <w:t>燃料零售業</w:t>
            </w:r>
          </w:p>
        </w:tc>
        <w:tc>
          <w:tcPr>
            <w:tcW w:w="1426" w:type="dxa"/>
            <w:vAlign w:val="center"/>
          </w:tcPr>
          <w:p w14:paraId="72531D09" w14:textId="0828C2AF" w:rsidR="0021217C" w:rsidRPr="006A5C30" w:rsidRDefault="00CC0192" w:rsidP="00C0781D">
            <w:pPr>
              <w:adjustRightInd w:val="0"/>
              <w:snapToGrid w:val="0"/>
              <w:ind w:left="28" w:rightChars="75" w:right="180"/>
              <w:jc w:val="center"/>
              <w:rPr>
                <w:rFonts w:eastAsia="標楷體"/>
              </w:rPr>
            </w:pPr>
            <w:r>
              <w:rPr>
                <w:rFonts w:eastAsia="標楷體" w:hint="eastAsia"/>
              </w:rPr>
              <w:t>218</w:t>
            </w:r>
          </w:p>
        </w:tc>
        <w:tc>
          <w:tcPr>
            <w:tcW w:w="1730" w:type="dxa"/>
            <w:tcBorders>
              <w:left w:val="nil"/>
              <w:right w:val="double" w:sz="4" w:space="0" w:color="auto"/>
            </w:tcBorders>
            <w:vAlign w:val="center"/>
          </w:tcPr>
          <w:p w14:paraId="798DDFC5" w14:textId="0DA41EDF" w:rsidR="0021217C" w:rsidRPr="006A5C30" w:rsidRDefault="00CC0192" w:rsidP="00C0781D">
            <w:pPr>
              <w:adjustRightInd w:val="0"/>
              <w:snapToGrid w:val="0"/>
              <w:ind w:left="28" w:rightChars="75" w:right="180"/>
              <w:jc w:val="center"/>
              <w:rPr>
                <w:rFonts w:eastAsia="標楷體"/>
              </w:rPr>
            </w:pPr>
            <w:r>
              <w:rPr>
                <w:rFonts w:eastAsia="標楷體" w:hint="eastAsia"/>
              </w:rPr>
              <w:t>18.0</w:t>
            </w:r>
          </w:p>
        </w:tc>
        <w:tc>
          <w:tcPr>
            <w:tcW w:w="1730" w:type="dxa"/>
            <w:tcBorders>
              <w:left w:val="double" w:sz="4" w:space="0" w:color="auto"/>
            </w:tcBorders>
            <w:vAlign w:val="center"/>
          </w:tcPr>
          <w:p w14:paraId="52CE925C" w14:textId="03E96DFF" w:rsidR="0021217C" w:rsidRPr="006A5C30" w:rsidRDefault="00CC0192" w:rsidP="00C0781D">
            <w:pPr>
              <w:adjustRightInd w:val="0"/>
              <w:snapToGrid w:val="0"/>
              <w:ind w:left="28" w:rightChars="75" w:right="180"/>
              <w:jc w:val="center"/>
              <w:rPr>
                <w:rFonts w:eastAsia="標楷體"/>
              </w:rPr>
            </w:pPr>
            <w:r>
              <w:rPr>
                <w:rFonts w:eastAsia="標楷體" w:hint="eastAsia"/>
              </w:rPr>
              <w:t>1,792</w:t>
            </w:r>
          </w:p>
        </w:tc>
        <w:tc>
          <w:tcPr>
            <w:tcW w:w="1730" w:type="dxa"/>
            <w:tcBorders>
              <w:left w:val="nil"/>
            </w:tcBorders>
            <w:vAlign w:val="center"/>
          </w:tcPr>
          <w:p w14:paraId="59D1AEC2" w14:textId="2A4F89CF" w:rsidR="0021217C" w:rsidRPr="006A5C30" w:rsidRDefault="00CC0192" w:rsidP="00C0781D">
            <w:pPr>
              <w:adjustRightInd w:val="0"/>
              <w:snapToGrid w:val="0"/>
              <w:ind w:left="28" w:rightChars="75" w:right="180"/>
              <w:jc w:val="center"/>
              <w:rPr>
                <w:rFonts w:eastAsia="標楷體"/>
              </w:rPr>
            </w:pPr>
            <w:r>
              <w:rPr>
                <w:rFonts w:eastAsia="標楷體" w:hint="eastAsia"/>
              </w:rPr>
              <w:t>11.6</w:t>
            </w:r>
          </w:p>
        </w:tc>
      </w:tr>
      <w:tr w:rsidR="0021217C" w:rsidRPr="006A5C30" w14:paraId="26549371" w14:textId="77777777" w:rsidTr="00C0781D">
        <w:trPr>
          <w:trHeight w:val="360"/>
        </w:trPr>
        <w:tc>
          <w:tcPr>
            <w:tcW w:w="2766" w:type="dxa"/>
            <w:tcBorders>
              <w:right w:val="single" w:sz="4" w:space="0" w:color="auto"/>
            </w:tcBorders>
          </w:tcPr>
          <w:p w14:paraId="59DD534B" w14:textId="77777777" w:rsidR="0021217C" w:rsidRPr="006A5C30" w:rsidRDefault="0021217C" w:rsidP="00C0781D">
            <w:pPr>
              <w:autoSpaceDE w:val="0"/>
              <w:spacing w:line="300" w:lineRule="exact"/>
              <w:ind w:leftChars="100" w:left="242" w:hanging="2"/>
              <w:rPr>
                <w:rFonts w:eastAsia="標楷體"/>
              </w:rPr>
            </w:pPr>
            <w:r w:rsidRPr="006A5C30">
              <w:rPr>
                <w:rFonts w:eastAsia="標楷體"/>
              </w:rPr>
              <w:t>資通訊及家電設備業</w:t>
            </w:r>
          </w:p>
        </w:tc>
        <w:tc>
          <w:tcPr>
            <w:tcW w:w="1426" w:type="dxa"/>
            <w:vAlign w:val="center"/>
          </w:tcPr>
          <w:p w14:paraId="1AD139F7" w14:textId="119DE77F" w:rsidR="0021217C" w:rsidRPr="006A5C30" w:rsidRDefault="00CC0192" w:rsidP="00C0781D">
            <w:pPr>
              <w:adjustRightInd w:val="0"/>
              <w:snapToGrid w:val="0"/>
              <w:ind w:left="28" w:rightChars="75" w:right="180"/>
              <w:jc w:val="center"/>
              <w:rPr>
                <w:rFonts w:eastAsia="標楷體"/>
              </w:rPr>
            </w:pPr>
            <w:r>
              <w:rPr>
                <w:rFonts w:eastAsia="標楷體" w:hint="eastAsia"/>
              </w:rPr>
              <w:t>211</w:t>
            </w:r>
          </w:p>
        </w:tc>
        <w:tc>
          <w:tcPr>
            <w:tcW w:w="1730" w:type="dxa"/>
            <w:tcBorders>
              <w:left w:val="nil"/>
              <w:right w:val="double" w:sz="4" w:space="0" w:color="auto"/>
            </w:tcBorders>
            <w:vAlign w:val="center"/>
          </w:tcPr>
          <w:p w14:paraId="67A98AC6" w14:textId="5854E9E5" w:rsidR="0021217C" w:rsidRPr="006A5C30" w:rsidRDefault="00CC0192" w:rsidP="00C0781D">
            <w:pPr>
              <w:adjustRightInd w:val="0"/>
              <w:snapToGrid w:val="0"/>
              <w:ind w:left="28" w:rightChars="75" w:right="180"/>
              <w:jc w:val="center"/>
              <w:rPr>
                <w:rFonts w:eastAsia="標楷體"/>
              </w:rPr>
            </w:pPr>
            <w:r>
              <w:rPr>
                <w:rFonts w:eastAsia="標楷體" w:hint="eastAsia"/>
              </w:rPr>
              <w:t>11.9</w:t>
            </w:r>
          </w:p>
        </w:tc>
        <w:tc>
          <w:tcPr>
            <w:tcW w:w="1730" w:type="dxa"/>
            <w:tcBorders>
              <w:left w:val="double" w:sz="4" w:space="0" w:color="auto"/>
            </w:tcBorders>
            <w:vAlign w:val="center"/>
          </w:tcPr>
          <w:p w14:paraId="6E3DCA29" w14:textId="2D2D74A7" w:rsidR="0021217C" w:rsidRPr="006A5C30" w:rsidRDefault="00CC0192" w:rsidP="00C0781D">
            <w:pPr>
              <w:adjustRightInd w:val="0"/>
              <w:snapToGrid w:val="0"/>
              <w:ind w:left="28" w:rightChars="75" w:right="180"/>
              <w:jc w:val="center"/>
              <w:rPr>
                <w:rFonts w:eastAsia="標楷體"/>
              </w:rPr>
            </w:pPr>
            <w:r>
              <w:rPr>
                <w:rFonts w:eastAsia="標楷體" w:hint="eastAsia"/>
              </w:rPr>
              <w:t>1,947</w:t>
            </w:r>
          </w:p>
        </w:tc>
        <w:tc>
          <w:tcPr>
            <w:tcW w:w="1730" w:type="dxa"/>
            <w:tcBorders>
              <w:left w:val="nil"/>
            </w:tcBorders>
            <w:vAlign w:val="center"/>
          </w:tcPr>
          <w:p w14:paraId="538166E0" w14:textId="4866A097" w:rsidR="0021217C" w:rsidRPr="006A5C30" w:rsidRDefault="00CC0192" w:rsidP="00C0781D">
            <w:pPr>
              <w:adjustRightInd w:val="0"/>
              <w:snapToGrid w:val="0"/>
              <w:ind w:left="28" w:rightChars="75" w:right="180"/>
              <w:jc w:val="center"/>
              <w:rPr>
                <w:rFonts w:eastAsia="標楷體"/>
              </w:rPr>
            </w:pPr>
            <w:r>
              <w:rPr>
                <w:rFonts w:eastAsia="標楷體" w:hint="eastAsia"/>
              </w:rPr>
              <w:t>8.5</w:t>
            </w:r>
          </w:p>
        </w:tc>
      </w:tr>
      <w:tr w:rsidR="0021217C" w:rsidRPr="006A5C30" w14:paraId="208144AE" w14:textId="77777777" w:rsidTr="00C0781D">
        <w:trPr>
          <w:trHeight w:val="360"/>
        </w:trPr>
        <w:tc>
          <w:tcPr>
            <w:tcW w:w="2766" w:type="dxa"/>
            <w:tcBorders>
              <w:right w:val="single" w:sz="4" w:space="0" w:color="auto"/>
            </w:tcBorders>
          </w:tcPr>
          <w:p w14:paraId="15A91764" w14:textId="77777777" w:rsidR="0021217C" w:rsidRPr="006A5C30" w:rsidRDefault="0021217C" w:rsidP="00C0781D">
            <w:pPr>
              <w:autoSpaceDE w:val="0"/>
              <w:spacing w:line="300" w:lineRule="exact"/>
              <w:ind w:leftChars="100" w:left="242" w:hanging="2"/>
              <w:rPr>
                <w:rFonts w:eastAsia="標楷體"/>
              </w:rPr>
            </w:pPr>
            <w:r w:rsidRPr="006A5C30">
              <w:rPr>
                <w:rFonts w:eastAsia="標楷體"/>
              </w:rPr>
              <w:t>布疋及服飾品零售業</w:t>
            </w:r>
          </w:p>
        </w:tc>
        <w:tc>
          <w:tcPr>
            <w:tcW w:w="1426" w:type="dxa"/>
            <w:vAlign w:val="center"/>
          </w:tcPr>
          <w:p w14:paraId="12F319CB" w14:textId="1E8A0604" w:rsidR="0021217C" w:rsidRPr="006A5C30" w:rsidRDefault="00CC0192" w:rsidP="00C0781D">
            <w:pPr>
              <w:adjustRightInd w:val="0"/>
              <w:snapToGrid w:val="0"/>
              <w:ind w:left="28" w:rightChars="75" w:right="180"/>
              <w:jc w:val="center"/>
              <w:rPr>
                <w:rFonts w:eastAsia="標楷體"/>
              </w:rPr>
            </w:pPr>
            <w:r>
              <w:rPr>
                <w:rFonts w:eastAsia="標楷體" w:hint="eastAsia"/>
              </w:rPr>
              <w:t>206</w:t>
            </w:r>
          </w:p>
        </w:tc>
        <w:tc>
          <w:tcPr>
            <w:tcW w:w="1730" w:type="dxa"/>
            <w:tcBorders>
              <w:left w:val="nil"/>
              <w:right w:val="double" w:sz="4" w:space="0" w:color="auto"/>
            </w:tcBorders>
            <w:vAlign w:val="center"/>
          </w:tcPr>
          <w:p w14:paraId="133138A5" w14:textId="419B8883" w:rsidR="0021217C" w:rsidRPr="006A5C30" w:rsidRDefault="00CC0192" w:rsidP="00C0781D">
            <w:pPr>
              <w:adjustRightInd w:val="0"/>
              <w:snapToGrid w:val="0"/>
              <w:ind w:left="28" w:rightChars="75" w:right="180"/>
              <w:jc w:val="center"/>
              <w:rPr>
                <w:rFonts w:eastAsia="標楷體"/>
              </w:rPr>
            </w:pPr>
            <w:r>
              <w:rPr>
                <w:rFonts w:eastAsia="標楷體" w:hint="eastAsia"/>
              </w:rPr>
              <w:t>-8.1</w:t>
            </w:r>
          </w:p>
        </w:tc>
        <w:tc>
          <w:tcPr>
            <w:tcW w:w="1730" w:type="dxa"/>
            <w:tcBorders>
              <w:left w:val="double" w:sz="4" w:space="0" w:color="auto"/>
            </w:tcBorders>
            <w:vAlign w:val="center"/>
          </w:tcPr>
          <w:p w14:paraId="6256D8BF" w14:textId="43E0FA2B" w:rsidR="0021217C" w:rsidRPr="006A5C30" w:rsidRDefault="00CC0192" w:rsidP="00C0781D">
            <w:pPr>
              <w:adjustRightInd w:val="0"/>
              <w:snapToGrid w:val="0"/>
              <w:ind w:left="28" w:rightChars="75" w:right="180"/>
              <w:jc w:val="center"/>
              <w:rPr>
                <w:rFonts w:eastAsia="標楷體"/>
              </w:rPr>
            </w:pPr>
            <w:r>
              <w:rPr>
                <w:rFonts w:eastAsia="標楷體" w:hint="eastAsia"/>
              </w:rPr>
              <w:t>1,940</w:t>
            </w:r>
          </w:p>
        </w:tc>
        <w:tc>
          <w:tcPr>
            <w:tcW w:w="1730" w:type="dxa"/>
            <w:tcBorders>
              <w:left w:val="nil"/>
            </w:tcBorders>
            <w:vAlign w:val="center"/>
          </w:tcPr>
          <w:p w14:paraId="38C60A2D" w14:textId="242BAB41" w:rsidR="0021217C" w:rsidRPr="006A5C30" w:rsidRDefault="00CC0192" w:rsidP="00C0781D">
            <w:pPr>
              <w:adjustRightInd w:val="0"/>
              <w:snapToGrid w:val="0"/>
              <w:ind w:left="28" w:rightChars="75" w:right="180"/>
              <w:jc w:val="center"/>
              <w:rPr>
                <w:rFonts w:eastAsia="標楷體"/>
              </w:rPr>
            </w:pPr>
            <w:r>
              <w:rPr>
                <w:rFonts w:eastAsia="標楷體" w:hint="eastAsia"/>
              </w:rPr>
              <w:t>-1.6</w:t>
            </w:r>
          </w:p>
        </w:tc>
      </w:tr>
      <w:tr w:rsidR="0021217C" w:rsidRPr="006A5C30" w14:paraId="2204AC6E" w14:textId="77777777" w:rsidTr="00C0781D">
        <w:trPr>
          <w:trHeight w:val="360"/>
        </w:trPr>
        <w:tc>
          <w:tcPr>
            <w:tcW w:w="2766" w:type="dxa"/>
            <w:tcBorders>
              <w:right w:val="single" w:sz="4" w:space="0" w:color="auto"/>
            </w:tcBorders>
          </w:tcPr>
          <w:p w14:paraId="1A348302" w14:textId="77777777" w:rsidR="0021217C" w:rsidRPr="006A5C30" w:rsidRDefault="0021217C" w:rsidP="00C0781D">
            <w:pPr>
              <w:snapToGrid w:val="0"/>
              <w:spacing w:line="320" w:lineRule="exact"/>
              <w:ind w:right="-142" w:firstLineChars="100" w:firstLine="240"/>
              <w:rPr>
                <w:rFonts w:eastAsia="標楷體"/>
                <w:sz w:val="22"/>
                <w:szCs w:val="22"/>
              </w:rPr>
            </w:pPr>
            <w:r w:rsidRPr="006A5C30">
              <w:rPr>
                <w:rFonts w:eastAsia="標楷體"/>
              </w:rPr>
              <w:t>藥品及化粧品業</w:t>
            </w:r>
          </w:p>
        </w:tc>
        <w:tc>
          <w:tcPr>
            <w:tcW w:w="1426" w:type="dxa"/>
            <w:vAlign w:val="center"/>
          </w:tcPr>
          <w:p w14:paraId="6B929540" w14:textId="28485EF8" w:rsidR="0021217C" w:rsidRPr="006A5C30" w:rsidRDefault="00CC0192" w:rsidP="00C0781D">
            <w:pPr>
              <w:adjustRightInd w:val="0"/>
              <w:snapToGrid w:val="0"/>
              <w:ind w:left="28" w:rightChars="75" w:right="180"/>
              <w:jc w:val="center"/>
              <w:rPr>
                <w:rFonts w:eastAsia="標楷體"/>
              </w:rPr>
            </w:pPr>
            <w:r>
              <w:rPr>
                <w:rFonts w:eastAsia="標楷體" w:hint="eastAsia"/>
              </w:rPr>
              <w:t>184</w:t>
            </w:r>
          </w:p>
        </w:tc>
        <w:tc>
          <w:tcPr>
            <w:tcW w:w="1730" w:type="dxa"/>
            <w:tcBorders>
              <w:left w:val="nil"/>
              <w:right w:val="double" w:sz="4" w:space="0" w:color="auto"/>
            </w:tcBorders>
            <w:vAlign w:val="center"/>
          </w:tcPr>
          <w:p w14:paraId="7174BAEC" w14:textId="7119E74A" w:rsidR="0021217C" w:rsidRPr="006A5C30" w:rsidRDefault="00CC0192" w:rsidP="00C0781D">
            <w:pPr>
              <w:adjustRightInd w:val="0"/>
              <w:snapToGrid w:val="0"/>
              <w:ind w:left="28" w:rightChars="75" w:right="180"/>
              <w:jc w:val="center"/>
              <w:rPr>
                <w:rFonts w:eastAsia="標楷體"/>
              </w:rPr>
            </w:pPr>
            <w:r>
              <w:rPr>
                <w:rFonts w:eastAsia="標楷體" w:hint="eastAsia"/>
              </w:rPr>
              <w:t>-2.8</w:t>
            </w:r>
          </w:p>
        </w:tc>
        <w:tc>
          <w:tcPr>
            <w:tcW w:w="1730" w:type="dxa"/>
            <w:tcBorders>
              <w:left w:val="double" w:sz="4" w:space="0" w:color="auto"/>
            </w:tcBorders>
            <w:vAlign w:val="center"/>
          </w:tcPr>
          <w:p w14:paraId="2633E78C" w14:textId="28EA12BF" w:rsidR="0021217C" w:rsidRPr="006A5C30" w:rsidRDefault="00CC0192" w:rsidP="00C0781D">
            <w:pPr>
              <w:adjustRightInd w:val="0"/>
              <w:snapToGrid w:val="0"/>
              <w:ind w:left="28" w:rightChars="75" w:right="180"/>
              <w:jc w:val="center"/>
              <w:rPr>
                <w:rFonts w:eastAsia="標楷體"/>
              </w:rPr>
            </w:pPr>
            <w:r>
              <w:rPr>
                <w:rFonts w:eastAsia="標楷體" w:hint="eastAsia"/>
              </w:rPr>
              <w:t>1,426</w:t>
            </w:r>
          </w:p>
        </w:tc>
        <w:tc>
          <w:tcPr>
            <w:tcW w:w="1730" w:type="dxa"/>
            <w:tcBorders>
              <w:left w:val="nil"/>
            </w:tcBorders>
            <w:vAlign w:val="center"/>
          </w:tcPr>
          <w:p w14:paraId="3046AA6C" w14:textId="3A55B3C1" w:rsidR="0021217C" w:rsidRPr="006A5C30" w:rsidRDefault="00CC0192" w:rsidP="00C0781D">
            <w:pPr>
              <w:adjustRightInd w:val="0"/>
              <w:snapToGrid w:val="0"/>
              <w:ind w:left="28" w:rightChars="75" w:right="180"/>
              <w:jc w:val="center"/>
              <w:rPr>
                <w:rFonts w:eastAsia="標楷體"/>
              </w:rPr>
            </w:pPr>
            <w:r>
              <w:rPr>
                <w:rFonts w:eastAsia="標楷體" w:hint="eastAsia"/>
              </w:rPr>
              <w:t>-1.7</w:t>
            </w:r>
          </w:p>
        </w:tc>
      </w:tr>
      <w:tr w:rsidR="0021217C" w:rsidRPr="006A5C30" w14:paraId="64024E00" w14:textId="77777777" w:rsidTr="00C0781D">
        <w:trPr>
          <w:trHeight w:val="360"/>
        </w:trPr>
        <w:tc>
          <w:tcPr>
            <w:tcW w:w="2766" w:type="dxa"/>
            <w:tcBorders>
              <w:right w:val="single" w:sz="4" w:space="0" w:color="auto"/>
            </w:tcBorders>
          </w:tcPr>
          <w:p w14:paraId="2857BE78" w14:textId="77777777" w:rsidR="0021217C" w:rsidRPr="006A5C30" w:rsidRDefault="0021217C" w:rsidP="00C0781D">
            <w:pPr>
              <w:autoSpaceDE w:val="0"/>
              <w:spacing w:line="300" w:lineRule="exact"/>
              <w:ind w:leftChars="100" w:left="240"/>
              <w:rPr>
                <w:rFonts w:eastAsia="標楷體"/>
              </w:rPr>
            </w:pPr>
            <w:r w:rsidRPr="006A5C30">
              <w:rPr>
                <w:rFonts w:eastAsia="標楷體"/>
              </w:rPr>
              <w:t>家用器具及用品業</w:t>
            </w:r>
          </w:p>
        </w:tc>
        <w:tc>
          <w:tcPr>
            <w:tcW w:w="1426" w:type="dxa"/>
            <w:vAlign w:val="center"/>
          </w:tcPr>
          <w:p w14:paraId="4932D883" w14:textId="5F2F33A3" w:rsidR="0021217C" w:rsidRPr="006A5C30" w:rsidRDefault="00CC0192" w:rsidP="00C0781D">
            <w:pPr>
              <w:adjustRightInd w:val="0"/>
              <w:snapToGrid w:val="0"/>
              <w:ind w:left="28" w:rightChars="75" w:right="180"/>
              <w:jc w:val="center"/>
              <w:rPr>
                <w:rFonts w:eastAsia="標楷體"/>
              </w:rPr>
            </w:pPr>
            <w:r>
              <w:rPr>
                <w:rFonts w:eastAsia="標楷體" w:hint="eastAsia"/>
              </w:rPr>
              <w:t>147</w:t>
            </w:r>
          </w:p>
        </w:tc>
        <w:tc>
          <w:tcPr>
            <w:tcW w:w="1730" w:type="dxa"/>
            <w:tcBorders>
              <w:left w:val="nil"/>
              <w:right w:val="double" w:sz="4" w:space="0" w:color="auto"/>
            </w:tcBorders>
            <w:vAlign w:val="center"/>
          </w:tcPr>
          <w:p w14:paraId="3EA8E80A" w14:textId="61B75152" w:rsidR="0021217C" w:rsidRPr="006A5C30" w:rsidRDefault="00CC0192" w:rsidP="00C0781D">
            <w:pPr>
              <w:adjustRightInd w:val="0"/>
              <w:snapToGrid w:val="0"/>
              <w:ind w:left="28" w:rightChars="75" w:right="180"/>
              <w:jc w:val="center"/>
              <w:rPr>
                <w:rFonts w:eastAsia="標楷體"/>
              </w:rPr>
            </w:pPr>
            <w:r>
              <w:rPr>
                <w:rFonts w:eastAsia="標楷體" w:hint="eastAsia"/>
              </w:rPr>
              <w:t>-7.4</w:t>
            </w:r>
          </w:p>
        </w:tc>
        <w:tc>
          <w:tcPr>
            <w:tcW w:w="1730" w:type="dxa"/>
            <w:tcBorders>
              <w:left w:val="double" w:sz="4" w:space="0" w:color="auto"/>
            </w:tcBorders>
            <w:vAlign w:val="center"/>
          </w:tcPr>
          <w:p w14:paraId="70DAA84A" w14:textId="36DDFC09" w:rsidR="0021217C" w:rsidRPr="006A5C30" w:rsidRDefault="00CC0192" w:rsidP="00C0781D">
            <w:pPr>
              <w:adjustRightInd w:val="0"/>
              <w:snapToGrid w:val="0"/>
              <w:ind w:left="28" w:rightChars="75" w:right="180"/>
              <w:jc w:val="center"/>
              <w:rPr>
                <w:rFonts w:eastAsia="標楷體"/>
              </w:rPr>
            </w:pPr>
            <w:r>
              <w:rPr>
                <w:rFonts w:eastAsia="標楷體" w:hint="eastAsia"/>
              </w:rPr>
              <w:t>1,256</w:t>
            </w:r>
          </w:p>
        </w:tc>
        <w:tc>
          <w:tcPr>
            <w:tcW w:w="1730" w:type="dxa"/>
            <w:tcBorders>
              <w:left w:val="nil"/>
            </w:tcBorders>
            <w:vAlign w:val="center"/>
          </w:tcPr>
          <w:p w14:paraId="0F7704DD" w14:textId="04DDD679" w:rsidR="0021217C" w:rsidRPr="006A5C30" w:rsidRDefault="00CC0192" w:rsidP="00C0781D">
            <w:pPr>
              <w:adjustRightInd w:val="0"/>
              <w:snapToGrid w:val="0"/>
              <w:ind w:left="28" w:rightChars="75" w:right="180"/>
              <w:jc w:val="center"/>
              <w:rPr>
                <w:rFonts w:eastAsia="標楷體"/>
              </w:rPr>
            </w:pPr>
            <w:r>
              <w:rPr>
                <w:rFonts w:eastAsia="標楷體" w:hint="eastAsia"/>
              </w:rPr>
              <w:t>0.1</w:t>
            </w:r>
          </w:p>
        </w:tc>
      </w:tr>
      <w:tr w:rsidR="0021217C" w:rsidRPr="006A5C30" w14:paraId="4DF3D947" w14:textId="77777777" w:rsidTr="00C0781D">
        <w:trPr>
          <w:trHeight w:val="360"/>
        </w:trPr>
        <w:tc>
          <w:tcPr>
            <w:tcW w:w="2766" w:type="dxa"/>
            <w:tcBorders>
              <w:bottom w:val="single" w:sz="4" w:space="0" w:color="auto"/>
              <w:right w:val="single" w:sz="4" w:space="0" w:color="auto"/>
            </w:tcBorders>
          </w:tcPr>
          <w:p w14:paraId="47774D49" w14:textId="77777777" w:rsidR="0021217C" w:rsidRPr="006A5C30" w:rsidRDefault="0021217C" w:rsidP="00C0781D">
            <w:pPr>
              <w:autoSpaceDE w:val="0"/>
              <w:spacing w:line="300" w:lineRule="exact"/>
              <w:ind w:leftChars="100" w:left="240"/>
              <w:rPr>
                <w:rFonts w:eastAsia="標楷體"/>
              </w:rPr>
            </w:pPr>
            <w:r w:rsidRPr="006A5C30">
              <w:rPr>
                <w:rFonts w:eastAsia="標楷體"/>
              </w:rPr>
              <w:t>其他零售業</w:t>
            </w:r>
            <w:r w:rsidRPr="006A5C30">
              <w:rPr>
                <w:rFonts w:eastAsia="標楷體"/>
              </w:rPr>
              <w:t>(</w:t>
            </w:r>
            <w:r w:rsidRPr="006A5C30">
              <w:rPr>
                <w:rFonts w:eastAsia="標楷體"/>
              </w:rPr>
              <w:t>註</w:t>
            </w:r>
            <w:r w:rsidRPr="006A5C30">
              <w:rPr>
                <w:rFonts w:eastAsia="標楷體"/>
              </w:rPr>
              <w:t>2)</w:t>
            </w:r>
          </w:p>
        </w:tc>
        <w:tc>
          <w:tcPr>
            <w:tcW w:w="1426" w:type="dxa"/>
            <w:tcBorders>
              <w:bottom w:val="single" w:sz="4" w:space="0" w:color="auto"/>
            </w:tcBorders>
            <w:vAlign w:val="center"/>
          </w:tcPr>
          <w:p w14:paraId="46DCC9F4" w14:textId="7242C1E4" w:rsidR="0021217C" w:rsidRPr="006A5C30" w:rsidRDefault="00CC0192" w:rsidP="00C0781D">
            <w:pPr>
              <w:adjustRightInd w:val="0"/>
              <w:snapToGrid w:val="0"/>
              <w:ind w:left="28" w:rightChars="75" w:right="180"/>
              <w:jc w:val="center"/>
              <w:rPr>
                <w:rFonts w:eastAsia="標楷體"/>
              </w:rPr>
            </w:pPr>
            <w:r>
              <w:rPr>
                <w:rFonts w:eastAsia="標楷體" w:hint="eastAsia"/>
              </w:rPr>
              <w:t>127</w:t>
            </w:r>
          </w:p>
        </w:tc>
        <w:tc>
          <w:tcPr>
            <w:tcW w:w="1730" w:type="dxa"/>
            <w:tcBorders>
              <w:left w:val="nil"/>
              <w:bottom w:val="single" w:sz="4" w:space="0" w:color="auto"/>
              <w:right w:val="double" w:sz="4" w:space="0" w:color="auto"/>
            </w:tcBorders>
            <w:vAlign w:val="center"/>
          </w:tcPr>
          <w:p w14:paraId="1F3C66B7" w14:textId="3CE840E7" w:rsidR="0021217C" w:rsidRPr="006A5C30" w:rsidRDefault="00CC0192" w:rsidP="00C0781D">
            <w:pPr>
              <w:adjustRightInd w:val="0"/>
              <w:snapToGrid w:val="0"/>
              <w:ind w:left="28" w:rightChars="75" w:right="180"/>
              <w:jc w:val="center"/>
              <w:rPr>
                <w:rFonts w:eastAsia="標楷體"/>
              </w:rPr>
            </w:pPr>
            <w:r>
              <w:rPr>
                <w:rFonts w:eastAsia="標楷體" w:hint="eastAsia"/>
              </w:rPr>
              <w:t>-7.3</w:t>
            </w:r>
          </w:p>
        </w:tc>
        <w:tc>
          <w:tcPr>
            <w:tcW w:w="1730" w:type="dxa"/>
            <w:tcBorders>
              <w:left w:val="double" w:sz="4" w:space="0" w:color="auto"/>
              <w:bottom w:val="single" w:sz="4" w:space="0" w:color="auto"/>
            </w:tcBorders>
            <w:vAlign w:val="center"/>
          </w:tcPr>
          <w:p w14:paraId="6B3D427C" w14:textId="7D1AA627" w:rsidR="0021217C" w:rsidRPr="006A5C30" w:rsidRDefault="00CC0192" w:rsidP="00C0781D">
            <w:pPr>
              <w:adjustRightInd w:val="0"/>
              <w:snapToGrid w:val="0"/>
              <w:ind w:left="28" w:rightChars="75" w:right="180"/>
              <w:jc w:val="center"/>
              <w:rPr>
                <w:rFonts w:eastAsia="標楷體"/>
              </w:rPr>
            </w:pPr>
            <w:r>
              <w:rPr>
                <w:rFonts w:eastAsia="標楷體" w:hint="eastAsia"/>
              </w:rPr>
              <w:t>1,227</w:t>
            </w:r>
          </w:p>
        </w:tc>
        <w:tc>
          <w:tcPr>
            <w:tcW w:w="1730" w:type="dxa"/>
            <w:tcBorders>
              <w:left w:val="nil"/>
              <w:bottom w:val="single" w:sz="4" w:space="0" w:color="auto"/>
            </w:tcBorders>
            <w:vAlign w:val="center"/>
          </w:tcPr>
          <w:p w14:paraId="282C7E3E" w14:textId="4D798DE3" w:rsidR="0021217C" w:rsidRPr="006A5C30" w:rsidRDefault="00CC0192" w:rsidP="00C0781D">
            <w:pPr>
              <w:adjustRightInd w:val="0"/>
              <w:snapToGrid w:val="0"/>
              <w:ind w:left="28" w:rightChars="75" w:right="180"/>
              <w:jc w:val="center"/>
              <w:rPr>
                <w:rFonts w:eastAsia="標楷體"/>
              </w:rPr>
            </w:pPr>
            <w:r>
              <w:rPr>
                <w:rFonts w:eastAsia="標楷體" w:hint="eastAsia"/>
              </w:rPr>
              <w:t>-5.0</w:t>
            </w:r>
          </w:p>
        </w:tc>
      </w:tr>
    </w:tbl>
    <w:p w14:paraId="1EE360F2" w14:textId="77777777" w:rsidR="0021217C" w:rsidRPr="006A5C30" w:rsidRDefault="0021217C" w:rsidP="0021217C">
      <w:pPr>
        <w:snapToGrid w:val="0"/>
        <w:spacing w:line="320" w:lineRule="exact"/>
        <w:ind w:right="-142"/>
        <w:jc w:val="both"/>
        <w:rPr>
          <w:rFonts w:eastAsia="標楷體"/>
          <w:sz w:val="22"/>
          <w:szCs w:val="22"/>
        </w:rPr>
      </w:pPr>
      <w:r w:rsidRPr="006A5C30">
        <w:rPr>
          <w:rFonts w:eastAsia="標楷體"/>
          <w:bCs/>
          <w:sz w:val="22"/>
          <w:szCs w:val="22"/>
        </w:rPr>
        <w:t>註：</w:t>
      </w:r>
      <w:r w:rsidRPr="006A5C30">
        <w:rPr>
          <w:rFonts w:eastAsia="標楷體"/>
          <w:bCs/>
          <w:sz w:val="22"/>
          <w:szCs w:val="22"/>
        </w:rPr>
        <w:t>1.</w:t>
      </w:r>
      <w:r w:rsidRPr="006A5C30">
        <w:rPr>
          <w:rFonts w:eastAsia="標楷體"/>
          <w:bCs/>
          <w:sz w:val="22"/>
          <w:szCs w:val="22"/>
        </w:rPr>
        <w:t>非店面零售業係指行業標準分類</w:t>
      </w:r>
      <w:r w:rsidRPr="006A5C30">
        <w:rPr>
          <w:rFonts w:eastAsia="標楷體"/>
          <w:bCs/>
          <w:sz w:val="22"/>
          <w:szCs w:val="22"/>
        </w:rPr>
        <w:t>487</w:t>
      </w:r>
      <w:r w:rsidRPr="006A5C30">
        <w:rPr>
          <w:rFonts w:eastAsia="標楷體"/>
          <w:bCs/>
          <w:sz w:val="22"/>
          <w:szCs w:val="22"/>
        </w:rPr>
        <w:t>其他非店面零售業</w:t>
      </w:r>
      <w:r w:rsidRPr="006A5C30">
        <w:rPr>
          <w:rFonts w:eastAsia="標楷體"/>
          <w:sz w:val="22"/>
          <w:szCs w:val="22"/>
        </w:rPr>
        <w:t>。</w:t>
      </w:r>
    </w:p>
    <w:p w14:paraId="140AE9D3" w14:textId="77777777" w:rsidR="0021217C" w:rsidRPr="006A5C30" w:rsidRDefault="0021217C" w:rsidP="0021217C">
      <w:pPr>
        <w:snapToGrid w:val="0"/>
        <w:spacing w:line="320" w:lineRule="exact"/>
        <w:ind w:right="-142"/>
        <w:jc w:val="both"/>
        <w:rPr>
          <w:rFonts w:eastAsia="標楷體"/>
          <w:sz w:val="22"/>
          <w:szCs w:val="22"/>
        </w:rPr>
      </w:pPr>
      <w:r w:rsidRPr="006A5C30">
        <w:rPr>
          <w:rFonts w:eastAsia="標楷體"/>
          <w:sz w:val="22"/>
          <w:szCs w:val="22"/>
        </w:rPr>
        <w:tab/>
      </w:r>
      <w:r w:rsidRPr="006A5C30">
        <w:rPr>
          <w:rFonts w:eastAsia="標楷體"/>
          <w:sz w:val="22"/>
          <w:szCs w:val="22"/>
        </w:rPr>
        <w:tab/>
        <w:t>2.</w:t>
      </w:r>
      <w:r w:rsidRPr="006A5C30">
        <w:rPr>
          <w:rFonts w:eastAsia="標楷體"/>
          <w:bCs/>
          <w:sz w:val="22"/>
          <w:szCs w:val="22"/>
        </w:rPr>
        <w:t>其他零售業包含文教育樂用品、建材及其他零售業等</w:t>
      </w:r>
      <w:r w:rsidRPr="006A5C30">
        <w:rPr>
          <w:rFonts w:eastAsia="標楷體"/>
          <w:bCs/>
          <w:sz w:val="22"/>
          <w:szCs w:val="22"/>
        </w:rPr>
        <w:t>3</w:t>
      </w:r>
      <w:r w:rsidRPr="006A5C30">
        <w:rPr>
          <w:rFonts w:eastAsia="標楷體"/>
          <w:bCs/>
          <w:sz w:val="22"/>
          <w:szCs w:val="22"/>
        </w:rPr>
        <w:t>項小業別</w:t>
      </w:r>
      <w:r w:rsidRPr="006A5C30">
        <w:rPr>
          <w:rFonts w:eastAsia="標楷體"/>
          <w:sz w:val="22"/>
          <w:szCs w:val="22"/>
        </w:rPr>
        <w:t>。</w:t>
      </w:r>
    </w:p>
    <w:p w14:paraId="01B90931" w14:textId="77777777" w:rsidR="0021217C" w:rsidRPr="006A5C30" w:rsidRDefault="0021217C" w:rsidP="0021217C">
      <w:pPr>
        <w:widowControl/>
        <w:snapToGrid w:val="0"/>
        <w:spacing w:line="300" w:lineRule="auto"/>
        <w:ind w:leftChars="1" w:left="284" w:right="-142" w:hangingChars="128" w:hanging="282"/>
        <w:jc w:val="both"/>
        <w:rPr>
          <w:rFonts w:eastAsia="標楷體"/>
          <w:sz w:val="22"/>
          <w:szCs w:val="22"/>
        </w:rPr>
      </w:pPr>
      <w:r w:rsidRPr="006A5C30">
        <w:rPr>
          <w:rFonts w:eastAsia="標楷體"/>
          <w:sz w:val="22"/>
          <w:szCs w:val="22"/>
        </w:rPr>
        <w:t>資料來源：經濟部統計處。</w:t>
      </w:r>
    </w:p>
    <w:p w14:paraId="32A23F7E" w14:textId="77777777" w:rsidR="0021217C" w:rsidRPr="006A5C30" w:rsidRDefault="0021217C" w:rsidP="0021217C">
      <w:pPr>
        <w:widowControl/>
        <w:rPr>
          <w:rFonts w:eastAsia="標楷體"/>
          <w:sz w:val="22"/>
          <w:szCs w:val="22"/>
        </w:rPr>
      </w:pPr>
      <w:r w:rsidRPr="006A5C30">
        <w:rPr>
          <w:rFonts w:eastAsia="標楷體"/>
          <w:sz w:val="22"/>
          <w:szCs w:val="22"/>
        </w:rPr>
        <w:br w:type="page"/>
      </w:r>
    </w:p>
    <w:p w14:paraId="156AA270" w14:textId="34199F20" w:rsidR="0021217C" w:rsidRPr="006A5C30" w:rsidRDefault="0021217C" w:rsidP="0021217C">
      <w:pPr>
        <w:widowControl/>
        <w:spacing w:beforeLines="50" w:before="120"/>
        <w:rPr>
          <w:rFonts w:eastAsia="標楷體"/>
          <w:b/>
          <w:bCs/>
          <w:kern w:val="0"/>
          <w:sz w:val="28"/>
          <w:szCs w:val="20"/>
        </w:rPr>
      </w:pPr>
      <w:r w:rsidRPr="006A5C30">
        <w:rPr>
          <w:rFonts w:eastAsia="標楷體"/>
          <w:b/>
          <w:bCs/>
          <w:kern w:val="0"/>
          <w:sz w:val="28"/>
          <w:szCs w:val="20"/>
        </w:rPr>
        <w:t>４、</w:t>
      </w:r>
      <w:r w:rsidRPr="006A5C30">
        <w:rPr>
          <w:rFonts w:eastAsia="標楷體"/>
          <w:b/>
          <w:bCs/>
          <w:kern w:val="0"/>
          <w:sz w:val="28"/>
          <w:szCs w:val="20"/>
        </w:rPr>
        <w:t>110</w:t>
      </w:r>
      <w:r w:rsidRPr="006A5C30">
        <w:rPr>
          <w:rFonts w:eastAsia="標楷體"/>
          <w:b/>
          <w:bCs/>
          <w:kern w:val="0"/>
          <w:sz w:val="28"/>
          <w:szCs w:val="20"/>
        </w:rPr>
        <w:t>年</w:t>
      </w:r>
      <w:r w:rsidR="00E56547">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餐飲業營業額年減</w:t>
      </w:r>
      <w:r w:rsidR="00E56547">
        <w:rPr>
          <w:rFonts w:eastAsia="標楷體" w:hint="eastAsia"/>
          <w:b/>
          <w:bCs/>
          <w:kern w:val="0"/>
          <w:sz w:val="28"/>
          <w:szCs w:val="20"/>
        </w:rPr>
        <w:t>11.2</w:t>
      </w:r>
      <w:r w:rsidRPr="006A5C30">
        <w:rPr>
          <w:rFonts w:eastAsia="標楷體"/>
          <w:b/>
          <w:bCs/>
          <w:kern w:val="0"/>
          <w:sz w:val="28"/>
          <w:szCs w:val="20"/>
        </w:rPr>
        <w:t>%</w:t>
      </w:r>
    </w:p>
    <w:p w14:paraId="36E66F1E" w14:textId="14668F57" w:rsidR="0021217C" w:rsidRPr="006A5C30" w:rsidRDefault="0021217C" w:rsidP="0021217C">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E56547">
        <w:rPr>
          <w:rFonts w:eastAsia="標楷體" w:hint="eastAsia"/>
          <w:kern w:val="0"/>
          <w:sz w:val="28"/>
          <w:szCs w:val="28"/>
        </w:rPr>
        <w:t>9</w:t>
      </w:r>
      <w:r w:rsidRPr="006A5C30">
        <w:rPr>
          <w:rFonts w:eastAsia="標楷體" w:hint="eastAsia"/>
          <w:kern w:val="0"/>
          <w:sz w:val="28"/>
          <w:szCs w:val="28"/>
        </w:rPr>
        <w:t>月</w:t>
      </w:r>
      <w:r w:rsidRPr="006A5C30">
        <w:rPr>
          <w:rFonts w:eastAsia="標楷體"/>
          <w:kern w:val="0"/>
          <w:sz w:val="28"/>
          <w:szCs w:val="28"/>
        </w:rPr>
        <w:t>餐飲業營業額</w:t>
      </w:r>
      <w:r w:rsidR="00E56547">
        <w:rPr>
          <w:rFonts w:eastAsia="標楷體" w:hint="eastAsia"/>
          <w:kern w:val="0"/>
          <w:sz w:val="28"/>
          <w:szCs w:val="28"/>
        </w:rPr>
        <w:t>573</w:t>
      </w:r>
      <w:r w:rsidRPr="006A5C30">
        <w:rPr>
          <w:rFonts w:eastAsia="標楷體"/>
          <w:kern w:val="0"/>
          <w:sz w:val="28"/>
          <w:szCs w:val="28"/>
        </w:rPr>
        <w:t>億元，較上年同月</w:t>
      </w:r>
      <w:r w:rsidRPr="006A5C30">
        <w:rPr>
          <w:rFonts w:eastAsia="標楷體" w:hint="eastAsia"/>
          <w:kern w:val="0"/>
          <w:sz w:val="28"/>
          <w:szCs w:val="28"/>
        </w:rPr>
        <w:t>減少</w:t>
      </w:r>
      <w:r w:rsidR="00E56547">
        <w:rPr>
          <w:rFonts w:eastAsia="標楷體" w:hint="eastAsia"/>
          <w:kern w:val="0"/>
          <w:sz w:val="28"/>
          <w:szCs w:val="28"/>
        </w:rPr>
        <w:t>11.2</w:t>
      </w:r>
      <w:r w:rsidRPr="006A5C30">
        <w:rPr>
          <w:rFonts w:eastAsia="標楷體"/>
          <w:kern w:val="0"/>
          <w:sz w:val="28"/>
          <w:szCs w:val="28"/>
        </w:rPr>
        <w:t>%</w:t>
      </w:r>
      <w:r w:rsidRPr="006A5C30">
        <w:rPr>
          <w:rFonts w:eastAsia="標楷體"/>
          <w:kern w:val="0"/>
          <w:sz w:val="28"/>
          <w:szCs w:val="28"/>
        </w:rPr>
        <w:t>，</w:t>
      </w:r>
      <w:r w:rsidR="00E56547" w:rsidRPr="00E56547">
        <w:rPr>
          <w:rFonts w:eastAsia="標楷體" w:hint="eastAsia"/>
          <w:kern w:val="0"/>
          <w:sz w:val="28"/>
          <w:szCs w:val="28"/>
        </w:rPr>
        <w:t>其中餐館業因疫情趨緩加上中秋連假帶動聚餐人潮，客流量較上月增加，惟商務與宴會活動尚未全部回流，加以上年同月振興方案挹注，比較基期較高，致營業額年減</w:t>
      </w:r>
      <w:r w:rsidR="00E56547" w:rsidRPr="00E56547">
        <w:rPr>
          <w:rFonts w:eastAsia="標楷體" w:hint="eastAsia"/>
          <w:kern w:val="0"/>
          <w:sz w:val="28"/>
          <w:szCs w:val="28"/>
        </w:rPr>
        <w:t>12.8%</w:t>
      </w:r>
      <w:r w:rsidR="00E56547" w:rsidRPr="00E56547">
        <w:rPr>
          <w:rFonts w:eastAsia="標楷體" w:hint="eastAsia"/>
          <w:kern w:val="0"/>
          <w:sz w:val="28"/>
          <w:szCs w:val="28"/>
        </w:rPr>
        <w:t>；飲料店業因咖啡廳業者內用座位降載，營業額年減</w:t>
      </w:r>
      <w:r w:rsidR="00E56547" w:rsidRPr="00E56547">
        <w:rPr>
          <w:rFonts w:eastAsia="標楷體" w:hint="eastAsia"/>
          <w:kern w:val="0"/>
          <w:sz w:val="28"/>
          <w:szCs w:val="28"/>
        </w:rPr>
        <w:t>3.3%</w:t>
      </w:r>
      <w:r w:rsidR="00E56547" w:rsidRPr="00E56547">
        <w:rPr>
          <w:rFonts w:eastAsia="標楷體" w:hint="eastAsia"/>
          <w:kern w:val="0"/>
          <w:sz w:val="28"/>
          <w:szCs w:val="28"/>
        </w:rPr>
        <w:t>；外燴及團膳承包業年減</w:t>
      </w:r>
      <w:r w:rsidR="00E56547" w:rsidRPr="00E56547">
        <w:rPr>
          <w:rFonts w:eastAsia="標楷體" w:hint="eastAsia"/>
          <w:kern w:val="0"/>
          <w:sz w:val="28"/>
          <w:szCs w:val="28"/>
        </w:rPr>
        <w:t>4.4%</w:t>
      </w:r>
      <w:r w:rsidR="00E56547" w:rsidRPr="00E56547">
        <w:rPr>
          <w:rFonts w:eastAsia="標楷體" w:hint="eastAsia"/>
          <w:kern w:val="0"/>
          <w:sz w:val="28"/>
          <w:szCs w:val="28"/>
        </w:rPr>
        <w:t>，主因國內外航班載客人次較上年同月低，辦桌、餐會等外燴需求減少，惟部分業者拓展中秋送禮市場，抵銷部分跌幅</w:t>
      </w:r>
      <w:r w:rsidRPr="006A5C30">
        <w:rPr>
          <w:rFonts w:eastAsia="標楷體" w:hint="eastAsia"/>
          <w:kern w:val="0"/>
          <w:sz w:val="28"/>
          <w:szCs w:val="28"/>
        </w:rPr>
        <w:t>。</w:t>
      </w:r>
    </w:p>
    <w:p w14:paraId="41418FDD" w14:textId="77777777" w:rsidR="0021217C" w:rsidRPr="006A5C30" w:rsidRDefault="0021217C" w:rsidP="0021217C">
      <w:pPr>
        <w:snapToGrid w:val="0"/>
        <w:spacing w:before="240" w:afterLines="50" w:after="120"/>
        <w:ind w:right="-692"/>
        <w:jc w:val="center"/>
        <w:rPr>
          <w:rFonts w:eastAsia="標楷體"/>
          <w:b/>
          <w:bCs/>
          <w:sz w:val="28"/>
        </w:rPr>
      </w:pPr>
      <w:r w:rsidRPr="006A5C30">
        <w:rPr>
          <w:rFonts w:eastAsia="標楷體"/>
          <w:b/>
          <w:bCs/>
          <w:sz w:val="28"/>
        </w:rPr>
        <w:t>表</w:t>
      </w:r>
      <w:r w:rsidRPr="006A5C30">
        <w:rPr>
          <w:rFonts w:eastAsia="標楷體"/>
          <w:b/>
          <w:bCs/>
          <w:sz w:val="28"/>
        </w:rPr>
        <w:t xml:space="preserve">2-3-4  </w:t>
      </w:r>
      <w:r w:rsidRPr="006A5C30">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1217C" w:rsidRPr="006A5C30" w14:paraId="61D0243E" w14:textId="77777777" w:rsidTr="00C0781D">
        <w:tc>
          <w:tcPr>
            <w:tcW w:w="2722" w:type="dxa"/>
            <w:vMerge w:val="restart"/>
            <w:tcBorders>
              <w:top w:val="single" w:sz="4" w:space="0" w:color="auto"/>
              <w:right w:val="single" w:sz="4" w:space="0" w:color="auto"/>
            </w:tcBorders>
            <w:vAlign w:val="center"/>
          </w:tcPr>
          <w:p w14:paraId="0B38F372" w14:textId="77777777" w:rsidR="0021217C" w:rsidRPr="006A5C30" w:rsidRDefault="0021217C" w:rsidP="00C0781D">
            <w:pPr>
              <w:snapToGrid w:val="0"/>
              <w:spacing w:line="300" w:lineRule="exact"/>
              <w:ind w:left="28" w:right="-28"/>
              <w:jc w:val="center"/>
              <w:rPr>
                <w:rFonts w:eastAsia="標楷體"/>
              </w:rPr>
            </w:pPr>
            <w:r w:rsidRPr="006A5C30">
              <w:rPr>
                <w:rFonts w:eastAsia="標楷體"/>
              </w:rPr>
              <w:t>行業別</w:t>
            </w:r>
          </w:p>
        </w:tc>
        <w:tc>
          <w:tcPr>
            <w:tcW w:w="1559" w:type="dxa"/>
            <w:tcBorders>
              <w:top w:val="single" w:sz="4" w:space="0" w:color="auto"/>
            </w:tcBorders>
          </w:tcPr>
          <w:p w14:paraId="22E00DF2" w14:textId="31D32FD6" w:rsidR="0021217C" w:rsidRPr="006A5C30" w:rsidRDefault="0021217C" w:rsidP="00C0781D">
            <w:pPr>
              <w:snapToGrid w:val="0"/>
              <w:spacing w:line="300" w:lineRule="exact"/>
              <w:ind w:left="28"/>
              <w:jc w:val="center"/>
              <w:rPr>
                <w:rFonts w:eastAsia="標楷體"/>
              </w:rPr>
            </w:pPr>
            <w:r w:rsidRPr="006A5C30">
              <w:rPr>
                <w:rFonts w:eastAsia="標楷體"/>
              </w:rPr>
              <w:t>110</w:t>
            </w:r>
            <w:r w:rsidRPr="006A5C30">
              <w:rPr>
                <w:rFonts w:eastAsia="標楷體"/>
              </w:rPr>
              <w:t>年</w:t>
            </w:r>
            <w:r w:rsidR="00E56547">
              <w:rPr>
                <w:rFonts w:eastAsia="標楷體" w:hint="eastAsia"/>
              </w:rPr>
              <w:t>9</w:t>
            </w:r>
            <w:r w:rsidRPr="006A5C30">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883B2DE" w14:textId="77777777" w:rsidR="0021217C" w:rsidRPr="006A5C30"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F7199BC" w14:textId="7109FC7C" w:rsidR="0021217C" w:rsidRPr="006A5C30" w:rsidRDefault="0021217C" w:rsidP="00C0781D">
            <w:pPr>
              <w:snapToGrid w:val="0"/>
              <w:spacing w:line="300" w:lineRule="exact"/>
              <w:ind w:left="28"/>
              <w:jc w:val="center"/>
              <w:rPr>
                <w:rFonts w:eastAsia="標楷體"/>
              </w:rPr>
            </w:pPr>
            <w:r w:rsidRPr="006A5C30">
              <w:rPr>
                <w:rFonts w:eastAsia="標楷體"/>
              </w:rPr>
              <w:t>110</w:t>
            </w:r>
            <w:r w:rsidRPr="006A5C30">
              <w:rPr>
                <w:rFonts w:eastAsia="標楷體"/>
              </w:rPr>
              <w:t>年</w:t>
            </w:r>
            <w:r w:rsidR="00E56547">
              <w:rPr>
                <w:rFonts w:eastAsia="標楷體"/>
              </w:rPr>
              <w:t>1~</w:t>
            </w:r>
            <w:r w:rsidR="00E56547">
              <w:rPr>
                <w:rFonts w:eastAsia="標楷體" w:hint="eastAsia"/>
              </w:rPr>
              <w:t>9</w:t>
            </w:r>
            <w:r w:rsidRPr="006A5C30">
              <w:rPr>
                <w:rFonts w:eastAsia="標楷體" w:hint="eastAsia"/>
              </w:rPr>
              <w:t>月</w:t>
            </w:r>
          </w:p>
        </w:tc>
        <w:tc>
          <w:tcPr>
            <w:tcW w:w="1560" w:type="dxa"/>
            <w:tcBorders>
              <w:top w:val="single" w:sz="4" w:space="0" w:color="auto"/>
              <w:left w:val="nil"/>
              <w:bottom w:val="single" w:sz="4" w:space="0" w:color="auto"/>
            </w:tcBorders>
            <w:vAlign w:val="center"/>
          </w:tcPr>
          <w:p w14:paraId="042385C9" w14:textId="77777777" w:rsidR="0021217C" w:rsidRPr="006A5C30" w:rsidRDefault="0021217C" w:rsidP="00C0781D">
            <w:pPr>
              <w:snapToGrid w:val="0"/>
              <w:spacing w:line="300" w:lineRule="exact"/>
              <w:ind w:left="28" w:right="-142"/>
              <w:jc w:val="center"/>
              <w:rPr>
                <w:rFonts w:eastAsia="標楷體"/>
              </w:rPr>
            </w:pPr>
          </w:p>
        </w:tc>
      </w:tr>
      <w:tr w:rsidR="0021217C" w:rsidRPr="006A5C30" w14:paraId="74693130" w14:textId="77777777" w:rsidTr="00C0781D">
        <w:tc>
          <w:tcPr>
            <w:tcW w:w="2722" w:type="dxa"/>
            <w:vMerge/>
            <w:tcBorders>
              <w:bottom w:val="single" w:sz="4" w:space="0" w:color="auto"/>
              <w:right w:val="single" w:sz="4" w:space="0" w:color="auto"/>
            </w:tcBorders>
            <w:vAlign w:val="center"/>
          </w:tcPr>
          <w:p w14:paraId="090B4F85" w14:textId="77777777" w:rsidR="0021217C" w:rsidRPr="006A5C30"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1F65180"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31A1471C"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1331CC13"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年同月</w:t>
            </w:r>
          </w:p>
          <w:p w14:paraId="786EB2A4"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c>
          <w:tcPr>
            <w:tcW w:w="1559" w:type="dxa"/>
            <w:tcBorders>
              <w:left w:val="double" w:sz="4" w:space="0" w:color="auto"/>
              <w:bottom w:val="single" w:sz="4" w:space="0" w:color="auto"/>
              <w:right w:val="single" w:sz="4" w:space="0" w:color="auto"/>
            </w:tcBorders>
          </w:tcPr>
          <w:p w14:paraId="49C83131" w14:textId="77777777" w:rsidR="0021217C" w:rsidRPr="006A5C30" w:rsidRDefault="0021217C" w:rsidP="00C0781D">
            <w:pPr>
              <w:snapToGrid w:val="0"/>
              <w:spacing w:line="300" w:lineRule="exact"/>
              <w:ind w:left="28"/>
              <w:jc w:val="center"/>
              <w:rPr>
                <w:rFonts w:eastAsia="標楷體"/>
              </w:rPr>
            </w:pPr>
            <w:r w:rsidRPr="006A5C30">
              <w:rPr>
                <w:rFonts w:eastAsia="標楷體"/>
              </w:rPr>
              <w:t>營業額</w:t>
            </w:r>
          </w:p>
          <w:p w14:paraId="20140922" w14:textId="77777777" w:rsidR="0021217C" w:rsidRPr="006A5C30" w:rsidRDefault="0021217C" w:rsidP="00C0781D">
            <w:pPr>
              <w:snapToGrid w:val="0"/>
              <w:spacing w:line="300" w:lineRule="exact"/>
              <w:ind w:left="28"/>
              <w:jc w:val="center"/>
              <w:rPr>
                <w:rFonts w:eastAsia="標楷體"/>
              </w:rPr>
            </w:pPr>
            <w:r w:rsidRPr="006A5C30">
              <w:rPr>
                <w:rFonts w:eastAsia="標楷體"/>
              </w:rPr>
              <w:t>(</w:t>
            </w:r>
            <w:r w:rsidRPr="006A5C30">
              <w:rPr>
                <w:rFonts w:eastAsia="標楷體"/>
              </w:rPr>
              <w:t>億元</w:t>
            </w:r>
            <w:r w:rsidRPr="006A5C30">
              <w:rPr>
                <w:rFonts w:eastAsia="標楷體"/>
              </w:rPr>
              <w:t>)</w:t>
            </w:r>
          </w:p>
        </w:tc>
        <w:tc>
          <w:tcPr>
            <w:tcW w:w="1560" w:type="dxa"/>
            <w:tcBorders>
              <w:top w:val="single" w:sz="4" w:space="0" w:color="auto"/>
              <w:left w:val="single" w:sz="4" w:space="0" w:color="auto"/>
              <w:bottom w:val="single" w:sz="4" w:space="0" w:color="auto"/>
            </w:tcBorders>
            <w:vAlign w:val="center"/>
          </w:tcPr>
          <w:p w14:paraId="3BAF1925"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較</w:t>
            </w:r>
            <w:r w:rsidRPr="006A5C30">
              <w:rPr>
                <w:rFonts w:eastAsia="標楷體"/>
              </w:rPr>
              <w:t>109</w:t>
            </w:r>
            <w:r w:rsidRPr="006A5C30">
              <w:rPr>
                <w:rFonts w:eastAsia="標楷體"/>
              </w:rPr>
              <w:t>年同期</w:t>
            </w:r>
          </w:p>
          <w:p w14:paraId="47647855" w14:textId="77777777" w:rsidR="0021217C" w:rsidRPr="006A5C30" w:rsidRDefault="0021217C" w:rsidP="00C0781D">
            <w:pPr>
              <w:snapToGrid w:val="0"/>
              <w:spacing w:line="300" w:lineRule="exact"/>
              <w:ind w:left="28" w:right="-1"/>
              <w:jc w:val="center"/>
              <w:rPr>
                <w:rFonts w:eastAsia="標楷體"/>
              </w:rPr>
            </w:pPr>
            <w:r w:rsidRPr="006A5C30">
              <w:rPr>
                <w:rFonts w:eastAsia="標楷體"/>
              </w:rPr>
              <w:t>增減</w:t>
            </w:r>
            <w:r w:rsidRPr="006A5C30">
              <w:rPr>
                <w:rFonts w:eastAsia="標楷體"/>
              </w:rPr>
              <w:t>(%)</w:t>
            </w:r>
          </w:p>
        </w:tc>
      </w:tr>
      <w:tr w:rsidR="0021217C" w:rsidRPr="006A5C30" w14:paraId="0864B11E" w14:textId="77777777" w:rsidTr="00C0781D">
        <w:trPr>
          <w:trHeight w:val="417"/>
        </w:trPr>
        <w:tc>
          <w:tcPr>
            <w:tcW w:w="2722" w:type="dxa"/>
            <w:tcBorders>
              <w:top w:val="single" w:sz="4" w:space="0" w:color="auto"/>
              <w:right w:val="single" w:sz="4" w:space="0" w:color="auto"/>
            </w:tcBorders>
          </w:tcPr>
          <w:p w14:paraId="0290F640" w14:textId="77777777" w:rsidR="0021217C" w:rsidRPr="006A5C30" w:rsidRDefault="0021217C" w:rsidP="00C0781D">
            <w:pPr>
              <w:snapToGrid w:val="0"/>
              <w:spacing w:line="320" w:lineRule="exact"/>
              <w:ind w:left="28" w:right="-142"/>
              <w:jc w:val="both"/>
              <w:rPr>
                <w:rFonts w:eastAsia="標楷體"/>
                <w:b/>
                <w:bCs/>
              </w:rPr>
            </w:pPr>
            <w:r w:rsidRPr="006A5C30">
              <w:rPr>
                <w:rFonts w:eastAsia="標楷體"/>
                <w:b/>
                <w:bCs/>
              </w:rPr>
              <w:t>合計</w:t>
            </w:r>
          </w:p>
        </w:tc>
        <w:tc>
          <w:tcPr>
            <w:tcW w:w="1559" w:type="dxa"/>
            <w:tcBorders>
              <w:top w:val="single" w:sz="4" w:space="0" w:color="auto"/>
            </w:tcBorders>
            <w:vAlign w:val="center"/>
          </w:tcPr>
          <w:p w14:paraId="0E43B9D0" w14:textId="4E9B7F69" w:rsidR="0021217C" w:rsidRPr="006A5C30" w:rsidRDefault="00E56547" w:rsidP="00C0781D">
            <w:pPr>
              <w:adjustRightInd w:val="0"/>
              <w:snapToGrid w:val="0"/>
              <w:ind w:left="28" w:rightChars="75" w:right="180"/>
              <w:jc w:val="center"/>
              <w:rPr>
                <w:rFonts w:eastAsia="標楷體"/>
              </w:rPr>
            </w:pPr>
            <w:r>
              <w:rPr>
                <w:rFonts w:eastAsia="標楷體" w:hint="eastAsia"/>
              </w:rPr>
              <w:t>573</w:t>
            </w:r>
          </w:p>
        </w:tc>
        <w:tc>
          <w:tcPr>
            <w:tcW w:w="1559" w:type="dxa"/>
            <w:tcBorders>
              <w:top w:val="single" w:sz="4" w:space="0" w:color="auto"/>
              <w:left w:val="nil"/>
              <w:right w:val="double" w:sz="4" w:space="0" w:color="auto"/>
            </w:tcBorders>
            <w:vAlign w:val="center"/>
          </w:tcPr>
          <w:p w14:paraId="573C1BC2" w14:textId="74D96451" w:rsidR="0021217C" w:rsidRPr="006A5C30" w:rsidRDefault="00E56547" w:rsidP="00C0781D">
            <w:pPr>
              <w:adjustRightInd w:val="0"/>
              <w:snapToGrid w:val="0"/>
              <w:ind w:left="28" w:rightChars="75" w:right="180"/>
              <w:jc w:val="center"/>
              <w:rPr>
                <w:rFonts w:eastAsia="標楷體"/>
              </w:rPr>
            </w:pPr>
            <w:r>
              <w:rPr>
                <w:rFonts w:eastAsia="標楷體" w:hint="eastAsia"/>
              </w:rPr>
              <w:t>-11.2</w:t>
            </w:r>
          </w:p>
        </w:tc>
        <w:tc>
          <w:tcPr>
            <w:tcW w:w="1559" w:type="dxa"/>
            <w:tcBorders>
              <w:top w:val="single" w:sz="4" w:space="0" w:color="auto"/>
              <w:left w:val="double" w:sz="4" w:space="0" w:color="auto"/>
            </w:tcBorders>
            <w:vAlign w:val="center"/>
          </w:tcPr>
          <w:p w14:paraId="3801BEFD" w14:textId="1C218171" w:rsidR="0021217C" w:rsidRPr="006A5C30" w:rsidRDefault="00E56547" w:rsidP="00C0781D">
            <w:pPr>
              <w:adjustRightInd w:val="0"/>
              <w:snapToGrid w:val="0"/>
              <w:ind w:left="28" w:rightChars="75" w:right="180"/>
              <w:jc w:val="center"/>
              <w:rPr>
                <w:rFonts w:eastAsia="標楷體"/>
              </w:rPr>
            </w:pPr>
            <w:r>
              <w:rPr>
                <w:rFonts w:eastAsia="標楷體" w:hint="eastAsia"/>
              </w:rPr>
              <w:t>5,161</w:t>
            </w:r>
          </w:p>
        </w:tc>
        <w:tc>
          <w:tcPr>
            <w:tcW w:w="1560" w:type="dxa"/>
            <w:tcBorders>
              <w:top w:val="single" w:sz="4" w:space="0" w:color="auto"/>
            </w:tcBorders>
            <w:vAlign w:val="center"/>
          </w:tcPr>
          <w:p w14:paraId="3608BDC3" w14:textId="3A6A85B7" w:rsidR="0021217C" w:rsidRPr="006A5C30" w:rsidRDefault="00E56547" w:rsidP="00C0781D">
            <w:pPr>
              <w:adjustRightInd w:val="0"/>
              <w:snapToGrid w:val="0"/>
              <w:ind w:left="28" w:rightChars="75" w:right="180"/>
              <w:jc w:val="center"/>
              <w:rPr>
                <w:rFonts w:eastAsia="標楷體"/>
              </w:rPr>
            </w:pPr>
            <w:r>
              <w:rPr>
                <w:rFonts w:eastAsia="標楷體" w:hint="eastAsia"/>
              </w:rPr>
              <w:t>-10.2</w:t>
            </w:r>
          </w:p>
        </w:tc>
      </w:tr>
      <w:tr w:rsidR="0021217C" w:rsidRPr="006A5C30" w14:paraId="2365505A" w14:textId="77777777" w:rsidTr="00C0781D">
        <w:trPr>
          <w:trHeight w:val="80"/>
        </w:trPr>
        <w:tc>
          <w:tcPr>
            <w:tcW w:w="2722" w:type="dxa"/>
            <w:tcBorders>
              <w:right w:val="single" w:sz="4" w:space="0" w:color="auto"/>
            </w:tcBorders>
          </w:tcPr>
          <w:p w14:paraId="19EB861F" w14:textId="77777777" w:rsidR="0021217C" w:rsidRPr="006A5C30" w:rsidRDefault="0021217C" w:rsidP="00C0781D">
            <w:pPr>
              <w:snapToGrid w:val="0"/>
              <w:spacing w:line="400" w:lineRule="atLeast"/>
              <w:ind w:left="28" w:right="-142"/>
              <w:jc w:val="both"/>
              <w:rPr>
                <w:rFonts w:eastAsia="標楷體"/>
              </w:rPr>
            </w:pPr>
            <w:r w:rsidRPr="006A5C30">
              <w:rPr>
                <w:rFonts w:eastAsia="標楷體"/>
              </w:rPr>
              <w:t xml:space="preserve">  </w:t>
            </w:r>
            <w:r w:rsidRPr="006A5C30">
              <w:rPr>
                <w:rFonts w:eastAsia="標楷體"/>
              </w:rPr>
              <w:t>餐館業</w:t>
            </w:r>
          </w:p>
        </w:tc>
        <w:tc>
          <w:tcPr>
            <w:tcW w:w="1559" w:type="dxa"/>
            <w:vAlign w:val="center"/>
          </w:tcPr>
          <w:p w14:paraId="7B850BE7" w14:textId="3E73B17E" w:rsidR="0021217C" w:rsidRPr="006A5C30" w:rsidRDefault="00E56547" w:rsidP="00C0781D">
            <w:pPr>
              <w:adjustRightInd w:val="0"/>
              <w:snapToGrid w:val="0"/>
              <w:ind w:left="28" w:rightChars="75" w:right="180"/>
              <w:jc w:val="center"/>
              <w:rPr>
                <w:rFonts w:eastAsia="標楷體"/>
              </w:rPr>
            </w:pPr>
            <w:r>
              <w:rPr>
                <w:rFonts w:eastAsia="標楷體" w:hint="eastAsia"/>
              </w:rPr>
              <w:t>467</w:t>
            </w:r>
          </w:p>
        </w:tc>
        <w:tc>
          <w:tcPr>
            <w:tcW w:w="1559" w:type="dxa"/>
            <w:tcBorders>
              <w:left w:val="nil"/>
              <w:right w:val="double" w:sz="4" w:space="0" w:color="auto"/>
            </w:tcBorders>
            <w:vAlign w:val="center"/>
          </w:tcPr>
          <w:p w14:paraId="3A26A969" w14:textId="52EA7767" w:rsidR="0021217C" w:rsidRPr="006A5C30" w:rsidRDefault="00E56547" w:rsidP="00C0781D">
            <w:pPr>
              <w:adjustRightInd w:val="0"/>
              <w:snapToGrid w:val="0"/>
              <w:ind w:left="28" w:rightChars="75" w:right="180"/>
              <w:jc w:val="center"/>
              <w:rPr>
                <w:rFonts w:eastAsia="標楷體"/>
              </w:rPr>
            </w:pPr>
            <w:r>
              <w:rPr>
                <w:rFonts w:eastAsia="標楷體" w:hint="eastAsia"/>
              </w:rPr>
              <w:t>-12.8</w:t>
            </w:r>
          </w:p>
        </w:tc>
        <w:tc>
          <w:tcPr>
            <w:tcW w:w="1559" w:type="dxa"/>
            <w:tcBorders>
              <w:left w:val="double" w:sz="4" w:space="0" w:color="auto"/>
            </w:tcBorders>
            <w:vAlign w:val="center"/>
          </w:tcPr>
          <w:p w14:paraId="783DEACC" w14:textId="4C6F8392" w:rsidR="0021217C" w:rsidRPr="006A5C30" w:rsidRDefault="00E56547" w:rsidP="00C0781D">
            <w:pPr>
              <w:adjustRightInd w:val="0"/>
              <w:snapToGrid w:val="0"/>
              <w:ind w:left="28" w:rightChars="75" w:right="180"/>
              <w:jc w:val="center"/>
              <w:rPr>
                <w:rFonts w:eastAsia="標楷體"/>
              </w:rPr>
            </w:pPr>
            <w:r>
              <w:rPr>
                <w:rFonts w:eastAsia="標楷體" w:hint="eastAsia"/>
              </w:rPr>
              <w:t>4,321</w:t>
            </w:r>
          </w:p>
        </w:tc>
        <w:tc>
          <w:tcPr>
            <w:tcW w:w="1560" w:type="dxa"/>
            <w:vAlign w:val="center"/>
          </w:tcPr>
          <w:p w14:paraId="7A658326" w14:textId="2398912D" w:rsidR="0021217C" w:rsidRPr="006A5C30" w:rsidRDefault="00E56547" w:rsidP="00C0781D">
            <w:pPr>
              <w:adjustRightInd w:val="0"/>
              <w:snapToGrid w:val="0"/>
              <w:ind w:left="28" w:rightChars="75" w:right="180"/>
              <w:jc w:val="center"/>
              <w:rPr>
                <w:rFonts w:eastAsia="標楷體"/>
              </w:rPr>
            </w:pPr>
            <w:r>
              <w:rPr>
                <w:rFonts w:eastAsia="標楷體" w:hint="eastAsia"/>
              </w:rPr>
              <w:t>-10.1</w:t>
            </w:r>
          </w:p>
        </w:tc>
      </w:tr>
      <w:tr w:rsidR="0021217C" w:rsidRPr="006A5C30" w14:paraId="77A319B3" w14:textId="77777777" w:rsidTr="00C0781D">
        <w:trPr>
          <w:trHeight w:val="80"/>
        </w:trPr>
        <w:tc>
          <w:tcPr>
            <w:tcW w:w="2722" w:type="dxa"/>
            <w:tcBorders>
              <w:right w:val="single" w:sz="4" w:space="0" w:color="auto"/>
            </w:tcBorders>
          </w:tcPr>
          <w:p w14:paraId="00C856CE" w14:textId="77777777" w:rsidR="0021217C" w:rsidRPr="006A5C30" w:rsidRDefault="0021217C" w:rsidP="00C0781D">
            <w:pPr>
              <w:snapToGrid w:val="0"/>
              <w:spacing w:line="400" w:lineRule="atLeast"/>
              <w:ind w:left="28" w:right="-142"/>
              <w:jc w:val="both"/>
              <w:rPr>
                <w:rFonts w:eastAsia="標楷體"/>
              </w:rPr>
            </w:pPr>
            <w:r w:rsidRPr="006A5C30">
              <w:rPr>
                <w:rFonts w:eastAsia="標楷體"/>
              </w:rPr>
              <w:t xml:space="preserve">  </w:t>
            </w:r>
            <w:r w:rsidRPr="006A5C30">
              <w:rPr>
                <w:rFonts w:eastAsia="標楷體"/>
              </w:rPr>
              <w:t>飲料店業</w:t>
            </w:r>
          </w:p>
        </w:tc>
        <w:tc>
          <w:tcPr>
            <w:tcW w:w="1559" w:type="dxa"/>
            <w:vAlign w:val="center"/>
          </w:tcPr>
          <w:p w14:paraId="20B6C29A" w14:textId="776CFA26" w:rsidR="0021217C" w:rsidRPr="006A5C30" w:rsidRDefault="00E56547" w:rsidP="00C0781D">
            <w:pPr>
              <w:adjustRightInd w:val="0"/>
              <w:snapToGrid w:val="0"/>
              <w:ind w:left="28" w:rightChars="75" w:right="180"/>
              <w:jc w:val="center"/>
              <w:rPr>
                <w:rFonts w:eastAsia="標楷體"/>
              </w:rPr>
            </w:pPr>
            <w:r>
              <w:rPr>
                <w:rFonts w:eastAsia="標楷體" w:hint="eastAsia"/>
              </w:rPr>
              <w:t>83</w:t>
            </w:r>
          </w:p>
        </w:tc>
        <w:tc>
          <w:tcPr>
            <w:tcW w:w="1559" w:type="dxa"/>
            <w:tcBorders>
              <w:left w:val="nil"/>
              <w:right w:val="double" w:sz="4" w:space="0" w:color="auto"/>
            </w:tcBorders>
            <w:vAlign w:val="center"/>
          </w:tcPr>
          <w:p w14:paraId="1E545668" w14:textId="07F38D8D" w:rsidR="0021217C" w:rsidRPr="006A5C30" w:rsidRDefault="00E56547" w:rsidP="00C0781D">
            <w:pPr>
              <w:adjustRightInd w:val="0"/>
              <w:snapToGrid w:val="0"/>
              <w:ind w:left="28" w:rightChars="75" w:right="180"/>
              <w:jc w:val="center"/>
              <w:rPr>
                <w:rFonts w:eastAsia="標楷體"/>
              </w:rPr>
            </w:pPr>
            <w:r>
              <w:rPr>
                <w:rFonts w:eastAsia="標楷體" w:hint="eastAsia"/>
              </w:rPr>
              <w:t>-3.3</w:t>
            </w:r>
          </w:p>
        </w:tc>
        <w:tc>
          <w:tcPr>
            <w:tcW w:w="1559" w:type="dxa"/>
            <w:tcBorders>
              <w:left w:val="double" w:sz="4" w:space="0" w:color="auto"/>
            </w:tcBorders>
            <w:vAlign w:val="center"/>
          </w:tcPr>
          <w:p w14:paraId="24838533" w14:textId="27822857" w:rsidR="0021217C" w:rsidRPr="006A5C30" w:rsidRDefault="00E56547" w:rsidP="00C0781D">
            <w:pPr>
              <w:adjustRightInd w:val="0"/>
              <w:snapToGrid w:val="0"/>
              <w:ind w:left="28" w:rightChars="75" w:right="180"/>
              <w:jc w:val="center"/>
              <w:rPr>
                <w:rFonts w:eastAsia="標楷體"/>
              </w:rPr>
            </w:pPr>
            <w:r>
              <w:rPr>
                <w:rFonts w:eastAsia="標楷體" w:hint="eastAsia"/>
              </w:rPr>
              <w:t>660</w:t>
            </w:r>
          </w:p>
        </w:tc>
        <w:tc>
          <w:tcPr>
            <w:tcW w:w="1560" w:type="dxa"/>
            <w:vAlign w:val="center"/>
          </w:tcPr>
          <w:p w14:paraId="6499B434" w14:textId="2F064111" w:rsidR="0021217C" w:rsidRPr="006A5C30" w:rsidRDefault="00E56547" w:rsidP="00C0781D">
            <w:pPr>
              <w:adjustRightInd w:val="0"/>
              <w:snapToGrid w:val="0"/>
              <w:ind w:left="28" w:rightChars="75" w:right="180"/>
              <w:jc w:val="center"/>
              <w:rPr>
                <w:rFonts w:eastAsia="標楷體"/>
              </w:rPr>
            </w:pPr>
            <w:r>
              <w:rPr>
                <w:rFonts w:eastAsia="標楷體" w:hint="eastAsia"/>
              </w:rPr>
              <w:t>-8.6</w:t>
            </w:r>
          </w:p>
        </w:tc>
      </w:tr>
      <w:tr w:rsidR="0021217C" w:rsidRPr="006A5C30" w14:paraId="6FADCE50" w14:textId="77777777" w:rsidTr="00C0781D">
        <w:trPr>
          <w:trHeight w:val="80"/>
        </w:trPr>
        <w:tc>
          <w:tcPr>
            <w:tcW w:w="2722" w:type="dxa"/>
            <w:tcBorders>
              <w:bottom w:val="single" w:sz="4" w:space="0" w:color="auto"/>
              <w:right w:val="single" w:sz="4" w:space="0" w:color="auto"/>
            </w:tcBorders>
          </w:tcPr>
          <w:p w14:paraId="471DD25A" w14:textId="77777777" w:rsidR="0021217C" w:rsidRPr="006A5C30" w:rsidRDefault="0021217C" w:rsidP="00C0781D">
            <w:pPr>
              <w:snapToGrid w:val="0"/>
              <w:spacing w:line="400" w:lineRule="atLeast"/>
              <w:ind w:left="28" w:right="-142"/>
              <w:jc w:val="both"/>
              <w:rPr>
                <w:rFonts w:eastAsia="標楷體"/>
              </w:rPr>
            </w:pPr>
            <w:r w:rsidRPr="006A5C30">
              <w:rPr>
                <w:rFonts w:eastAsia="標楷體"/>
              </w:rPr>
              <w:t xml:space="preserve">  </w:t>
            </w:r>
            <w:r w:rsidRPr="006A5C30">
              <w:rPr>
                <w:rFonts w:eastAsia="標楷體"/>
              </w:rPr>
              <w:t>外燴及團膳承包業</w:t>
            </w:r>
          </w:p>
        </w:tc>
        <w:tc>
          <w:tcPr>
            <w:tcW w:w="1559" w:type="dxa"/>
            <w:tcBorders>
              <w:bottom w:val="single" w:sz="4" w:space="0" w:color="auto"/>
            </w:tcBorders>
            <w:vAlign w:val="center"/>
          </w:tcPr>
          <w:p w14:paraId="5E1B96F1" w14:textId="2AC579AB" w:rsidR="0021217C" w:rsidRPr="006A5C30" w:rsidRDefault="00E56547" w:rsidP="00C0781D">
            <w:pPr>
              <w:adjustRightInd w:val="0"/>
              <w:snapToGrid w:val="0"/>
              <w:ind w:left="28" w:rightChars="75" w:right="180"/>
              <w:jc w:val="center"/>
              <w:rPr>
                <w:rFonts w:eastAsia="標楷體"/>
              </w:rPr>
            </w:pPr>
            <w:r>
              <w:rPr>
                <w:rFonts w:eastAsia="標楷體" w:hint="eastAsia"/>
              </w:rPr>
              <w:t>22</w:t>
            </w:r>
          </w:p>
        </w:tc>
        <w:tc>
          <w:tcPr>
            <w:tcW w:w="1559" w:type="dxa"/>
            <w:tcBorders>
              <w:left w:val="nil"/>
              <w:bottom w:val="single" w:sz="4" w:space="0" w:color="auto"/>
              <w:right w:val="double" w:sz="4" w:space="0" w:color="auto"/>
            </w:tcBorders>
            <w:vAlign w:val="center"/>
          </w:tcPr>
          <w:p w14:paraId="637A89FE" w14:textId="258A199D" w:rsidR="0021217C" w:rsidRPr="006A5C30" w:rsidRDefault="00E56547" w:rsidP="00C0781D">
            <w:pPr>
              <w:adjustRightInd w:val="0"/>
              <w:snapToGrid w:val="0"/>
              <w:ind w:left="28" w:rightChars="75" w:right="180"/>
              <w:jc w:val="center"/>
              <w:rPr>
                <w:rFonts w:eastAsia="標楷體"/>
              </w:rPr>
            </w:pPr>
            <w:r>
              <w:rPr>
                <w:rFonts w:eastAsia="標楷體" w:hint="eastAsia"/>
              </w:rPr>
              <w:t>-4.4</w:t>
            </w:r>
          </w:p>
        </w:tc>
        <w:tc>
          <w:tcPr>
            <w:tcW w:w="1559" w:type="dxa"/>
            <w:tcBorders>
              <w:left w:val="double" w:sz="4" w:space="0" w:color="auto"/>
              <w:bottom w:val="single" w:sz="4" w:space="0" w:color="auto"/>
            </w:tcBorders>
            <w:vAlign w:val="center"/>
          </w:tcPr>
          <w:p w14:paraId="6F0CCB6F" w14:textId="47524694" w:rsidR="0021217C" w:rsidRPr="006A5C30" w:rsidRDefault="00E56547" w:rsidP="00C0781D">
            <w:pPr>
              <w:adjustRightInd w:val="0"/>
              <w:snapToGrid w:val="0"/>
              <w:ind w:left="28" w:rightChars="75" w:right="180"/>
              <w:jc w:val="center"/>
              <w:rPr>
                <w:rFonts w:eastAsia="標楷體"/>
              </w:rPr>
            </w:pPr>
            <w:r>
              <w:rPr>
                <w:rFonts w:eastAsia="標楷體" w:hint="eastAsia"/>
              </w:rPr>
              <w:t>180</w:t>
            </w:r>
          </w:p>
        </w:tc>
        <w:tc>
          <w:tcPr>
            <w:tcW w:w="1560" w:type="dxa"/>
            <w:tcBorders>
              <w:bottom w:val="single" w:sz="4" w:space="0" w:color="auto"/>
            </w:tcBorders>
            <w:vAlign w:val="center"/>
          </w:tcPr>
          <w:p w14:paraId="58E54C52" w14:textId="29A0E297" w:rsidR="0021217C" w:rsidRPr="006A5C30" w:rsidRDefault="00E56547" w:rsidP="00C0781D">
            <w:pPr>
              <w:adjustRightInd w:val="0"/>
              <w:snapToGrid w:val="0"/>
              <w:ind w:left="28" w:rightChars="75" w:right="180"/>
              <w:jc w:val="center"/>
              <w:rPr>
                <w:rFonts w:eastAsia="標楷體"/>
              </w:rPr>
            </w:pPr>
            <w:r>
              <w:rPr>
                <w:rFonts w:eastAsia="標楷體" w:hint="eastAsia"/>
              </w:rPr>
              <w:t>-17.7</w:t>
            </w:r>
          </w:p>
        </w:tc>
      </w:tr>
    </w:tbl>
    <w:p w14:paraId="6A234625" w14:textId="79D0BBCF" w:rsidR="001F79FD" w:rsidRPr="006A5C30" w:rsidRDefault="0021217C" w:rsidP="001C6978">
      <w:pPr>
        <w:widowControl/>
        <w:snapToGrid w:val="0"/>
        <w:spacing w:line="300" w:lineRule="auto"/>
        <w:ind w:leftChars="1" w:left="284" w:right="-142" w:hangingChars="128" w:hanging="282"/>
        <w:jc w:val="both"/>
        <w:rPr>
          <w:rFonts w:eastAsia="標楷體"/>
          <w:sz w:val="22"/>
          <w:szCs w:val="22"/>
        </w:rPr>
      </w:pPr>
      <w:r w:rsidRPr="006A5C30">
        <w:rPr>
          <w:rFonts w:eastAsia="標楷體"/>
          <w:sz w:val="22"/>
          <w:szCs w:val="22"/>
        </w:rPr>
        <w:t>資料來源：經濟部統計處。</w:t>
      </w:r>
    </w:p>
    <w:p w14:paraId="490FA134" w14:textId="77777777" w:rsidR="001F79FD" w:rsidRPr="006A5C30" w:rsidRDefault="001F79FD">
      <w:pPr>
        <w:widowControl/>
        <w:rPr>
          <w:rFonts w:eastAsia="標楷體"/>
          <w:sz w:val="22"/>
          <w:szCs w:val="22"/>
        </w:rPr>
      </w:pPr>
      <w:r w:rsidRPr="006A5C30">
        <w:rPr>
          <w:rFonts w:eastAsia="標楷體"/>
          <w:sz w:val="22"/>
          <w:szCs w:val="22"/>
        </w:rPr>
        <w:br w:type="page"/>
      </w:r>
    </w:p>
    <w:p w14:paraId="086E4893" w14:textId="77777777" w:rsidR="00311980" w:rsidRPr="006A5C30" w:rsidRDefault="00800486" w:rsidP="006A2510">
      <w:pPr>
        <w:keepNext/>
        <w:snapToGrid w:val="0"/>
        <w:spacing w:beforeLines="50" w:before="120" w:line="300" w:lineRule="auto"/>
        <w:ind w:rightChars="-25" w:right="-60"/>
        <w:outlineLvl w:val="2"/>
        <w:rPr>
          <w:rFonts w:eastAsia="標楷體"/>
          <w:b/>
          <w:bCs/>
          <w:sz w:val="32"/>
          <w:szCs w:val="32"/>
        </w:rPr>
      </w:pPr>
      <w:hyperlink w:anchor="c17" w:history="1">
        <w:bookmarkStart w:id="87" w:name="_Toc349916584"/>
        <w:bookmarkStart w:id="88" w:name="_Toc401923797"/>
        <w:bookmarkStart w:id="89" w:name="_Toc402171714"/>
        <w:bookmarkStart w:id="90" w:name="_Toc86066384"/>
        <w:r w:rsidR="00311980" w:rsidRPr="006A5C30">
          <w:rPr>
            <w:rFonts w:eastAsia="標楷體"/>
            <w:b/>
            <w:bCs/>
            <w:sz w:val="32"/>
            <w:szCs w:val="32"/>
          </w:rPr>
          <w:t>（四）貿易</w:t>
        </w:r>
        <w:bookmarkEnd w:id="87"/>
        <w:bookmarkEnd w:id="88"/>
        <w:bookmarkEnd w:id="89"/>
        <w:bookmarkEnd w:id="90"/>
      </w:hyperlink>
    </w:p>
    <w:p w14:paraId="2CA8CDFB" w14:textId="24376194" w:rsidR="0021217C" w:rsidRPr="006A5C30" w:rsidRDefault="0021217C" w:rsidP="0021217C">
      <w:pPr>
        <w:widowControl/>
        <w:tabs>
          <w:tab w:val="left" w:pos="540"/>
          <w:tab w:val="left" w:pos="1134"/>
        </w:tabs>
        <w:snapToGrid w:val="0"/>
        <w:spacing w:beforeLines="50" w:before="120" w:line="300" w:lineRule="auto"/>
        <w:jc w:val="both"/>
        <w:rPr>
          <w:rFonts w:eastAsia="標楷體"/>
          <w:b/>
          <w:bCs/>
          <w:kern w:val="0"/>
          <w:sz w:val="28"/>
          <w:szCs w:val="20"/>
        </w:rPr>
      </w:pPr>
      <w:r w:rsidRPr="006A5C30">
        <w:rPr>
          <w:rFonts w:eastAsia="標楷體"/>
          <w:b/>
          <w:bCs/>
          <w:kern w:val="0"/>
          <w:sz w:val="28"/>
          <w:szCs w:val="20"/>
        </w:rPr>
        <w:t>１、</w:t>
      </w:r>
      <w:r w:rsidRPr="006A5C30">
        <w:rPr>
          <w:rFonts w:eastAsia="標楷體"/>
          <w:b/>
          <w:bCs/>
          <w:kern w:val="0"/>
          <w:sz w:val="28"/>
          <w:szCs w:val="20"/>
        </w:rPr>
        <w:t>110</w:t>
      </w:r>
      <w:r w:rsidRPr="006A5C30">
        <w:rPr>
          <w:rFonts w:eastAsia="標楷體"/>
          <w:b/>
          <w:bCs/>
          <w:kern w:val="0"/>
          <w:sz w:val="28"/>
          <w:szCs w:val="20"/>
        </w:rPr>
        <w:t>年</w:t>
      </w:r>
      <w:r w:rsidR="00216526" w:rsidRPr="006A5C30">
        <w:rPr>
          <w:rFonts w:eastAsia="標楷體" w:hint="eastAsia"/>
          <w:b/>
          <w:bCs/>
          <w:kern w:val="0"/>
          <w:sz w:val="28"/>
          <w:szCs w:val="20"/>
        </w:rPr>
        <w:t>9</w:t>
      </w:r>
      <w:r w:rsidRPr="006A5C30">
        <w:rPr>
          <w:rFonts w:eastAsia="標楷體"/>
          <w:b/>
          <w:bCs/>
          <w:kern w:val="0"/>
          <w:sz w:val="28"/>
          <w:szCs w:val="20"/>
        </w:rPr>
        <w:t>月出口及進口分別增加</w:t>
      </w:r>
      <w:r w:rsidR="00216526" w:rsidRPr="006A5C30">
        <w:rPr>
          <w:rFonts w:eastAsia="標楷體" w:hint="eastAsia"/>
          <w:b/>
          <w:bCs/>
          <w:kern w:val="0"/>
          <w:sz w:val="28"/>
          <w:szCs w:val="20"/>
        </w:rPr>
        <w:t>29.2</w:t>
      </w:r>
      <w:r w:rsidRPr="006A5C30">
        <w:rPr>
          <w:rFonts w:eastAsia="標楷體"/>
          <w:b/>
          <w:bCs/>
          <w:kern w:val="0"/>
          <w:sz w:val="28"/>
          <w:szCs w:val="20"/>
        </w:rPr>
        <w:t>%</w:t>
      </w:r>
      <w:r w:rsidRPr="006A5C30">
        <w:rPr>
          <w:rFonts w:eastAsia="標楷體"/>
          <w:b/>
          <w:bCs/>
          <w:kern w:val="0"/>
          <w:sz w:val="28"/>
          <w:szCs w:val="20"/>
        </w:rPr>
        <w:t>及</w:t>
      </w:r>
      <w:r w:rsidR="00216526" w:rsidRPr="006A5C30">
        <w:rPr>
          <w:rFonts w:eastAsia="標楷體" w:hint="eastAsia"/>
          <w:b/>
          <w:bCs/>
          <w:kern w:val="0"/>
          <w:sz w:val="28"/>
          <w:szCs w:val="20"/>
        </w:rPr>
        <w:t>40.4</w:t>
      </w:r>
      <w:r w:rsidRPr="006A5C30">
        <w:rPr>
          <w:rFonts w:eastAsia="標楷體"/>
          <w:b/>
          <w:bCs/>
          <w:kern w:val="0"/>
          <w:sz w:val="28"/>
          <w:szCs w:val="20"/>
        </w:rPr>
        <w:t>%</w:t>
      </w:r>
    </w:p>
    <w:p w14:paraId="62F2DDF7" w14:textId="74FEA7F5" w:rsidR="0021217C" w:rsidRPr="006A5C30"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216526" w:rsidRPr="006A5C30">
        <w:rPr>
          <w:rFonts w:eastAsia="標楷體" w:hint="eastAsia"/>
          <w:kern w:val="0"/>
          <w:sz w:val="28"/>
          <w:szCs w:val="28"/>
        </w:rPr>
        <w:t>9</w:t>
      </w:r>
      <w:r w:rsidRPr="006A5C30">
        <w:rPr>
          <w:rFonts w:eastAsia="標楷體"/>
          <w:kern w:val="0"/>
          <w:sz w:val="28"/>
          <w:szCs w:val="28"/>
        </w:rPr>
        <w:t>月出口總值</w:t>
      </w:r>
      <w:r w:rsidR="00216526" w:rsidRPr="006A5C30">
        <w:rPr>
          <w:rFonts w:eastAsia="標楷體" w:hint="eastAsia"/>
          <w:kern w:val="0"/>
          <w:sz w:val="28"/>
          <w:szCs w:val="28"/>
        </w:rPr>
        <w:t>396</w:t>
      </w:r>
      <w:r w:rsidRPr="006A5C30">
        <w:rPr>
          <w:rFonts w:eastAsia="標楷體"/>
          <w:kern w:val="0"/>
          <w:sz w:val="28"/>
          <w:szCs w:val="28"/>
        </w:rPr>
        <w:t>.5</w:t>
      </w:r>
      <w:r w:rsidRPr="006A5C30">
        <w:rPr>
          <w:rFonts w:eastAsia="標楷體"/>
          <w:kern w:val="0"/>
          <w:sz w:val="28"/>
          <w:szCs w:val="28"/>
        </w:rPr>
        <w:t>億美元，</w:t>
      </w:r>
      <w:r w:rsidRPr="006A5C30">
        <w:rPr>
          <w:rFonts w:eastAsia="標楷體" w:hint="eastAsia"/>
          <w:kern w:val="0"/>
          <w:sz w:val="28"/>
          <w:szCs w:val="28"/>
        </w:rPr>
        <w:t>較上年同月增加</w:t>
      </w:r>
      <w:r w:rsidR="00216526" w:rsidRPr="006A5C30">
        <w:rPr>
          <w:rFonts w:eastAsia="標楷體" w:hint="eastAsia"/>
          <w:kern w:val="0"/>
          <w:sz w:val="28"/>
          <w:szCs w:val="28"/>
        </w:rPr>
        <w:t>29.2</w:t>
      </w:r>
      <w:r w:rsidRPr="006A5C30">
        <w:rPr>
          <w:rFonts w:eastAsia="標楷體"/>
          <w:kern w:val="0"/>
          <w:sz w:val="28"/>
          <w:szCs w:val="28"/>
        </w:rPr>
        <w:t>%</w:t>
      </w:r>
      <w:r w:rsidRPr="006A5C30">
        <w:rPr>
          <w:rFonts w:eastAsia="標楷體"/>
          <w:kern w:val="0"/>
          <w:sz w:val="28"/>
          <w:szCs w:val="28"/>
        </w:rPr>
        <w:t>；進口總值</w:t>
      </w:r>
      <w:r w:rsidR="00216526" w:rsidRPr="006A5C30">
        <w:rPr>
          <w:rFonts w:eastAsia="標楷體" w:hint="eastAsia"/>
          <w:kern w:val="0"/>
          <w:sz w:val="28"/>
          <w:szCs w:val="28"/>
        </w:rPr>
        <w:t>332.1</w:t>
      </w:r>
      <w:r w:rsidRPr="006A5C30">
        <w:rPr>
          <w:rFonts w:eastAsia="標楷體"/>
          <w:kern w:val="0"/>
          <w:sz w:val="28"/>
          <w:szCs w:val="28"/>
        </w:rPr>
        <w:t>億美元，增</w:t>
      </w:r>
      <w:r w:rsidRPr="006A5C30">
        <w:rPr>
          <w:rFonts w:eastAsia="標楷體" w:hint="eastAsia"/>
          <w:kern w:val="0"/>
          <w:sz w:val="28"/>
          <w:szCs w:val="28"/>
        </w:rPr>
        <w:t>加</w:t>
      </w:r>
      <w:r w:rsidR="00216526" w:rsidRPr="006A5C30">
        <w:rPr>
          <w:rFonts w:eastAsia="標楷體" w:hint="eastAsia"/>
          <w:kern w:val="0"/>
          <w:sz w:val="28"/>
          <w:szCs w:val="28"/>
        </w:rPr>
        <w:t>40.4</w:t>
      </w:r>
      <w:r w:rsidRPr="006A5C30">
        <w:rPr>
          <w:rFonts w:eastAsia="標楷體"/>
          <w:kern w:val="0"/>
          <w:sz w:val="28"/>
          <w:szCs w:val="28"/>
        </w:rPr>
        <w:t>%</w:t>
      </w:r>
      <w:r w:rsidRPr="006A5C30">
        <w:rPr>
          <w:rFonts w:eastAsia="標楷體"/>
          <w:kern w:val="0"/>
          <w:sz w:val="28"/>
          <w:szCs w:val="28"/>
        </w:rPr>
        <w:t>；出超</w:t>
      </w:r>
      <w:r w:rsidR="00216526" w:rsidRPr="006A5C30">
        <w:rPr>
          <w:rFonts w:eastAsia="標楷體" w:hint="eastAsia"/>
          <w:kern w:val="0"/>
          <w:sz w:val="28"/>
          <w:szCs w:val="28"/>
        </w:rPr>
        <w:t>64.5</w:t>
      </w:r>
      <w:r w:rsidRPr="006A5C30">
        <w:rPr>
          <w:rFonts w:eastAsia="標楷體"/>
          <w:kern w:val="0"/>
          <w:sz w:val="28"/>
          <w:szCs w:val="28"/>
        </w:rPr>
        <w:t>億美元。累計</w:t>
      </w:r>
      <w:r w:rsidRPr="006A5C30">
        <w:rPr>
          <w:rFonts w:eastAsia="標楷體"/>
          <w:kern w:val="0"/>
          <w:sz w:val="28"/>
          <w:szCs w:val="28"/>
        </w:rPr>
        <w:t>1</w:t>
      </w:r>
      <w:r w:rsidRPr="006A5C30">
        <w:rPr>
          <w:rFonts w:eastAsia="標楷體"/>
          <w:kern w:val="0"/>
          <w:sz w:val="28"/>
          <w:szCs w:val="28"/>
        </w:rPr>
        <w:t>至</w:t>
      </w:r>
      <w:r w:rsidR="00216526" w:rsidRPr="006A5C30">
        <w:rPr>
          <w:rFonts w:eastAsia="標楷體" w:hint="eastAsia"/>
          <w:kern w:val="0"/>
          <w:sz w:val="28"/>
          <w:szCs w:val="28"/>
        </w:rPr>
        <w:t>9</w:t>
      </w:r>
      <w:r w:rsidRPr="006A5C30">
        <w:rPr>
          <w:rFonts w:eastAsia="標楷體"/>
          <w:kern w:val="0"/>
          <w:sz w:val="28"/>
          <w:szCs w:val="28"/>
        </w:rPr>
        <w:t>月出口</w:t>
      </w:r>
      <w:r w:rsidR="00216526" w:rsidRPr="006A5C30">
        <w:rPr>
          <w:rFonts w:eastAsia="標楷體" w:hint="eastAsia"/>
          <w:kern w:val="0"/>
          <w:sz w:val="28"/>
          <w:szCs w:val="28"/>
        </w:rPr>
        <w:t>3</w:t>
      </w:r>
      <w:r w:rsidRPr="006A5C30">
        <w:rPr>
          <w:rFonts w:eastAsia="標楷體"/>
          <w:kern w:val="0"/>
          <w:sz w:val="28"/>
          <w:szCs w:val="28"/>
        </w:rPr>
        <w:t>,</w:t>
      </w:r>
      <w:r w:rsidR="00216526" w:rsidRPr="006A5C30">
        <w:rPr>
          <w:rFonts w:eastAsia="標楷體" w:hint="eastAsia"/>
          <w:kern w:val="0"/>
          <w:sz w:val="28"/>
          <w:szCs w:val="28"/>
        </w:rPr>
        <w:t>240</w:t>
      </w:r>
      <w:r w:rsidRPr="006A5C30">
        <w:rPr>
          <w:rFonts w:eastAsia="標楷體"/>
          <w:kern w:val="0"/>
          <w:sz w:val="28"/>
          <w:szCs w:val="28"/>
        </w:rPr>
        <w:t>.</w:t>
      </w:r>
      <w:r w:rsidR="00216526" w:rsidRPr="006A5C30">
        <w:rPr>
          <w:rFonts w:eastAsia="標楷體" w:hint="eastAsia"/>
          <w:kern w:val="0"/>
          <w:sz w:val="28"/>
          <w:szCs w:val="28"/>
        </w:rPr>
        <w:t>6</w:t>
      </w:r>
      <w:r w:rsidRPr="006A5C30">
        <w:rPr>
          <w:rFonts w:eastAsia="標楷體"/>
          <w:kern w:val="0"/>
          <w:sz w:val="28"/>
          <w:szCs w:val="28"/>
        </w:rPr>
        <w:t>億美元，進口</w:t>
      </w:r>
      <w:r w:rsidRPr="006A5C30">
        <w:rPr>
          <w:rFonts w:eastAsia="標楷體"/>
          <w:kern w:val="0"/>
          <w:sz w:val="28"/>
          <w:szCs w:val="28"/>
        </w:rPr>
        <w:t>2,</w:t>
      </w:r>
      <w:r w:rsidR="00216526" w:rsidRPr="006A5C30">
        <w:rPr>
          <w:rFonts w:eastAsia="標楷體" w:hint="eastAsia"/>
          <w:kern w:val="0"/>
          <w:sz w:val="28"/>
          <w:szCs w:val="28"/>
        </w:rPr>
        <w:t>763</w:t>
      </w:r>
      <w:r w:rsidR="00823111" w:rsidRPr="006A5C30">
        <w:rPr>
          <w:rFonts w:eastAsia="標楷體"/>
          <w:kern w:val="0"/>
          <w:sz w:val="28"/>
          <w:szCs w:val="28"/>
        </w:rPr>
        <w:t>.</w:t>
      </w:r>
      <w:r w:rsidR="00216526" w:rsidRPr="006A5C30">
        <w:rPr>
          <w:rFonts w:eastAsia="標楷體" w:hint="eastAsia"/>
          <w:kern w:val="0"/>
          <w:sz w:val="28"/>
          <w:szCs w:val="28"/>
        </w:rPr>
        <w:t>6</w:t>
      </w:r>
      <w:r w:rsidRPr="006A5C30">
        <w:rPr>
          <w:rFonts w:eastAsia="標楷體"/>
          <w:kern w:val="0"/>
          <w:sz w:val="28"/>
          <w:szCs w:val="28"/>
        </w:rPr>
        <w:t>億美元，分別較上年同期增加</w:t>
      </w:r>
      <w:r w:rsidRPr="006A5C30">
        <w:rPr>
          <w:rFonts w:eastAsia="標楷體"/>
          <w:kern w:val="0"/>
          <w:sz w:val="28"/>
          <w:szCs w:val="28"/>
        </w:rPr>
        <w:t>30.</w:t>
      </w:r>
      <w:r w:rsidR="00216526" w:rsidRPr="006A5C30">
        <w:rPr>
          <w:rFonts w:eastAsia="標楷體" w:hint="eastAsia"/>
          <w:kern w:val="0"/>
          <w:sz w:val="28"/>
          <w:szCs w:val="28"/>
        </w:rPr>
        <w:t>7</w:t>
      </w:r>
      <w:r w:rsidRPr="006A5C30">
        <w:rPr>
          <w:rFonts w:eastAsia="標楷體"/>
          <w:kern w:val="0"/>
          <w:sz w:val="28"/>
          <w:szCs w:val="28"/>
        </w:rPr>
        <w:t>%</w:t>
      </w:r>
      <w:r w:rsidRPr="006A5C30">
        <w:rPr>
          <w:rFonts w:eastAsia="標楷體"/>
          <w:kern w:val="0"/>
          <w:sz w:val="28"/>
          <w:szCs w:val="28"/>
        </w:rPr>
        <w:t>及</w:t>
      </w:r>
      <w:r w:rsidR="00216526" w:rsidRPr="006A5C30">
        <w:rPr>
          <w:rFonts w:eastAsia="標楷體" w:hint="eastAsia"/>
          <w:kern w:val="0"/>
          <w:sz w:val="28"/>
          <w:szCs w:val="28"/>
        </w:rPr>
        <w:t>33.3</w:t>
      </w:r>
      <w:r w:rsidRPr="006A5C30">
        <w:rPr>
          <w:rFonts w:eastAsia="標楷體"/>
          <w:kern w:val="0"/>
          <w:sz w:val="28"/>
          <w:szCs w:val="28"/>
        </w:rPr>
        <w:t xml:space="preserve"> %</w:t>
      </w:r>
      <w:r w:rsidRPr="006A5C30">
        <w:rPr>
          <w:rFonts w:eastAsia="標楷體"/>
          <w:kern w:val="0"/>
          <w:sz w:val="28"/>
          <w:szCs w:val="28"/>
        </w:rPr>
        <w:t>；出超</w:t>
      </w:r>
      <w:r w:rsidR="00216526" w:rsidRPr="006A5C30">
        <w:rPr>
          <w:rFonts w:eastAsia="標楷體" w:hint="eastAsia"/>
          <w:kern w:val="0"/>
          <w:sz w:val="28"/>
          <w:szCs w:val="28"/>
        </w:rPr>
        <w:t>476.9</w:t>
      </w:r>
      <w:r w:rsidRPr="006A5C30">
        <w:rPr>
          <w:rFonts w:eastAsia="標楷體"/>
          <w:kern w:val="0"/>
          <w:sz w:val="28"/>
          <w:szCs w:val="28"/>
        </w:rPr>
        <w:t>億美元。</w:t>
      </w:r>
    </w:p>
    <w:p w14:paraId="1A3A2706" w14:textId="77777777" w:rsidR="0021217C" w:rsidRPr="006A5C30" w:rsidRDefault="0021217C" w:rsidP="0021217C">
      <w:pPr>
        <w:snapToGrid w:val="0"/>
        <w:spacing w:beforeLines="50" w:before="120" w:line="300" w:lineRule="auto"/>
        <w:jc w:val="center"/>
        <w:rPr>
          <w:rFonts w:eastAsia="標楷體"/>
          <w:b/>
          <w:bCs/>
          <w:sz w:val="28"/>
        </w:rPr>
      </w:pPr>
      <w:r w:rsidRPr="006A5C30">
        <w:rPr>
          <w:rFonts w:eastAsia="標楷體"/>
          <w:b/>
          <w:bCs/>
          <w:sz w:val="28"/>
        </w:rPr>
        <w:t>表</w:t>
      </w:r>
      <w:r w:rsidRPr="006A5C30">
        <w:rPr>
          <w:rFonts w:eastAsia="標楷體"/>
          <w:b/>
          <w:bCs/>
          <w:sz w:val="28"/>
        </w:rPr>
        <w:t xml:space="preserve"> 2-4-1   </w:t>
      </w:r>
      <w:r w:rsidRPr="006A5C30">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21217C" w:rsidRPr="006A5C30"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出</w:t>
            </w:r>
            <w:r w:rsidRPr="006A5C30">
              <w:rPr>
                <w:rFonts w:eastAsia="標楷體"/>
              </w:rPr>
              <w:t xml:space="preserve">  </w:t>
            </w:r>
            <w:r w:rsidRPr="006A5C30">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進</w:t>
            </w:r>
            <w:r w:rsidRPr="006A5C30">
              <w:rPr>
                <w:rFonts w:eastAsia="標楷體"/>
              </w:rPr>
              <w:t xml:space="preserve">  </w:t>
            </w:r>
            <w:r w:rsidRPr="006A5C30">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出入超</w:t>
            </w:r>
          </w:p>
          <w:p w14:paraId="552673AE"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w:t>
            </w:r>
            <w:r w:rsidRPr="006A5C30">
              <w:rPr>
                <w:rFonts w:eastAsia="標楷體"/>
              </w:rPr>
              <w:t>億美元</w:t>
            </w:r>
            <w:r w:rsidRPr="006A5C30">
              <w:rPr>
                <w:rFonts w:eastAsia="標楷體"/>
              </w:rPr>
              <w:t>)</w:t>
            </w:r>
          </w:p>
        </w:tc>
      </w:tr>
      <w:tr w:rsidR="0021217C" w:rsidRPr="006A5C30"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6A5C30" w:rsidRDefault="0021217C" w:rsidP="00C0781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金額</w:t>
            </w:r>
            <w:r w:rsidRPr="006A5C30">
              <w:rPr>
                <w:rFonts w:eastAsia="標楷體"/>
              </w:rPr>
              <w:t>(</w:t>
            </w:r>
            <w:r w:rsidRPr="006A5C30">
              <w:rPr>
                <w:rFonts w:eastAsia="標楷體"/>
              </w:rPr>
              <w:t>億美元</w:t>
            </w:r>
            <w:r w:rsidRPr="006A5C30">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年增率</w:t>
            </w:r>
            <w:r w:rsidRPr="006A5C30">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金額</w:t>
            </w:r>
            <w:r w:rsidRPr="006A5C30">
              <w:rPr>
                <w:rFonts w:eastAsia="標楷體"/>
              </w:rPr>
              <w:t>(</w:t>
            </w:r>
            <w:r w:rsidRPr="006A5C30">
              <w:rPr>
                <w:rFonts w:eastAsia="標楷體"/>
              </w:rPr>
              <w:t>億美元</w:t>
            </w:r>
            <w:r w:rsidRPr="006A5C30">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A5C30">
              <w:rPr>
                <w:rFonts w:eastAsia="標楷體"/>
              </w:rPr>
              <w:t>年增率</w:t>
            </w:r>
            <w:r w:rsidRPr="006A5C30">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6A5C30" w:rsidRDefault="0021217C" w:rsidP="00C0781D">
            <w:pPr>
              <w:widowControl/>
              <w:rPr>
                <w:rFonts w:eastAsia="標楷體"/>
              </w:rPr>
            </w:pPr>
          </w:p>
        </w:tc>
      </w:tr>
      <w:tr w:rsidR="0021217C" w:rsidRPr="006A5C30" w14:paraId="48764707" w14:textId="77777777" w:rsidTr="00C0781D">
        <w:trPr>
          <w:trHeight w:val="351"/>
        </w:trPr>
        <w:tc>
          <w:tcPr>
            <w:tcW w:w="1544" w:type="dxa"/>
            <w:tcBorders>
              <w:top w:val="nil"/>
              <w:left w:val="nil"/>
              <w:bottom w:val="nil"/>
              <w:right w:val="single" w:sz="4" w:space="0" w:color="auto"/>
            </w:tcBorders>
            <w:hideMark/>
          </w:tcPr>
          <w:p w14:paraId="01667A79"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A5C30">
              <w:rPr>
                <w:rFonts w:eastAsia="標楷體"/>
                <w:b/>
                <w:bCs/>
              </w:rPr>
              <w:t xml:space="preserve"> 105</w:t>
            </w:r>
            <w:r w:rsidRPr="006A5C30">
              <w:rPr>
                <w:rFonts w:eastAsia="標楷體"/>
                <w:b/>
                <w:bCs/>
              </w:rPr>
              <w:t>年</w:t>
            </w:r>
          </w:p>
        </w:tc>
        <w:tc>
          <w:tcPr>
            <w:tcW w:w="1800" w:type="dxa"/>
            <w:tcBorders>
              <w:top w:val="nil"/>
              <w:left w:val="single" w:sz="4" w:space="0" w:color="auto"/>
              <w:bottom w:val="nil"/>
              <w:right w:val="nil"/>
            </w:tcBorders>
            <w:vAlign w:val="center"/>
            <w:hideMark/>
          </w:tcPr>
          <w:p w14:paraId="5375233C"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2,791.7</w:t>
            </w:r>
          </w:p>
        </w:tc>
        <w:tc>
          <w:tcPr>
            <w:tcW w:w="1233" w:type="dxa"/>
            <w:tcBorders>
              <w:top w:val="nil"/>
              <w:left w:val="nil"/>
              <w:bottom w:val="nil"/>
              <w:right w:val="nil"/>
            </w:tcBorders>
            <w:vAlign w:val="center"/>
            <w:hideMark/>
          </w:tcPr>
          <w:p w14:paraId="4FD5A63D" w14:textId="77777777" w:rsidR="0021217C" w:rsidRPr="006A5C30" w:rsidRDefault="0021217C" w:rsidP="00C0781D">
            <w:pPr>
              <w:snapToGrid w:val="0"/>
              <w:spacing w:line="320" w:lineRule="exact"/>
              <w:ind w:right="296"/>
              <w:jc w:val="right"/>
              <w:rPr>
                <w:rFonts w:eastAsia="標楷體"/>
                <w:b/>
              </w:rPr>
            </w:pPr>
            <w:r w:rsidRPr="006A5C30">
              <w:rPr>
                <w:rFonts w:eastAsia="標楷體"/>
                <w:b/>
              </w:rPr>
              <w:t>-1.8</w:t>
            </w:r>
          </w:p>
        </w:tc>
        <w:tc>
          <w:tcPr>
            <w:tcW w:w="1800" w:type="dxa"/>
            <w:tcBorders>
              <w:top w:val="nil"/>
              <w:left w:val="nil"/>
              <w:bottom w:val="nil"/>
              <w:right w:val="nil"/>
            </w:tcBorders>
            <w:vAlign w:val="center"/>
            <w:hideMark/>
          </w:tcPr>
          <w:p w14:paraId="5257579D" w14:textId="77777777" w:rsidR="0021217C" w:rsidRPr="006A5C30" w:rsidRDefault="0021217C" w:rsidP="00C0781D">
            <w:pPr>
              <w:snapToGrid w:val="0"/>
              <w:spacing w:line="320" w:lineRule="exact"/>
              <w:ind w:right="536"/>
              <w:jc w:val="right"/>
              <w:rPr>
                <w:rFonts w:eastAsia="標楷體"/>
                <w:b/>
              </w:rPr>
            </w:pPr>
            <w:r w:rsidRPr="006A5C30">
              <w:rPr>
                <w:rFonts w:eastAsia="標楷體"/>
                <w:b/>
              </w:rPr>
              <w:t>2,292.0</w:t>
            </w:r>
          </w:p>
        </w:tc>
        <w:tc>
          <w:tcPr>
            <w:tcW w:w="1440" w:type="dxa"/>
            <w:tcBorders>
              <w:top w:val="nil"/>
              <w:left w:val="nil"/>
              <w:bottom w:val="nil"/>
              <w:right w:val="nil"/>
            </w:tcBorders>
            <w:vAlign w:val="center"/>
            <w:hideMark/>
          </w:tcPr>
          <w:p w14:paraId="7BC8F99F" w14:textId="77777777" w:rsidR="0021217C" w:rsidRPr="006A5C30" w:rsidRDefault="0021217C" w:rsidP="00C0781D">
            <w:pPr>
              <w:snapToGrid w:val="0"/>
              <w:spacing w:line="320" w:lineRule="exact"/>
              <w:ind w:right="417"/>
              <w:jc w:val="right"/>
              <w:rPr>
                <w:rFonts w:eastAsia="標楷體"/>
                <w:b/>
              </w:rPr>
            </w:pPr>
            <w:r w:rsidRPr="006A5C30">
              <w:rPr>
                <w:rFonts w:eastAsia="標楷體"/>
                <w:b/>
              </w:rPr>
              <w:t>-3.0</w:t>
            </w:r>
          </w:p>
        </w:tc>
        <w:tc>
          <w:tcPr>
            <w:tcW w:w="1460" w:type="dxa"/>
            <w:tcBorders>
              <w:top w:val="nil"/>
              <w:left w:val="nil"/>
              <w:bottom w:val="nil"/>
              <w:right w:val="nil"/>
            </w:tcBorders>
            <w:vAlign w:val="center"/>
            <w:hideMark/>
          </w:tcPr>
          <w:p w14:paraId="681D55ED" w14:textId="77777777" w:rsidR="0021217C" w:rsidRPr="006A5C30" w:rsidRDefault="0021217C" w:rsidP="00C0781D">
            <w:pPr>
              <w:snapToGrid w:val="0"/>
              <w:spacing w:line="320" w:lineRule="exact"/>
              <w:ind w:right="460"/>
              <w:jc w:val="right"/>
              <w:rPr>
                <w:rFonts w:eastAsia="標楷體"/>
                <w:b/>
              </w:rPr>
            </w:pPr>
            <w:r w:rsidRPr="006A5C30">
              <w:rPr>
                <w:rFonts w:eastAsia="標楷體"/>
                <w:b/>
              </w:rPr>
              <w:t>499.8</w:t>
            </w:r>
          </w:p>
        </w:tc>
      </w:tr>
      <w:tr w:rsidR="0021217C" w:rsidRPr="006A5C30" w14:paraId="6250121A" w14:textId="77777777" w:rsidTr="00C0781D">
        <w:trPr>
          <w:trHeight w:val="351"/>
        </w:trPr>
        <w:tc>
          <w:tcPr>
            <w:tcW w:w="1544" w:type="dxa"/>
            <w:tcBorders>
              <w:top w:val="nil"/>
              <w:left w:val="nil"/>
              <w:bottom w:val="nil"/>
              <w:right w:val="single" w:sz="4" w:space="0" w:color="auto"/>
            </w:tcBorders>
            <w:hideMark/>
          </w:tcPr>
          <w:p w14:paraId="7C8FC0E4"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6A5C30">
              <w:rPr>
                <w:rFonts w:eastAsia="標楷體"/>
                <w:b/>
                <w:bCs/>
              </w:rPr>
              <w:t>106</w:t>
            </w:r>
            <w:r w:rsidRPr="006A5C30">
              <w:rPr>
                <w:rFonts w:eastAsia="標楷體"/>
                <w:b/>
                <w:bCs/>
              </w:rPr>
              <w:t>年</w:t>
            </w:r>
          </w:p>
        </w:tc>
        <w:tc>
          <w:tcPr>
            <w:tcW w:w="1800" w:type="dxa"/>
            <w:tcBorders>
              <w:top w:val="nil"/>
              <w:left w:val="single" w:sz="4" w:space="0" w:color="auto"/>
              <w:bottom w:val="nil"/>
              <w:right w:val="nil"/>
            </w:tcBorders>
            <w:vAlign w:val="bottom"/>
            <w:hideMark/>
          </w:tcPr>
          <w:p w14:paraId="31E7D381"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3,154.9</w:t>
            </w:r>
          </w:p>
        </w:tc>
        <w:tc>
          <w:tcPr>
            <w:tcW w:w="1233" w:type="dxa"/>
            <w:tcBorders>
              <w:top w:val="nil"/>
              <w:left w:val="nil"/>
              <w:bottom w:val="nil"/>
              <w:right w:val="nil"/>
            </w:tcBorders>
            <w:vAlign w:val="center"/>
            <w:hideMark/>
          </w:tcPr>
          <w:p w14:paraId="25A9CC43" w14:textId="77777777" w:rsidR="0021217C" w:rsidRPr="006A5C30" w:rsidRDefault="0021217C" w:rsidP="00C0781D">
            <w:pPr>
              <w:snapToGrid w:val="0"/>
              <w:spacing w:line="320" w:lineRule="exact"/>
              <w:ind w:right="296"/>
              <w:jc w:val="right"/>
              <w:rPr>
                <w:rFonts w:eastAsia="標楷體"/>
                <w:b/>
              </w:rPr>
            </w:pPr>
            <w:r w:rsidRPr="006A5C30">
              <w:rPr>
                <w:rFonts w:eastAsia="標楷體"/>
                <w:b/>
              </w:rPr>
              <w:t>13.0</w:t>
            </w:r>
          </w:p>
        </w:tc>
        <w:tc>
          <w:tcPr>
            <w:tcW w:w="1800" w:type="dxa"/>
            <w:tcBorders>
              <w:top w:val="nil"/>
              <w:left w:val="nil"/>
              <w:bottom w:val="nil"/>
              <w:right w:val="nil"/>
            </w:tcBorders>
            <w:vAlign w:val="bottom"/>
            <w:hideMark/>
          </w:tcPr>
          <w:p w14:paraId="7E0DFC5B" w14:textId="77777777" w:rsidR="0021217C" w:rsidRPr="006A5C30" w:rsidRDefault="0021217C" w:rsidP="00C0781D">
            <w:pPr>
              <w:snapToGrid w:val="0"/>
              <w:spacing w:line="320" w:lineRule="exact"/>
              <w:ind w:right="536"/>
              <w:jc w:val="right"/>
              <w:rPr>
                <w:rFonts w:eastAsia="標楷體"/>
                <w:b/>
              </w:rPr>
            </w:pPr>
            <w:r w:rsidRPr="006A5C30">
              <w:rPr>
                <w:rFonts w:eastAsia="標楷體"/>
                <w:b/>
              </w:rPr>
              <w:t>2,572.0</w:t>
            </w:r>
          </w:p>
        </w:tc>
        <w:tc>
          <w:tcPr>
            <w:tcW w:w="1440" w:type="dxa"/>
            <w:tcBorders>
              <w:top w:val="nil"/>
              <w:left w:val="nil"/>
              <w:bottom w:val="nil"/>
              <w:right w:val="nil"/>
            </w:tcBorders>
            <w:vAlign w:val="center"/>
            <w:hideMark/>
          </w:tcPr>
          <w:p w14:paraId="79971CFA" w14:textId="77777777" w:rsidR="0021217C" w:rsidRPr="006A5C30" w:rsidRDefault="0021217C" w:rsidP="00C0781D">
            <w:pPr>
              <w:snapToGrid w:val="0"/>
              <w:spacing w:line="320" w:lineRule="exact"/>
              <w:ind w:right="417"/>
              <w:jc w:val="right"/>
              <w:rPr>
                <w:rFonts w:eastAsia="標楷體"/>
                <w:b/>
              </w:rPr>
            </w:pPr>
            <w:r w:rsidRPr="006A5C30">
              <w:rPr>
                <w:rFonts w:eastAsia="標楷體"/>
                <w:b/>
              </w:rPr>
              <w:t>12.2</w:t>
            </w:r>
          </w:p>
        </w:tc>
        <w:tc>
          <w:tcPr>
            <w:tcW w:w="1460" w:type="dxa"/>
            <w:tcBorders>
              <w:top w:val="nil"/>
              <w:left w:val="nil"/>
              <w:bottom w:val="nil"/>
              <w:right w:val="nil"/>
            </w:tcBorders>
            <w:vAlign w:val="bottom"/>
            <w:hideMark/>
          </w:tcPr>
          <w:p w14:paraId="353F8EA5" w14:textId="77777777" w:rsidR="0021217C" w:rsidRPr="006A5C30" w:rsidRDefault="0021217C" w:rsidP="00C0781D">
            <w:pPr>
              <w:snapToGrid w:val="0"/>
              <w:spacing w:line="320" w:lineRule="exact"/>
              <w:ind w:right="460"/>
              <w:jc w:val="right"/>
              <w:rPr>
                <w:rFonts w:eastAsia="標楷體"/>
                <w:b/>
              </w:rPr>
            </w:pPr>
            <w:r w:rsidRPr="006A5C30">
              <w:rPr>
                <w:rFonts w:eastAsia="標楷體"/>
                <w:b/>
              </w:rPr>
              <w:t>582.9</w:t>
            </w:r>
          </w:p>
        </w:tc>
      </w:tr>
      <w:tr w:rsidR="0021217C" w:rsidRPr="006A5C30" w14:paraId="6C0EDF1C" w14:textId="77777777" w:rsidTr="00C0781D">
        <w:trPr>
          <w:trHeight w:val="351"/>
        </w:trPr>
        <w:tc>
          <w:tcPr>
            <w:tcW w:w="1544" w:type="dxa"/>
            <w:tcBorders>
              <w:top w:val="nil"/>
              <w:left w:val="nil"/>
              <w:bottom w:val="nil"/>
              <w:right w:val="single" w:sz="4" w:space="0" w:color="auto"/>
            </w:tcBorders>
            <w:hideMark/>
          </w:tcPr>
          <w:p w14:paraId="34D35832"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6A5C30">
              <w:rPr>
                <w:rFonts w:eastAsia="標楷體"/>
                <w:b/>
                <w:bCs/>
              </w:rPr>
              <w:t>107</w:t>
            </w:r>
            <w:r w:rsidRPr="006A5C30">
              <w:rPr>
                <w:rFonts w:eastAsia="標楷體"/>
                <w:b/>
                <w:bCs/>
              </w:rPr>
              <w:t>年</w:t>
            </w:r>
          </w:p>
        </w:tc>
        <w:tc>
          <w:tcPr>
            <w:tcW w:w="1800" w:type="dxa"/>
            <w:tcBorders>
              <w:top w:val="nil"/>
              <w:left w:val="single" w:sz="4" w:space="0" w:color="auto"/>
              <w:bottom w:val="nil"/>
              <w:right w:val="nil"/>
            </w:tcBorders>
            <w:vAlign w:val="bottom"/>
            <w:hideMark/>
          </w:tcPr>
          <w:p w14:paraId="2AEB4D75"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 xml:space="preserve">3,340.1 </w:t>
            </w:r>
          </w:p>
        </w:tc>
        <w:tc>
          <w:tcPr>
            <w:tcW w:w="1233" w:type="dxa"/>
            <w:tcBorders>
              <w:top w:val="nil"/>
              <w:left w:val="nil"/>
              <w:bottom w:val="nil"/>
              <w:right w:val="nil"/>
            </w:tcBorders>
            <w:vAlign w:val="bottom"/>
            <w:hideMark/>
          </w:tcPr>
          <w:p w14:paraId="20074C6F" w14:textId="77777777" w:rsidR="0021217C" w:rsidRPr="006A5C30" w:rsidRDefault="0021217C" w:rsidP="00C0781D">
            <w:pPr>
              <w:snapToGrid w:val="0"/>
              <w:spacing w:line="320" w:lineRule="exact"/>
              <w:ind w:right="296"/>
              <w:jc w:val="right"/>
              <w:rPr>
                <w:rFonts w:eastAsia="標楷體"/>
                <w:b/>
              </w:rPr>
            </w:pPr>
            <w:r w:rsidRPr="006A5C30">
              <w:rPr>
                <w:rFonts w:eastAsia="標楷體"/>
                <w:b/>
              </w:rPr>
              <w:t xml:space="preserve">5.9 </w:t>
            </w:r>
          </w:p>
        </w:tc>
        <w:tc>
          <w:tcPr>
            <w:tcW w:w="1800" w:type="dxa"/>
            <w:tcBorders>
              <w:top w:val="nil"/>
              <w:left w:val="nil"/>
              <w:bottom w:val="nil"/>
              <w:right w:val="nil"/>
            </w:tcBorders>
            <w:vAlign w:val="bottom"/>
            <w:hideMark/>
          </w:tcPr>
          <w:p w14:paraId="530C0A60" w14:textId="77777777" w:rsidR="0021217C" w:rsidRPr="006A5C30" w:rsidRDefault="0021217C" w:rsidP="00C0781D">
            <w:pPr>
              <w:snapToGrid w:val="0"/>
              <w:spacing w:line="320" w:lineRule="exact"/>
              <w:ind w:right="536"/>
              <w:jc w:val="right"/>
              <w:rPr>
                <w:rFonts w:eastAsia="標楷體"/>
                <w:b/>
              </w:rPr>
            </w:pPr>
            <w:r w:rsidRPr="006A5C30">
              <w:rPr>
                <w:rFonts w:eastAsia="標楷體"/>
                <w:b/>
              </w:rPr>
              <w:t xml:space="preserve">2,847.9 </w:t>
            </w:r>
          </w:p>
        </w:tc>
        <w:tc>
          <w:tcPr>
            <w:tcW w:w="1440" w:type="dxa"/>
            <w:tcBorders>
              <w:top w:val="nil"/>
              <w:left w:val="nil"/>
              <w:bottom w:val="nil"/>
              <w:right w:val="nil"/>
            </w:tcBorders>
            <w:vAlign w:val="bottom"/>
            <w:hideMark/>
          </w:tcPr>
          <w:p w14:paraId="0FF6ECBB" w14:textId="77777777" w:rsidR="0021217C" w:rsidRPr="006A5C30" w:rsidRDefault="0021217C" w:rsidP="00C0781D">
            <w:pPr>
              <w:snapToGrid w:val="0"/>
              <w:spacing w:line="320" w:lineRule="exact"/>
              <w:ind w:right="417"/>
              <w:jc w:val="right"/>
              <w:rPr>
                <w:rFonts w:eastAsia="標楷體"/>
                <w:b/>
              </w:rPr>
            </w:pPr>
            <w:r w:rsidRPr="006A5C30">
              <w:rPr>
                <w:rFonts w:eastAsia="標楷體"/>
                <w:b/>
              </w:rPr>
              <w:t xml:space="preserve">10.7 </w:t>
            </w:r>
          </w:p>
        </w:tc>
        <w:tc>
          <w:tcPr>
            <w:tcW w:w="1460" w:type="dxa"/>
            <w:tcBorders>
              <w:top w:val="nil"/>
              <w:left w:val="nil"/>
              <w:bottom w:val="nil"/>
              <w:right w:val="nil"/>
            </w:tcBorders>
            <w:vAlign w:val="center"/>
            <w:hideMark/>
          </w:tcPr>
          <w:p w14:paraId="0EE46BF9"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492.2</w:t>
            </w:r>
          </w:p>
        </w:tc>
      </w:tr>
      <w:tr w:rsidR="0021217C" w:rsidRPr="006A5C30" w14:paraId="61F75BD6" w14:textId="77777777" w:rsidTr="00C0781D">
        <w:trPr>
          <w:trHeight w:val="351"/>
        </w:trPr>
        <w:tc>
          <w:tcPr>
            <w:tcW w:w="1544" w:type="dxa"/>
            <w:tcBorders>
              <w:top w:val="nil"/>
              <w:left w:val="nil"/>
              <w:bottom w:val="nil"/>
              <w:right w:val="single" w:sz="4" w:space="0" w:color="auto"/>
            </w:tcBorders>
          </w:tcPr>
          <w:p w14:paraId="11922318"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6A5C30">
              <w:rPr>
                <w:rFonts w:eastAsia="標楷體"/>
                <w:b/>
                <w:bCs/>
              </w:rPr>
              <w:t>108</w:t>
            </w:r>
            <w:r w:rsidRPr="006A5C30">
              <w:rPr>
                <w:rFonts w:eastAsia="標楷體"/>
                <w:b/>
                <w:bCs/>
              </w:rPr>
              <w:t>年</w:t>
            </w:r>
          </w:p>
        </w:tc>
        <w:tc>
          <w:tcPr>
            <w:tcW w:w="1800" w:type="dxa"/>
            <w:tcBorders>
              <w:top w:val="nil"/>
              <w:left w:val="single" w:sz="4" w:space="0" w:color="auto"/>
              <w:bottom w:val="nil"/>
              <w:right w:val="nil"/>
            </w:tcBorders>
            <w:vAlign w:val="bottom"/>
          </w:tcPr>
          <w:p w14:paraId="2E59152E"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3,291.6</w:t>
            </w:r>
          </w:p>
        </w:tc>
        <w:tc>
          <w:tcPr>
            <w:tcW w:w="1233" w:type="dxa"/>
            <w:tcBorders>
              <w:top w:val="nil"/>
              <w:left w:val="nil"/>
              <w:bottom w:val="nil"/>
              <w:right w:val="nil"/>
            </w:tcBorders>
            <w:vAlign w:val="bottom"/>
          </w:tcPr>
          <w:p w14:paraId="2A8E47CD" w14:textId="77777777" w:rsidR="0021217C" w:rsidRPr="006A5C30" w:rsidRDefault="0021217C" w:rsidP="00C0781D">
            <w:pPr>
              <w:snapToGrid w:val="0"/>
              <w:spacing w:line="320" w:lineRule="exact"/>
              <w:ind w:right="296"/>
              <w:jc w:val="right"/>
              <w:rPr>
                <w:rFonts w:eastAsia="標楷體"/>
                <w:b/>
              </w:rPr>
            </w:pPr>
            <w:r w:rsidRPr="006A5C30">
              <w:rPr>
                <w:rFonts w:eastAsia="標楷體"/>
                <w:b/>
              </w:rPr>
              <w:t>-1.5</w:t>
            </w:r>
          </w:p>
        </w:tc>
        <w:tc>
          <w:tcPr>
            <w:tcW w:w="1800" w:type="dxa"/>
            <w:tcBorders>
              <w:top w:val="nil"/>
              <w:left w:val="nil"/>
              <w:bottom w:val="nil"/>
              <w:right w:val="nil"/>
            </w:tcBorders>
            <w:vAlign w:val="bottom"/>
          </w:tcPr>
          <w:p w14:paraId="2F653EE4" w14:textId="77777777" w:rsidR="0021217C" w:rsidRPr="006A5C30" w:rsidRDefault="0021217C" w:rsidP="00C0781D">
            <w:pPr>
              <w:snapToGrid w:val="0"/>
              <w:spacing w:line="320" w:lineRule="exact"/>
              <w:ind w:right="536"/>
              <w:jc w:val="right"/>
              <w:rPr>
                <w:rFonts w:eastAsia="標楷體"/>
                <w:b/>
              </w:rPr>
            </w:pPr>
            <w:r w:rsidRPr="006A5C30">
              <w:rPr>
                <w:rFonts w:eastAsia="標楷體"/>
                <w:b/>
              </w:rPr>
              <w:t>2,856.5</w:t>
            </w:r>
          </w:p>
        </w:tc>
        <w:tc>
          <w:tcPr>
            <w:tcW w:w="1440" w:type="dxa"/>
            <w:tcBorders>
              <w:top w:val="nil"/>
              <w:left w:val="nil"/>
              <w:bottom w:val="nil"/>
              <w:right w:val="nil"/>
            </w:tcBorders>
            <w:vAlign w:val="bottom"/>
          </w:tcPr>
          <w:p w14:paraId="5A2A8C3D"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0.3</w:t>
            </w:r>
          </w:p>
        </w:tc>
        <w:tc>
          <w:tcPr>
            <w:tcW w:w="1460" w:type="dxa"/>
            <w:tcBorders>
              <w:top w:val="nil"/>
              <w:left w:val="nil"/>
              <w:bottom w:val="nil"/>
              <w:right w:val="nil"/>
            </w:tcBorders>
            <w:vAlign w:val="bottom"/>
          </w:tcPr>
          <w:p w14:paraId="2D52F114" w14:textId="77777777" w:rsidR="0021217C" w:rsidRPr="006A5C30" w:rsidRDefault="0021217C" w:rsidP="00C0781D">
            <w:pPr>
              <w:snapToGrid w:val="0"/>
              <w:spacing w:line="320" w:lineRule="exact"/>
              <w:ind w:right="480"/>
              <w:jc w:val="right"/>
              <w:rPr>
                <w:rFonts w:eastAsia="標楷體"/>
                <w:b/>
              </w:rPr>
            </w:pPr>
            <w:r w:rsidRPr="006A5C30">
              <w:rPr>
                <w:rFonts w:eastAsia="標楷體"/>
                <w:b/>
              </w:rPr>
              <w:t>435.1</w:t>
            </w:r>
          </w:p>
        </w:tc>
      </w:tr>
      <w:tr w:rsidR="0021217C" w:rsidRPr="006A5C30" w14:paraId="70DD3806" w14:textId="77777777" w:rsidTr="00C0781D">
        <w:trPr>
          <w:trHeight w:val="351"/>
        </w:trPr>
        <w:tc>
          <w:tcPr>
            <w:tcW w:w="1544" w:type="dxa"/>
            <w:tcBorders>
              <w:top w:val="nil"/>
              <w:left w:val="nil"/>
              <w:bottom w:val="nil"/>
              <w:right w:val="single" w:sz="4" w:space="0" w:color="auto"/>
            </w:tcBorders>
          </w:tcPr>
          <w:p w14:paraId="698B1D32"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6A5C30">
              <w:rPr>
                <w:rFonts w:eastAsia="標楷體"/>
                <w:b/>
                <w:bCs/>
              </w:rPr>
              <w:t>109</w:t>
            </w:r>
            <w:r w:rsidRPr="006A5C30">
              <w:rPr>
                <w:rFonts w:eastAsia="標楷體"/>
                <w:b/>
                <w:bCs/>
              </w:rPr>
              <w:t>年</w:t>
            </w:r>
          </w:p>
        </w:tc>
        <w:tc>
          <w:tcPr>
            <w:tcW w:w="1800" w:type="dxa"/>
            <w:tcBorders>
              <w:top w:val="nil"/>
              <w:left w:val="single" w:sz="4" w:space="0" w:color="auto"/>
              <w:bottom w:val="nil"/>
              <w:right w:val="nil"/>
            </w:tcBorders>
            <w:vAlign w:val="bottom"/>
          </w:tcPr>
          <w:p w14:paraId="18EBFC0E" w14:textId="039D1687" w:rsidR="0021217C" w:rsidRPr="006A5C30" w:rsidRDefault="0021217C" w:rsidP="0079350A">
            <w:pPr>
              <w:snapToGrid w:val="0"/>
              <w:spacing w:line="320" w:lineRule="exact"/>
              <w:ind w:right="480"/>
              <w:jc w:val="right"/>
              <w:rPr>
                <w:rFonts w:eastAsia="標楷體"/>
                <w:b/>
              </w:rPr>
            </w:pPr>
            <w:r w:rsidRPr="006A5C30">
              <w:rPr>
                <w:rFonts w:eastAsia="標楷體"/>
                <w:b/>
              </w:rPr>
              <w:t>3,45</w:t>
            </w:r>
            <w:r w:rsidR="0079350A" w:rsidRPr="006A5C30">
              <w:rPr>
                <w:rFonts w:eastAsia="標楷體"/>
                <w:b/>
              </w:rPr>
              <w:t>1.3</w:t>
            </w:r>
          </w:p>
        </w:tc>
        <w:tc>
          <w:tcPr>
            <w:tcW w:w="1233" w:type="dxa"/>
            <w:tcBorders>
              <w:top w:val="nil"/>
              <w:left w:val="nil"/>
              <w:bottom w:val="nil"/>
              <w:right w:val="nil"/>
            </w:tcBorders>
            <w:vAlign w:val="bottom"/>
          </w:tcPr>
          <w:p w14:paraId="3031665A" w14:textId="77777777" w:rsidR="0021217C" w:rsidRPr="006A5C30" w:rsidRDefault="0021217C" w:rsidP="00C0781D">
            <w:pPr>
              <w:snapToGrid w:val="0"/>
              <w:spacing w:line="320" w:lineRule="exact"/>
              <w:ind w:right="296"/>
              <w:jc w:val="right"/>
              <w:rPr>
                <w:rFonts w:eastAsia="標楷體"/>
                <w:b/>
              </w:rPr>
            </w:pPr>
            <w:r w:rsidRPr="006A5C30">
              <w:rPr>
                <w:rFonts w:eastAsia="標楷體"/>
                <w:b/>
              </w:rPr>
              <w:t>4.9</w:t>
            </w:r>
          </w:p>
        </w:tc>
        <w:tc>
          <w:tcPr>
            <w:tcW w:w="1800" w:type="dxa"/>
            <w:tcBorders>
              <w:top w:val="nil"/>
              <w:left w:val="nil"/>
              <w:bottom w:val="nil"/>
              <w:right w:val="nil"/>
            </w:tcBorders>
            <w:vAlign w:val="bottom"/>
          </w:tcPr>
          <w:p w14:paraId="72304630" w14:textId="70E4282B" w:rsidR="0021217C" w:rsidRPr="006A5C30" w:rsidRDefault="0021217C" w:rsidP="0079350A">
            <w:pPr>
              <w:snapToGrid w:val="0"/>
              <w:spacing w:line="320" w:lineRule="exact"/>
              <w:ind w:right="480"/>
              <w:jc w:val="right"/>
              <w:rPr>
                <w:rFonts w:eastAsia="標楷體"/>
                <w:b/>
              </w:rPr>
            </w:pPr>
            <w:r w:rsidRPr="006A5C30">
              <w:rPr>
                <w:rFonts w:eastAsia="標楷體"/>
                <w:b/>
              </w:rPr>
              <w:t>2,8</w:t>
            </w:r>
            <w:r w:rsidR="0079350A" w:rsidRPr="006A5C30">
              <w:rPr>
                <w:rFonts w:eastAsia="標楷體"/>
                <w:b/>
              </w:rPr>
              <w:t>61.5</w:t>
            </w:r>
          </w:p>
        </w:tc>
        <w:tc>
          <w:tcPr>
            <w:tcW w:w="1440" w:type="dxa"/>
            <w:tcBorders>
              <w:top w:val="nil"/>
              <w:left w:val="nil"/>
              <w:bottom w:val="nil"/>
              <w:right w:val="nil"/>
            </w:tcBorders>
            <w:vAlign w:val="bottom"/>
          </w:tcPr>
          <w:p w14:paraId="410181D2" w14:textId="5C569F2E" w:rsidR="0021217C" w:rsidRPr="006A5C30" w:rsidRDefault="0021217C" w:rsidP="00C0781D">
            <w:pPr>
              <w:snapToGrid w:val="0"/>
              <w:spacing w:line="320" w:lineRule="exact"/>
              <w:ind w:right="480"/>
              <w:jc w:val="right"/>
              <w:rPr>
                <w:rFonts w:eastAsia="標楷體"/>
                <w:b/>
              </w:rPr>
            </w:pPr>
            <w:r w:rsidRPr="006A5C30">
              <w:rPr>
                <w:rFonts w:eastAsia="標楷體"/>
                <w:b/>
              </w:rPr>
              <w:t>0.</w:t>
            </w:r>
            <w:r w:rsidR="0079350A" w:rsidRPr="006A5C30">
              <w:rPr>
                <w:rFonts w:eastAsia="標楷體"/>
                <w:b/>
              </w:rPr>
              <w:t>2</w:t>
            </w:r>
          </w:p>
        </w:tc>
        <w:tc>
          <w:tcPr>
            <w:tcW w:w="1460" w:type="dxa"/>
            <w:tcBorders>
              <w:top w:val="nil"/>
              <w:left w:val="nil"/>
              <w:bottom w:val="nil"/>
              <w:right w:val="nil"/>
            </w:tcBorders>
            <w:vAlign w:val="center"/>
          </w:tcPr>
          <w:p w14:paraId="71DE1BCB" w14:textId="3980F073" w:rsidR="0021217C" w:rsidRPr="006A5C30" w:rsidRDefault="0021217C" w:rsidP="00C0781D">
            <w:pPr>
              <w:snapToGrid w:val="0"/>
              <w:spacing w:line="320" w:lineRule="exact"/>
              <w:ind w:right="480"/>
              <w:jc w:val="right"/>
              <w:rPr>
                <w:rFonts w:eastAsia="標楷體"/>
                <w:b/>
              </w:rPr>
            </w:pPr>
            <w:r w:rsidRPr="006A5C30">
              <w:rPr>
                <w:rFonts w:eastAsia="標楷體"/>
                <w:b/>
              </w:rPr>
              <w:t>5</w:t>
            </w:r>
            <w:r w:rsidR="0079350A" w:rsidRPr="006A5C30">
              <w:rPr>
                <w:rFonts w:eastAsia="標楷體"/>
                <w:b/>
              </w:rPr>
              <w:t>89.8</w:t>
            </w:r>
          </w:p>
        </w:tc>
      </w:tr>
      <w:tr w:rsidR="0021217C" w:rsidRPr="006A5C30" w14:paraId="56EC733E" w14:textId="77777777" w:rsidTr="00C0781D">
        <w:trPr>
          <w:trHeight w:val="351"/>
        </w:trPr>
        <w:tc>
          <w:tcPr>
            <w:tcW w:w="1544" w:type="dxa"/>
            <w:tcBorders>
              <w:top w:val="nil"/>
              <w:left w:val="nil"/>
              <w:bottom w:val="nil"/>
              <w:right w:val="single" w:sz="4" w:space="0" w:color="auto"/>
            </w:tcBorders>
          </w:tcPr>
          <w:p w14:paraId="0BB8E046"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9</w:t>
            </w:r>
            <w:r w:rsidRPr="006A5C30">
              <w:rPr>
                <w:rFonts w:eastAsia="標楷體"/>
                <w:bCs/>
              </w:rPr>
              <w:t>月</w:t>
            </w:r>
          </w:p>
        </w:tc>
        <w:tc>
          <w:tcPr>
            <w:tcW w:w="1800" w:type="dxa"/>
            <w:tcBorders>
              <w:top w:val="nil"/>
              <w:left w:val="single" w:sz="4" w:space="0" w:color="auto"/>
              <w:bottom w:val="nil"/>
              <w:right w:val="nil"/>
            </w:tcBorders>
            <w:vAlign w:val="bottom"/>
          </w:tcPr>
          <w:p w14:paraId="4E808BBC" w14:textId="77777777" w:rsidR="0021217C" w:rsidRPr="006A5C30" w:rsidRDefault="0021217C" w:rsidP="00C0781D">
            <w:pPr>
              <w:snapToGrid w:val="0"/>
              <w:spacing w:line="320" w:lineRule="exact"/>
              <w:ind w:right="480"/>
              <w:jc w:val="right"/>
              <w:rPr>
                <w:rFonts w:eastAsia="標楷體"/>
              </w:rPr>
            </w:pPr>
            <w:r w:rsidRPr="006A5C30">
              <w:rPr>
                <w:rFonts w:eastAsia="標楷體"/>
              </w:rPr>
              <w:t>307.0</w:t>
            </w:r>
          </w:p>
        </w:tc>
        <w:tc>
          <w:tcPr>
            <w:tcW w:w="1233" w:type="dxa"/>
            <w:tcBorders>
              <w:top w:val="nil"/>
              <w:left w:val="nil"/>
              <w:bottom w:val="nil"/>
              <w:right w:val="nil"/>
            </w:tcBorders>
            <w:vAlign w:val="bottom"/>
          </w:tcPr>
          <w:p w14:paraId="347D8EE1" w14:textId="77777777" w:rsidR="0021217C" w:rsidRPr="006A5C30" w:rsidRDefault="0021217C" w:rsidP="00C0781D">
            <w:pPr>
              <w:snapToGrid w:val="0"/>
              <w:spacing w:line="320" w:lineRule="exact"/>
              <w:ind w:right="296"/>
              <w:jc w:val="right"/>
              <w:rPr>
                <w:rFonts w:eastAsia="標楷體"/>
              </w:rPr>
            </w:pPr>
            <w:r w:rsidRPr="006A5C30">
              <w:rPr>
                <w:rFonts w:eastAsia="標楷體"/>
              </w:rPr>
              <w:t>9.3</w:t>
            </w:r>
          </w:p>
        </w:tc>
        <w:tc>
          <w:tcPr>
            <w:tcW w:w="1800" w:type="dxa"/>
            <w:tcBorders>
              <w:top w:val="nil"/>
              <w:left w:val="nil"/>
              <w:bottom w:val="nil"/>
              <w:right w:val="nil"/>
            </w:tcBorders>
            <w:vAlign w:val="bottom"/>
          </w:tcPr>
          <w:p w14:paraId="4FDF1093" w14:textId="2D7A99D1" w:rsidR="0021217C" w:rsidRPr="006A5C30" w:rsidRDefault="0021217C" w:rsidP="00C0781D">
            <w:pPr>
              <w:snapToGrid w:val="0"/>
              <w:spacing w:line="320" w:lineRule="exact"/>
              <w:ind w:right="480"/>
              <w:jc w:val="right"/>
              <w:rPr>
                <w:rFonts w:eastAsia="標楷體"/>
              </w:rPr>
            </w:pPr>
            <w:r w:rsidRPr="006A5C30">
              <w:rPr>
                <w:rFonts w:eastAsia="標楷體"/>
              </w:rPr>
              <w:t>23</w:t>
            </w:r>
            <w:r w:rsidR="0079350A" w:rsidRPr="006A5C30">
              <w:rPr>
                <w:rFonts w:eastAsia="標楷體"/>
              </w:rPr>
              <w:t>6.5</w:t>
            </w:r>
          </w:p>
        </w:tc>
        <w:tc>
          <w:tcPr>
            <w:tcW w:w="1440" w:type="dxa"/>
            <w:tcBorders>
              <w:top w:val="nil"/>
              <w:left w:val="nil"/>
              <w:bottom w:val="nil"/>
              <w:right w:val="nil"/>
            </w:tcBorders>
            <w:vAlign w:val="bottom"/>
          </w:tcPr>
          <w:p w14:paraId="3B8BB224" w14:textId="74E9D5A1" w:rsidR="0021217C" w:rsidRPr="006A5C30" w:rsidRDefault="0021217C" w:rsidP="00C0781D">
            <w:pPr>
              <w:snapToGrid w:val="0"/>
              <w:spacing w:line="320" w:lineRule="exact"/>
              <w:ind w:right="417"/>
              <w:jc w:val="right"/>
              <w:rPr>
                <w:rFonts w:eastAsia="標楷體"/>
              </w:rPr>
            </w:pPr>
            <w:r w:rsidRPr="006A5C30">
              <w:rPr>
                <w:rFonts w:eastAsia="標楷體"/>
              </w:rPr>
              <w:t>-5.</w:t>
            </w:r>
            <w:r w:rsidR="0079350A" w:rsidRPr="006A5C30">
              <w:rPr>
                <w:rFonts w:eastAsia="標楷體"/>
              </w:rPr>
              <w:t>1</w:t>
            </w:r>
          </w:p>
        </w:tc>
        <w:tc>
          <w:tcPr>
            <w:tcW w:w="1460" w:type="dxa"/>
            <w:tcBorders>
              <w:top w:val="nil"/>
              <w:left w:val="nil"/>
              <w:bottom w:val="nil"/>
              <w:right w:val="nil"/>
            </w:tcBorders>
            <w:vAlign w:val="bottom"/>
          </w:tcPr>
          <w:p w14:paraId="793DE7A4" w14:textId="1C27C10F" w:rsidR="0021217C" w:rsidRPr="006A5C30" w:rsidRDefault="0021217C" w:rsidP="00C0781D">
            <w:pPr>
              <w:snapToGrid w:val="0"/>
              <w:spacing w:line="320" w:lineRule="exact"/>
              <w:ind w:right="480"/>
              <w:jc w:val="right"/>
              <w:rPr>
                <w:rFonts w:eastAsia="標楷體"/>
              </w:rPr>
            </w:pPr>
            <w:r w:rsidRPr="006A5C30">
              <w:rPr>
                <w:rFonts w:eastAsia="標楷體"/>
              </w:rPr>
              <w:t>7</w:t>
            </w:r>
            <w:r w:rsidR="0079350A" w:rsidRPr="006A5C30">
              <w:rPr>
                <w:rFonts w:eastAsia="標楷體"/>
              </w:rPr>
              <w:t>0.5</w:t>
            </w:r>
          </w:p>
        </w:tc>
      </w:tr>
      <w:tr w:rsidR="0021217C" w:rsidRPr="006A5C30" w14:paraId="361D05CF" w14:textId="77777777" w:rsidTr="00C0781D">
        <w:trPr>
          <w:trHeight w:val="351"/>
        </w:trPr>
        <w:tc>
          <w:tcPr>
            <w:tcW w:w="1544" w:type="dxa"/>
            <w:tcBorders>
              <w:top w:val="nil"/>
              <w:left w:val="nil"/>
              <w:bottom w:val="nil"/>
              <w:right w:val="single" w:sz="4" w:space="0" w:color="auto"/>
            </w:tcBorders>
          </w:tcPr>
          <w:p w14:paraId="480DE452"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10</w:t>
            </w:r>
            <w:r w:rsidRPr="006A5C30">
              <w:rPr>
                <w:rFonts w:eastAsia="標楷體"/>
                <w:bCs/>
              </w:rPr>
              <w:t>月</w:t>
            </w:r>
          </w:p>
        </w:tc>
        <w:tc>
          <w:tcPr>
            <w:tcW w:w="1800" w:type="dxa"/>
            <w:tcBorders>
              <w:top w:val="nil"/>
              <w:left w:val="single" w:sz="4" w:space="0" w:color="auto"/>
              <w:bottom w:val="nil"/>
              <w:right w:val="nil"/>
            </w:tcBorders>
            <w:vAlign w:val="bottom"/>
          </w:tcPr>
          <w:p w14:paraId="57FCEC9D" w14:textId="77777777" w:rsidR="0021217C" w:rsidRPr="006A5C30" w:rsidRDefault="0021217C" w:rsidP="00C0781D">
            <w:pPr>
              <w:snapToGrid w:val="0"/>
              <w:spacing w:line="320" w:lineRule="exact"/>
              <w:ind w:right="480"/>
              <w:jc w:val="right"/>
              <w:rPr>
                <w:rFonts w:eastAsia="標楷體"/>
              </w:rPr>
            </w:pPr>
            <w:r w:rsidRPr="006A5C30">
              <w:rPr>
                <w:rFonts w:eastAsia="標楷體"/>
              </w:rPr>
              <w:t>322.2</w:t>
            </w:r>
          </w:p>
        </w:tc>
        <w:tc>
          <w:tcPr>
            <w:tcW w:w="1233" w:type="dxa"/>
            <w:tcBorders>
              <w:top w:val="nil"/>
              <w:left w:val="nil"/>
              <w:bottom w:val="nil"/>
              <w:right w:val="nil"/>
            </w:tcBorders>
            <w:vAlign w:val="bottom"/>
          </w:tcPr>
          <w:p w14:paraId="1D0E202C" w14:textId="77777777" w:rsidR="0021217C" w:rsidRPr="006A5C30" w:rsidRDefault="0021217C" w:rsidP="00C0781D">
            <w:pPr>
              <w:snapToGrid w:val="0"/>
              <w:spacing w:line="320" w:lineRule="exact"/>
              <w:ind w:right="296"/>
              <w:jc w:val="right"/>
              <w:rPr>
                <w:rFonts w:eastAsia="標楷體"/>
              </w:rPr>
            </w:pPr>
            <w:r w:rsidRPr="006A5C30">
              <w:rPr>
                <w:rFonts w:eastAsia="標楷體"/>
              </w:rPr>
              <w:t>11.2</w:t>
            </w:r>
          </w:p>
        </w:tc>
        <w:tc>
          <w:tcPr>
            <w:tcW w:w="1800" w:type="dxa"/>
            <w:tcBorders>
              <w:top w:val="nil"/>
              <w:left w:val="nil"/>
              <w:bottom w:val="nil"/>
              <w:right w:val="nil"/>
            </w:tcBorders>
            <w:vAlign w:val="bottom"/>
          </w:tcPr>
          <w:p w14:paraId="41F5095B" w14:textId="6536EEBF" w:rsidR="0021217C" w:rsidRPr="006A5C30" w:rsidRDefault="0021217C" w:rsidP="00C0781D">
            <w:pPr>
              <w:snapToGrid w:val="0"/>
              <w:spacing w:line="320" w:lineRule="exact"/>
              <w:ind w:right="480"/>
              <w:jc w:val="right"/>
              <w:rPr>
                <w:rFonts w:eastAsia="標楷體"/>
              </w:rPr>
            </w:pPr>
            <w:r w:rsidRPr="006A5C30">
              <w:rPr>
                <w:rFonts w:eastAsia="標楷體"/>
              </w:rPr>
              <w:t>247.</w:t>
            </w:r>
            <w:r w:rsidR="0079350A" w:rsidRPr="006A5C30">
              <w:rPr>
                <w:rFonts w:eastAsia="標楷體"/>
              </w:rPr>
              <w:t>9</w:t>
            </w:r>
          </w:p>
        </w:tc>
        <w:tc>
          <w:tcPr>
            <w:tcW w:w="1440" w:type="dxa"/>
            <w:tcBorders>
              <w:top w:val="nil"/>
              <w:left w:val="nil"/>
              <w:bottom w:val="nil"/>
              <w:right w:val="nil"/>
            </w:tcBorders>
            <w:vAlign w:val="bottom"/>
          </w:tcPr>
          <w:p w14:paraId="7074CBEF" w14:textId="04853339" w:rsidR="0021217C" w:rsidRPr="006A5C30" w:rsidRDefault="0021217C" w:rsidP="00C0781D">
            <w:pPr>
              <w:snapToGrid w:val="0"/>
              <w:spacing w:line="320" w:lineRule="exact"/>
              <w:ind w:right="417"/>
              <w:jc w:val="right"/>
              <w:rPr>
                <w:rFonts w:eastAsia="標楷體"/>
              </w:rPr>
            </w:pPr>
            <w:r w:rsidRPr="006A5C30">
              <w:rPr>
                <w:rFonts w:eastAsia="標楷體"/>
              </w:rPr>
              <w:t>-</w:t>
            </w:r>
            <w:r w:rsidR="0079350A" w:rsidRPr="006A5C30">
              <w:rPr>
                <w:rFonts w:eastAsia="標楷體"/>
              </w:rPr>
              <w:t>0.9</w:t>
            </w:r>
          </w:p>
        </w:tc>
        <w:tc>
          <w:tcPr>
            <w:tcW w:w="1460" w:type="dxa"/>
            <w:tcBorders>
              <w:top w:val="nil"/>
              <w:left w:val="nil"/>
              <w:bottom w:val="nil"/>
              <w:right w:val="nil"/>
            </w:tcBorders>
            <w:vAlign w:val="bottom"/>
          </w:tcPr>
          <w:p w14:paraId="4BC094E5" w14:textId="1C491CBF" w:rsidR="0021217C" w:rsidRPr="006A5C30" w:rsidRDefault="0021217C" w:rsidP="00C0781D">
            <w:pPr>
              <w:snapToGrid w:val="0"/>
              <w:spacing w:line="320" w:lineRule="exact"/>
              <w:ind w:right="480"/>
              <w:jc w:val="right"/>
              <w:rPr>
                <w:rFonts w:eastAsia="標楷體"/>
              </w:rPr>
            </w:pPr>
            <w:r w:rsidRPr="006A5C30">
              <w:rPr>
                <w:rFonts w:eastAsia="標楷體"/>
              </w:rPr>
              <w:t>74.</w:t>
            </w:r>
            <w:r w:rsidR="0079350A" w:rsidRPr="006A5C30">
              <w:rPr>
                <w:rFonts w:eastAsia="標楷體"/>
              </w:rPr>
              <w:t>2</w:t>
            </w:r>
          </w:p>
        </w:tc>
      </w:tr>
      <w:tr w:rsidR="0021217C" w:rsidRPr="006A5C30" w14:paraId="26B099B0" w14:textId="77777777" w:rsidTr="00C0781D">
        <w:trPr>
          <w:trHeight w:val="351"/>
        </w:trPr>
        <w:tc>
          <w:tcPr>
            <w:tcW w:w="1544" w:type="dxa"/>
            <w:tcBorders>
              <w:top w:val="nil"/>
              <w:left w:val="nil"/>
              <w:bottom w:val="nil"/>
              <w:right w:val="single" w:sz="4" w:space="0" w:color="auto"/>
            </w:tcBorders>
          </w:tcPr>
          <w:p w14:paraId="1274B044"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11</w:t>
            </w:r>
            <w:r w:rsidRPr="006A5C30">
              <w:rPr>
                <w:rFonts w:eastAsia="標楷體"/>
                <w:bCs/>
              </w:rPr>
              <w:t>月</w:t>
            </w:r>
          </w:p>
        </w:tc>
        <w:tc>
          <w:tcPr>
            <w:tcW w:w="1800" w:type="dxa"/>
            <w:tcBorders>
              <w:top w:val="nil"/>
              <w:left w:val="single" w:sz="4" w:space="0" w:color="auto"/>
              <w:bottom w:val="nil"/>
              <w:right w:val="nil"/>
            </w:tcBorders>
            <w:vAlign w:val="bottom"/>
          </w:tcPr>
          <w:p w14:paraId="219AE0EB" w14:textId="102B1C95" w:rsidR="0021217C" w:rsidRPr="006A5C30" w:rsidRDefault="0021217C" w:rsidP="0079350A">
            <w:pPr>
              <w:snapToGrid w:val="0"/>
              <w:spacing w:line="320" w:lineRule="exact"/>
              <w:ind w:right="480"/>
              <w:jc w:val="right"/>
              <w:rPr>
                <w:rFonts w:eastAsia="標楷體"/>
              </w:rPr>
            </w:pPr>
            <w:r w:rsidRPr="006A5C30">
              <w:rPr>
                <w:rFonts w:eastAsia="標楷體"/>
              </w:rPr>
              <w:t>319.</w:t>
            </w:r>
            <w:r w:rsidR="0079350A" w:rsidRPr="006A5C30">
              <w:rPr>
                <w:rFonts w:eastAsia="標楷體"/>
              </w:rPr>
              <w:t>4</w:t>
            </w:r>
          </w:p>
        </w:tc>
        <w:tc>
          <w:tcPr>
            <w:tcW w:w="1233" w:type="dxa"/>
            <w:tcBorders>
              <w:top w:val="nil"/>
              <w:left w:val="nil"/>
              <w:bottom w:val="nil"/>
              <w:right w:val="nil"/>
            </w:tcBorders>
            <w:vAlign w:val="bottom"/>
          </w:tcPr>
          <w:p w14:paraId="4DB36466" w14:textId="3FE09FE3" w:rsidR="0021217C" w:rsidRPr="006A5C30" w:rsidRDefault="0079350A" w:rsidP="0079350A">
            <w:pPr>
              <w:snapToGrid w:val="0"/>
              <w:spacing w:line="320" w:lineRule="exact"/>
              <w:ind w:right="296"/>
              <w:jc w:val="right"/>
              <w:rPr>
                <w:rFonts w:eastAsia="標楷體"/>
              </w:rPr>
            </w:pPr>
            <w:r w:rsidRPr="006A5C30">
              <w:rPr>
                <w:rFonts w:eastAsia="標楷體"/>
              </w:rPr>
              <w:t>11.8</w:t>
            </w:r>
          </w:p>
        </w:tc>
        <w:tc>
          <w:tcPr>
            <w:tcW w:w="1800" w:type="dxa"/>
            <w:tcBorders>
              <w:top w:val="nil"/>
              <w:left w:val="nil"/>
              <w:bottom w:val="nil"/>
              <w:right w:val="nil"/>
            </w:tcBorders>
            <w:vAlign w:val="bottom"/>
          </w:tcPr>
          <w:p w14:paraId="761F6C67" w14:textId="7D21501D" w:rsidR="0021217C" w:rsidRPr="006A5C30" w:rsidRDefault="0021217C" w:rsidP="00C0781D">
            <w:pPr>
              <w:snapToGrid w:val="0"/>
              <w:spacing w:line="320" w:lineRule="exact"/>
              <w:ind w:right="480"/>
              <w:jc w:val="right"/>
              <w:rPr>
                <w:rFonts w:eastAsia="標楷體"/>
              </w:rPr>
            </w:pPr>
            <w:r w:rsidRPr="006A5C30">
              <w:rPr>
                <w:rFonts w:eastAsia="標楷體"/>
              </w:rPr>
              <w:t>26</w:t>
            </w:r>
            <w:r w:rsidR="0079350A" w:rsidRPr="006A5C30">
              <w:rPr>
                <w:rFonts w:eastAsia="標楷體"/>
              </w:rPr>
              <w:t>8.0</w:t>
            </w:r>
          </w:p>
        </w:tc>
        <w:tc>
          <w:tcPr>
            <w:tcW w:w="1440" w:type="dxa"/>
            <w:tcBorders>
              <w:top w:val="nil"/>
              <w:left w:val="nil"/>
              <w:bottom w:val="nil"/>
              <w:right w:val="nil"/>
            </w:tcBorders>
            <w:vAlign w:val="bottom"/>
          </w:tcPr>
          <w:p w14:paraId="2E8E92F8" w14:textId="09BFA7CD" w:rsidR="0021217C" w:rsidRPr="006A5C30" w:rsidRDefault="0021217C" w:rsidP="00C0781D">
            <w:pPr>
              <w:snapToGrid w:val="0"/>
              <w:spacing w:line="320" w:lineRule="exact"/>
              <w:ind w:right="417"/>
              <w:jc w:val="right"/>
              <w:rPr>
                <w:rFonts w:eastAsia="標楷體"/>
              </w:rPr>
            </w:pPr>
            <w:r w:rsidRPr="006A5C30">
              <w:rPr>
                <w:rFonts w:eastAsia="標楷體"/>
              </w:rPr>
              <w:t>10.</w:t>
            </w:r>
            <w:r w:rsidR="0079350A" w:rsidRPr="006A5C30">
              <w:rPr>
                <w:rFonts w:eastAsia="標楷體"/>
              </w:rPr>
              <w:t>3</w:t>
            </w:r>
          </w:p>
        </w:tc>
        <w:tc>
          <w:tcPr>
            <w:tcW w:w="1460" w:type="dxa"/>
            <w:tcBorders>
              <w:top w:val="nil"/>
              <w:left w:val="nil"/>
              <w:bottom w:val="nil"/>
              <w:right w:val="nil"/>
            </w:tcBorders>
            <w:vAlign w:val="bottom"/>
          </w:tcPr>
          <w:p w14:paraId="2EA90EFC" w14:textId="12F11B9D" w:rsidR="0021217C" w:rsidRPr="006A5C30" w:rsidRDefault="0021217C" w:rsidP="00C0781D">
            <w:pPr>
              <w:snapToGrid w:val="0"/>
              <w:spacing w:line="320" w:lineRule="exact"/>
              <w:ind w:right="480"/>
              <w:jc w:val="right"/>
              <w:rPr>
                <w:rFonts w:eastAsia="標楷體"/>
              </w:rPr>
            </w:pPr>
            <w:r w:rsidRPr="006A5C30">
              <w:rPr>
                <w:rFonts w:eastAsia="標楷體"/>
              </w:rPr>
              <w:t>5</w:t>
            </w:r>
            <w:r w:rsidR="00E02E6C" w:rsidRPr="006A5C30">
              <w:rPr>
                <w:rFonts w:eastAsia="標楷體"/>
              </w:rPr>
              <w:t>1.4</w:t>
            </w:r>
          </w:p>
        </w:tc>
      </w:tr>
      <w:tr w:rsidR="0021217C" w:rsidRPr="006A5C30" w14:paraId="0849C0E9" w14:textId="77777777" w:rsidTr="00C0781D">
        <w:trPr>
          <w:trHeight w:val="351"/>
        </w:trPr>
        <w:tc>
          <w:tcPr>
            <w:tcW w:w="1544" w:type="dxa"/>
            <w:tcBorders>
              <w:top w:val="nil"/>
              <w:left w:val="nil"/>
              <w:bottom w:val="nil"/>
              <w:right w:val="single" w:sz="4" w:space="0" w:color="auto"/>
            </w:tcBorders>
          </w:tcPr>
          <w:p w14:paraId="6004BAFE"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12</w:t>
            </w:r>
            <w:r w:rsidRPr="006A5C30">
              <w:rPr>
                <w:rFonts w:eastAsia="標楷體"/>
                <w:bCs/>
              </w:rPr>
              <w:t>月</w:t>
            </w:r>
          </w:p>
        </w:tc>
        <w:tc>
          <w:tcPr>
            <w:tcW w:w="1800" w:type="dxa"/>
            <w:tcBorders>
              <w:top w:val="nil"/>
              <w:left w:val="single" w:sz="4" w:space="0" w:color="auto"/>
              <w:bottom w:val="nil"/>
              <w:right w:val="nil"/>
            </w:tcBorders>
            <w:vAlign w:val="bottom"/>
          </w:tcPr>
          <w:p w14:paraId="30869C1C" w14:textId="26AA85A0" w:rsidR="0021217C" w:rsidRPr="006A5C30" w:rsidRDefault="0079350A" w:rsidP="00C0781D">
            <w:pPr>
              <w:snapToGrid w:val="0"/>
              <w:spacing w:line="320" w:lineRule="exact"/>
              <w:ind w:right="480"/>
              <w:jc w:val="right"/>
              <w:rPr>
                <w:rFonts w:eastAsia="標楷體"/>
              </w:rPr>
            </w:pPr>
            <w:r w:rsidRPr="006A5C30">
              <w:rPr>
                <w:rFonts w:eastAsia="標楷體"/>
              </w:rPr>
              <w:t>329.9</w:t>
            </w:r>
          </w:p>
        </w:tc>
        <w:tc>
          <w:tcPr>
            <w:tcW w:w="1233" w:type="dxa"/>
            <w:tcBorders>
              <w:top w:val="nil"/>
              <w:left w:val="nil"/>
              <w:bottom w:val="nil"/>
              <w:right w:val="nil"/>
            </w:tcBorders>
            <w:vAlign w:val="bottom"/>
          </w:tcPr>
          <w:p w14:paraId="371F9EFC" w14:textId="7CBAD7F7" w:rsidR="0021217C" w:rsidRPr="006A5C30" w:rsidRDefault="0021217C" w:rsidP="00C0781D">
            <w:pPr>
              <w:snapToGrid w:val="0"/>
              <w:spacing w:line="320" w:lineRule="exact"/>
              <w:ind w:right="296"/>
              <w:jc w:val="right"/>
              <w:rPr>
                <w:rFonts w:eastAsia="標楷體"/>
              </w:rPr>
            </w:pPr>
            <w:r w:rsidRPr="006A5C30">
              <w:rPr>
                <w:rFonts w:eastAsia="標楷體"/>
              </w:rPr>
              <w:t>1</w:t>
            </w:r>
            <w:r w:rsidR="0079350A" w:rsidRPr="006A5C30">
              <w:rPr>
                <w:rFonts w:eastAsia="標楷體"/>
              </w:rPr>
              <w:t>1.9</w:t>
            </w:r>
          </w:p>
        </w:tc>
        <w:tc>
          <w:tcPr>
            <w:tcW w:w="1800" w:type="dxa"/>
            <w:tcBorders>
              <w:top w:val="nil"/>
              <w:left w:val="nil"/>
              <w:bottom w:val="nil"/>
              <w:right w:val="nil"/>
            </w:tcBorders>
            <w:vAlign w:val="bottom"/>
          </w:tcPr>
          <w:p w14:paraId="532307F5" w14:textId="0B92A2D7" w:rsidR="0021217C" w:rsidRPr="006A5C30" w:rsidRDefault="0021217C" w:rsidP="00C0781D">
            <w:pPr>
              <w:snapToGrid w:val="0"/>
              <w:spacing w:line="320" w:lineRule="exact"/>
              <w:ind w:right="480"/>
              <w:jc w:val="right"/>
              <w:rPr>
                <w:rFonts w:eastAsia="標楷體"/>
              </w:rPr>
            </w:pPr>
            <w:r w:rsidRPr="006A5C30">
              <w:rPr>
                <w:rFonts w:eastAsia="標楷體"/>
              </w:rPr>
              <w:t>272.</w:t>
            </w:r>
            <w:r w:rsidR="0079350A" w:rsidRPr="006A5C30">
              <w:rPr>
                <w:rFonts w:eastAsia="標楷體"/>
              </w:rPr>
              <w:t>9</w:t>
            </w:r>
          </w:p>
        </w:tc>
        <w:tc>
          <w:tcPr>
            <w:tcW w:w="1440" w:type="dxa"/>
            <w:tcBorders>
              <w:top w:val="nil"/>
              <w:left w:val="nil"/>
              <w:bottom w:val="nil"/>
              <w:right w:val="nil"/>
            </w:tcBorders>
            <w:vAlign w:val="bottom"/>
          </w:tcPr>
          <w:p w14:paraId="01F516C0" w14:textId="31FCEDBA" w:rsidR="0021217C" w:rsidRPr="006A5C30" w:rsidRDefault="0079350A" w:rsidP="00C0781D">
            <w:pPr>
              <w:snapToGrid w:val="0"/>
              <w:spacing w:line="320" w:lineRule="exact"/>
              <w:ind w:right="480"/>
              <w:jc w:val="right"/>
              <w:rPr>
                <w:rFonts w:eastAsia="標楷體"/>
              </w:rPr>
            </w:pPr>
            <w:r w:rsidRPr="006A5C30">
              <w:rPr>
                <w:rFonts w:eastAsia="標楷體"/>
              </w:rPr>
              <w:t>1.1</w:t>
            </w:r>
          </w:p>
        </w:tc>
        <w:tc>
          <w:tcPr>
            <w:tcW w:w="1460" w:type="dxa"/>
            <w:tcBorders>
              <w:top w:val="nil"/>
              <w:left w:val="nil"/>
              <w:bottom w:val="nil"/>
              <w:right w:val="nil"/>
            </w:tcBorders>
            <w:vAlign w:val="bottom"/>
          </w:tcPr>
          <w:p w14:paraId="327687F0" w14:textId="607591FB" w:rsidR="0021217C" w:rsidRPr="006A5C30" w:rsidRDefault="0021217C" w:rsidP="00C0781D">
            <w:pPr>
              <w:snapToGrid w:val="0"/>
              <w:spacing w:line="320" w:lineRule="exact"/>
              <w:ind w:right="480"/>
              <w:jc w:val="right"/>
              <w:rPr>
                <w:rFonts w:eastAsia="標楷體"/>
              </w:rPr>
            </w:pPr>
            <w:r w:rsidRPr="006A5C30">
              <w:rPr>
                <w:rFonts w:eastAsia="標楷體"/>
              </w:rPr>
              <w:t>57.</w:t>
            </w:r>
            <w:r w:rsidR="00E02E6C" w:rsidRPr="006A5C30">
              <w:rPr>
                <w:rFonts w:eastAsia="標楷體"/>
              </w:rPr>
              <w:t>0</w:t>
            </w:r>
          </w:p>
        </w:tc>
      </w:tr>
      <w:tr w:rsidR="0021217C" w:rsidRPr="006A5C30" w14:paraId="6B1D4C3C" w14:textId="77777777" w:rsidTr="00C0781D">
        <w:trPr>
          <w:trHeight w:val="351"/>
        </w:trPr>
        <w:tc>
          <w:tcPr>
            <w:tcW w:w="1544" w:type="dxa"/>
            <w:tcBorders>
              <w:top w:val="nil"/>
              <w:left w:val="nil"/>
              <w:bottom w:val="nil"/>
              <w:right w:val="single" w:sz="4" w:space="0" w:color="auto"/>
            </w:tcBorders>
          </w:tcPr>
          <w:p w14:paraId="107A5009" w14:textId="0056EDBF"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6A5C30">
              <w:rPr>
                <w:rFonts w:eastAsia="標楷體"/>
                <w:b/>
                <w:bCs/>
              </w:rPr>
              <w:t>110</w:t>
            </w:r>
            <w:r w:rsidRPr="006A5C30">
              <w:rPr>
                <w:rFonts w:eastAsia="標楷體"/>
                <w:b/>
                <w:bCs/>
              </w:rPr>
              <w:t>年</w:t>
            </w:r>
            <w:r w:rsidRPr="006A5C30">
              <w:rPr>
                <w:rFonts w:eastAsia="標楷體"/>
                <w:b/>
              </w:rPr>
              <w:t>1~</w:t>
            </w:r>
            <w:r w:rsidR="00EF43D9" w:rsidRPr="006A5C30">
              <w:rPr>
                <w:rFonts w:eastAsia="標楷體" w:hint="eastAsia"/>
                <w:b/>
              </w:rPr>
              <w:t>9</w:t>
            </w:r>
            <w:r w:rsidRPr="006A5C30">
              <w:rPr>
                <w:rFonts w:eastAsia="標楷體"/>
                <w:b/>
              </w:rPr>
              <w:t>月</w:t>
            </w:r>
          </w:p>
        </w:tc>
        <w:tc>
          <w:tcPr>
            <w:tcW w:w="1800" w:type="dxa"/>
            <w:tcBorders>
              <w:top w:val="nil"/>
              <w:left w:val="single" w:sz="4" w:space="0" w:color="auto"/>
              <w:bottom w:val="nil"/>
              <w:right w:val="nil"/>
            </w:tcBorders>
            <w:vAlign w:val="bottom"/>
          </w:tcPr>
          <w:p w14:paraId="3F5D353F" w14:textId="32001479" w:rsidR="0021217C" w:rsidRPr="006A5C30" w:rsidRDefault="00EF43D9" w:rsidP="00EF43D9">
            <w:pPr>
              <w:snapToGrid w:val="0"/>
              <w:spacing w:line="320" w:lineRule="exact"/>
              <w:ind w:right="480"/>
              <w:jc w:val="right"/>
              <w:rPr>
                <w:rFonts w:eastAsia="標楷體"/>
                <w:b/>
              </w:rPr>
            </w:pPr>
            <w:r w:rsidRPr="006A5C30">
              <w:rPr>
                <w:rFonts w:eastAsia="標楷體" w:hint="eastAsia"/>
                <w:b/>
              </w:rPr>
              <w:t>3</w:t>
            </w:r>
            <w:r w:rsidR="0021217C" w:rsidRPr="006A5C30">
              <w:rPr>
                <w:rFonts w:eastAsia="標楷體" w:hint="eastAsia"/>
                <w:b/>
              </w:rPr>
              <w:t>,</w:t>
            </w:r>
            <w:r w:rsidRPr="006A5C30">
              <w:rPr>
                <w:rFonts w:eastAsia="標楷體" w:hint="eastAsia"/>
                <w:b/>
              </w:rPr>
              <w:t>240</w:t>
            </w:r>
            <w:r w:rsidR="0021217C" w:rsidRPr="006A5C30">
              <w:rPr>
                <w:rFonts w:eastAsia="標楷體" w:hint="eastAsia"/>
                <w:b/>
              </w:rPr>
              <w:t>.</w:t>
            </w:r>
            <w:r w:rsidRPr="006A5C30">
              <w:rPr>
                <w:rFonts w:eastAsia="標楷體" w:hint="eastAsia"/>
                <w:b/>
              </w:rPr>
              <w:t>6</w:t>
            </w:r>
          </w:p>
        </w:tc>
        <w:tc>
          <w:tcPr>
            <w:tcW w:w="1233" w:type="dxa"/>
            <w:tcBorders>
              <w:top w:val="nil"/>
              <w:left w:val="nil"/>
              <w:bottom w:val="nil"/>
              <w:right w:val="nil"/>
            </w:tcBorders>
            <w:vAlign w:val="bottom"/>
          </w:tcPr>
          <w:p w14:paraId="75D092C4" w14:textId="4A90D1A5" w:rsidR="0021217C" w:rsidRPr="006A5C30" w:rsidRDefault="0021217C" w:rsidP="00C0781D">
            <w:pPr>
              <w:snapToGrid w:val="0"/>
              <w:spacing w:line="320" w:lineRule="exact"/>
              <w:ind w:right="296"/>
              <w:jc w:val="right"/>
              <w:rPr>
                <w:rFonts w:eastAsia="標楷體"/>
                <w:b/>
              </w:rPr>
            </w:pPr>
            <w:r w:rsidRPr="006A5C30">
              <w:rPr>
                <w:rFonts w:eastAsia="標楷體" w:hint="eastAsia"/>
                <w:b/>
              </w:rPr>
              <w:t>30.</w:t>
            </w:r>
            <w:r w:rsidR="00EF43D9" w:rsidRPr="006A5C30">
              <w:rPr>
                <w:rFonts w:eastAsia="標楷體" w:hint="eastAsia"/>
                <w:b/>
              </w:rPr>
              <w:t>7</w:t>
            </w:r>
          </w:p>
        </w:tc>
        <w:tc>
          <w:tcPr>
            <w:tcW w:w="1800" w:type="dxa"/>
            <w:tcBorders>
              <w:top w:val="nil"/>
              <w:left w:val="nil"/>
              <w:bottom w:val="nil"/>
              <w:right w:val="nil"/>
            </w:tcBorders>
            <w:vAlign w:val="bottom"/>
          </w:tcPr>
          <w:p w14:paraId="5D9B6416" w14:textId="1E5998CE" w:rsidR="0021217C" w:rsidRPr="006A5C30" w:rsidRDefault="0021217C" w:rsidP="00823111">
            <w:pPr>
              <w:snapToGrid w:val="0"/>
              <w:spacing w:line="320" w:lineRule="exact"/>
              <w:ind w:right="480"/>
              <w:jc w:val="right"/>
              <w:rPr>
                <w:rFonts w:eastAsia="標楷體"/>
                <w:b/>
              </w:rPr>
            </w:pPr>
            <w:r w:rsidRPr="006A5C30">
              <w:rPr>
                <w:rFonts w:eastAsia="標楷體" w:hint="eastAsia"/>
                <w:b/>
              </w:rPr>
              <w:t>2,</w:t>
            </w:r>
            <w:r w:rsidR="00216526" w:rsidRPr="006A5C30">
              <w:rPr>
                <w:rFonts w:eastAsia="標楷體" w:hint="eastAsia"/>
                <w:b/>
              </w:rPr>
              <w:t>763</w:t>
            </w:r>
            <w:r w:rsidR="00823111" w:rsidRPr="006A5C30">
              <w:rPr>
                <w:rFonts w:eastAsia="標楷體" w:hint="eastAsia"/>
                <w:b/>
              </w:rPr>
              <w:t>.</w:t>
            </w:r>
            <w:r w:rsidR="00216526" w:rsidRPr="006A5C30">
              <w:rPr>
                <w:rFonts w:eastAsia="標楷體" w:hint="eastAsia"/>
                <w:b/>
              </w:rPr>
              <w:t>6</w:t>
            </w:r>
          </w:p>
        </w:tc>
        <w:tc>
          <w:tcPr>
            <w:tcW w:w="1440" w:type="dxa"/>
            <w:tcBorders>
              <w:top w:val="nil"/>
              <w:left w:val="nil"/>
              <w:bottom w:val="nil"/>
              <w:right w:val="nil"/>
            </w:tcBorders>
            <w:vAlign w:val="bottom"/>
          </w:tcPr>
          <w:p w14:paraId="2D5B75A3" w14:textId="1CCCD624" w:rsidR="0021217C" w:rsidRPr="006A5C30" w:rsidRDefault="00EF43D9" w:rsidP="00823111">
            <w:pPr>
              <w:snapToGrid w:val="0"/>
              <w:spacing w:line="320" w:lineRule="exact"/>
              <w:ind w:right="480"/>
              <w:jc w:val="right"/>
              <w:rPr>
                <w:rFonts w:eastAsia="標楷體"/>
                <w:b/>
              </w:rPr>
            </w:pPr>
            <w:r w:rsidRPr="006A5C30">
              <w:rPr>
                <w:rFonts w:eastAsia="標楷體" w:hint="eastAsia"/>
                <w:b/>
              </w:rPr>
              <w:t>33.3</w:t>
            </w:r>
          </w:p>
        </w:tc>
        <w:tc>
          <w:tcPr>
            <w:tcW w:w="1460" w:type="dxa"/>
            <w:tcBorders>
              <w:top w:val="nil"/>
              <w:left w:val="nil"/>
              <w:bottom w:val="nil"/>
              <w:right w:val="nil"/>
            </w:tcBorders>
            <w:vAlign w:val="center"/>
          </w:tcPr>
          <w:p w14:paraId="28BCB94B" w14:textId="6119C82F" w:rsidR="0021217C" w:rsidRPr="006A5C30" w:rsidRDefault="00EF43D9" w:rsidP="00EF43D9">
            <w:pPr>
              <w:snapToGrid w:val="0"/>
              <w:spacing w:line="320" w:lineRule="exact"/>
              <w:ind w:right="480"/>
              <w:jc w:val="right"/>
              <w:rPr>
                <w:rFonts w:eastAsia="標楷體"/>
                <w:b/>
              </w:rPr>
            </w:pPr>
            <w:r w:rsidRPr="006A5C30">
              <w:rPr>
                <w:rFonts w:eastAsia="標楷體" w:hint="eastAsia"/>
                <w:b/>
              </w:rPr>
              <w:t>476</w:t>
            </w:r>
            <w:r w:rsidR="0021217C" w:rsidRPr="006A5C30">
              <w:rPr>
                <w:rFonts w:eastAsia="標楷體" w:hint="eastAsia"/>
                <w:b/>
              </w:rPr>
              <w:t>.</w:t>
            </w:r>
            <w:r w:rsidRPr="006A5C30">
              <w:rPr>
                <w:rFonts w:eastAsia="標楷體" w:hint="eastAsia"/>
                <w:b/>
              </w:rPr>
              <w:t>9</w:t>
            </w:r>
          </w:p>
        </w:tc>
      </w:tr>
      <w:tr w:rsidR="0021217C" w:rsidRPr="006A5C30" w14:paraId="54F18F0E" w14:textId="77777777" w:rsidTr="00C0781D">
        <w:trPr>
          <w:trHeight w:val="351"/>
        </w:trPr>
        <w:tc>
          <w:tcPr>
            <w:tcW w:w="1544" w:type="dxa"/>
            <w:tcBorders>
              <w:top w:val="nil"/>
              <w:left w:val="nil"/>
              <w:bottom w:val="nil"/>
              <w:right w:val="single" w:sz="4" w:space="0" w:color="auto"/>
            </w:tcBorders>
          </w:tcPr>
          <w:p w14:paraId="5E027967"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1</w:t>
            </w:r>
            <w:r w:rsidRPr="006A5C30">
              <w:rPr>
                <w:rFonts w:eastAsia="標楷體"/>
                <w:bCs/>
              </w:rPr>
              <w:t>月</w:t>
            </w:r>
          </w:p>
        </w:tc>
        <w:tc>
          <w:tcPr>
            <w:tcW w:w="1800" w:type="dxa"/>
            <w:tcBorders>
              <w:top w:val="nil"/>
              <w:left w:val="single" w:sz="4" w:space="0" w:color="auto"/>
              <w:bottom w:val="nil"/>
              <w:right w:val="nil"/>
            </w:tcBorders>
            <w:vAlign w:val="bottom"/>
          </w:tcPr>
          <w:p w14:paraId="1FF85BEE" w14:textId="77777777" w:rsidR="0021217C" w:rsidRPr="006A5C30" w:rsidRDefault="0021217C" w:rsidP="00C0781D">
            <w:pPr>
              <w:snapToGrid w:val="0"/>
              <w:spacing w:line="320" w:lineRule="exact"/>
              <w:ind w:right="480"/>
              <w:jc w:val="right"/>
              <w:rPr>
                <w:rFonts w:eastAsia="標楷體"/>
              </w:rPr>
            </w:pPr>
            <w:r w:rsidRPr="006A5C30">
              <w:rPr>
                <w:rFonts w:eastAsia="標楷體"/>
              </w:rPr>
              <w:t>342.7</w:t>
            </w:r>
          </w:p>
        </w:tc>
        <w:tc>
          <w:tcPr>
            <w:tcW w:w="1233" w:type="dxa"/>
            <w:tcBorders>
              <w:top w:val="nil"/>
              <w:left w:val="nil"/>
              <w:bottom w:val="nil"/>
              <w:right w:val="nil"/>
            </w:tcBorders>
            <w:vAlign w:val="bottom"/>
          </w:tcPr>
          <w:p w14:paraId="15EB8870" w14:textId="77777777" w:rsidR="0021217C" w:rsidRPr="006A5C30" w:rsidRDefault="0021217C" w:rsidP="00C0781D">
            <w:pPr>
              <w:snapToGrid w:val="0"/>
              <w:spacing w:line="320" w:lineRule="exact"/>
              <w:ind w:right="296"/>
              <w:jc w:val="right"/>
              <w:rPr>
                <w:rFonts w:eastAsia="標楷體"/>
              </w:rPr>
            </w:pPr>
            <w:r w:rsidRPr="006A5C30">
              <w:rPr>
                <w:rFonts w:eastAsia="標楷體"/>
              </w:rPr>
              <w:t>36.8</w:t>
            </w:r>
          </w:p>
        </w:tc>
        <w:tc>
          <w:tcPr>
            <w:tcW w:w="1800" w:type="dxa"/>
            <w:tcBorders>
              <w:top w:val="nil"/>
              <w:left w:val="nil"/>
              <w:bottom w:val="nil"/>
              <w:right w:val="nil"/>
            </w:tcBorders>
            <w:vAlign w:val="bottom"/>
          </w:tcPr>
          <w:p w14:paraId="07DDF567" w14:textId="77777777" w:rsidR="0021217C" w:rsidRPr="006A5C30" w:rsidRDefault="0021217C" w:rsidP="00C0781D">
            <w:pPr>
              <w:snapToGrid w:val="0"/>
              <w:spacing w:line="320" w:lineRule="exact"/>
              <w:ind w:right="480"/>
              <w:jc w:val="right"/>
              <w:rPr>
                <w:rFonts w:eastAsia="標楷體"/>
              </w:rPr>
            </w:pPr>
            <w:r w:rsidRPr="006A5C30">
              <w:rPr>
                <w:rFonts w:eastAsia="標楷體"/>
              </w:rPr>
              <w:t>280.8</w:t>
            </w:r>
          </w:p>
        </w:tc>
        <w:tc>
          <w:tcPr>
            <w:tcW w:w="1440" w:type="dxa"/>
            <w:tcBorders>
              <w:top w:val="nil"/>
              <w:left w:val="nil"/>
              <w:bottom w:val="nil"/>
              <w:right w:val="nil"/>
            </w:tcBorders>
            <w:vAlign w:val="bottom"/>
          </w:tcPr>
          <w:p w14:paraId="691C132F" w14:textId="77777777" w:rsidR="0021217C" w:rsidRPr="006A5C30" w:rsidRDefault="0021217C" w:rsidP="00C0781D">
            <w:pPr>
              <w:snapToGrid w:val="0"/>
              <w:spacing w:line="320" w:lineRule="exact"/>
              <w:ind w:right="480"/>
              <w:jc w:val="right"/>
              <w:rPr>
                <w:rFonts w:eastAsia="標楷體"/>
              </w:rPr>
            </w:pPr>
            <w:r w:rsidRPr="006A5C30">
              <w:rPr>
                <w:rFonts w:eastAsia="標楷體"/>
              </w:rPr>
              <w:t>29.9</w:t>
            </w:r>
          </w:p>
        </w:tc>
        <w:tc>
          <w:tcPr>
            <w:tcW w:w="1460" w:type="dxa"/>
            <w:tcBorders>
              <w:top w:val="nil"/>
              <w:left w:val="nil"/>
              <w:bottom w:val="nil"/>
              <w:right w:val="nil"/>
            </w:tcBorders>
            <w:vAlign w:val="center"/>
          </w:tcPr>
          <w:p w14:paraId="7518D6B3" w14:textId="77777777" w:rsidR="0021217C" w:rsidRPr="006A5C30" w:rsidRDefault="0021217C" w:rsidP="00C0781D">
            <w:pPr>
              <w:snapToGrid w:val="0"/>
              <w:spacing w:line="320" w:lineRule="exact"/>
              <w:ind w:right="480"/>
              <w:jc w:val="right"/>
              <w:rPr>
                <w:rFonts w:eastAsia="標楷體"/>
              </w:rPr>
            </w:pPr>
            <w:r w:rsidRPr="006A5C30">
              <w:rPr>
                <w:rFonts w:eastAsia="標楷體"/>
              </w:rPr>
              <w:t>61.9</w:t>
            </w:r>
          </w:p>
        </w:tc>
      </w:tr>
      <w:tr w:rsidR="0021217C" w:rsidRPr="006A5C30" w14:paraId="6D4BB579" w14:textId="77777777" w:rsidTr="00C0781D">
        <w:trPr>
          <w:trHeight w:val="351"/>
        </w:trPr>
        <w:tc>
          <w:tcPr>
            <w:tcW w:w="1544" w:type="dxa"/>
            <w:tcBorders>
              <w:top w:val="nil"/>
              <w:left w:val="nil"/>
              <w:bottom w:val="nil"/>
              <w:right w:val="single" w:sz="4" w:space="0" w:color="auto"/>
            </w:tcBorders>
          </w:tcPr>
          <w:p w14:paraId="5209F9DB"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2</w:t>
            </w:r>
            <w:r w:rsidRPr="006A5C30">
              <w:rPr>
                <w:rFonts w:eastAsia="標楷體"/>
                <w:bCs/>
              </w:rPr>
              <w:t>月</w:t>
            </w:r>
          </w:p>
        </w:tc>
        <w:tc>
          <w:tcPr>
            <w:tcW w:w="1800" w:type="dxa"/>
            <w:tcBorders>
              <w:top w:val="nil"/>
              <w:left w:val="single" w:sz="4" w:space="0" w:color="auto"/>
              <w:bottom w:val="nil"/>
              <w:right w:val="nil"/>
            </w:tcBorders>
            <w:vAlign w:val="center"/>
          </w:tcPr>
          <w:p w14:paraId="63C3245E"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278.0</w:t>
            </w:r>
          </w:p>
        </w:tc>
        <w:tc>
          <w:tcPr>
            <w:tcW w:w="1233" w:type="dxa"/>
            <w:tcBorders>
              <w:top w:val="nil"/>
              <w:left w:val="nil"/>
              <w:bottom w:val="nil"/>
              <w:right w:val="nil"/>
            </w:tcBorders>
            <w:vAlign w:val="center"/>
          </w:tcPr>
          <w:p w14:paraId="505713DF" w14:textId="77777777" w:rsidR="0021217C" w:rsidRPr="006A5C30" w:rsidRDefault="0021217C" w:rsidP="00C0781D">
            <w:pPr>
              <w:snapToGrid w:val="0"/>
              <w:spacing w:line="320" w:lineRule="exact"/>
              <w:ind w:right="296"/>
              <w:jc w:val="right"/>
              <w:rPr>
                <w:rFonts w:eastAsia="標楷體"/>
              </w:rPr>
            </w:pPr>
            <w:r w:rsidRPr="006A5C30">
              <w:rPr>
                <w:rFonts w:eastAsia="標楷體" w:hint="eastAsia"/>
              </w:rPr>
              <w:t>9.7</w:t>
            </w:r>
          </w:p>
        </w:tc>
        <w:tc>
          <w:tcPr>
            <w:tcW w:w="1800" w:type="dxa"/>
            <w:tcBorders>
              <w:top w:val="nil"/>
              <w:left w:val="nil"/>
              <w:bottom w:val="nil"/>
              <w:right w:val="nil"/>
            </w:tcBorders>
            <w:vAlign w:val="center"/>
          </w:tcPr>
          <w:p w14:paraId="37A2372A"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232.8</w:t>
            </w:r>
          </w:p>
        </w:tc>
        <w:tc>
          <w:tcPr>
            <w:tcW w:w="1440" w:type="dxa"/>
            <w:tcBorders>
              <w:top w:val="nil"/>
              <w:left w:val="nil"/>
              <w:bottom w:val="nil"/>
              <w:right w:val="nil"/>
            </w:tcBorders>
            <w:vAlign w:val="center"/>
          </w:tcPr>
          <w:p w14:paraId="652B2856"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5.6</w:t>
            </w:r>
          </w:p>
        </w:tc>
        <w:tc>
          <w:tcPr>
            <w:tcW w:w="1460" w:type="dxa"/>
            <w:tcBorders>
              <w:top w:val="nil"/>
              <w:left w:val="nil"/>
              <w:bottom w:val="nil"/>
              <w:right w:val="nil"/>
            </w:tcBorders>
            <w:vAlign w:val="center"/>
          </w:tcPr>
          <w:p w14:paraId="43B76287"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45.2</w:t>
            </w:r>
          </w:p>
        </w:tc>
      </w:tr>
      <w:tr w:rsidR="0021217C" w:rsidRPr="006A5C30" w14:paraId="0AC71F12" w14:textId="77777777" w:rsidTr="00C0781D">
        <w:trPr>
          <w:trHeight w:val="351"/>
        </w:trPr>
        <w:tc>
          <w:tcPr>
            <w:tcW w:w="1544" w:type="dxa"/>
            <w:tcBorders>
              <w:top w:val="nil"/>
              <w:left w:val="nil"/>
              <w:bottom w:val="nil"/>
              <w:right w:val="single" w:sz="4" w:space="0" w:color="auto"/>
            </w:tcBorders>
          </w:tcPr>
          <w:p w14:paraId="0C7DDA65"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3</w:t>
            </w:r>
            <w:r w:rsidRPr="006A5C30">
              <w:rPr>
                <w:rFonts w:eastAsia="標楷體"/>
                <w:bCs/>
              </w:rPr>
              <w:t>月</w:t>
            </w:r>
          </w:p>
        </w:tc>
        <w:tc>
          <w:tcPr>
            <w:tcW w:w="1800" w:type="dxa"/>
            <w:tcBorders>
              <w:top w:val="nil"/>
              <w:left w:val="single" w:sz="4" w:space="0" w:color="auto"/>
              <w:bottom w:val="nil"/>
              <w:right w:val="nil"/>
            </w:tcBorders>
            <w:vAlign w:val="center"/>
          </w:tcPr>
          <w:p w14:paraId="53301CB2" w14:textId="77777777" w:rsidR="0021217C" w:rsidRPr="006A5C30" w:rsidRDefault="0021217C" w:rsidP="00C0781D">
            <w:pPr>
              <w:snapToGrid w:val="0"/>
              <w:spacing w:line="320" w:lineRule="exact"/>
              <w:ind w:right="480"/>
              <w:jc w:val="right"/>
              <w:rPr>
                <w:rFonts w:eastAsia="標楷體"/>
              </w:rPr>
            </w:pPr>
            <w:r w:rsidRPr="006A5C30">
              <w:rPr>
                <w:rFonts w:eastAsia="標楷體"/>
              </w:rPr>
              <w:t>358.</w:t>
            </w:r>
            <w:r w:rsidRPr="006A5C30">
              <w:rPr>
                <w:rFonts w:eastAsia="標楷體" w:hint="eastAsia"/>
              </w:rPr>
              <w:t>8</w:t>
            </w:r>
          </w:p>
        </w:tc>
        <w:tc>
          <w:tcPr>
            <w:tcW w:w="1233" w:type="dxa"/>
            <w:tcBorders>
              <w:top w:val="nil"/>
              <w:left w:val="nil"/>
              <w:bottom w:val="nil"/>
              <w:right w:val="nil"/>
            </w:tcBorders>
            <w:vAlign w:val="center"/>
          </w:tcPr>
          <w:p w14:paraId="77C9C7DB" w14:textId="77777777" w:rsidR="0021217C" w:rsidRPr="006A5C30" w:rsidRDefault="0021217C" w:rsidP="00C0781D">
            <w:pPr>
              <w:snapToGrid w:val="0"/>
              <w:spacing w:line="320" w:lineRule="exact"/>
              <w:ind w:right="296"/>
              <w:jc w:val="right"/>
              <w:rPr>
                <w:rFonts w:eastAsia="標楷體"/>
              </w:rPr>
            </w:pPr>
            <w:r w:rsidRPr="006A5C30">
              <w:rPr>
                <w:rFonts w:eastAsia="標楷體"/>
              </w:rPr>
              <w:t>27.1</w:t>
            </w:r>
          </w:p>
        </w:tc>
        <w:tc>
          <w:tcPr>
            <w:tcW w:w="1800" w:type="dxa"/>
            <w:tcBorders>
              <w:top w:val="nil"/>
              <w:left w:val="nil"/>
              <w:bottom w:val="nil"/>
              <w:right w:val="nil"/>
            </w:tcBorders>
            <w:vAlign w:val="center"/>
          </w:tcPr>
          <w:p w14:paraId="13050BAE" w14:textId="77777777" w:rsidR="0021217C" w:rsidRPr="006A5C30" w:rsidRDefault="0021217C" w:rsidP="00C0781D">
            <w:pPr>
              <w:snapToGrid w:val="0"/>
              <w:spacing w:line="320" w:lineRule="exact"/>
              <w:ind w:right="480"/>
              <w:jc w:val="right"/>
              <w:rPr>
                <w:rFonts w:eastAsia="標楷體"/>
              </w:rPr>
            </w:pPr>
            <w:r w:rsidRPr="006A5C30">
              <w:rPr>
                <w:rFonts w:eastAsia="標楷體"/>
              </w:rPr>
              <w:t>322.</w:t>
            </w:r>
            <w:r w:rsidRPr="006A5C30">
              <w:rPr>
                <w:rFonts w:eastAsia="標楷體" w:hint="eastAsia"/>
              </w:rPr>
              <w:t>2</w:t>
            </w:r>
          </w:p>
        </w:tc>
        <w:tc>
          <w:tcPr>
            <w:tcW w:w="1440" w:type="dxa"/>
            <w:tcBorders>
              <w:top w:val="nil"/>
              <w:left w:val="nil"/>
              <w:bottom w:val="nil"/>
              <w:right w:val="nil"/>
            </w:tcBorders>
            <w:vAlign w:val="center"/>
          </w:tcPr>
          <w:p w14:paraId="439DD413" w14:textId="25D2EE66" w:rsidR="0021217C" w:rsidRPr="006A5C30" w:rsidRDefault="0079350A" w:rsidP="00C0781D">
            <w:pPr>
              <w:snapToGrid w:val="0"/>
              <w:spacing w:line="320" w:lineRule="exact"/>
              <w:ind w:right="480"/>
              <w:jc w:val="right"/>
              <w:rPr>
                <w:rFonts w:eastAsia="標楷體"/>
              </w:rPr>
            </w:pPr>
            <w:r w:rsidRPr="006A5C30">
              <w:rPr>
                <w:rFonts w:eastAsia="標楷體"/>
              </w:rPr>
              <w:t>26.8</w:t>
            </w:r>
          </w:p>
        </w:tc>
        <w:tc>
          <w:tcPr>
            <w:tcW w:w="1460" w:type="dxa"/>
            <w:tcBorders>
              <w:top w:val="nil"/>
              <w:left w:val="nil"/>
              <w:bottom w:val="nil"/>
              <w:right w:val="nil"/>
            </w:tcBorders>
            <w:vAlign w:val="center"/>
          </w:tcPr>
          <w:p w14:paraId="18DDA9C8" w14:textId="77777777" w:rsidR="0021217C" w:rsidRPr="006A5C30" w:rsidRDefault="0021217C" w:rsidP="00C0781D">
            <w:pPr>
              <w:snapToGrid w:val="0"/>
              <w:spacing w:line="320" w:lineRule="exact"/>
              <w:ind w:right="480"/>
              <w:jc w:val="right"/>
              <w:rPr>
                <w:rFonts w:eastAsia="標楷體"/>
              </w:rPr>
            </w:pPr>
            <w:r w:rsidRPr="006A5C30">
              <w:rPr>
                <w:rFonts w:eastAsia="標楷體"/>
              </w:rPr>
              <w:t>36.6</w:t>
            </w:r>
          </w:p>
        </w:tc>
      </w:tr>
      <w:tr w:rsidR="0021217C" w:rsidRPr="006A5C30" w14:paraId="36F1B6E5" w14:textId="77777777" w:rsidTr="00C0781D">
        <w:trPr>
          <w:trHeight w:val="351"/>
        </w:trPr>
        <w:tc>
          <w:tcPr>
            <w:tcW w:w="1544" w:type="dxa"/>
            <w:tcBorders>
              <w:top w:val="nil"/>
              <w:left w:val="nil"/>
              <w:bottom w:val="nil"/>
              <w:right w:val="single" w:sz="4" w:space="0" w:color="auto"/>
            </w:tcBorders>
          </w:tcPr>
          <w:p w14:paraId="13FFBEF9"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hint="eastAsia"/>
                <w:bCs/>
              </w:rPr>
              <w:t>4</w:t>
            </w:r>
            <w:r w:rsidRPr="006A5C30">
              <w:rPr>
                <w:rFonts w:eastAsia="標楷體"/>
                <w:bCs/>
              </w:rPr>
              <w:t>月</w:t>
            </w:r>
          </w:p>
        </w:tc>
        <w:tc>
          <w:tcPr>
            <w:tcW w:w="1800" w:type="dxa"/>
            <w:tcBorders>
              <w:top w:val="nil"/>
              <w:left w:val="single" w:sz="4" w:space="0" w:color="auto"/>
              <w:bottom w:val="nil"/>
              <w:right w:val="nil"/>
            </w:tcBorders>
            <w:vAlign w:val="center"/>
          </w:tcPr>
          <w:p w14:paraId="554E0A3B"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349.</w:t>
            </w:r>
            <w:r w:rsidRPr="006A5C30">
              <w:rPr>
                <w:rFonts w:eastAsia="標楷體"/>
              </w:rPr>
              <w:t>1</w:t>
            </w:r>
          </w:p>
        </w:tc>
        <w:tc>
          <w:tcPr>
            <w:tcW w:w="1233" w:type="dxa"/>
            <w:tcBorders>
              <w:top w:val="nil"/>
              <w:left w:val="nil"/>
              <w:bottom w:val="nil"/>
              <w:right w:val="nil"/>
            </w:tcBorders>
            <w:vAlign w:val="center"/>
          </w:tcPr>
          <w:p w14:paraId="2DEB66FB" w14:textId="77777777" w:rsidR="0021217C" w:rsidRPr="006A5C30" w:rsidRDefault="0021217C" w:rsidP="00C0781D">
            <w:pPr>
              <w:snapToGrid w:val="0"/>
              <w:spacing w:line="320" w:lineRule="exact"/>
              <w:ind w:right="296"/>
              <w:jc w:val="right"/>
              <w:rPr>
                <w:rFonts w:eastAsia="標楷體"/>
              </w:rPr>
            </w:pPr>
            <w:r w:rsidRPr="006A5C30">
              <w:rPr>
                <w:rFonts w:eastAsia="標楷體" w:hint="eastAsia"/>
              </w:rPr>
              <w:t>38.</w:t>
            </w:r>
            <w:r w:rsidRPr="006A5C30">
              <w:rPr>
                <w:rFonts w:eastAsia="標楷體"/>
              </w:rPr>
              <w:t>4</w:t>
            </w:r>
          </w:p>
        </w:tc>
        <w:tc>
          <w:tcPr>
            <w:tcW w:w="1800" w:type="dxa"/>
            <w:tcBorders>
              <w:top w:val="nil"/>
              <w:left w:val="nil"/>
              <w:bottom w:val="nil"/>
              <w:right w:val="nil"/>
            </w:tcBorders>
            <w:vAlign w:val="center"/>
          </w:tcPr>
          <w:p w14:paraId="3ADA7417"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287.</w:t>
            </w:r>
            <w:r w:rsidRPr="006A5C30">
              <w:rPr>
                <w:rFonts w:eastAsia="標楷體"/>
              </w:rPr>
              <w:t>7</w:t>
            </w:r>
          </w:p>
        </w:tc>
        <w:tc>
          <w:tcPr>
            <w:tcW w:w="1440" w:type="dxa"/>
            <w:tcBorders>
              <w:top w:val="nil"/>
              <w:left w:val="nil"/>
              <w:bottom w:val="nil"/>
              <w:right w:val="nil"/>
            </w:tcBorders>
            <w:vAlign w:val="center"/>
          </w:tcPr>
          <w:p w14:paraId="69A46614"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26.</w:t>
            </w:r>
            <w:r w:rsidRPr="006A5C30">
              <w:rPr>
                <w:rFonts w:eastAsia="標楷體"/>
              </w:rPr>
              <w:t>3</w:t>
            </w:r>
          </w:p>
        </w:tc>
        <w:tc>
          <w:tcPr>
            <w:tcW w:w="1460" w:type="dxa"/>
            <w:tcBorders>
              <w:top w:val="nil"/>
              <w:left w:val="nil"/>
              <w:bottom w:val="nil"/>
              <w:right w:val="nil"/>
            </w:tcBorders>
            <w:vAlign w:val="center"/>
          </w:tcPr>
          <w:p w14:paraId="62ECF14B"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61.4</w:t>
            </w:r>
          </w:p>
        </w:tc>
      </w:tr>
      <w:tr w:rsidR="0021217C" w:rsidRPr="006A5C30" w14:paraId="16C3F8EA" w14:textId="77777777" w:rsidTr="00C0781D">
        <w:trPr>
          <w:trHeight w:val="351"/>
        </w:trPr>
        <w:tc>
          <w:tcPr>
            <w:tcW w:w="1544" w:type="dxa"/>
            <w:tcBorders>
              <w:top w:val="nil"/>
              <w:left w:val="nil"/>
              <w:bottom w:val="nil"/>
              <w:right w:val="single" w:sz="4" w:space="0" w:color="auto"/>
            </w:tcBorders>
          </w:tcPr>
          <w:p w14:paraId="72023133"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5</w:t>
            </w:r>
            <w:r w:rsidRPr="006A5C30">
              <w:rPr>
                <w:rFonts w:eastAsia="標楷體"/>
                <w:bCs/>
              </w:rPr>
              <w:t>月</w:t>
            </w:r>
          </w:p>
        </w:tc>
        <w:tc>
          <w:tcPr>
            <w:tcW w:w="1800" w:type="dxa"/>
            <w:tcBorders>
              <w:top w:val="nil"/>
              <w:left w:val="single" w:sz="4" w:space="0" w:color="auto"/>
              <w:bottom w:val="nil"/>
              <w:right w:val="nil"/>
            </w:tcBorders>
            <w:vAlign w:val="center"/>
          </w:tcPr>
          <w:p w14:paraId="592672B4" w14:textId="77777777" w:rsidR="0021217C" w:rsidRPr="006A5C30" w:rsidRDefault="0021217C" w:rsidP="00C0781D">
            <w:pPr>
              <w:snapToGrid w:val="0"/>
              <w:spacing w:line="320" w:lineRule="exact"/>
              <w:ind w:right="480"/>
              <w:jc w:val="right"/>
              <w:rPr>
                <w:rFonts w:eastAsia="標楷體"/>
              </w:rPr>
            </w:pPr>
            <w:r w:rsidRPr="006A5C30">
              <w:rPr>
                <w:rFonts w:eastAsia="標楷體"/>
              </w:rPr>
              <w:t>374.1</w:t>
            </w:r>
          </w:p>
        </w:tc>
        <w:tc>
          <w:tcPr>
            <w:tcW w:w="1233" w:type="dxa"/>
            <w:tcBorders>
              <w:top w:val="nil"/>
              <w:left w:val="nil"/>
              <w:bottom w:val="nil"/>
              <w:right w:val="nil"/>
            </w:tcBorders>
            <w:vAlign w:val="center"/>
          </w:tcPr>
          <w:p w14:paraId="330B42ED" w14:textId="77777777" w:rsidR="0021217C" w:rsidRPr="006A5C30" w:rsidRDefault="0021217C" w:rsidP="00C0781D">
            <w:pPr>
              <w:snapToGrid w:val="0"/>
              <w:spacing w:line="320" w:lineRule="exact"/>
              <w:ind w:right="296"/>
              <w:jc w:val="right"/>
              <w:rPr>
                <w:rFonts w:eastAsia="標楷體"/>
              </w:rPr>
            </w:pPr>
            <w:r w:rsidRPr="006A5C30">
              <w:rPr>
                <w:rFonts w:eastAsia="標楷體"/>
              </w:rPr>
              <w:t>38.6</w:t>
            </w:r>
          </w:p>
        </w:tc>
        <w:tc>
          <w:tcPr>
            <w:tcW w:w="1800" w:type="dxa"/>
            <w:tcBorders>
              <w:top w:val="nil"/>
              <w:left w:val="nil"/>
              <w:bottom w:val="nil"/>
              <w:right w:val="nil"/>
            </w:tcBorders>
            <w:vAlign w:val="center"/>
          </w:tcPr>
          <w:p w14:paraId="52134847" w14:textId="77777777" w:rsidR="0021217C" w:rsidRPr="006A5C30" w:rsidRDefault="0021217C" w:rsidP="00C0781D">
            <w:pPr>
              <w:snapToGrid w:val="0"/>
              <w:spacing w:line="320" w:lineRule="exact"/>
              <w:ind w:right="480"/>
              <w:jc w:val="right"/>
              <w:rPr>
                <w:rFonts w:eastAsia="標楷體"/>
              </w:rPr>
            </w:pPr>
            <w:r w:rsidRPr="006A5C30">
              <w:rPr>
                <w:rFonts w:eastAsia="標楷體"/>
              </w:rPr>
              <w:t>312.</w:t>
            </w:r>
            <w:r w:rsidRPr="006A5C30">
              <w:rPr>
                <w:rFonts w:eastAsia="標楷體" w:hint="eastAsia"/>
              </w:rPr>
              <w:t>4</w:t>
            </w:r>
          </w:p>
        </w:tc>
        <w:tc>
          <w:tcPr>
            <w:tcW w:w="1440" w:type="dxa"/>
            <w:tcBorders>
              <w:top w:val="nil"/>
              <w:left w:val="nil"/>
              <w:bottom w:val="nil"/>
              <w:right w:val="nil"/>
            </w:tcBorders>
            <w:vAlign w:val="center"/>
          </w:tcPr>
          <w:p w14:paraId="48C89EE3" w14:textId="1AB8D510" w:rsidR="0021217C" w:rsidRPr="006A5C30" w:rsidRDefault="0021217C" w:rsidP="00C0781D">
            <w:pPr>
              <w:snapToGrid w:val="0"/>
              <w:spacing w:line="320" w:lineRule="exact"/>
              <w:ind w:right="480"/>
              <w:jc w:val="right"/>
              <w:rPr>
                <w:rFonts w:eastAsia="標楷體"/>
              </w:rPr>
            </w:pPr>
            <w:r w:rsidRPr="006A5C30">
              <w:rPr>
                <w:rFonts w:eastAsia="標楷體"/>
              </w:rPr>
              <w:t>40.</w:t>
            </w:r>
            <w:r w:rsidR="0079350A" w:rsidRPr="006A5C30">
              <w:rPr>
                <w:rFonts w:eastAsia="標楷體"/>
              </w:rPr>
              <w:t>7</w:t>
            </w:r>
          </w:p>
        </w:tc>
        <w:tc>
          <w:tcPr>
            <w:tcW w:w="1460" w:type="dxa"/>
            <w:tcBorders>
              <w:top w:val="nil"/>
              <w:left w:val="nil"/>
              <w:bottom w:val="nil"/>
              <w:right w:val="nil"/>
            </w:tcBorders>
            <w:vAlign w:val="center"/>
          </w:tcPr>
          <w:p w14:paraId="53845529" w14:textId="77777777" w:rsidR="0021217C" w:rsidRPr="006A5C30" w:rsidRDefault="0021217C" w:rsidP="00C0781D">
            <w:pPr>
              <w:snapToGrid w:val="0"/>
              <w:spacing w:line="320" w:lineRule="exact"/>
              <w:ind w:right="480"/>
              <w:jc w:val="right"/>
              <w:rPr>
                <w:rFonts w:eastAsia="標楷體"/>
              </w:rPr>
            </w:pPr>
            <w:r w:rsidRPr="006A5C30">
              <w:rPr>
                <w:rFonts w:eastAsia="標楷體"/>
              </w:rPr>
              <w:t>61.7</w:t>
            </w:r>
          </w:p>
        </w:tc>
      </w:tr>
      <w:tr w:rsidR="0021217C" w:rsidRPr="006A5C30" w14:paraId="2F40595C" w14:textId="77777777" w:rsidTr="00C0781D">
        <w:trPr>
          <w:trHeight w:val="351"/>
        </w:trPr>
        <w:tc>
          <w:tcPr>
            <w:tcW w:w="1544" w:type="dxa"/>
            <w:tcBorders>
              <w:top w:val="nil"/>
              <w:left w:val="nil"/>
              <w:bottom w:val="nil"/>
              <w:right w:val="single" w:sz="4" w:space="0" w:color="auto"/>
            </w:tcBorders>
          </w:tcPr>
          <w:p w14:paraId="7730D583"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6</w:t>
            </w:r>
            <w:r w:rsidRPr="006A5C30">
              <w:rPr>
                <w:rFonts w:eastAsia="標楷體"/>
                <w:bCs/>
              </w:rPr>
              <w:t>月</w:t>
            </w:r>
          </w:p>
        </w:tc>
        <w:tc>
          <w:tcPr>
            <w:tcW w:w="1800" w:type="dxa"/>
            <w:tcBorders>
              <w:top w:val="nil"/>
              <w:left w:val="single" w:sz="4" w:space="0" w:color="auto"/>
              <w:bottom w:val="nil"/>
              <w:right w:val="nil"/>
            </w:tcBorders>
            <w:vAlign w:val="center"/>
          </w:tcPr>
          <w:p w14:paraId="277BFEBF" w14:textId="77777777" w:rsidR="0021217C" w:rsidRPr="006A5C30" w:rsidRDefault="0021217C" w:rsidP="00C0781D">
            <w:pPr>
              <w:snapToGrid w:val="0"/>
              <w:spacing w:line="320" w:lineRule="exact"/>
              <w:ind w:right="480"/>
              <w:jc w:val="right"/>
              <w:rPr>
                <w:rFonts w:eastAsia="標楷體"/>
              </w:rPr>
            </w:pPr>
            <w:r w:rsidRPr="006A5C30">
              <w:rPr>
                <w:rFonts w:eastAsia="標楷體" w:hint="eastAsia"/>
              </w:rPr>
              <w:t>366.5</w:t>
            </w:r>
          </w:p>
        </w:tc>
        <w:tc>
          <w:tcPr>
            <w:tcW w:w="1233" w:type="dxa"/>
            <w:tcBorders>
              <w:top w:val="nil"/>
              <w:left w:val="nil"/>
              <w:bottom w:val="nil"/>
              <w:right w:val="nil"/>
            </w:tcBorders>
            <w:vAlign w:val="center"/>
          </w:tcPr>
          <w:p w14:paraId="5AE8BE7A" w14:textId="77777777" w:rsidR="0021217C" w:rsidRPr="006A5C30" w:rsidRDefault="0021217C" w:rsidP="00C0781D">
            <w:pPr>
              <w:snapToGrid w:val="0"/>
              <w:spacing w:line="320" w:lineRule="exact"/>
              <w:ind w:right="296"/>
              <w:jc w:val="right"/>
              <w:rPr>
                <w:rFonts w:eastAsia="標楷體"/>
              </w:rPr>
            </w:pPr>
            <w:r w:rsidRPr="006A5C30">
              <w:rPr>
                <w:rFonts w:eastAsia="標楷體" w:hint="eastAsia"/>
              </w:rPr>
              <w:t>35.1</w:t>
            </w:r>
          </w:p>
        </w:tc>
        <w:tc>
          <w:tcPr>
            <w:tcW w:w="1800" w:type="dxa"/>
            <w:tcBorders>
              <w:top w:val="nil"/>
              <w:left w:val="nil"/>
              <w:bottom w:val="nil"/>
              <w:right w:val="nil"/>
            </w:tcBorders>
            <w:vAlign w:val="bottom"/>
          </w:tcPr>
          <w:p w14:paraId="2DE02709" w14:textId="77777777" w:rsidR="0021217C" w:rsidRPr="006A5C30" w:rsidRDefault="0021217C" w:rsidP="00C0781D">
            <w:pPr>
              <w:snapToGrid w:val="0"/>
              <w:spacing w:line="320" w:lineRule="exact"/>
              <w:ind w:right="480"/>
              <w:jc w:val="right"/>
              <w:rPr>
                <w:rFonts w:eastAsia="標楷體"/>
              </w:rPr>
            </w:pPr>
            <w:r w:rsidRPr="006A5C30">
              <w:rPr>
                <w:rFonts w:eastAsia="標楷體"/>
              </w:rPr>
              <w:t>315.0</w:t>
            </w:r>
          </w:p>
        </w:tc>
        <w:tc>
          <w:tcPr>
            <w:tcW w:w="1440" w:type="dxa"/>
            <w:tcBorders>
              <w:top w:val="nil"/>
              <w:left w:val="nil"/>
              <w:bottom w:val="nil"/>
              <w:right w:val="nil"/>
            </w:tcBorders>
            <w:vAlign w:val="bottom"/>
          </w:tcPr>
          <w:p w14:paraId="0B466083" w14:textId="77777777" w:rsidR="0021217C" w:rsidRPr="006A5C30" w:rsidRDefault="0021217C" w:rsidP="00C0781D">
            <w:pPr>
              <w:snapToGrid w:val="0"/>
              <w:spacing w:line="320" w:lineRule="exact"/>
              <w:ind w:right="480"/>
              <w:jc w:val="right"/>
              <w:rPr>
                <w:rFonts w:eastAsia="標楷體"/>
              </w:rPr>
            </w:pPr>
            <w:r w:rsidRPr="006A5C30">
              <w:rPr>
                <w:rFonts w:eastAsia="標楷體"/>
              </w:rPr>
              <w:t>42.3</w:t>
            </w:r>
          </w:p>
        </w:tc>
        <w:tc>
          <w:tcPr>
            <w:tcW w:w="1460" w:type="dxa"/>
            <w:tcBorders>
              <w:top w:val="nil"/>
              <w:left w:val="nil"/>
              <w:bottom w:val="nil"/>
              <w:right w:val="nil"/>
            </w:tcBorders>
            <w:vAlign w:val="center"/>
          </w:tcPr>
          <w:p w14:paraId="25F125B5" w14:textId="77777777" w:rsidR="0021217C" w:rsidRPr="006A5C30" w:rsidRDefault="0021217C" w:rsidP="00C0781D">
            <w:pPr>
              <w:snapToGrid w:val="0"/>
              <w:spacing w:line="320" w:lineRule="exact"/>
              <w:ind w:right="480"/>
              <w:jc w:val="right"/>
              <w:rPr>
                <w:rFonts w:eastAsia="標楷體"/>
              </w:rPr>
            </w:pPr>
            <w:r w:rsidRPr="006A5C30">
              <w:rPr>
                <w:rFonts w:eastAsia="標楷體"/>
              </w:rPr>
              <w:t>51.5</w:t>
            </w:r>
          </w:p>
        </w:tc>
      </w:tr>
      <w:tr w:rsidR="0021217C" w:rsidRPr="006A5C30" w14:paraId="4F08778F" w14:textId="77777777" w:rsidTr="00C0781D">
        <w:trPr>
          <w:trHeight w:val="351"/>
        </w:trPr>
        <w:tc>
          <w:tcPr>
            <w:tcW w:w="1544" w:type="dxa"/>
            <w:tcBorders>
              <w:top w:val="nil"/>
              <w:left w:val="nil"/>
              <w:bottom w:val="nil"/>
              <w:right w:val="single" w:sz="4" w:space="0" w:color="auto"/>
            </w:tcBorders>
          </w:tcPr>
          <w:p w14:paraId="52B0F8A2"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7</w:t>
            </w:r>
            <w:r w:rsidRPr="006A5C30">
              <w:rPr>
                <w:rFonts w:eastAsia="標楷體"/>
                <w:bCs/>
              </w:rPr>
              <w:t>月</w:t>
            </w:r>
          </w:p>
        </w:tc>
        <w:tc>
          <w:tcPr>
            <w:tcW w:w="1800" w:type="dxa"/>
            <w:tcBorders>
              <w:top w:val="nil"/>
              <w:left w:val="single" w:sz="4" w:space="0" w:color="auto"/>
              <w:bottom w:val="nil"/>
              <w:right w:val="nil"/>
            </w:tcBorders>
            <w:vAlign w:val="bottom"/>
          </w:tcPr>
          <w:p w14:paraId="6A3F535D" w14:textId="77777777" w:rsidR="0021217C" w:rsidRPr="006A5C30" w:rsidRDefault="0021217C" w:rsidP="00C0781D">
            <w:pPr>
              <w:snapToGrid w:val="0"/>
              <w:spacing w:line="320" w:lineRule="exact"/>
              <w:ind w:right="480"/>
              <w:jc w:val="right"/>
              <w:rPr>
                <w:rFonts w:eastAsia="標楷體"/>
              </w:rPr>
            </w:pPr>
            <w:r w:rsidRPr="006A5C30">
              <w:rPr>
                <w:rFonts w:eastAsia="標楷體"/>
              </w:rPr>
              <w:t>379.5</w:t>
            </w:r>
          </w:p>
        </w:tc>
        <w:tc>
          <w:tcPr>
            <w:tcW w:w="1233" w:type="dxa"/>
            <w:tcBorders>
              <w:top w:val="nil"/>
              <w:left w:val="nil"/>
              <w:bottom w:val="nil"/>
              <w:right w:val="nil"/>
            </w:tcBorders>
            <w:vAlign w:val="bottom"/>
          </w:tcPr>
          <w:p w14:paraId="1A6E01EF" w14:textId="77777777" w:rsidR="0021217C" w:rsidRPr="006A5C30" w:rsidRDefault="0021217C" w:rsidP="00C0781D">
            <w:pPr>
              <w:snapToGrid w:val="0"/>
              <w:spacing w:line="320" w:lineRule="exact"/>
              <w:ind w:right="296"/>
              <w:jc w:val="right"/>
              <w:rPr>
                <w:rFonts w:eastAsia="標楷體"/>
              </w:rPr>
            </w:pPr>
            <w:r w:rsidRPr="006A5C30">
              <w:rPr>
                <w:rFonts w:eastAsia="標楷體"/>
              </w:rPr>
              <w:t>34.7</w:t>
            </w:r>
          </w:p>
        </w:tc>
        <w:tc>
          <w:tcPr>
            <w:tcW w:w="1800" w:type="dxa"/>
            <w:tcBorders>
              <w:top w:val="nil"/>
              <w:left w:val="nil"/>
              <w:bottom w:val="nil"/>
              <w:right w:val="nil"/>
            </w:tcBorders>
            <w:vAlign w:val="bottom"/>
          </w:tcPr>
          <w:p w14:paraId="094CFDED" w14:textId="3681083A" w:rsidR="0021217C" w:rsidRPr="006A5C30" w:rsidRDefault="0021217C" w:rsidP="00823111">
            <w:pPr>
              <w:snapToGrid w:val="0"/>
              <w:spacing w:line="320" w:lineRule="exact"/>
              <w:ind w:right="480"/>
              <w:jc w:val="right"/>
              <w:rPr>
                <w:rFonts w:eastAsia="標楷體"/>
              </w:rPr>
            </w:pPr>
            <w:r w:rsidRPr="006A5C30">
              <w:rPr>
                <w:rFonts w:eastAsia="標楷體"/>
              </w:rPr>
              <w:t>320.</w:t>
            </w:r>
            <w:r w:rsidR="00823111" w:rsidRPr="006A5C30">
              <w:rPr>
                <w:rFonts w:eastAsia="標楷體"/>
              </w:rPr>
              <w:t>3</w:t>
            </w:r>
          </w:p>
        </w:tc>
        <w:tc>
          <w:tcPr>
            <w:tcW w:w="1440" w:type="dxa"/>
            <w:tcBorders>
              <w:top w:val="nil"/>
              <w:left w:val="nil"/>
              <w:bottom w:val="nil"/>
              <w:right w:val="nil"/>
            </w:tcBorders>
            <w:vAlign w:val="bottom"/>
          </w:tcPr>
          <w:p w14:paraId="69B6273D" w14:textId="1B5F565E" w:rsidR="0021217C" w:rsidRPr="006A5C30" w:rsidRDefault="0021217C" w:rsidP="00823111">
            <w:pPr>
              <w:snapToGrid w:val="0"/>
              <w:spacing w:line="320" w:lineRule="exact"/>
              <w:ind w:right="480"/>
              <w:jc w:val="right"/>
              <w:rPr>
                <w:rFonts w:eastAsia="標楷體"/>
              </w:rPr>
            </w:pPr>
            <w:r w:rsidRPr="006A5C30">
              <w:rPr>
                <w:rFonts w:eastAsia="標楷體"/>
              </w:rPr>
              <w:t>4</w:t>
            </w:r>
            <w:r w:rsidR="00823111" w:rsidRPr="006A5C30">
              <w:rPr>
                <w:rFonts w:eastAsia="標楷體"/>
              </w:rPr>
              <w:t>0.7</w:t>
            </w:r>
          </w:p>
        </w:tc>
        <w:tc>
          <w:tcPr>
            <w:tcW w:w="1460" w:type="dxa"/>
            <w:tcBorders>
              <w:top w:val="nil"/>
              <w:left w:val="nil"/>
              <w:bottom w:val="nil"/>
              <w:right w:val="nil"/>
            </w:tcBorders>
            <w:vAlign w:val="center"/>
          </w:tcPr>
          <w:p w14:paraId="0C0C4D91" w14:textId="781F9605" w:rsidR="0021217C" w:rsidRPr="006A5C30" w:rsidRDefault="0021217C" w:rsidP="00823111">
            <w:pPr>
              <w:snapToGrid w:val="0"/>
              <w:spacing w:line="320" w:lineRule="exact"/>
              <w:ind w:right="480"/>
              <w:jc w:val="right"/>
              <w:rPr>
                <w:rFonts w:eastAsia="標楷體"/>
              </w:rPr>
            </w:pPr>
            <w:r w:rsidRPr="006A5C30">
              <w:rPr>
                <w:rFonts w:eastAsia="標楷體"/>
              </w:rPr>
              <w:t>59.</w:t>
            </w:r>
            <w:r w:rsidR="00823111" w:rsidRPr="006A5C30">
              <w:rPr>
                <w:rFonts w:eastAsia="標楷體"/>
              </w:rPr>
              <w:t>2</w:t>
            </w:r>
          </w:p>
        </w:tc>
      </w:tr>
      <w:tr w:rsidR="0021217C" w:rsidRPr="006A5C30" w14:paraId="765E9AC3" w14:textId="77777777" w:rsidTr="00EF43D9">
        <w:trPr>
          <w:trHeight w:val="351"/>
        </w:trPr>
        <w:tc>
          <w:tcPr>
            <w:tcW w:w="1544" w:type="dxa"/>
            <w:tcBorders>
              <w:top w:val="nil"/>
              <w:left w:val="nil"/>
              <w:bottom w:val="nil"/>
              <w:right w:val="single" w:sz="4" w:space="0" w:color="auto"/>
            </w:tcBorders>
          </w:tcPr>
          <w:p w14:paraId="12DF9885" w14:textId="77777777" w:rsidR="0021217C" w:rsidRPr="006A5C30"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bCs/>
              </w:rPr>
              <w:t>8</w:t>
            </w:r>
            <w:r w:rsidRPr="006A5C30">
              <w:rPr>
                <w:rFonts w:eastAsia="標楷體"/>
                <w:bCs/>
              </w:rPr>
              <w:t>月</w:t>
            </w:r>
          </w:p>
        </w:tc>
        <w:tc>
          <w:tcPr>
            <w:tcW w:w="1800" w:type="dxa"/>
            <w:tcBorders>
              <w:top w:val="nil"/>
              <w:left w:val="single" w:sz="4" w:space="0" w:color="auto"/>
              <w:bottom w:val="nil"/>
              <w:right w:val="nil"/>
            </w:tcBorders>
            <w:vAlign w:val="bottom"/>
          </w:tcPr>
          <w:p w14:paraId="26EAEB8D" w14:textId="5E903ABA" w:rsidR="0021217C" w:rsidRPr="006A5C30" w:rsidRDefault="0021217C" w:rsidP="00C0781D">
            <w:pPr>
              <w:snapToGrid w:val="0"/>
              <w:spacing w:line="320" w:lineRule="exact"/>
              <w:ind w:right="480"/>
              <w:jc w:val="right"/>
              <w:rPr>
                <w:rFonts w:eastAsia="標楷體"/>
              </w:rPr>
            </w:pPr>
            <w:r w:rsidRPr="006A5C30">
              <w:rPr>
                <w:rFonts w:eastAsia="標楷體"/>
              </w:rPr>
              <w:t>395.</w:t>
            </w:r>
            <w:r w:rsidR="00EF43D9" w:rsidRPr="006A5C30">
              <w:rPr>
                <w:rFonts w:eastAsia="標楷體" w:hint="eastAsia"/>
              </w:rPr>
              <w:t>4</w:t>
            </w:r>
          </w:p>
        </w:tc>
        <w:tc>
          <w:tcPr>
            <w:tcW w:w="1233" w:type="dxa"/>
            <w:tcBorders>
              <w:top w:val="nil"/>
              <w:left w:val="nil"/>
              <w:bottom w:val="nil"/>
              <w:right w:val="nil"/>
            </w:tcBorders>
            <w:vAlign w:val="bottom"/>
          </w:tcPr>
          <w:p w14:paraId="1D5B53C5" w14:textId="77777777" w:rsidR="0021217C" w:rsidRPr="006A5C30" w:rsidRDefault="0021217C" w:rsidP="00C0781D">
            <w:pPr>
              <w:snapToGrid w:val="0"/>
              <w:spacing w:line="320" w:lineRule="exact"/>
              <w:ind w:right="296"/>
              <w:jc w:val="right"/>
              <w:rPr>
                <w:rFonts w:eastAsia="標楷體"/>
              </w:rPr>
            </w:pPr>
            <w:r w:rsidRPr="006A5C30">
              <w:rPr>
                <w:rFonts w:eastAsia="標楷體"/>
              </w:rPr>
              <w:t>26.9</w:t>
            </w:r>
          </w:p>
        </w:tc>
        <w:tc>
          <w:tcPr>
            <w:tcW w:w="1800" w:type="dxa"/>
            <w:tcBorders>
              <w:top w:val="nil"/>
              <w:left w:val="nil"/>
              <w:bottom w:val="nil"/>
              <w:right w:val="nil"/>
            </w:tcBorders>
            <w:vAlign w:val="bottom"/>
          </w:tcPr>
          <w:p w14:paraId="53A97459" w14:textId="5C721356" w:rsidR="0021217C" w:rsidRPr="006A5C30" w:rsidRDefault="0021217C" w:rsidP="00C0781D">
            <w:pPr>
              <w:snapToGrid w:val="0"/>
              <w:spacing w:line="320" w:lineRule="exact"/>
              <w:ind w:right="480"/>
              <w:jc w:val="right"/>
              <w:rPr>
                <w:rFonts w:eastAsia="標楷體"/>
              </w:rPr>
            </w:pPr>
            <w:r w:rsidRPr="006A5C30">
              <w:rPr>
                <w:rFonts w:eastAsia="標楷體"/>
              </w:rPr>
              <w:t>360.</w:t>
            </w:r>
            <w:r w:rsidR="00EF43D9" w:rsidRPr="006A5C30">
              <w:rPr>
                <w:rFonts w:eastAsia="標楷體" w:hint="eastAsia"/>
              </w:rPr>
              <w:t>5</w:t>
            </w:r>
          </w:p>
        </w:tc>
        <w:tc>
          <w:tcPr>
            <w:tcW w:w="1440" w:type="dxa"/>
            <w:tcBorders>
              <w:top w:val="nil"/>
              <w:left w:val="nil"/>
              <w:bottom w:val="nil"/>
              <w:right w:val="nil"/>
            </w:tcBorders>
            <w:vAlign w:val="bottom"/>
          </w:tcPr>
          <w:p w14:paraId="26E1549F" w14:textId="0A7F9E10" w:rsidR="0021217C" w:rsidRPr="006A5C30" w:rsidRDefault="0021217C" w:rsidP="00823111">
            <w:pPr>
              <w:snapToGrid w:val="0"/>
              <w:spacing w:line="320" w:lineRule="exact"/>
              <w:ind w:right="480"/>
              <w:jc w:val="right"/>
              <w:rPr>
                <w:rFonts w:eastAsia="標楷體"/>
              </w:rPr>
            </w:pPr>
            <w:r w:rsidRPr="006A5C30">
              <w:rPr>
                <w:rFonts w:eastAsia="標楷體"/>
              </w:rPr>
              <w:t>46.</w:t>
            </w:r>
            <w:r w:rsidR="00EF43D9" w:rsidRPr="006A5C30">
              <w:rPr>
                <w:rFonts w:eastAsia="標楷體" w:hint="eastAsia"/>
              </w:rPr>
              <w:t>0</w:t>
            </w:r>
          </w:p>
        </w:tc>
        <w:tc>
          <w:tcPr>
            <w:tcW w:w="1460" w:type="dxa"/>
            <w:tcBorders>
              <w:top w:val="nil"/>
              <w:left w:val="nil"/>
              <w:bottom w:val="nil"/>
              <w:right w:val="nil"/>
            </w:tcBorders>
            <w:vAlign w:val="center"/>
          </w:tcPr>
          <w:p w14:paraId="2D782CE2" w14:textId="5851912F" w:rsidR="0021217C" w:rsidRPr="006A5C30" w:rsidRDefault="0021217C" w:rsidP="00C0781D">
            <w:pPr>
              <w:snapToGrid w:val="0"/>
              <w:spacing w:line="320" w:lineRule="exact"/>
              <w:ind w:right="480"/>
              <w:jc w:val="right"/>
              <w:rPr>
                <w:rFonts w:eastAsia="標楷體"/>
              </w:rPr>
            </w:pPr>
            <w:r w:rsidRPr="006A5C30">
              <w:rPr>
                <w:rFonts w:eastAsia="標楷體"/>
              </w:rPr>
              <w:t>34.</w:t>
            </w:r>
            <w:r w:rsidR="00EF43D9" w:rsidRPr="006A5C30">
              <w:rPr>
                <w:rFonts w:eastAsia="標楷體" w:hint="eastAsia"/>
              </w:rPr>
              <w:t>9</w:t>
            </w:r>
          </w:p>
        </w:tc>
      </w:tr>
      <w:tr w:rsidR="00EF43D9" w:rsidRPr="006A5C30" w14:paraId="1B3874FF" w14:textId="77777777" w:rsidTr="00C0781D">
        <w:trPr>
          <w:trHeight w:val="351"/>
        </w:trPr>
        <w:tc>
          <w:tcPr>
            <w:tcW w:w="1544" w:type="dxa"/>
            <w:tcBorders>
              <w:top w:val="nil"/>
              <w:left w:val="nil"/>
              <w:bottom w:val="single" w:sz="4" w:space="0" w:color="auto"/>
              <w:right w:val="single" w:sz="4" w:space="0" w:color="auto"/>
            </w:tcBorders>
          </w:tcPr>
          <w:p w14:paraId="09562AD9" w14:textId="4A5BCE7D" w:rsidR="00EF43D9" w:rsidRPr="006A5C30" w:rsidRDefault="00EF43D9"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6A5C30">
              <w:rPr>
                <w:rFonts w:eastAsia="標楷體" w:hint="eastAsia"/>
                <w:bCs/>
              </w:rPr>
              <w:t>9</w:t>
            </w:r>
            <w:r w:rsidRPr="006A5C30">
              <w:rPr>
                <w:rFonts w:eastAsia="標楷體"/>
                <w:bCs/>
              </w:rPr>
              <w:t>月</w:t>
            </w:r>
          </w:p>
        </w:tc>
        <w:tc>
          <w:tcPr>
            <w:tcW w:w="1800" w:type="dxa"/>
            <w:tcBorders>
              <w:top w:val="nil"/>
              <w:left w:val="single" w:sz="4" w:space="0" w:color="auto"/>
              <w:bottom w:val="single" w:sz="4" w:space="0" w:color="auto"/>
              <w:right w:val="nil"/>
            </w:tcBorders>
            <w:vAlign w:val="bottom"/>
          </w:tcPr>
          <w:p w14:paraId="49B68326" w14:textId="519D7B0C" w:rsidR="00EF43D9" w:rsidRPr="006A5C30" w:rsidRDefault="00EF43D9" w:rsidP="00C0781D">
            <w:pPr>
              <w:snapToGrid w:val="0"/>
              <w:spacing w:line="320" w:lineRule="exact"/>
              <w:ind w:right="480"/>
              <w:jc w:val="right"/>
              <w:rPr>
                <w:rFonts w:eastAsia="標楷體"/>
              </w:rPr>
            </w:pPr>
            <w:r w:rsidRPr="006A5C30">
              <w:rPr>
                <w:rFonts w:eastAsia="標楷體"/>
              </w:rPr>
              <w:t>39</w:t>
            </w:r>
            <w:r w:rsidRPr="006A5C30">
              <w:rPr>
                <w:rFonts w:eastAsia="標楷體" w:hint="eastAsia"/>
              </w:rPr>
              <w:t>6.5</w:t>
            </w:r>
          </w:p>
        </w:tc>
        <w:tc>
          <w:tcPr>
            <w:tcW w:w="1233" w:type="dxa"/>
            <w:tcBorders>
              <w:top w:val="nil"/>
              <w:left w:val="nil"/>
              <w:bottom w:val="single" w:sz="4" w:space="0" w:color="auto"/>
              <w:right w:val="nil"/>
            </w:tcBorders>
            <w:vAlign w:val="bottom"/>
          </w:tcPr>
          <w:p w14:paraId="79D22B1B" w14:textId="1A39051C" w:rsidR="00EF43D9" w:rsidRPr="006A5C30" w:rsidRDefault="00EF43D9" w:rsidP="00C0781D">
            <w:pPr>
              <w:snapToGrid w:val="0"/>
              <w:spacing w:line="320" w:lineRule="exact"/>
              <w:ind w:right="296"/>
              <w:jc w:val="right"/>
              <w:rPr>
                <w:rFonts w:eastAsia="標楷體"/>
              </w:rPr>
            </w:pPr>
            <w:r w:rsidRPr="006A5C30">
              <w:rPr>
                <w:rFonts w:eastAsia="標楷體" w:hint="eastAsia"/>
              </w:rPr>
              <w:t>29.2</w:t>
            </w:r>
          </w:p>
        </w:tc>
        <w:tc>
          <w:tcPr>
            <w:tcW w:w="1800" w:type="dxa"/>
            <w:tcBorders>
              <w:top w:val="nil"/>
              <w:left w:val="nil"/>
              <w:bottom w:val="single" w:sz="4" w:space="0" w:color="auto"/>
              <w:right w:val="nil"/>
            </w:tcBorders>
            <w:vAlign w:val="bottom"/>
          </w:tcPr>
          <w:p w14:paraId="0ECCB701" w14:textId="69ADD305" w:rsidR="00EF43D9" w:rsidRPr="006A5C30" w:rsidRDefault="00EF43D9" w:rsidP="00C0781D">
            <w:pPr>
              <w:snapToGrid w:val="0"/>
              <w:spacing w:line="320" w:lineRule="exact"/>
              <w:ind w:right="480"/>
              <w:jc w:val="right"/>
              <w:rPr>
                <w:rFonts w:eastAsia="標楷體"/>
              </w:rPr>
            </w:pPr>
            <w:r w:rsidRPr="006A5C30">
              <w:rPr>
                <w:rFonts w:eastAsia="標楷體" w:hint="eastAsia"/>
              </w:rPr>
              <w:t>332.1</w:t>
            </w:r>
          </w:p>
        </w:tc>
        <w:tc>
          <w:tcPr>
            <w:tcW w:w="1440" w:type="dxa"/>
            <w:tcBorders>
              <w:top w:val="nil"/>
              <w:left w:val="nil"/>
              <w:bottom w:val="single" w:sz="4" w:space="0" w:color="auto"/>
              <w:right w:val="nil"/>
            </w:tcBorders>
            <w:vAlign w:val="bottom"/>
          </w:tcPr>
          <w:p w14:paraId="5E954F25" w14:textId="591598E8" w:rsidR="00EF43D9" w:rsidRPr="006A5C30" w:rsidRDefault="00EF43D9" w:rsidP="00823111">
            <w:pPr>
              <w:snapToGrid w:val="0"/>
              <w:spacing w:line="320" w:lineRule="exact"/>
              <w:ind w:right="480"/>
              <w:jc w:val="right"/>
              <w:rPr>
                <w:rFonts w:eastAsia="標楷體"/>
              </w:rPr>
            </w:pPr>
            <w:r w:rsidRPr="006A5C30">
              <w:rPr>
                <w:rFonts w:eastAsia="標楷體" w:hint="eastAsia"/>
              </w:rPr>
              <w:t>40.4</w:t>
            </w:r>
          </w:p>
        </w:tc>
        <w:tc>
          <w:tcPr>
            <w:tcW w:w="1460" w:type="dxa"/>
            <w:tcBorders>
              <w:top w:val="nil"/>
              <w:left w:val="nil"/>
              <w:bottom w:val="single" w:sz="4" w:space="0" w:color="auto"/>
              <w:right w:val="nil"/>
            </w:tcBorders>
            <w:vAlign w:val="center"/>
          </w:tcPr>
          <w:p w14:paraId="210A179C" w14:textId="4814E5C1" w:rsidR="00EF43D9" w:rsidRPr="006A5C30" w:rsidRDefault="00EF43D9" w:rsidP="00C0781D">
            <w:pPr>
              <w:snapToGrid w:val="0"/>
              <w:spacing w:line="320" w:lineRule="exact"/>
              <w:ind w:right="480"/>
              <w:jc w:val="right"/>
              <w:rPr>
                <w:rFonts w:eastAsia="標楷體"/>
              </w:rPr>
            </w:pPr>
            <w:r w:rsidRPr="006A5C30">
              <w:rPr>
                <w:rFonts w:eastAsia="標楷體" w:hint="eastAsia"/>
              </w:rPr>
              <w:t>64.5</w:t>
            </w:r>
          </w:p>
        </w:tc>
      </w:tr>
    </w:tbl>
    <w:p w14:paraId="266421AE" w14:textId="77777777" w:rsidR="0021217C" w:rsidRPr="006A5C30" w:rsidRDefault="0021217C" w:rsidP="0021217C">
      <w:pPr>
        <w:widowControl/>
        <w:snapToGrid w:val="0"/>
        <w:spacing w:line="300" w:lineRule="auto"/>
        <w:ind w:leftChars="1" w:left="284" w:right="-142" w:hangingChars="128" w:hanging="282"/>
        <w:jc w:val="both"/>
        <w:rPr>
          <w:rFonts w:eastAsia="標楷體"/>
          <w:sz w:val="22"/>
          <w:szCs w:val="22"/>
        </w:rPr>
      </w:pPr>
      <w:r w:rsidRPr="006A5C30">
        <w:rPr>
          <w:rFonts w:eastAsia="標楷體"/>
          <w:sz w:val="22"/>
          <w:szCs w:val="22"/>
        </w:rPr>
        <w:t>資料來源：財政部進出口貿易統計。</w:t>
      </w:r>
    </w:p>
    <w:p w14:paraId="6A6CC6D5" w14:textId="77777777" w:rsidR="0021217C" w:rsidRPr="006A5C30" w:rsidRDefault="0021217C" w:rsidP="0021217C">
      <w:pPr>
        <w:widowControl/>
        <w:rPr>
          <w:rFonts w:eastAsia="標楷體"/>
          <w:sz w:val="22"/>
          <w:szCs w:val="22"/>
        </w:rPr>
      </w:pPr>
      <w:r w:rsidRPr="006A5C30">
        <w:rPr>
          <w:rFonts w:eastAsia="標楷體"/>
          <w:sz w:val="22"/>
          <w:szCs w:val="22"/>
        </w:rPr>
        <w:br w:type="page"/>
      </w:r>
    </w:p>
    <w:p w14:paraId="6A14C32D" w14:textId="571EE398" w:rsidR="0021217C" w:rsidRPr="006A5C30" w:rsidRDefault="0021217C" w:rsidP="0021217C">
      <w:pPr>
        <w:widowControl/>
        <w:snapToGrid w:val="0"/>
        <w:spacing w:beforeLines="50" w:before="120" w:line="300" w:lineRule="auto"/>
        <w:ind w:left="541" w:hangingChars="193" w:hanging="541"/>
        <w:jc w:val="both"/>
        <w:rPr>
          <w:rFonts w:eastAsia="標楷體"/>
          <w:b/>
          <w:bCs/>
          <w:kern w:val="0"/>
          <w:sz w:val="28"/>
          <w:szCs w:val="20"/>
        </w:rPr>
      </w:pPr>
      <w:r w:rsidRPr="006A5C30">
        <w:rPr>
          <w:rFonts w:eastAsia="標楷體"/>
          <w:b/>
          <w:bCs/>
          <w:kern w:val="0"/>
          <w:sz w:val="28"/>
          <w:szCs w:val="20"/>
        </w:rPr>
        <w:t>２、</w:t>
      </w:r>
      <w:r w:rsidRPr="006A5C30">
        <w:rPr>
          <w:rFonts w:eastAsia="標楷體"/>
          <w:b/>
          <w:bCs/>
          <w:kern w:val="0"/>
          <w:sz w:val="28"/>
          <w:szCs w:val="20"/>
        </w:rPr>
        <w:t>110</w:t>
      </w:r>
      <w:r w:rsidRPr="006A5C30">
        <w:rPr>
          <w:rFonts w:eastAsia="標楷體"/>
          <w:b/>
          <w:bCs/>
          <w:kern w:val="0"/>
          <w:sz w:val="28"/>
          <w:szCs w:val="20"/>
        </w:rPr>
        <w:t>年</w:t>
      </w:r>
      <w:r w:rsidR="00B329EB" w:rsidRPr="006A5C30">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我對主要國家</w:t>
      </w:r>
      <w:r w:rsidRPr="006A5C30">
        <w:rPr>
          <w:rFonts w:eastAsia="標楷體"/>
          <w:b/>
          <w:bCs/>
          <w:kern w:val="0"/>
          <w:sz w:val="28"/>
          <w:szCs w:val="20"/>
        </w:rPr>
        <w:t>(</w:t>
      </w:r>
      <w:r w:rsidRPr="006A5C30">
        <w:rPr>
          <w:rFonts w:eastAsia="標楷體"/>
          <w:b/>
          <w:bCs/>
          <w:kern w:val="0"/>
          <w:sz w:val="28"/>
          <w:szCs w:val="20"/>
        </w:rPr>
        <w:t>地區</w:t>
      </w:r>
      <w:r w:rsidRPr="006A5C30">
        <w:rPr>
          <w:rFonts w:eastAsia="標楷體"/>
          <w:b/>
          <w:bCs/>
          <w:kern w:val="0"/>
          <w:sz w:val="28"/>
          <w:szCs w:val="20"/>
        </w:rPr>
        <w:t>)</w:t>
      </w:r>
      <w:r w:rsidRPr="006A5C30">
        <w:rPr>
          <w:rFonts w:eastAsia="標楷體"/>
          <w:b/>
          <w:bCs/>
          <w:kern w:val="0"/>
          <w:sz w:val="28"/>
          <w:szCs w:val="20"/>
        </w:rPr>
        <w:t>出口增幅最多為</w:t>
      </w:r>
      <w:r w:rsidR="00B329EB" w:rsidRPr="006A5C30">
        <w:rPr>
          <w:rFonts w:eastAsia="標楷體" w:hint="eastAsia"/>
          <w:b/>
          <w:bCs/>
          <w:kern w:val="0"/>
          <w:sz w:val="28"/>
          <w:szCs w:val="20"/>
        </w:rPr>
        <w:t>澳大利亞</w:t>
      </w:r>
      <w:r w:rsidRPr="006A5C30">
        <w:rPr>
          <w:rFonts w:eastAsia="標楷體"/>
          <w:b/>
          <w:bCs/>
          <w:kern w:val="0"/>
          <w:sz w:val="28"/>
          <w:szCs w:val="20"/>
        </w:rPr>
        <w:t>，進口為</w:t>
      </w:r>
      <w:r w:rsidR="00B329EB" w:rsidRPr="006A5C30">
        <w:rPr>
          <w:rFonts w:eastAsia="標楷體" w:hint="eastAsia"/>
          <w:b/>
          <w:bCs/>
          <w:kern w:val="0"/>
          <w:sz w:val="28"/>
          <w:szCs w:val="20"/>
        </w:rPr>
        <w:t>沙烏地</w:t>
      </w:r>
      <w:r w:rsidRPr="006A5C30">
        <w:rPr>
          <w:rFonts w:eastAsia="標楷體" w:hint="eastAsia"/>
          <w:b/>
          <w:bCs/>
          <w:kern w:val="0"/>
          <w:sz w:val="28"/>
          <w:szCs w:val="20"/>
        </w:rPr>
        <w:t>阿拉伯</w:t>
      </w:r>
    </w:p>
    <w:p w14:paraId="39908178" w14:textId="650B7C62" w:rsidR="0021217C" w:rsidRPr="006A5C30" w:rsidRDefault="00B329EB" w:rsidP="0021217C">
      <w:pPr>
        <w:numPr>
          <w:ilvl w:val="0"/>
          <w:numId w:val="2"/>
        </w:numPr>
        <w:snapToGrid w:val="0"/>
        <w:spacing w:beforeLines="50" w:before="120" w:line="300" w:lineRule="auto"/>
        <w:jc w:val="both"/>
        <w:rPr>
          <w:rFonts w:eastAsia="標楷體"/>
          <w:bCs/>
          <w:sz w:val="28"/>
          <w:szCs w:val="22"/>
        </w:rPr>
      </w:pPr>
      <w:r w:rsidRPr="006A5C30">
        <w:rPr>
          <w:rFonts w:eastAsia="標楷體" w:hint="eastAsia"/>
          <w:bCs/>
          <w:sz w:val="28"/>
          <w:szCs w:val="22"/>
        </w:rPr>
        <w:t>9</w:t>
      </w:r>
      <w:r w:rsidR="0021217C" w:rsidRPr="006A5C30">
        <w:rPr>
          <w:rFonts w:eastAsia="標楷體" w:hint="eastAsia"/>
          <w:bCs/>
          <w:sz w:val="28"/>
          <w:szCs w:val="22"/>
        </w:rPr>
        <w:t>月</w:t>
      </w:r>
      <w:r w:rsidR="0021217C" w:rsidRPr="006A5C30">
        <w:rPr>
          <w:rFonts w:eastAsia="標楷體"/>
          <w:bCs/>
          <w:sz w:val="28"/>
          <w:szCs w:val="22"/>
        </w:rPr>
        <w:t>我對主要國家</w:t>
      </w:r>
      <w:r w:rsidR="0021217C" w:rsidRPr="006A5C30">
        <w:rPr>
          <w:rFonts w:eastAsia="標楷體"/>
          <w:bCs/>
          <w:sz w:val="28"/>
          <w:szCs w:val="22"/>
        </w:rPr>
        <w:t>(</w:t>
      </w:r>
      <w:r w:rsidR="0021217C" w:rsidRPr="006A5C30">
        <w:rPr>
          <w:rFonts w:eastAsia="標楷體"/>
          <w:bCs/>
          <w:sz w:val="28"/>
          <w:szCs w:val="22"/>
        </w:rPr>
        <w:t>地區</w:t>
      </w:r>
      <w:r w:rsidR="0021217C" w:rsidRPr="006A5C30">
        <w:rPr>
          <w:rFonts w:eastAsia="標楷體"/>
          <w:bCs/>
          <w:sz w:val="28"/>
          <w:szCs w:val="22"/>
        </w:rPr>
        <w:t>)</w:t>
      </w:r>
      <w:r w:rsidR="0021217C" w:rsidRPr="006A5C30">
        <w:rPr>
          <w:rFonts w:eastAsia="標楷體"/>
          <w:bCs/>
          <w:sz w:val="28"/>
          <w:szCs w:val="22"/>
        </w:rPr>
        <w:t>出口增幅最多為</w:t>
      </w:r>
      <w:r w:rsidRPr="006A5C30">
        <w:rPr>
          <w:rFonts w:eastAsia="標楷體" w:hint="eastAsia"/>
          <w:bCs/>
          <w:sz w:val="28"/>
          <w:szCs w:val="22"/>
        </w:rPr>
        <w:t>澳大利亞</w:t>
      </w:r>
      <w:r w:rsidR="0021217C" w:rsidRPr="006A5C30">
        <w:rPr>
          <w:rFonts w:eastAsia="標楷體"/>
          <w:bCs/>
          <w:sz w:val="28"/>
          <w:szCs w:val="22"/>
        </w:rPr>
        <w:t>，</w:t>
      </w:r>
      <w:r w:rsidR="0021217C" w:rsidRPr="006A5C30">
        <w:rPr>
          <w:rFonts w:eastAsia="標楷體" w:hint="eastAsia"/>
          <w:bCs/>
          <w:sz w:val="28"/>
          <w:szCs w:val="22"/>
        </w:rPr>
        <w:t>年增</w:t>
      </w:r>
      <w:r w:rsidRPr="006A5C30">
        <w:rPr>
          <w:rFonts w:eastAsia="標楷體" w:hint="eastAsia"/>
          <w:bCs/>
          <w:sz w:val="28"/>
          <w:szCs w:val="22"/>
        </w:rPr>
        <w:t>110.0</w:t>
      </w:r>
      <w:r w:rsidR="0021217C" w:rsidRPr="006A5C30">
        <w:rPr>
          <w:rFonts w:eastAsia="標楷體"/>
          <w:bCs/>
          <w:sz w:val="28"/>
          <w:szCs w:val="22"/>
        </w:rPr>
        <w:t>%</w:t>
      </w:r>
      <w:r w:rsidR="0021217C" w:rsidRPr="006A5C30">
        <w:rPr>
          <w:rFonts w:eastAsia="標楷體"/>
          <w:bCs/>
          <w:sz w:val="28"/>
          <w:szCs w:val="22"/>
        </w:rPr>
        <w:t>；進口增幅最多為</w:t>
      </w:r>
      <w:r w:rsidRPr="006A5C30">
        <w:rPr>
          <w:rFonts w:eastAsia="標楷體" w:hint="eastAsia"/>
          <w:bCs/>
          <w:sz w:val="28"/>
          <w:szCs w:val="22"/>
        </w:rPr>
        <w:t>沙烏地</w:t>
      </w:r>
      <w:r w:rsidR="0021217C" w:rsidRPr="006A5C30">
        <w:rPr>
          <w:rFonts w:eastAsia="標楷體" w:hint="eastAsia"/>
          <w:bCs/>
          <w:kern w:val="0"/>
          <w:sz w:val="28"/>
          <w:szCs w:val="20"/>
        </w:rPr>
        <w:t>阿拉伯</w:t>
      </w:r>
      <w:r w:rsidR="0021217C" w:rsidRPr="006A5C30">
        <w:rPr>
          <w:rFonts w:eastAsia="標楷體"/>
          <w:bCs/>
          <w:sz w:val="28"/>
          <w:szCs w:val="22"/>
        </w:rPr>
        <w:t>，</w:t>
      </w:r>
      <w:r w:rsidR="0021217C" w:rsidRPr="006A5C30">
        <w:rPr>
          <w:rFonts w:eastAsia="標楷體" w:hint="eastAsia"/>
          <w:bCs/>
          <w:sz w:val="28"/>
          <w:szCs w:val="22"/>
        </w:rPr>
        <w:t>年增</w:t>
      </w:r>
      <w:r w:rsidRPr="006A5C30">
        <w:rPr>
          <w:rFonts w:eastAsia="標楷體" w:hint="eastAsia"/>
          <w:bCs/>
          <w:sz w:val="28"/>
          <w:szCs w:val="22"/>
        </w:rPr>
        <w:t>209.5</w:t>
      </w:r>
      <w:r w:rsidR="0021217C" w:rsidRPr="006A5C30">
        <w:rPr>
          <w:rFonts w:eastAsia="標楷體" w:hint="eastAsia"/>
          <w:bCs/>
          <w:sz w:val="28"/>
          <w:szCs w:val="22"/>
        </w:rPr>
        <w:t xml:space="preserve"> </w:t>
      </w:r>
      <w:r w:rsidR="0021217C" w:rsidRPr="006A5C30">
        <w:rPr>
          <w:rFonts w:eastAsia="標楷體"/>
          <w:bCs/>
          <w:sz w:val="28"/>
          <w:szCs w:val="22"/>
        </w:rPr>
        <w:t>%</w:t>
      </w:r>
      <w:r w:rsidR="0021217C" w:rsidRPr="006A5C30">
        <w:rPr>
          <w:rFonts w:eastAsia="標楷體"/>
          <w:bCs/>
          <w:sz w:val="28"/>
          <w:szCs w:val="22"/>
        </w:rPr>
        <w:t>。</w:t>
      </w:r>
    </w:p>
    <w:p w14:paraId="77C3B68D" w14:textId="4E636896" w:rsidR="0021217C" w:rsidRPr="006A5C30" w:rsidRDefault="00B329EB" w:rsidP="0021217C">
      <w:pPr>
        <w:numPr>
          <w:ilvl w:val="0"/>
          <w:numId w:val="2"/>
        </w:numPr>
        <w:snapToGrid w:val="0"/>
        <w:spacing w:beforeLines="50" w:before="120" w:line="300" w:lineRule="auto"/>
        <w:jc w:val="both"/>
        <w:rPr>
          <w:rFonts w:eastAsia="標楷體"/>
          <w:bCs/>
          <w:sz w:val="28"/>
          <w:szCs w:val="22"/>
        </w:rPr>
      </w:pPr>
      <w:r w:rsidRPr="006A5C30">
        <w:rPr>
          <w:rFonts w:eastAsia="標楷體" w:hint="eastAsia"/>
          <w:bCs/>
          <w:sz w:val="28"/>
          <w:szCs w:val="22"/>
        </w:rPr>
        <w:t>9</w:t>
      </w:r>
      <w:r w:rsidR="0021217C" w:rsidRPr="006A5C30">
        <w:rPr>
          <w:rFonts w:eastAsia="標楷體" w:hint="eastAsia"/>
          <w:bCs/>
          <w:sz w:val="28"/>
          <w:szCs w:val="22"/>
        </w:rPr>
        <w:t>月</w:t>
      </w:r>
      <w:r w:rsidR="0021217C" w:rsidRPr="006A5C30">
        <w:rPr>
          <w:rFonts w:eastAsia="標楷體"/>
          <w:bCs/>
          <w:sz w:val="28"/>
          <w:szCs w:val="22"/>
        </w:rPr>
        <w:t>我對主要貿易夥伴出口，</w:t>
      </w:r>
      <w:r w:rsidR="00B80D18" w:rsidRPr="006A5C30">
        <w:rPr>
          <w:rFonts w:eastAsia="標楷體"/>
          <w:bCs/>
          <w:sz w:val="28"/>
          <w:szCs w:val="22"/>
        </w:rPr>
        <w:t>日本、</w:t>
      </w:r>
      <w:r w:rsidR="0021217C" w:rsidRPr="006A5C30">
        <w:rPr>
          <w:rFonts w:eastAsia="標楷體"/>
          <w:bCs/>
          <w:sz w:val="28"/>
          <w:szCs w:val="22"/>
        </w:rPr>
        <w:t>新加坡、美國</w:t>
      </w:r>
      <w:r w:rsidR="00B80D18" w:rsidRPr="006A5C30">
        <w:rPr>
          <w:rFonts w:eastAsia="標楷體"/>
          <w:bCs/>
          <w:sz w:val="28"/>
          <w:szCs w:val="22"/>
        </w:rPr>
        <w:t>、韓國</w:t>
      </w:r>
      <w:r w:rsidR="0021217C" w:rsidRPr="006A5C30">
        <w:rPr>
          <w:rFonts w:eastAsia="標楷體"/>
          <w:bCs/>
          <w:sz w:val="28"/>
          <w:szCs w:val="22"/>
        </w:rPr>
        <w:t>及中國大陸</w:t>
      </w:r>
      <w:r w:rsidR="0021217C" w:rsidRPr="006A5C30">
        <w:rPr>
          <w:rFonts w:eastAsia="標楷體"/>
          <w:bCs/>
          <w:sz w:val="28"/>
          <w:szCs w:val="22"/>
        </w:rPr>
        <w:t>(</w:t>
      </w:r>
      <w:r w:rsidR="0021217C" w:rsidRPr="006A5C30">
        <w:rPr>
          <w:rFonts w:eastAsia="標楷體"/>
          <w:bCs/>
          <w:sz w:val="28"/>
          <w:szCs w:val="22"/>
        </w:rPr>
        <w:t>含香港</w:t>
      </w:r>
      <w:r w:rsidR="0021217C" w:rsidRPr="006A5C30">
        <w:rPr>
          <w:rFonts w:eastAsia="標楷體"/>
          <w:bCs/>
          <w:sz w:val="28"/>
          <w:szCs w:val="22"/>
        </w:rPr>
        <w:t>)</w:t>
      </w:r>
      <w:r w:rsidR="0021217C" w:rsidRPr="006A5C30">
        <w:rPr>
          <w:rFonts w:eastAsia="標楷體"/>
          <w:bCs/>
          <w:sz w:val="28"/>
          <w:szCs w:val="22"/>
        </w:rPr>
        <w:t>分別增加</w:t>
      </w:r>
      <w:r w:rsidR="00B80D18" w:rsidRPr="006A5C30">
        <w:rPr>
          <w:rFonts w:eastAsia="標楷體" w:hint="eastAsia"/>
          <w:bCs/>
          <w:sz w:val="28"/>
          <w:szCs w:val="22"/>
        </w:rPr>
        <w:t>36.9</w:t>
      </w:r>
      <w:r w:rsidR="0021217C" w:rsidRPr="006A5C30">
        <w:rPr>
          <w:rFonts w:eastAsia="標楷體"/>
          <w:bCs/>
          <w:sz w:val="28"/>
          <w:szCs w:val="22"/>
        </w:rPr>
        <w:t>%</w:t>
      </w:r>
      <w:r w:rsidR="0021217C" w:rsidRPr="006A5C30">
        <w:rPr>
          <w:rFonts w:eastAsia="標楷體"/>
          <w:bCs/>
          <w:sz w:val="28"/>
          <w:szCs w:val="22"/>
        </w:rPr>
        <w:t>、</w:t>
      </w:r>
      <w:r w:rsidR="00B80D18" w:rsidRPr="006A5C30">
        <w:rPr>
          <w:rFonts w:eastAsia="標楷體" w:hint="eastAsia"/>
          <w:bCs/>
          <w:sz w:val="28"/>
          <w:szCs w:val="22"/>
        </w:rPr>
        <w:t>36.5</w:t>
      </w:r>
      <w:r w:rsidR="0021217C" w:rsidRPr="006A5C30">
        <w:rPr>
          <w:rFonts w:eastAsia="標楷體"/>
          <w:bCs/>
          <w:sz w:val="28"/>
          <w:szCs w:val="22"/>
        </w:rPr>
        <w:t>%</w:t>
      </w:r>
      <w:r w:rsidR="0021217C" w:rsidRPr="006A5C30">
        <w:rPr>
          <w:rFonts w:eastAsia="標楷體"/>
          <w:bCs/>
          <w:sz w:val="28"/>
          <w:szCs w:val="22"/>
        </w:rPr>
        <w:t>、</w:t>
      </w:r>
      <w:r w:rsidR="00B80D18" w:rsidRPr="006A5C30">
        <w:rPr>
          <w:rFonts w:eastAsia="標楷體" w:hint="eastAsia"/>
          <w:bCs/>
          <w:sz w:val="28"/>
          <w:szCs w:val="22"/>
        </w:rPr>
        <w:t>34.0</w:t>
      </w:r>
      <w:r w:rsidR="0021217C" w:rsidRPr="006A5C30">
        <w:rPr>
          <w:rFonts w:eastAsia="標楷體"/>
          <w:bCs/>
          <w:sz w:val="28"/>
          <w:szCs w:val="22"/>
        </w:rPr>
        <w:t>%</w:t>
      </w:r>
      <w:r w:rsidR="0021217C" w:rsidRPr="006A5C30">
        <w:rPr>
          <w:rFonts w:eastAsia="標楷體"/>
          <w:bCs/>
          <w:sz w:val="28"/>
          <w:szCs w:val="22"/>
        </w:rPr>
        <w:t>、</w:t>
      </w:r>
      <w:r w:rsidR="00B80D18" w:rsidRPr="006A5C30">
        <w:rPr>
          <w:rFonts w:eastAsia="標楷體" w:hint="eastAsia"/>
          <w:bCs/>
          <w:sz w:val="28"/>
          <w:szCs w:val="22"/>
        </w:rPr>
        <w:t>29.4</w:t>
      </w:r>
      <w:r w:rsidR="0021217C" w:rsidRPr="006A5C30">
        <w:rPr>
          <w:rFonts w:eastAsia="標楷體"/>
          <w:bCs/>
          <w:sz w:val="28"/>
          <w:szCs w:val="22"/>
        </w:rPr>
        <w:t>%</w:t>
      </w:r>
      <w:r w:rsidR="0021217C" w:rsidRPr="006A5C30">
        <w:rPr>
          <w:rFonts w:eastAsia="標楷體"/>
          <w:bCs/>
          <w:sz w:val="28"/>
          <w:szCs w:val="22"/>
        </w:rPr>
        <w:t>及</w:t>
      </w:r>
      <w:r w:rsidR="00B80D18" w:rsidRPr="006A5C30">
        <w:rPr>
          <w:rFonts w:eastAsia="標楷體" w:hint="eastAsia"/>
          <w:bCs/>
          <w:sz w:val="28"/>
          <w:szCs w:val="22"/>
        </w:rPr>
        <w:t>23.1</w:t>
      </w:r>
      <w:r w:rsidR="0021217C" w:rsidRPr="006A5C30">
        <w:rPr>
          <w:rFonts w:eastAsia="標楷體"/>
          <w:bCs/>
          <w:sz w:val="28"/>
          <w:szCs w:val="22"/>
        </w:rPr>
        <w:t>%</w:t>
      </w:r>
      <w:r w:rsidR="0021217C" w:rsidRPr="006A5C30">
        <w:rPr>
          <w:rFonts w:eastAsia="標楷體"/>
          <w:bCs/>
          <w:sz w:val="28"/>
          <w:szCs w:val="22"/>
        </w:rPr>
        <w:t>；進口部分，</w:t>
      </w:r>
      <w:r w:rsidR="00B80D18" w:rsidRPr="006A5C30">
        <w:rPr>
          <w:rFonts w:eastAsia="標楷體"/>
          <w:bCs/>
          <w:sz w:val="28"/>
          <w:szCs w:val="22"/>
        </w:rPr>
        <w:t>新加坡、中國大陸</w:t>
      </w:r>
      <w:r w:rsidR="00B80D18" w:rsidRPr="006A5C30">
        <w:rPr>
          <w:rFonts w:eastAsia="標楷體"/>
          <w:bCs/>
          <w:sz w:val="28"/>
          <w:szCs w:val="22"/>
        </w:rPr>
        <w:t>(</w:t>
      </w:r>
      <w:r w:rsidR="00B80D18" w:rsidRPr="006A5C30">
        <w:rPr>
          <w:rFonts w:eastAsia="標楷體"/>
          <w:bCs/>
          <w:sz w:val="28"/>
          <w:szCs w:val="22"/>
        </w:rPr>
        <w:t>含香港</w:t>
      </w:r>
      <w:r w:rsidR="00B80D18" w:rsidRPr="006A5C30">
        <w:rPr>
          <w:rFonts w:eastAsia="標楷體"/>
          <w:bCs/>
          <w:sz w:val="28"/>
          <w:szCs w:val="22"/>
        </w:rPr>
        <w:t>)</w:t>
      </w:r>
      <w:r w:rsidR="00B80D18" w:rsidRPr="006A5C30">
        <w:rPr>
          <w:rFonts w:eastAsia="標楷體"/>
          <w:bCs/>
          <w:sz w:val="28"/>
          <w:szCs w:val="22"/>
        </w:rPr>
        <w:t>、韓國、美國及日本</w:t>
      </w:r>
      <w:r w:rsidR="0021217C" w:rsidRPr="006A5C30">
        <w:rPr>
          <w:rFonts w:eastAsia="標楷體"/>
          <w:bCs/>
          <w:sz w:val="28"/>
          <w:szCs w:val="22"/>
        </w:rPr>
        <w:t>分別增加</w:t>
      </w:r>
      <w:r w:rsidR="00B80D18" w:rsidRPr="006A5C30">
        <w:rPr>
          <w:rFonts w:eastAsia="標楷體" w:hint="eastAsia"/>
          <w:bCs/>
          <w:sz w:val="28"/>
          <w:szCs w:val="22"/>
        </w:rPr>
        <w:t>56.5</w:t>
      </w:r>
      <w:r w:rsidR="0021217C" w:rsidRPr="006A5C30">
        <w:rPr>
          <w:rFonts w:eastAsia="標楷體"/>
          <w:bCs/>
          <w:sz w:val="28"/>
          <w:szCs w:val="22"/>
        </w:rPr>
        <w:t>%</w:t>
      </w:r>
      <w:r w:rsidR="0021217C" w:rsidRPr="006A5C30">
        <w:rPr>
          <w:rFonts w:eastAsia="標楷體"/>
          <w:bCs/>
          <w:sz w:val="28"/>
          <w:szCs w:val="22"/>
        </w:rPr>
        <w:t>、</w:t>
      </w:r>
      <w:r w:rsidR="00B80D18" w:rsidRPr="006A5C30">
        <w:rPr>
          <w:rFonts w:eastAsia="標楷體" w:hint="eastAsia"/>
          <w:bCs/>
          <w:sz w:val="28"/>
          <w:szCs w:val="22"/>
        </w:rPr>
        <w:t>39.0</w:t>
      </w:r>
      <w:r w:rsidR="0021217C" w:rsidRPr="006A5C30">
        <w:rPr>
          <w:rFonts w:eastAsia="標楷體"/>
          <w:bCs/>
          <w:sz w:val="28"/>
          <w:szCs w:val="22"/>
        </w:rPr>
        <w:t>%</w:t>
      </w:r>
      <w:r w:rsidR="0021217C" w:rsidRPr="006A5C30">
        <w:rPr>
          <w:rFonts w:eastAsia="標楷體"/>
          <w:bCs/>
          <w:sz w:val="28"/>
          <w:szCs w:val="22"/>
        </w:rPr>
        <w:t>、</w:t>
      </w:r>
      <w:r w:rsidR="00B80D18" w:rsidRPr="006A5C30">
        <w:rPr>
          <w:rFonts w:eastAsia="標楷體" w:hint="eastAsia"/>
          <w:bCs/>
          <w:sz w:val="28"/>
          <w:szCs w:val="22"/>
        </w:rPr>
        <w:t>33.9</w:t>
      </w:r>
      <w:r w:rsidR="0021217C" w:rsidRPr="006A5C30">
        <w:rPr>
          <w:rFonts w:eastAsia="標楷體"/>
          <w:bCs/>
          <w:sz w:val="28"/>
          <w:szCs w:val="22"/>
        </w:rPr>
        <w:t>%</w:t>
      </w:r>
      <w:r w:rsidR="0021217C" w:rsidRPr="006A5C30">
        <w:rPr>
          <w:rFonts w:eastAsia="標楷體" w:hint="eastAsia"/>
          <w:bCs/>
          <w:sz w:val="28"/>
          <w:szCs w:val="22"/>
        </w:rPr>
        <w:t>、</w:t>
      </w:r>
      <w:r w:rsidR="00B80D18" w:rsidRPr="006A5C30">
        <w:rPr>
          <w:rFonts w:eastAsia="標楷體" w:hint="eastAsia"/>
          <w:bCs/>
          <w:sz w:val="28"/>
          <w:szCs w:val="22"/>
        </w:rPr>
        <w:t>28.0</w:t>
      </w:r>
      <w:r w:rsidR="0021217C" w:rsidRPr="006A5C30">
        <w:rPr>
          <w:rFonts w:eastAsia="標楷體"/>
          <w:bCs/>
          <w:sz w:val="28"/>
          <w:szCs w:val="22"/>
        </w:rPr>
        <w:t>%</w:t>
      </w:r>
      <w:r w:rsidR="0021217C" w:rsidRPr="006A5C30">
        <w:rPr>
          <w:rFonts w:eastAsia="標楷體"/>
          <w:bCs/>
          <w:sz w:val="28"/>
          <w:szCs w:val="22"/>
        </w:rPr>
        <w:t>及</w:t>
      </w:r>
      <w:r w:rsidR="00B80D18" w:rsidRPr="006A5C30">
        <w:rPr>
          <w:rFonts w:eastAsia="標楷體" w:hint="eastAsia"/>
          <w:bCs/>
          <w:sz w:val="28"/>
          <w:szCs w:val="22"/>
        </w:rPr>
        <w:t>23.5</w:t>
      </w:r>
      <w:r w:rsidR="0021217C" w:rsidRPr="006A5C30">
        <w:rPr>
          <w:rFonts w:eastAsia="標楷體"/>
          <w:bCs/>
          <w:sz w:val="28"/>
          <w:szCs w:val="22"/>
        </w:rPr>
        <w:t>%</w:t>
      </w:r>
      <w:r w:rsidR="0021217C" w:rsidRPr="006A5C30">
        <w:rPr>
          <w:rFonts w:eastAsia="標楷體"/>
          <w:bCs/>
          <w:sz w:val="28"/>
          <w:szCs w:val="22"/>
        </w:rPr>
        <w:t>。</w:t>
      </w:r>
    </w:p>
    <w:p w14:paraId="2A3F36E3" w14:textId="29B77AE2" w:rsidR="0021217C" w:rsidRPr="006A5C30" w:rsidRDefault="00B80D18" w:rsidP="0021217C">
      <w:pPr>
        <w:numPr>
          <w:ilvl w:val="0"/>
          <w:numId w:val="2"/>
        </w:numPr>
        <w:snapToGrid w:val="0"/>
        <w:spacing w:beforeLines="50" w:before="120" w:line="300" w:lineRule="auto"/>
        <w:jc w:val="both"/>
        <w:rPr>
          <w:rFonts w:eastAsia="標楷體"/>
          <w:bCs/>
          <w:sz w:val="28"/>
          <w:szCs w:val="22"/>
        </w:rPr>
      </w:pPr>
      <w:r w:rsidRPr="006A5C30">
        <w:rPr>
          <w:rFonts w:eastAsia="標楷體" w:hint="eastAsia"/>
          <w:bCs/>
          <w:sz w:val="28"/>
          <w:szCs w:val="22"/>
        </w:rPr>
        <w:t>9</w:t>
      </w:r>
      <w:r w:rsidR="0021217C" w:rsidRPr="006A5C30">
        <w:rPr>
          <w:rFonts w:eastAsia="標楷體" w:hint="eastAsia"/>
          <w:bCs/>
          <w:sz w:val="28"/>
          <w:szCs w:val="22"/>
        </w:rPr>
        <w:t>月</w:t>
      </w:r>
      <w:r w:rsidR="0021217C" w:rsidRPr="006A5C30">
        <w:rPr>
          <w:rFonts w:eastAsia="標楷體"/>
          <w:bCs/>
          <w:sz w:val="28"/>
          <w:szCs w:val="22"/>
        </w:rPr>
        <w:t>以中國大陸</w:t>
      </w:r>
      <w:r w:rsidR="0021217C" w:rsidRPr="006A5C30">
        <w:rPr>
          <w:rFonts w:eastAsia="標楷體"/>
          <w:bCs/>
          <w:sz w:val="28"/>
          <w:szCs w:val="22"/>
        </w:rPr>
        <w:t>(</w:t>
      </w:r>
      <w:r w:rsidR="0021217C" w:rsidRPr="006A5C30">
        <w:rPr>
          <w:rFonts w:eastAsia="標楷體"/>
          <w:bCs/>
          <w:sz w:val="28"/>
          <w:szCs w:val="22"/>
        </w:rPr>
        <w:t>含香港</w:t>
      </w:r>
      <w:r w:rsidR="0021217C" w:rsidRPr="006A5C30">
        <w:rPr>
          <w:rFonts w:eastAsia="標楷體"/>
          <w:bCs/>
          <w:sz w:val="28"/>
          <w:szCs w:val="22"/>
        </w:rPr>
        <w:t>)</w:t>
      </w:r>
      <w:r w:rsidR="0021217C" w:rsidRPr="006A5C30">
        <w:rPr>
          <w:rFonts w:eastAsia="標楷體"/>
          <w:bCs/>
          <w:sz w:val="28"/>
          <w:szCs w:val="22"/>
        </w:rPr>
        <w:t>為我最大出口國</w:t>
      </w:r>
      <w:r w:rsidR="0021217C" w:rsidRPr="006A5C30">
        <w:rPr>
          <w:rFonts w:eastAsia="標楷體"/>
          <w:bCs/>
          <w:sz w:val="28"/>
          <w:szCs w:val="22"/>
        </w:rPr>
        <w:t>(</w:t>
      </w:r>
      <w:r w:rsidR="0021217C" w:rsidRPr="006A5C30">
        <w:rPr>
          <w:rFonts w:eastAsia="標楷體"/>
          <w:bCs/>
          <w:sz w:val="28"/>
          <w:szCs w:val="22"/>
        </w:rPr>
        <w:t>地區</w:t>
      </w:r>
      <w:r w:rsidR="0021217C" w:rsidRPr="006A5C30">
        <w:rPr>
          <w:rFonts w:eastAsia="標楷體"/>
          <w:bCs/>
          <w:sz w:val="28"/>
          <w:szCs w:val="22"/>
        </w:rPr>
        <w:t>)</w:t>
      </w:r>
      <w:r w:rsidR="0021217C" w:rsidRPr="006A5C30">
        <w:rPr>
          <w:rFonts w:eastAsia="標楷體"/>
          <w:bCs/>
          <w:sz w:val="28"/>
          <w:szCs w:val="22"/>
        </w:rPr>
        <w:t>及進口國</w:t>
      </w:r>
      <w:r w:rsidR="0021217C" w:rsidRPr="006A5C30">
        <w:rPr>
          <w:rFonts w:eastAsia="標楷體"/>
          <w:bCs/>
          <w:sz w:val="28"/>
          <w:szCs w:val="22"/>
        </w:rPr>
        <w:t>(</w:t>
      </w:r>
      <w:r w:rsidR="0021217C" w:rsidRPr="006A5C30">
        <w:rPr>
          <w:rFonts w:eastAsia="標楷體"/>
          <w:bCs/>
          <w:sz w:val="28"/>
          <w:szCs w:val="22"/>
        </w:rPr>
        <w:t>地區</w:t>
      </w:r>
      <w:r w:rsidR="0021217C" w:rsidRPr="006A5C30">
        <w:rPr>
          <w:rFonts w:eastAsia="標楷體"/>
          <w:bCs/>
          <w:sz w:val="28"/>
          <w:szCs w:val="22"/>
        </w:rPr>
        <w:t>)</w:t>
      </w:r>
      <w:r w:rsidR="0021217C" w:rsidRPr="006A5C30">
        <w:rPr>
          <w:rFonts w:eastAsia="標楷體"/>
          <w:bCs/>
          <w:sz w:val="28"/>
          <w:szCs w:val="22"/>
        </w:rPr>
        <w:t>，亦為主要出超來源國</w:t>
      </w:r>
      <w:r w:rsidR="0021217C" w:rsidRPr="006A5C30">
        <w:rPr>
          <w:rFonts w:eastAsia="標楷體"/>
          <w:bCs/>
          <w:sz w:val="28"/>
          <w:szCs w:val="22"/>
        </w:rPr>
        <w:t>(</w:t>
      </w:r>
      <w:r w:rsidR="0021217C" w:rsidRPr="006A5C30">
        <w:rPr>
          <w:rFonts w:eastAsia="標楷體"/>
          <w:bCs/>
          <w:sz w:val="28"/>
          <w:szCs w:val="22"/>
        </w:rPr>
        <w:t>地區</w:t>
      </w:r>
      <w:r w:rsidR="0021217C" w:rsidRPr="006A5C30">
        <w:rPr>
          <w:rFonts w:eastAsia="標楷體"/>
          <w:bCs/>
          <w:sz w:val="28"/>
          <w:szCs w:val="22"/>
        </w:rPr>
        <w:t>)</w:t>
      </w:r>
      <w:r w:rsidR="0021217C" w:rsidRPr="006A5C30">
        <w:rPr>
          <w:rFonts w:eastAsia="標楷體"/>
          <w:bCs/>
          <w:sz w:val="28"/>
          <w:szCs w:val="22"/>
        </w:rPr>
        <w:t>，出超</w:t>
      </w:r>
      <w:r w:rsidRPr="006A5C30">
        <w:rPr>
          <w:rFonts w:eastAsia="標楷體" w:hint="eastAsia"/>
          <w:bCs/>
          <w:sz w:val="28"/>
          <w:szCs w:val="22"/>
        </w:rPr>
        <w:t>100.3</w:t>
      </w:r>
      <w:r w:rsidR="0021217C" w:rsidRPr="006A5C30">
        <w:rPr>
          <w:rFonts w:eastAsia="標楷體"/>
          <w:bCs/>
          <w:sz w:val="28"/>
          <w:szCs w:val="22"/>
        </w:rPr>
        <w:t>億美元；主要入超來源國為日本，入超</w:t>
      </w:r>
      <w:r w:rsidR="006E3ABD" w:rsidRPr="006A5C30">
        <w:rPr>
          <w:rFonts w:eastAsia="標楷體" w:hint="eastAsia"/>
          <w:bCs/>
          <w:sz w:val="28"/>
          <w:szCs w:val="22"/>
        </w:rPr>
        <w:t>20.5</w:t>
      </w:r>
      <w:r w:rsidR="0021217C" w:rsidRPr="006A5C30">
        <w:rPr>
          <w:rFonts w:eastAsia="標楷體"/>
          <w:bCs/>
          <w:sz w:val="28"/>
          <w:szCs w:val="22"/>
        </w:rPr>
        <w:t>億美元。</w:t>
      </w:r>
    </w:p>
    <w:p w14:paraId="56295916" w14:textId="77777777" w:rsidR="0021217C" w:rsidRPr="006A5C30" w:rsidRDefault="0021217C" w:rsidP="0021217C">
      <w:pPr>
        <w:snapToGrid w:val="0"/>
        <w:ind w:right="-153"/>
        <w:jc w:val="center"/>
        <w:rPr>
          <w:rFonts w:eastAsia="標楷體"/>
          <w:b/>
          <w:bCs/>
          <w:sz w:val="28"/>
        </w:rPr>
      </w:pPr>
      <w:r w:rsidRPr="006A5C30">
        <w:rPr>
          <w:rFonts w:eastAsia="標楷體"/>
          <w:b/>
          <w:bCs/>
          <w:sz w:val="28"/>
        </w:rPr>
        <w:t>表</w:t>
      </w:r>
      <w:r w:rsidRPr="006A5C30">
        <w:rPr>
          <w:rFonts w:eastAsia="標楷體"/>
          <w:b/>
          <w:bCs/>
          <w:sz w:val="28"/>
        </w:rPr>
        <w:t xml:space="preserve">2-4-2  </w:t>
      </w:r>
      <w:r w:rsidRPr="006A5C30">
        <w:rPr>
          <w:rFonts w:eastAsia="標楷體"/>
          <w:b/>
          <w:bCs/>
          <w:sz w:val="28"/>
        </w:rPr>
        <w:t>主要貿易夥伴貿易概況</w:t>
      </w:r>
    </w:p>
    <w:p w14:paraId="0B4B8ACB" w14:textId="77777777" w:rsidR="0021217C" w:rsidRPr="006A5C30" w:rsidRDefault="0021217C" w:rsidP="0021217C">
      <w:pPr>
        <w:snapToGrid w:val="0"/>
        <w:spacing w:line="300" w:lineRule="auto"/>
        <w:ind w:right="140"/>
        <w:jc w:val="right"/>
        <w:rPr>
          <w:rFonts w:eastAsia="標楷體"/>
        </w:rPr>
      </w:pPr>
      <w:r w:rsidRPr="006A5C30">
        <w:rPr>
          <w:rFonts w:eastAsia="標楷體"/>
        </w:rPr>
        <w:t>單位：百萬美元；</w:t>
      </w:r>
      <w:r w:rsidRPr="006A5C30">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21217C" w:rsidRPr="006A5C30"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6A5C30" w:rsidRDefault="0021217C" w:rsidP="00C0781D">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6A5C30" w:rsidRDefault="0021217C" w:rsidP="00C0781D">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中國大陸</w:t>
            </w:r>
          </w:p>
          <w:p w14:paraId="78527B43"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w:t>
            </w:r>
            <w:r w:rsidRPr="006A5C30">
              <w:rPr>
                <w:rFonts w:eastAsia="標楷體"/>
              </w:rPr>
              <w:t>含香港</w:t>
            </w:r>
            <w:r w:rsidRPr="006A5C30">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6A5C30" w:rsidRDefault="0021217C" w:rsidP="00C0781D">
            <w:pPr>
              <w:snapToGrid w:val="0"/>
              <w:spacing w:line="0" w:lineRule="atLeast"/>
              <w:ind w:left="28" w:right="-40"/>
              <w:jc w:val="center"/>
              <w:rPr>
                <w:rFonts w:eastAsia="標楷體"/>
              </w:rPr>
            </w:pPr>
            <w:r w:rsidRPr="006A5C30">
              <w:rPr>
                <w:rFonts w:eastAsia="標楷體"/>
              </w:rPr>
              <w:t>韓國</w:t>
            </w:r>
          </w:p>
        </w:tc>
      </w:tr>
      <w:tr w:rsidR="0021217C" w:rsidRPr="006A5C30" w14:paraId="72083B5F" w14:textId="77777777" w:rsidTr="00C0781D">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6A5C30" w:rsidRDefault="0021217C" w:rsidP="00C0781D">
            <w:pPr>
              <w:snapToGrid w:val="0"/>
              <w:spacing w:line="320" w:lineRule="exact"/>
              <w:ind w:left="113" w:right="113"/>
              <w:jc w:val="center"/>
              <w:rPr>
                <w:rFonts w:eastAsia="標楷體"/>
              </w:rPr>
            </w:pPr>
            <w:r w:rsidRPr="006A5C30">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59A1AACA" w:rsidR="0021217C" w:rsidRPr="006A5C30" w:rsidRDefault="0021217C" w:rsidP="00C0781D">
            <w:pPr>
              <w:spacing w:line="400" w:lineRule="exact"/>
              <w:ind w:left="28" w:right="-40"/>
              <w:contextualSpacing/>
              <w:jc w:val="center"/>
              <w:rPr>
                <w:rFonts w:eastAsia="標楷體"/>
              </w:rPr>
            </w:pPr>
            <w:r w:rsidRPr="006A5C30">
              <w:rPr>
                <w:rFonts w:eastAsia="標楷體"/>
              </w:rPr>
              <w:t>110</w:t>
            </w:r>
            <w:r w:rsidRPr="006A5C30">
              <w:rPr>
                <w:rFonts w:eastAsia="標楷體"/>
              </w:rPr>
              <w:t>年</w:t>
            </w:r>
            <w:r w:rsidR="00B329EB" w:rsidRPr="006A5C30">
              <w:rPr>
                <w:rFonts w:eastAsia="標楷體" w:hint="eastAsia"/>
              </w:rPr>
              <w:t>9</w:t>
            </w:r>
            <w:r w:rsidRPr="006A5C30">
              <w:rPr>
                <w:rFonts w:eastAsia="標楷體" w:hint="eastAsia"/>
              </w:rPr>
              <w:t>月</w:t>
            </w:r>
            <w:r w:rsidRPr="006A5C30">
              <w:rPr>
                <w:rFonts w:eastAsia="標楷體"/>
              </w:rPr>
              <w:t>金額</w:t>
            </w:r>
          </w:p>
        </w:tc>
        <w:tc>
          <w:tcPr>
            <w:tcW w:w="1386" w:type="dxa"/>
            <w:tcBorders>
              <w:top w:val="single" w:sz="4" w:space="0" w:color="auto"/>
              <w:left w:val="single" w:sz="4" w:space="0" w:color="auto"/>
              <w:bottom w:val="nil"/>
              <w:right w:val="nil"/>
            </w:tcBorders>
            <w:vAlign w:val="center"/>
          </w:tcPr>
          <w:p w14:paraId="4AA759D7" w14:textId="1ED5FD6A" w:rsidR="0021217C" w:rsidRPr="006A5C30" w:rsidRDefault="00B329EB" w:rsidP="00C0781D">
            <w:pPr>
              <w:spacing w:line="400" w:lineRule="exact"/>
              <w:ind w:left="28" w:right="-40"/>
              <w:contextualSpacing/>
              <w:jc w:val="center"/>
              <w:rPr>
                <w:rFonts w:eastAsia="標楷體"/>
              </w:rPr>
            </w:pPr>
            <w:r w:rsidRPr="006A5C30">
              <w:rPr>
                <w:rFonts w:eastAsia="標楷體" w:hint="eastAsia"/>
              </w:rPr>
              <w:t>17</w:t>
            </w:r>
            <w:r w:rsidR="0021217C" w:rsidRPr="006A5C30">
              <w:rPr>
                <w:rFonts w:eastAsia="標楷體" w:hint="eastAsia"/>
              </w:rPr>
              <w:t>,</w:t>
            </w:r>
            <w:r w:rsidRPr="006A5C30">
              <w:rPr>
                <w:rFonts w:eastAsia="標楷體" w:hint="eastAsia"/>
              </w:rPr>
              <w:t>488</w:t>
            </w:r>
          </w:p>
        </w:tc>
        <w:tc>
          <w:tcPr>
            <w:tcW w:w="1047" w:type="dxa"/>
            <w:tcBorders>
              <w:top w:val="nil"/>
              <w:left w:val="nil"/>
              <w:bottom w:val="nil"/>
              <w:right w:val="nil"/>
            </w:tcBorders>
            <w:vAlign w:val="center"/>
          </w:tcPr>
          <w:p w14:paraId="112E7B7A" w14:textId="6FE6072D" w:rsidR="0021217C" w:rsidRPr="006A5C30" w:rsidRDefault="00B329EB" w:rsidP="00C0781D">
            <w:pPr>
              <w:spacing w:line="400" w:lineRule="exact"/>
              <w:ind w:left="28" w:right="-40"/>
              <w:contextualSpacing/>
              <w:jc w:val="center"/>
              <w:rPr>
                <w:rFonts w:eastAsia="標楷體"/>
              </w:rPr>
            </w:pPr>
            <w:r w:rsidRPr="006A5C30">
              <w:rPr>
                <w:rFonts w:eastAsia="標楷體" w:hint="eastAsia"/>
              </w:rPr>
              <w:t>6</w:t>
            </w:r>
            <w:r w:rsidR="0021217C" w:rsidRPr="006A5C30">
              <w:rPr>
                <w:rFonts w:eastAsia="標楷體" w:hint="eastAsia"/>
              </w:rPr>
              <w:t>,</w:t>
            </w:r>
            <w:r w:rsidRPr="006A5C30">
              <w:rPr>
                <w:rFonts w:eastAsia="標楷體" w:hint="eastAsia"/>
              </w:rPr>
              <w:t>008</w:t>
            </w:r>
          </w:p>
        </w:tc>
        <w:tc>
          <w:tcPr>
            <w:tcW w:w="1046" w:type="dxa"/>
            <w:tcBorders>
              <w:top w:val="nil"/>
              <w:left w:val="nil"/>
              <w:bottom w:val="nil"/>
              <w:right w:val="nil"/>
            </w:tcBorders>
            <w:vAlign w:val="center"/>
          </w:tcPr>
          <w:p w14:paraId="3F43C027" w14:textId="4F10DF6D"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w:t>
            </w:r>
            <w:r w:rsidR="00B329EB" w:rsidRPr="006A5C30">
              <w:rPr>
                <w:rFonts w:eastAsia="標楷體" w:hint="eastAsia"/>
              </w:rPr>
              <w:t>603</w:t>
            </w:r>
          </w:p>
        </w:tc>
        <w:tc>
          <w:tcPr>
            <w:tcW w:w="1047" w:type="dxa"/>
            <w:tcBorders>
              <w:top w:val="nil"/>
              <w:left w:val="nil"/>
              <w:bottom w:val="nil"/>
              <w:right w:val="nil"/>
            </w:tcBorders>
            <w:vAlign w:val="center"/>
          </w:tcPr>
          <w:p w14:paraId="252F60ED" w14:textId="760DE23A"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w:t>
            </w:r>
            <w:r w:rsidR="00B329EB" w:rsidRPr="006A5C30">
              <w:rPr>
                <w:rFonts w:eastAsia="標楷體" w:hint="eastAsia"/>
              </w:rPr>
              <w:t>216</w:t>
            </w:r>
          </w:p>
        </w:tc>
        <w:tc>
          <w:tcPr>
            <w:tcW w:w="1046" w:type="dxa"/>
            <w:tcBorders>
              <w:top w:val="nil"/>
              <w:left w:val="nil"/>
              <w:bottom w:val="nil"/>
              <w:right w:val="nil"/>
            </w:tcBorders>
            <w:vAlign w:val="center"/>
          </w:tcPr>
          <w:p w14:paraId="25A625E3" w14:textId="2D031934"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w:t>
            </w:r>
            <w:r w:rsidR="00B329EB" w:rsidRPr="006A5C30">
              <w:rPr>
                <w:rFonts w:eastAsia="標楷體" w:hint="eastAsia"/>
              </w:rPr>
              <w:t>727</w:t>
            </w:r>
          </w:p>
        </w:tc>
      </w:tr>
      <w:tr w:rsidR="0021217C" w:rsidRPr="006A5C30" w14:paraId="5BC5AE41" w14:textId="77777777" w:rsidTr="00C0781D">
        <w:trPr>
          <w:cantSplit/>
          <w:trHeight w:val="432"/>
          <w:jc w:val="center"/>
        </w:trPr>
        <w:tc>
          <w:tcPr>
            <w:tcW w:w="467" w:type="dxa"/>
            <w:vMerge/>
            <w:tcBorders>
              <w:left w:val="nil"/>
              <w:right w:val="single" w:sz="4" w:space="0" w:color="auto"/>
            </w:tcBorders>
            <w:vAlign w:val="center"/>
          </w:tcPr>
          <w:p w14:paraId="40DA9769" w14:textId="77777777" w:rsidR="0021217C" w:rsidRPr="006A5C30"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CEF6034"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比重</w:t>
            </w:r>
          </w:p>
        </w:tc>
        <w:tc>
          <w:tcPr>
            <w:tcW w:w="1386" w:type="dxa"/>
            <w:tcBorders>
              <w:top w:val="nil"/>
              <w:left w:val="single" w:sz="4" w:space="0" w:color="auto"/>
              <w:bottom w:val="nil"/>
              <w:right w:val="nil"/>
            </w:tcBorders>
            <w:vAlign w:val="center"/>
          </w:tcPr>
          <w:p w14:paraId="264A6231" w14:textId="3091AC13" w:rsidR="0021217C" w:rsidRPr="006A5C30" w:rsidRDefault="00B329EB" w:rsidP="00C0781D">
            <w:pPr>
              <w:spacing w:line="400" w:lineRule="exact"/>
              <w:ind w:left="28" w:right="-40"/>
              <w:contextualSpacing/>
              <w:jc w:val="center"/>
              <w:rPr>
                <w:rFonts w:eastAsia="標楷體"/>
              </w:rPr>
            </w:pPr>
            <w:r w:rsidRPr="006A5C30">
              <w:rPr>
                <w:rFonts w:eastAsia="標楷體" w:hint="eastAsia"/>
              </w:rPr>
              <w:t>44.1</w:t>
            </w:r>
          </w:p>
        </w:tc>
        <w:tc>
          <w:tcPr>
            <w:tcW w:w="1047" w:type="dxa"/>
            <w:tcBorders>
              <w:top w:val="nil"/>
              <w:left w:val="nil"/>
              <w:bottom w:val="nil"/>
              <w:right w:val="nil"/>
            </w:tcBorders>
            <w:vAlign w:val="center"/>
          </w:tcPr>
          <w:p w14:paraId="0EA5A73A"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15.2</w:t>
            </w:r>
          </w:p>
        </w:tc>
        <w:tc>
          <w:tcPr>
            <w:tcW w:w="1046" w:type="dxa"/>
            <w:tcBorders>
              <w:top w:val="nil"/>
              <w:left w:val="nil"/>
              <w:bottom w:val="nil"/>
              <w:right w:val="nil"/>
            </w:tcBorders>
            <w:vAlign w:val="center"/>
          </w:tcPr>
          <w:p w14:paraId="040D231B" w14:textId="23FC859D" w:rsidR="0021217C" w:rsidRPr="006A5C30" w:rsidRDefault="00B329EB" w:rsidP="00C0781D">
            <w:pPr>
              <w:spacing w:line="400" w:lineRule="exact"/>
              <w:ind w:left="28" w:right="-40"/>
              <w:contextualSpacing/>
              <w:jc w:val="center"/>
              <w:rPr>
                <w:rFonts w:eastAsia="標楷體"/>
              </w:rPr>
            </w:pPr>
            <w:r w:rsidRPr="006A5C30">
              <w:rPr>
                <w:rFonts w:eastAsia="標楷體" w:hint="eastAsia"/>
              </w:rPr>
              <w:t>6.6</w:t>
            </w:r>
          </w:p>
        </w:tc>
        <w:tc>
          <w:tcPr>
            <w:tcW w:w="1047" w:type="dxa"/>
            <w:tcBorders>
              <w:top w:val="nil"/>
              <w:left w:val="nil"/>
              <w:bottom w:val="nil"/>
              <w:right w:val="nil"/>
            </w:tcBorders>
            <w:vAlign w:val="center"/>
          </w:tcPr>
          <w:p w14:paraId="07087DC8" w14:textId="27262BC2" w:rsidR="0021217C" w:rsidRPr="006A5C30" w:rsidRDefault="00B329EB" w:rsidP="00C0781D">
            <w:pPr>
              <w:spacing w:line="400" w:lineRule="exact"/>
              <w:ind w:left="28" w:right="-40"/>
              <w:contextualSpacing/>
              <w:jc w:val="center"/>
              <w:rPr>
                <w:rFonts w:eastAsia="標楷體"/>
              </w:rPr>
            </w:pPr>
            <w:r w:rsidRPr="006A5C30">
              <w:rPr>
                <w:rFonts w:eastAsia="標楷體" w:hint="eastAsia"/>
              </w:rPr>
              <w:t>5.6</w:t>
            </w:r>
          </w:p>
        </w:tc>
        <w:tc>
          <w:tcPr>
            <w:tcW w:w="1046" w:type="dxa"/>
            <w:tcBorders>
              <w:top w:val="nil"/>
              <w:left w:val="nil"/>
              <w:bottom w:val="nil"/>
              <w:right w:val="nil"/>
            </w:tcBorders>
            <w:vAlign w:val="center"/>
          </w:tcPr>
          <w:p w14:paraId="6BCE1342" w14:textId="454C6180" w:rsidR="0021217C" w:rsidRPr="006A5C30" w:rsidRDefault="0021217C" w:rsidP="00C0781D">
            <w:pPr>
              <w:spacing w:line="400" w:lineRule="exact"/>
              <w:ind w:left="28" w:right="-40"/>
              <w:contextualSpacing/>
              <w:jc w:val="center"/>
              <w:rPr>
                <w:rFonts w:eastAsia="標楷體"/>
              </w:rPr>
            </w:pPr>
            <w:r w:rsidRPr="006A5C30">
              <w:rPr>
                <w:rFonts w:eastAsia="標楷體"/>
              </w:rPr>
              <w:t>4.</w:t>
            </w:r>
            <w:r w:rsidR="00B329EB" w:rsidRPr="006A5C30">
              <w:rPr>
                <w:rFonts w:eastAsia="標楷體" w:hint="eastAsia"/>
              </w:rPr>
              <w:t>4</w:t>
            </w:r>
          </w:p>
        </w:tc>
      </w:tr>
      <w:tr w:rsidR="0021217C" w:rsidRPr="006A5C30" w14:paraId="3B1FF535" w14:textId="77777777" w:rsidTr="00C0781D">
        <w:trPr>
          <w:cantSplit/>
          <w:trHeight w:val="432"/>
          <w:jc w:val="center"/>
        </w:trPr>
        <w:tc>
          <w:tcPr>
            <w:tcW w:w="467" w:type="dxa"/>
            <w:vMerge/>
            <w:tcBorders>
              <w:left w:val="nil"/>
              <w:right w:val="single" w:sz="4" w:space="0" w:color="auto"/>
            </w:tcBorders>
            <w:vAlign w:val="center"/>
          </w:tcPr>
          <w:p w14:paraId="49BAE761" w14:textId="77777777" w:rsidR="0021217C" w:rsidRPr="006A5C30"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24B4011"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年增率</w:t>
            </w:r>
          </w:p>
        </w:tc>
        <w:tc>
          <w:tcPr>
            <w:tcW w:w="1386" w:type="dxa"/>
            <w:tcBorders>
              <w:top w:val="nil"/>
              <w:left w:val="single" w:sz="4" w:space="0" w:color="auto"/>
              <w:bottom w:val="nil"/>
              <w:right w:val="nil"/>
            </w:tcBorders>
            <w:vAlign w:val="center"/>
          </w:tcPr>
          <w:p w14:paraId="3BE59F1F" w14:textId="0A90EA11" w:rsidR="0021217C" w:rsidRPr="006A5C30" w:rsidRDefault="00B329EB" w:rsidP="00C0781D">
            <w:pPr>
              <w:spacing w:line="400" w:lineRule="exact"/>
              <w:ind w:left="28" w:right="-40"/>
              <w:contextualSpacing/>
              <w:jc w:val="center"/>
              <w:rPr>
                <w:rFonts w:eastAsia="標楷體"/>
              </w:rPr>
            </w:pPr>
            <w:r w:rsidRPr="006A5C30">
              <w:rPr>
                <w:rFonts w:eastAsia="標楷體" w:hint="eastAsia"/>
              </w:rPr>
              <w:t>23.1</w:t>
            </w:r>
          </w:p>
        </w:tc>
        <w:tc>
          <w:tcPr>
            <w:tcW w:w="1047" w:type="dxa"/>
            <w:tcBorders>
              <w:top w:val="nil"/>
              <w:left w:val="nil"/>
              <w:right w:val="nil"/>
            </w:tcBorders>
            <w:vAlign w:val="center"/>
          </w:tcPr>
          <w:p w14:paraId="73164505" w14:textId="3A60B747" w:rsidR="0021217C" w:rsidRPr="006A5C30" w:rsidRDefault="00B329EB" w:rsidP="00C0781D">
            <w:pPr>
              <w:spacing w:line="400" w:lineRule="exact"/>
              <w:ind w:left="28" w:right="-40"/>
              <w:contextualSpacing/>
              <w:jc w:val="center"/>
              <w:rPr>
                <w:rFonts w:eastAsia="標楷體"/>
              </w:rPr>
            </w:pPr>
            <w:r w:rsidRPr="006A5C30">
              <w:rPr>
                <w:rFonts w:eastAsia="標楷體" w:hint="eastAsia"/>
              </w:rPr>
              <w:t>34.0</w:t>
            </w:r>
          </w:p>
        </w:tc>
        <w:tc>
          <w:tcPr>
            <w:tcW w:w="1046" w:type="dxa"/>
            <w:tcBorders>
              <w:top w:val="nil"/>
              <w:left w:val="nil"/>
              <w:right w:val="nil"/>
            </w:tcBorders>
            <w:vAlign w:val="center"/>
          </w:tcPr>
          <w:p w14:paraId="3862CC13" w14:textId="2003DB2C" w:rsidR="0021217C" w:rsidRPr="006A5C30" w:rsidRDefault="00B329EB" w:rsidP="00C0781D">
            <w:pPr>
              <w:spacing w:line="400" w:lineRule="exact"/>
              <w:ind w:left="28" w:right="-40"/>
              <w:contextualSpacing/>
              <w:jc w:val="center"/>
              <w:rPr>
                <w:rFonts w:eastAsia="標楷體"/>
              </w:rPr>
            </w:pPr>
            <w:r w:rsidRPr="006A5C30">
              <w:rPr>
                <w:rFonts w:eastAsia="標楷體" w:hint="eastAsia"/>
              </w:rPr>
              <w:t>36.9</w:t>
            </w:r>
          </w:p>
        </w:tc>
        <w:tc>
          <w:tcPr>
            <w:tcW w:w="1047" w:type="dxa"/>
            <w:tcBorders>
              <w:top w:val="nil"/>
              <w:left w:val="nil"/>
              <w:right w:val="nil"/>
            </w:tcBorders>
            <w:vAlign w:val="center"/>
          </w:tcPr>
          <w:p w14:paraId="413BC719" w14:textId="2B99202C" w:rsidR="0021217C" w:rsidRPr="006A5C30" w:rsidRDefault="00B329EB" w:rsidP="00C0781D">
            <w:pPr>
              <w:spacing w:line="400" w:lineRule="exact"/>
              <w:ind w:left="28" w:right="-40"/>
              <w:contextualSpacing/>
              <w:jc w:val="center"/>
              <w:rPr>
                <w:rFonts w:eastAsia="標楷體"/>
              </w:rPr>
            </w:pPr>
            <w:r w:rsidRPr="006A5C30">
              <w:rPr>
                <w:rFonts w:eastAsia="標楷體" w:hint="eastAsia"/>
              </w:rPr>
              <w:t>36.5</w:t>
            </w:r>
          </w:p>
        </w:tc>
        <w:tc>
          <w:tcPr>
            <w:tcW w:w="1046" w:type="dxa"/>
            <w:tcBorders>
              <w:top w:val="nil"/>
              <w:left w:val="nil"/>
              <w:right w:val="nil"/>
            </w:tcBorders>
            <w:vAlign w:val="center"/>
          </w:tcPr>
          <w:p w14:paraId="2D51EDE3" w14:textId="3847F3B4" w:rsidR="0021217C" w:rsidRPr="006A5C30" w:rsidRDefault="00B329EB" w:rsidP="00C0781D">
            <w:pPr>
              <w:spacing w:line="400" w:lineRule="exact"/>
              <w:ind w:left="28" w:right="-40"/>
              <w:contextualSpacing/>
              <w:jc w:val="center"/>
              <w:rPr>
                <w:rFonts w:eastAsia="標楷體"/>
              </w:rPr>
            </w:pPr>
            <w:r w:rsidRPr="006A5C30">
              <w:rPr>
                <w:rFonts w:eastAsia="標楷體" w:hint="eastAsia"/>
              </w:rPr>
              <w:t>29.4</w:t>
            </w:r>
          </w:p>
        </w:tc>
      </w:tr>
      <w:tr w:rsidR="0021217C" w:rsidRPr="006A5C30" w14:paraId="57C3FA23" w14:textId="77777777" w:rsidTr="00C0781D">
        <w:trPr>
          <w:cantSplit/>
          <w:trHeight w:val="432"/>
          <w:jc w:val="center"/>
        </w:trPr>
        <w:tc>
          <w:tcPr>
            <w:tcW w:w="467" w:type="dxa"/>
            <w:vMerge/>
            <w:tcBorders>
              <w:left w:val="nil"/>
              <w:right w:val="single" w:sz="4" w:space="0" w:color="auto"/>
            </w:tcBorders>
            <w:vAlign w:val="center"/>
          </w:tcPr>
          <w:p w14:paraId="540EC0A1" w14:textId="77777777" w:rsidR="0021217C" w:rsidRPr="006A5C30"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500BA2D" w14:textId="70965BB4" w:rsidR="0021217C" w:rsidRPr="006A5C30" w:rsidRDefault="0021217C" w:rsidP="00C0781D">
            <w:pPr>
              <w:spacing w:line="400" w:lineRule="exact"/>
              <w:ind w:left="28" w:right="-40"/>
              <w:contextualSpacing/>
              <w:jc w:val="center"/>
              <w:rPr>
                <w:rFonts w:eastAsia="標楷體"/>
              </w:rPr>
            </w:pPr>
            <w:r w:rsidRPr="006A5C30">
              <w:rPr>
                <w:rFonts w:eastAsia="標楷體"/>
              </w:rPr>
              <w:t>110</w:t>
            </w:r>
            <w:r w:rsidRPr="006A5C30">
              <w:rPr>
                <w:rFonts w:eastAsia="標楷體"/>
              </w:rPr>
              <w:t>年</w:t>
            </w:r>
            <w:r w:rsidRPr="006A5C30">
              <w:rPr>
                <w:rFonts w:eastAsia="標楷體"/>
              </w:rPr>
              <w:t>1</w:t>
            </w:r>
            <w:r w:rsidRPr="006A5C30">
              <w:rPr>
                <w:rFonts w:eastAsia="標楷體"/>
              </w:rPr>
              <w:t>至</w:t>
            </w:r>
            <w:r w:rsidR="00B329EB" w:rsidRPr="006A5C30">
              <w:rPr>
                <w:rFonts w:eastAsia="標楷體" w:hint="eastAsia"/>
              </w:rPr>
              <w:t>9</w:t>
            </w:r>
            <w:r w:rsidRPr="006A5C30">
              <w:rPr>
                <w:rFonts w:eastAsia="標楷體" w:hint="eastAsia"/>
              </w:rPr>
              <w:t>月</w:t>
            </w:r>
            <w:r w:rsidRPr="006A5C30">
              <w:rPr>
                <w:rFonts w:eastAsia="標楷體"/>
              </w:rPr>
              <w:t>金額</w:t>
            </w:r>
          </w:p>
        </w:tc>
        <w:tc>
          <w:tcPr>
            <w:tcW w:w="1386" w:type="dxa"/>
            <w:tcBorders>
              <w:top w:val="nil"/>
              <w:left w:val="single" w:sz="4" w:space="0" w:color="auto"/>
              <w:bottom w:val="nil"/>
              <w:right w:val="nil"/>
            </w:tcBorders>
            <w:vAlign w:val="center"/>
          </w:tcPr>
          <w:p w14:paraId="17F33A73" w14:textId="16B5A9E8" w:rsidR="0021217C" w:rsidRPr="006A5C30" w:rsidRDefault="00347A2C" w:rsidP="00CC4BC4">
            <w:pPr>
              <w:spacing w:line="400" w:lineRule="exact"/>
              <w:ind w:left="28" w:right="-40"/>
              <w:contextualSpacing/>
              <w:jc w:val="center"/>
              <w:rPr>
                <w:rFonts w:eastAsia="標楷體"/>
              </w:rPr>
            </w:pPr>
            <w:r w:rsidRPr="006A5C30">
              <w:rPr>
                <w:rFonts w:eastAsia="標楷體" w:hint="eastAsia"/>
              </w:rPr>
              <w:t>138</w:t>
            </w:r>
            <w:r w:rsidR="0021217C" w:rsidRPr="006A5C30">
              <w:rPr>
                <w:rFonts w:eastAsia="標楷體" w:hint="eastAsia"/>
              </w:rPr>
              <w:t>,</w:t>
            </w:r>
            <w:r w:rsidRPr="006A5C30">
              <w:rPr>
                <w:rFonts w:eastAsia="標楷體" w:hint="eastAsia"/>
              </w:rPr>
              <w:t>457</w:t>
            </w:r>
          </w:p>
        </w:tc>
        <w:tc>
          <w:tcPr>
            <w:tcW w:w="1047" w:type="dxa"/>
            <w:tcBorders>
              <w:top w:val="nil"/>
              <w:left w:val="nil"/>
              <w:right w:val="nil"/>
            </w:tcBorders>
            <w:vAlign w:val="center"/>
          </w:tcPr>
          <w:p w14:paraId="6916090B" w14:textId="2D2D9D3B" w:rsidR="0021217C" w:rsidRPr="006A5C30" w:rsidRDefault="0021217C" w:rsidP="00347A2C">
            <w:pPr>
              <w:spacing w:line="400" w:lineRule="exact"/>
              <w:ind w:left="28" w:right="-40"/>
              <w:contextualSpacing/>
              <w:jc w:val="center"/>
              <w:rPr>
                <w:rFonts w:eastAsia="標楷體"/>
              </w:rPr>
            </w:pPr>
            <w:r w:rsidRPr="006A5C30">
              <w:rPr>
                <w:rFonts w:eastAsia="標楷體" w:hint="eastAsia"/>
              </w:rPr>
              <w:t>4</w:t>
            </w:r>
            <w:r w:rsidR="00347A2C" w:rsidRPr="006A5C30">
              <w:rPr>
                <w:rFonts w:eastAsia="標楷體" w:hint="eastAsia"/>
              </w:rPr>
              <w:t>7</w:t>
            </w:r>
            <w:r w:rsidRPr="006A5C30">
              <w:rPr>
                <w:rFonts w:eastAsia="標楷體" w:hint="eastAsia"/>
              </w:rPr>
              <w:t>,0</w:t>
            </w:r>
            <w:r w:rsidR="00347A2C" w:rsidRPr="006A5C30">
              <w:rPr>
                <w:rFonts w:eastAsia="標楷體" w:hint="eastAsia"/>
              </w:rPr>
              <w:t>33</w:t>
            </w:r>
          </w:p>
        </w:tc>
        <w:tc>
          <w:tcPr>
            <w:tcW w:w="1046" w:type="dxa"/>
            <w:tcBorders>
              <w:top w:val="nil"/>
              <w:left w:val="nil"/>
              <w:right w:val="nil"/>
            </w:tcBorders>
            <w:vAlign w:val="center"/>
          </w:tcPr>
          <w:p w14:paraId="0D65DED7" w14:textId="192B1F4E" w:rsidR="0021217C" w:rsidRPr="006A5C30" w:rsidRDefault="00347A2C" w:rsidP="00CC4BC4">
            <w:pPr>
              <w:spacing w:line="400" w:lineRule="exact"/>
              <w:ind w:left="28" w:right="-40"/>
              <w:contextualSpacing/>
              <w:jc w:val="center"/>
              <w:rPr>
                <w:rFonts w:eastAsia="標楷體"/>
              </w:rPr>
            </w:pPr>
            <w:r w:rsidRPr="006A5C30">
              <w:rPr>
                <w:rFonts w:eastAsia="標楷體" w:hint="eastAsia"/>
              </w:rPr>
              <w:t>21</w:t>
            </w:r>
            <w:r w:rsidR="0021217C" w:rsidRPr="006A5C30">
              <w:rPr>
                <w:rFonts w:eastAsia="標楷體" w:hint="eastAsia"/>
              </w:rPr>
              <w:t>,</w:t>
            </w:r>
            <w:r w:rsidRPr="006A5C30">
              <w:rPr>
                <w:rFonts w:eastAsia="標楷體" w:hint="eastAsia"/>
              </w:rPr>
              <w:t>240</w:t>
            </w:r>
          </w:p>
        </w:tc>
        <w:tc>
          <w:tcPr>
            <w:tcW w:w="1047" w:type="dxa"/>
            <w:tcBorders>
              <w:top w:val="nil"/>
              <w:left w:val="nil"/>
              <w:right w:val="nil"/>
            </w:tcBorders>
            <w:vAlign w:val="center"/>
          </w:tcPr>
          <w:p w14:paraId="18228A8A" w14:textId="26639542" w:rsidR="0021217C" w:rsidRPr="006A5C30" w:rsidRDefault="00347A2C" w:rsidP="00CC4BC4">
            <w:pPr>
              <w:spacing w:line="400" w:lineRule="exact"/>
              <w:ind w:left="28" w:right="-40"/>
              <w:contextualSpacing/>
              <w:jc w:val="center"/>
              <w:rPr>
                <w:rFonts w:eastAsia="標楷體"/>
              </w:rPr>
            </w:pPr>
            <w:r w:rsidRPr="006A5C30">
              <w:rPr>
                <w:rFonts w:eastAsia="標楷體" w:hint="eastAsia"/>
              </w:rPr>
              <w:t>18</w:t>
            </w:r>
            <w:r w:rsidR="0021217C" w:rsidRPr="006A5C30">
              <w:rPr>
                <w:rFonts w:eastAsia="標楷體" w:hint="eastAsia"/>
              </w:rPr>
              <w:t>,</w:t>
            </w:r>
            <w:r w:rsidRPr="006A5C30">
              <w:rPr>
                <w:rFonts w:eastAsia="標楷體" w:hint="eastAsia"/>
              </w:rPr>
              <w:t>983</w:t>
            </w:r>
          </w:p>
        </w:tc>
        <w:tc>
          <w:tcPr>
            <w:tcW w:w="1046" w:type="dxa"/>
            <w:tcBorders>
              <w:top w:val="nil"/>
              <w:left w:val="nil"/>
              <w:right w:val="nil"/>
            </w:tcBorders>
            <w:vAlign w:val="center"/>
          </w:tcPr>
          <w:p w14:paraId="00299EF6" w14:textId="4FFAFC72" w:rsidR="0021217C" w:rsidRPr="006A5C30" w:rsidRDefault="00347A2C" w:rsidP="00CC4BC4">
            <w:pPr>
              <w:spacing w:line="400" w:lineRule="exact"/>
              <w:ind w:left="28" w:right="-40"/>
              <w:contextualSpacing/>
              <w:jc w:val="center"/>
              <w:rPr>
                <w:rFonts w:eastAsia="標楷體"/>
              </w:rPr>
            </w:pPr>
            <w:r w:rsidRPr="006A5C30">
              <w:rPr>
                <w:rFonts w:eastAsia="標楷體" w:hint="eastAsia"/>
              </w:rPr>
              <w:t>14</w:t>
            </w:r>
            <w:r w:rsidR="0021217C" w:rsidRPr="006A5C30">
              <w:rPr>
                <w:rFonts w:eastAsia="標楷體" w:hint="eastAsia"/>
              </w:rPr>
              <w:t>,</w:t>
            </w:r>
            <w:r w:rsidRPr="006A5C30">
              <w:rPr>
                <w:rFonts w:eastAsia="標楷體" w:hint="eastAsia"/>
              </w:rPr>
              <w:t>543</w:t>
            </w:r>
          </w:p>
        </w:tc>
      </w:tr>
      <w:tr w:rsidR="0021217C" w:rsidRPr="006A5C30" w14:paraId="712EDF07" w14:textId="77777777" w:rsidTr="00C0781D">
        <w:trPr>
          <w:cantSplit/>
          <w:trHeight w:val="432"/>
          <w:jc w:val="center"/>
        </w:trPr>
        <w:tc>
          <w:tcPr>
            <w:tcW w:w="467" w:type="dxa"/>
            <w:vMerge/>
            <w:tcBorders>
              <w:left w:val="nil"/>
              <w:right w:val="single" w:sz="4" w:space="0" w:color="auto"/>
            </w:tcBorders>
            <w:vAlign w:val="center"/>
          </w:tcPr>
          <w:p w14:paraId="14600874" w14:textId="77777777" w:rsidR="0021217C" w:rsidRPr="006A5C30"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331160B"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比重</w:t>
            </w:r>
          </w:p>
        </w:tc>
        <w:tc>
          <w:tcPr>
            <w:tcW w:w="1386" w:type="dxa"/>
            <w:tcBorders>
              <w:top w:val="nil"/>
              <w:left w:val="single" w:sz="4" w:space="0" w:color="auto"/>
              <w:bottom w:val="nil"/>
              <w:right w:val="nil"/>
            </w:tcBorders>
            <w:vAlign w:val="center"/>
          </w:tcPr>
          <w:p w14:paraId="4D277DE9" w14:textId="13756DC0" w:rsidR="0021217C" w:rsidRPr="006A5C30" w:rsidRDefault="0021217C" w:rsidP="00C0781D">
            <w:pPr>
              <w:spacing w:line="400" w:lineRule="exact"/>
              <w:ind w:left="28" w:right="-40"/>
              <w:contextualSpacing/>
              <w:jc w:val="center"/>
              <w:rPr>
                <w:rFonts w:eastAsia="標楷體"/>
              </w:rPr>
            </w:pPr>
            <w:r w:rsidRPr="006A5C30">
              <w:rPr>
                <w:rFonts w:eastAsia="標楷體" w:hint="eastAsia"/>
              </w:rPr>
              <w:t>42.</w:t>
            </w:r>
            <w:r w:rsidR="00347A2C" w:rsidRPr="006A5C30">
              <w:rPr>
                <w:rFonts w:eastAsia="標楷體" w:hint="eastAsia"/>
              </w:rPr>
              <w:t>7</w:t>
            </w:r>
          </w:p>
        </w:tc>
        <w:tc>
          <w:tcPr>
            <w:tcW w:w="1047" w:type="dxa"/>
            <w:tcBorders>
              <w:top w:val="nil"/>
              <w:left w:val="nil"/>
              <w:right w:val="nil"/>
            </w:tcBorders>
            <w:vAlign w:val="center"/>
          </w:tcPr>
          <w:p w14:paraId="7F162C48" w14:textId="73149FCE"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14.</w:t>
            </w:r>
            <w:r w:rsidR="00347A2C" w:rsidRPr="006A5C30">
              <w:rPr>
                <w:rFonts w:eastAsia="標楷體" w:hint="eastAsia"/>
              </w:rPr>
              <w:t>5</w:t>
            </w:r>
          </w:p>
        </w:tc>
        <w:tc>
          <w:tcPr>
            <w:tcW w:w="1046" w:type="dxa"/>
            <w:tcBorders>
              <w:top w:val="nil"/>
              <w:left w:val="nil"/>
              <w:right w:val="nil"/>
            </w:tcBorders>
            <w:vAlign w:val="center"/>
          </w:tcPr>
          <w:p w14:paraId="10ADC1CB"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6.6</w:t>
            </w:r>
          </w:p>
        </w:tc>
        <w:tc>
          <w:tcPr>
            <w:tcW w:w="1047" w:type="dxa"/>
            <w:tcBorders>
              <w:top w:val="nil"/>
              <w:left w:val="nil"/>
              <w:right w:val="nil"/>
            </w:tcBorders>
            <w:vAlign w:val="center"/>
          </w:tcPr>
          <w:p w14:paraId="74F030FB"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5.9</w:t>
            </w:r>
          </w:p>
        </w:tc>
        <w:tc>
          <w:tcPr>
            <w:tcW w:w="1046" w:type="dxa"/>
            <w:tcBorders>
              <w:top w:val="nil"/>
              <w:left w:val="nil"/>
              <w:right w:val="nil"/>
            </w:tcBorders>
            <w:vAlign w:val="center"/>
          </w:tcPr>
          <w:p w14:paraId="3D93FBC7"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4.5</w:t>
            </w:r>
          </w:p>
        </w:tc>
      </w:tr>
      <w:tr w:rsidR="0021217C" w:rsidRPr="006A5C30" w14:paraId="6517F24B" w14:textId="77777777" w:rsidTr="00C0781D">
        <w:trPr>
          <w:cantSplit/>
          <w:trHeight w:val="432"/>
          <w:jc w:val="center"/>
        </w:trPr>
        <w:tc>
          <w:tcPr>
            <w:tcW w:w="467" w:type="dxa"/>
            <w:vMerge/>
            <w:tcBorders>
              <w:left w:val="nil"/>
              <w:right w:val="single" w:sz="4" w:space="0" w:color="auto"/>
            </w:tcBorders>
            <w:vAlign w:val="center"/>
          </w:tcPr>
          <w:p w14:paraId="2E2EF24D" w14:textId="77777777" w:rsidR="0021217C" w:rsidRPr="006A5C30"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A1236E2"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年增率</w:t>
            </w:r>
          </w:p>
        </w:tc>
        <w:tc>
          <w:tcPr>
            <w:tcW w:w="1386" w:type="dxa"/>
            <w:tcBorders>
              <w:top w:val="nil"/>
              <w:left w:val="single" w:sz="4" w:space="0" w:color="auto"/>
              <w:bottom w:val="nil"/>
              <w:right w:val="nil"/>
            </w:tcBorders>
            <w:vAlign w:val="center"/>
          </w:tcPr>
          <w:p w14:paraId="07D05DD0" w14:textId="6F297153"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28.</w:t>
            </w:r>
            <w:r w:rsidR="00347A2C" w:rsidRPr="006A5C30">
              <w:rPr>
                <w:rFonts w:eastAsia="標楷體" w:hint="eastAsia"/>
              </w:rPr>
              <w:t>1</w:t>
            </w:r>
          </w:p>
        </w:tc>
        <w:tc>
          <w:tcPr>
            <w:tcW w:w="1047" w:type="dxa"/>
            <w:tcBorders>
              <w:top w:val="nil"/>
              <w:left w:val="nil"/>
              <w:right w:val="nil"/>
            </w:tcBorders>
            <w:vAlign w:val="center"/>
          </w:tcPr>
          <w:p w14:paraId="5FABA2A4" w14:textId="111DF80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w:t>
            </w:r>
            <w:r w:rsidR="00347A2C" w:rsidRPr="006A5C30">
              <w:rPr>
                <w:rFonts w:eastAsia="標楷體" w:hint="eastAsia"/>
              </w:rPr>
              <w:t>9.0</w:t>
            </w:r>
          </w:p>
        </w:tc>
        <w:tc>
          <w:tcPr>
            <w:tcW w:w="1046" w:type="dxa"/>
            <w:tcBorders>
              <w:top w:val="nil"/>
              <w:left w:val="nil"/>
              <w:right w:val="nil"/>
            </w:tcBorders>
            <w:vAlign w:val="center"/>
          </w:tcPr>
          <w:p w14:paraId="568B629D" w14:textId="7E3E3DE6" w:rsidR="0021217C" w:rsidRPr="006A5C30" w:rsidRDefault="0021217C" w:rsidP="00CC4BC4">
            <w:pPr>
              <w:spacing w:line="400" w:lineRule="exact"/>
              <w:ind w:left="28" w:right="-40"/>
              <w:contextualSpacing/>
              <w:jc w:val="center"/>
              <w:rPr>
                <w:rFonts w:eastAsia="標楷體"/>
              </w:rPr>
            </w:pPr>
            <w:r w:rsidRPr="006A5C30">
              <w:rPr>
                <w:rFonts w:eastAsia="標楷體" w:hint="eastAsia"/>
              </w:rPr>
              <w:t>2</w:t>
            </w:r>
            <w:r w:rsidR="00347A2C" w:rsidRPr="006A5C30">
              <w:rPr>
                <w:rFonts w:eastAsia="標楷體" w:hint="eastAsia"/>
              </w:rPr>
              <w:t>3.3</w:t>
            </w:r>
          </w:p>
        </w:tc>
        <w:tc>
          <w:tcPr>
            <w:tcW w:w="1047" w:type="dxa"/>
            <w:tcBorders>
              <w:top w:val="nil"/>
              <w:left w:val="nil"/>
              <w:right w:val="nil"/>
            </w:tcBorders>
            <w:vAlign w:val="center"/>
          </w:tcPr>
          <w:p w14:paraId="3C531699" w14:textId="22A5D807" w:rsidR="0021217C" w:rsidRPr="006A5C30" w:rsidRDefault="0021217C" w:rsidP="00CC4BC4">
            <w:pPr>
              <w:spacing w:line="400" w:lineRule="exact"/>
              <w:ind w:left="28" w:right="-40"/>
              <w:contextualSpacing/>
              <w:jc w:val="center"/>
              <w:rPr>
                <w:rFonts w:eastAsia="標楷體"/>
              </w:rPr>
            </w:pPr>
            <w:r w:rsidRPr="006A5C30">
              <w:rPr>
                <w:rFonts w:eastAsia="標楷體" w:hint="eastAsia"/>
              </w:rPr>
              <w:t>37.</w:t>
            </w:r>
            <w:r w:rsidR="00347A2C" w:rsidRPr="006A5C30">
              <w:rPr>
                <w:rFonts w:eastAsia="標楷體" w:hint="eastAsia"/>
              </w:rPr>
              <w:t>4</w:t>
            </w:r>
          </w:p>
        </w:tc>
        <w:tc>
          <w:tcPr>
            <w:tcW w:w="1046" w:type="dxa"/>
            <w:tcBorders>
              <w:top w:val="nil"/>
              <w:left w:val="nil"/>
              <w:right w:val="nil"/>
            </w:tcBorders>
            <w:vAlign w:val="center"/>
          </w:tcPr>
          <w:p w14:paraId="5A96C532" w14:textId="11C768A2" w:rsidR="0021217C" w:rsidRPr="006A5C30" w:rsidRDefault="0021217C" w:rsidP="00C0781D">
            <w:pPr>
              <w:spacing w:line="400" w:lineRule="exact"/>
              <w:ind w:left="28" w:right="-40"/>
              <w:contextualSpacing/>
              <w:jc w:val="center"/>
              <w:rPr>
                <w:rFonts w:eastAsia="標楷體"/>
              </w:rPr>
            </w:pPr>
            <w:r w:rsidRPr="006A5C30">
              <w:rPr>
                <w:rFonts w:eastAsia="標楷體" w:hint="eastAsia"/>
              </w:rPr>
              <w:t>3</w:t>
            </w:r>
            <w:r w:rsidR="00347A2C" w:rsidRPr="006A5C30">
              <w:rPr>
                <w:rFonts w:eastAsia="標楷體" w:hint="eastAsia"/>
              </w:rPr>
              <w:t>3.9</w:t>
            </w:r>
          </w:p>
        </w:tc>
      </w:tr>
      <w:tr w:rsidR="0021217C" w:rsidRPr="006A5C30" w14:paraId="1C0574FD" w14:textId="77777777" w:rsidTr="00C0781D">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6A5C30" w:rsidRDefault="0021217C" w:rsidP="00C0781D">
            <w:pPr>
              <w:snapToGrid w:val="0"/>
              <w:spacing w:line="320" w:lineRule="exact"/>
              <w:jc w:val="center"/>
              <w:rPr>
                <w:rFonts w:eastAsia="標楷體"/>
                <w:bCs/>
              </w:rPr>
            </w:pPr>
            <w:r w:rsidRPr="006A5C30">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33688624" w:rsidR="0021217C" w:rsidRPr="006A5C30" w:rsidRDefault="0021217C" w:rsidP="00C0781D">
            <w:pPr>
              <w:spacing w:line="400" w:lineRule="exact"/>
              <w:ind w:left="28" w:right="-40"/>
              <w:contextualSpacing/>
              <w:jc w:val="center"/>
              <w:rPr>
                <w:rFonts w:eastAsia="標楷體"/>
              </w:rPr>
            </w:pPr>
            <w:r w:rsidRPr="006A5C30">
              <w:rPr>
                <w:rFonts w:eastAsia="標楷體"/>
              </w:rPr>
              <w:t>110</w:t>
            </w:r>
            <w:r w:rsidRPr="006A5C30">
              <w:rPr>
                <w:rFonts w:eastAsia="標楷體"/>
              </w:rPr>
              <w:t>年</w:t>
            </w:r>
            <w:r w:rsidR="00B329EB" w:rsidRPr="006A5C30">
              <w:rPr>
                <w:rFonts w:eastAsia="標楷體" w:hint="eastAsia"/>
              </w:rPr>
              <w:t>9</w:t>
            </w:r>
            <w:r w:rsidRPr="006A5C30">
              <w:rPr>
                <w:rFonts w:eastAsia="標楷體" w:hint="eastAsia"/>
              </w:rPr>
              <w:t>月</w:t>
            </w:r>
            <w:r w:rsidRPr="006A5C30">
              <w:rPr>
                <w:rFonts w:eastAsia="標楷體"/>
              </w:rPr>
              <w:t>金額</w:t>
            </w:r>
          </w:p>
        </w:tc>
        <w:tc>
          <w:tcPr>
            <w:tcW w:w="1386" w:type="dxa"/>
            <w:tcBorders>
              <w:top w:val="double" w:sz="4" w:space="0" w:color="auto"/>
              <w:left w:val="single" w:sz="4" w:space="0" w:color="auto"/>
              <w:bottom w:val="nil"/>
              <w:right w:val="nil"/>
            </w:tcBorders>
            <w:vAlign w:val="center"/>
          </w:tcPr>
          <w:p w14:paraId="2E7769C4" w14:textId="7091ABD2" w:rsidR="0021217C" w:rsidRPr="006A5C30" w:rsidRDefault="0021217C" w:rsidP="00C0781D">
            <w:pPr>
              <w:spacing w:line="400" w:lineRule="exact"/>
              <w:ind w:left="28" w:right="-40"/>
              <w:contextualSpacing/>
              <w:jc w:val="center"/>
              <w:rPr>
                <w:rFonts w:eastAsia="標楷體"/>
              </w:rPr>
            </w:pPr>
            <w:r w:rsidRPr="006A5C30">
              <w:rPr>
                <w:rFonts w:eastAsia="標楷體" w:hint="eastAsia"/>
              </w:rPr>
              <w:t>7,</w:t>
            </w:r>
            <w:r w:rsidR="00B329EB" w:rsidRPr="006A5C30">
              <w:rPr>
                <w:rFonts w:eastAsia="標楷體" w:hint="eastAsia"/>
              </w:rPr>
              <w:t>463</w:t>
            </w:r>
          </w:p>
        </w:tc>
        <w:tc>
          <w:tcPr>
            <w:tcW w:w="1047" w:type="dxa"/>
            <w:tcBorders>
              <w:top w:val="double" w:sz="4" w:space="0" w:color="auto"/>
              <w:left w:val="nil"/>
              <w:bottom w:val="nil"/>
              <w:right w:val="nil"/>
            </w:tcBorders>
            <w:vAlign w:val="center"/>
          </w:tcPr>
          <w:p w14:paraId="36214145" w14:textId="0091A59E" w:rsidR="0021217C" w:rsidRPr="006A5C30" w:rsidRDefault="0021217C" w:rsidP="00C0781D">
            <w:pPr>
              <w:spacing w:line="400" w:lineRule="exact"/>
              <w:ind w:left="28" w:right="-40"/>
              <w:contextualSpacing/>
              <w:jc w:val="center"/>
              <w:rPr>
                <w:rFonts w:eastAsia="標楷體"/>
              </w:rPr>
            </w:pPr>
            <w:r w:rsidRPr="006A5C30">
              <w:rPr>
                <w:rFonts w:eastAsia="標楷體" w:hint="eastAsia"/>
              </w:rPr>
              <w:t>3,</w:t>
            </w:r>
            <w:r w:rsidR="00B329EB" w:rsidRPr="006A5C30">
              <w:rPr>
                <w:rFonts w:eastAsia="標楷體" w:hint="eastAsia"/>
              </w:rPr>
              <w:t>211</w:t>
            </w:r>
          </w:p>
        </w:tc>
        <w:tc>
          <w:tcPr>
            <w:tcW w:w="1046" w:type="dxa"/>
            <w:tcBorders>
              <w:top w:val="double" w:sz="4" w:space="0" w:color="auto"/>
              <w:left w:val="nil"/>
              <w:bottom w:val="nil"/>
              <w:right w:val="nil"/>
            </w:tcBorders>
            <w:vAlign w:val="center"/>
          </w:tcPr>
          <w:p w14:paraId="34D1CF54" w14:textId="47CD82EE" w:rsidR="0021217C" w:rsidRPr="006A5C30" w:rsidRDefault="00B329EB" w:rsidP="00C0781D">
            <w:pPr>
              <w:spacing w:line="400" w:lineRule="exact"/>
              <w:ind w:left="28" w:right="-40"/>
              <w:contextualSpacing/>
              <w:jc w:val="center"/>
              <w:rPr>
                <w:rFonts w:eastAsia="標楷體"/>
              </w:rPr>
            </w:pPr>
            <w:r w:rsidRPr="006A5C30">
              <w:rPr>
                <w:rFonts w:eastAsia="標楷體" w:hint="eastAsia"/>
              </w:rPr>
              <w:t>4</w:t>
            </w:r>
            <w:r w:rsidR="0021217C" w:rsidRPr="006A5C30">
              <w:rPr>
                <w:rFonts w:eastAsia="標楷體" w:hint="eastAsia"/>
              </w:rPr>
              <w:t>,</w:t>
            </w:r>
            <w:r w:rsidRPr="006A5C30">
              <w:rPr>
                <w:rFonts w:eastAsia="標楷體" w:hint="eastAsia"/>
              </w:rPr>
              <w:t>655</w:t>
            </w:r>
          </w:p>
        </w:tc>
        <w:tc>
          <w:tcPr>
            <w:tcW w:w="1047" w:type="dxa"/>
            <w:tcBorders>
              <w:top w:val="double" w:sz="4" w:space="0" w:color="auto"/>
              <w:left w:val="nil"/>
              <w:bottom w:val="nil"/>
              <w:right w:val="nil"/>
            </w:tcBorders>
            <w:vAlign w:val="center"/>
          </w:tcPr>
          <w:p w14:paraId="700BAC7E" w14:textId="1B18FC2B"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w:t>
            </w:r>
            <w:r w:rsidR="00347A2C" w:rsidRPr="006A5C30">
              <w:rPr>
                <w:rFonts w:eastAsia="標楷體" w:hint="eastAsia"/>
              </w:rPr>
              <w:t>073</w:t>
            </w:r>
          </w:p>
        </w:tc>
        <w:tc>
          <w:tcPr>
            <w:tcW w:w="1046" w:type="dxa"/>
            <w:tcBorders>
              <w:top w:val="double" w:sz="4" w:space="0" w:color="auto"/>
              <w:left w:val="nil"/>
              <w:bottom w:val="nil"/>
              <w:right w:val="nil"/>
            </w:tcBorders>
            <w:vAlign w:val="center"/>
          </w:tcPr>
          <w:p w14:paraId="0AE55BF5" w14:textId="3FA80F1B" w:rsidR="0021217C" w:rsidRPr="006A5C30" w:rsidRDefault="0021217C" w:rsidP="00C0781D">
            <w:pPr>
              <w:spacing w:line="400" w:lineRule="exact"/>
              <w:ind w:left="28" w:right="-40"/>
              <w:contextualSpacing/>
              <w:jc w:val="center"/>
              <w:rPr>
                <w:rFonts w:eastAsia="標楷體"/>
                <w:highlight w:val="yellow"/>
              </w:rPr>
            </w:pPr>
            <w:r w:rsidRPr="006A5C30">
              <w:rPr>
                <w:rFonts w:eastAsia="標楷體" w:hint="eastAsia"/>
              </w:rPr>
              <w:t>2,</w:t>
            </w:r>
            <w:r w:rsidR="00347A2C" w:rsidRPr="006A5C30">
              <w:rPr>
                <w:rFonts w:eastAsia="標楷體" w:hint="eastAsia"/>
              </w:rPr>
              <w:t>683</w:t>
            </w:r>
          </w:p>
        </w:tc>
      </w:tr>
      <w:tr w:rsidR="0021217C" w:rsidRPr="006A5C30" w14:paraId="16F916EA" w14:textId="77777777" w:rsidTr="00C0781D">
        <w:trPr>
          <w:cantSplit/>
          <w:trHeight w:val="432"/>
          <w:jc w:val="center"/>
        </w:trPr>
        <w:tc>
          <w:tcPr>
            <w:tcW w:w="467" w:type="dxa"/>
            <w:vMerge/>
            <w:tcBorders>
              <w:left w:val="nil"/>
              <w:right w:val="single" w:sz="4" w:space="0" w:color="auto"/>
            </w:tcBorders>
            <w:textDirection w:val="tbRlV"/>
            <w:vAlign w:val="center"/>
          </w:tcPr>
          <w:p w14:paraId="1865BD1E" w14:textId="77777777" w:rsidR="0021217C" w:rsidRPr="006A5C30" w:rsidRDefault="0021217C" w:rsidP="00C0781D">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1214EC03"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比重</w:t>
            </w:r>
          </w:p>
        </w:tc>
        <w:tc>
          <w:tcPr>
            <w:tcW w:w="1386" w:type="dxa"/>
            <w:tcBorders>
              <w:top w:val="nil"/>
              <w:left w:val="single" w:sz="4" w:space="0" w:color="auto"/>
              <w:bottom w:val="nil"/>
              <w:right w:val="nil"/>
            </w:tcBorders>
            <w:vAlign w:val="center"/>
          </w:tcPr>
          <w:p w14:paraId="47AEE6D6" w14:textId="764F7C79" w:rsidR="0021217C" w:rsidRPr="006A5C30" w:rsidRDefault="00B329EB" w:rsidP="00C0781D">
            <w:pPr>
              <w:spacing w:line="400" w:lineRule="exact"/>
              <w:ind w:left="28" w:right="-40"/>
              <w:contextualSpacing/>
              <w:jc w:val="center"/>
              <w:rPr>
                <w:rFonts w:eastAsia="標楷體"/>
              </w:rPr>
            </w:pPr>
            <w:r w:rsidRPr="006A5C30">
              <w:rPr>
                <w:rFonts w:eastAsia="標楷體" w:hint="eastAsia"/>
              </w:rPr>
              <w:t>22.5</w:t>
            </w:r>
          </w:p>
        </w:tc>
        <w:tc>
          <w:tcPr>
            <w:tcW w:w="1047" w:type="dxa"/>
            <w:tcBorders>
              <w:top w:val="nil"/>
              <w:left w:val="nil"/>
              <w:bottom w:val="nil"/>
              <w:right w:val="nil"/>
            </w:tcBorders>
            <w:vAlign w:val="center"/>
          </w:tcPr>
          <w:p w14:paraId="1BDA7EFB" w14:textId="634689CC" w:rsidR="0021217C" w:rsidRPr="006A5C30" w:rsidRDefault="00B329EB" w:rsidP="00C0781D">
            <w:pPr>
              <w:spacing w:line="400" w:lineRule="exact"/>
              <w:ind w:left="28" w:right="-40"/>
              <w:contextualSpacing/>
              <w:jc w:val="center"/>
              <w:rPr>
                <w:rFonts w:eastAsia="標楷體"/>
              </w:rPr>
            </w:pPr>
            <w:r w:rsidRPr="006A5C30">
              <w:rPr>
                <w:rFonts w:eastAsia="標楷體" w:hint="eastAsia"/>
              </w:rPr>
              <w:t>9.7</w:t>
            </w:r>
          </w:p>
        </w:tc>
        <w:tc>
          <w:tcPr>
            <w:tcW w:w="1046" w:type="dxa"/>
            <w:tcBorders>
              <w:top w:val="nil"/>
              <w:left w:val="nil"/>
              <w:bottom w:val="nil"/>
              <w:right w:val="nil"/>
            </w:tcBorders>
            <w:vAlign w:val="center"/>
          </w:tcPr>
          <w:p w14:paraId="2846117E" w14:textId="76F9E09C" w:rsidR="0021217C" w:rsidRPr="006A5C30" w:rsidRDefault="00B329EB" w:rsidP="00C0781D">
            <w:pPr>
              <w:spacing w:line="400" w:lineRule="exact"/>
              <w:ind w:left="28" w:right="-40"/>
              <w:contextualSpacing/>
              <w:jc w:val="center"/>
              <w:rPr>
                <w:rFonts w:eastAsia="標楷體"/>
              </w:rPr>
            </w:pPr>
            <w:r w:rsidRPr="006A5C30">
              <w:rPr>
                <w:rFonts w:eastAsia="標楷體" w:hint="eastAsia"/>
              </w:rPr>
              <w:t>14</w:t>
            </w:r>
            <w:r w:rsidR="0021217C" w:rsidRPr="006A5C30">
              <w:rPr>
                <w:rFonts w:eastAsia="標楷體" w:hint="eastAsia"/>
              </w:rPr>
              <w:t>.0</w:t>
            </w:r>
          </w:p>
        </w:tc>
        <w:tc>
          <w:tcPr>
            <w:tcW w:w="1047" w:type="dxa"/>
            <w:tcBorders>
              <w:top w:val="nil"/>
              <w:left w:val="nil"/>
              <w:bottom w:val="nil"/>
              <w:right w:val="nil"/>
            </w:tcBorders>
            <w:vAlign w:val="center"/>
          </w:tcPr>
          <w:p w14:paraId="2319CBFE"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3.2</w:t>
            </w:r>
          </w:p>
        </w:tc>
        <w:tc>
          <w:tcPr>
            <w:tcW w:w="1046" w:type="dxa"/>
            <w:tcBorders>
              <w:top w:val="nil"/>
              <w:left w:val="nil"/>
              <w:bottom w:val="nil"/>
              <w:right w:val="nil"/>
            </w:tcBorders>
            <w:vAlign w:val="center"/>
          </w:tcPr>
          <w:p w14:paraId="2FB3921C" w14:textId="2F901E06" w:rsidR="0021217C" w:rsidRPr="006A5C30" w:rsidRDefault="0021217C" w:rsidP="00C0781D">
            <w:pPr>
              <w:spacing w:line="400" w:lineRule="exact"/>
              <w:ind w:left="28" w:right="-40"/>
              <w:contextualSpacing/>
              <w:jc w:val="center"/>
              <w:rPr>
                <w:rFonts w:eastAsia="標楷體"/>
              </w:rPr>
            </w:pPr>
            <w:r w:rsidRPr="006A5C30">
              <w:rPr>
                <w:rFonts w:eastAsia="標楷體" w:hint="eastAsia"/>
              </w:rPr>
              <w:t>8.</w:t>
            </w:r>
            <w:r w:rsidR="00347A2C" w:rsidRPr="006A5C30">
              <w:rPr>
                <w:rFonts w:eastAsia="標楷體" w:hint="eastAsia"/>
              </w:rPr>
              <w:t>1</w:t>
            </w:r>
          </w:p>
        </w:tc>
      </w:tr>
      <w:tr w:rsidR="0021217C" w:rsidRPr="006A5C30" w14:paraId="02B1042A" w14:textId="77777777" w:rsidTr="00C0781D">
        <w:trPr>
          <w:cantSplit/>
          <w:trHeight w:val="432"/>
          <w:jc w:val="center"/>
        </w:trPr>
        <w:tc>
          <w:tcPr>
            <w:tcW w:w="467" w:type="dxa"/>
            <w:vMerge/>
            <w:tcBorders>
              <w:left w:val="nil"/>
              <w:right w:val="single" w:sz="4" w:space="0" w:color="auto"/>
            </w:tcBorders>
            <w:vAlign w:val="center"/>
          </w:tcPr>
          <w:p w14:paraId="6CF0C135" w14:textId="77777777" w:rsidR="0021217C" w:rsidRPr="006A5C30"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B3102EA"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年增率</w:t>
            </w:r>
          </w:p>
        </w:tc>
        <w:tc>
          <w:tcPr>
            <w:tcW w:w="1386" w:type="dxa"/>
            <w:tcBorders>
              <w:top w:val="nil"/>
              <w:left w:val="single" w:sz="4" w:space="0" w:color="auto"/>
              <w:bottom w:val="nil"/>
              <w:right w:val="nil"/>
            </w:tcBorders>
            <w:vAlign w:val="center"/>
          </w:tcPr>
          <w:p w14:paraId="5249C42B" w14:textId="7496A84F" w:rsidR="0021217C" w:rsidRPr="006A5C30" w:rsidRDefault="00B329EB" w:rsidP="00C0781D">
            <w:pPr>
              <w:spacing w:line="400" w:lineRule="exact"/>
              <w:ind w:left="28" w:right="-40"/>
              <w:contextualSpacing/>
              <w:jc w:val="center"/>
              <w:rPr>
                <w:rFonts w:eastAsia="標楷體"/>
              </w:rPr>
            </w:pPr>
            <w:r w:rsidRPr="006A5C30">
              <w:rPr>
                <w:rFonts w:eastAsia="標楷體" w:hint="eastAsia"/>
              </w:rPr>
              <w:t>39.0</w:t>
            </w:r>
          </w:p>
        </w:tc>
        <w:tc>
          <w:tcPr>
            <w:tcW w:w="1047" w:type="dxa"/>
            <w:tcBorders>
              <w:top w:val="nil"/>
              <w:left w:val="nil"/>
              <w:bottom w:val="nil"/>
              <w:right w:val="nil"/>
            </w:tcBorders>
            <w:vAlign w:val="center"/>
          </w:tcPr>
          <w:p w14:paraId="72F77485" w14:textId="7353FA5F" w:rsidR="0021217C" w:rsidRPr="006A5C30" w:rsidRDefault="00B329EB" w:rsidP="00CC4BC4">
            <w:pPr>
              <w:spacing w:line="400" w:lineRule="exact"/>
              <w:ind w:left="28" w:right="-40"/>
              <w:contextualSpacing/>
              <w:jc w:val="center"/>
              <w:rPr>
                <w:rFonts w:eastAsia="標楷體"/>
              </w:rPr>
            </w:pPr>
            <w:r w:rsidRPr="006A5C30">
              <w:rPr>
                <w:rFonts w:eastAsia="標楷體" w:hint="eastAsia"/>
              </w:rPr>
              <w:t>28.0</w:t>
            </w:r>
          </w:p>
        </w:tc>
        <w:tc>
          <w:tcPr>
            <w:tcW w:w="1046" w:type="dxa"/>
            <w:tcBorders>
              <w:top w:val="nil"/>
              <w:left w:val="nil"/>
              <w:bottom w:val="nil"/>
              <w:right w:val="nil"/>
            </w:tcBorders>
            <w:vAlign w:val="center"/>
          </w:tcPr>
          <w:p w14:paraId="1A3DF66C" w14:textId="2F88EE00" w:rsidR="0021217C" w:rsidRPr="006A5C30" w:rsidRDefault="00B329EB" w:rsidP="00C0781D">
            <w:pPr>
              <w:spacing w:line="400" w:lineRule="exact"/>
              <w:ind w:left="28" w:right="-40"/>
              <w:contextualSpacing/>
              <w:jc w:val="center"/>
              <w:rPr>
                <w:rFonts w:eastAsia="標楷體"/>
              </w:rPr>
            </w:pPr>
            <w:r w:rsidRPr="006A5C30">
              <w:rPr>
                <w:rFonts w:eastAsia="標楷體" w:hint="eastAsia"/>
              </w:rPr>
              <w:t>23.5</w:t>
            </w:r>
          </w:p>
        </w:tc>
        <w:tc>
          <w:tcPr>
            <w:tcW w:w="1047" w:type="dxa"/>
            <w:tcBorders>
              <w:top w:val="nil"/>
              <w:left w:val="nil"/>
              <w:bottom w:val="nil"/>
              <w:right w:val="nil"/>
            </w:tcBorders>
            <w:vAlign w:val="center"/>
          </w:tcPr>
          <w:p w14:paraId="56235A7C" w14:textId="33E3FF14" w:rsidR="0021217C" w:rsidRPr="006A5C30" w:rsidRDefault="00347A2C" w:rsidP="00C0781D">
            <w:pPr>
              <w:spacing w:line="400" w:lineRule="exact"/>
              <w:ind w:left="28" w:right="-40"/>
              <w:contextualSpacing/>
              <w:jc w:val="center"/>
              <w:rPr>
                <w:rFonts w:eastAsia="標楷體"/>
              </w:rPr>
            </w:pPr>
            <w:r w:rsidRPr="006A5C30">
              <w:rPr>
                <w:rFonts w:eastAsia="標楷體" w:hint="eastAsia"/>
              </w:rPr>
              <w:t>56.5</w:t>
            </w:r>
          </w:p>
        </w:tc>
        <w:tc>
          <w:tcPr>
            <w:tcW w:w="1046" w:type="dxa"/>
            <w:tcBorders>
              <w:top w:val="nil"/>
              <w:left w:val="nil"/>
              <w:bottom w:val="nil"/>
              <w:right w:val="nil"/>
            </w:tcBorders>
            <w:vAlign w:val="center"/>
          </w:tcPr>
          <w:p w14:paraId="25532B4E" w14:textId="32283884" w:rsidR="0021217C" w:rsidRPr="006A5C30" w:rsidRDefault="00347A2C" w:rsidP="00CC4BC4">
            <w:pPr>
              <w:spacing w:line="400" w:lineRule="exact"/>
              <w:ind w:left="28" w:right="-40"/>
              <w:contextualSpacing/>
              <w:jc w:val="center"/>
              <w:rPr>
                <w:rFonts w:eastAsia="標楷體"/>
              </w:rPr>
            </w:pPr>
            <w:r w:rsidRPr="006A5C30">
              <w:rPr>
                <w:rFonts w:eastAsia="標楷體" w:hint="eastAsia"/>
              </w:rPr>
              <w:t>33.9</w:t>
            </w:r>
          </w:p>
        </w:tc>
      </w:tr>
      <w:tr w:rsidR="0021217C" w:rsidRPr="006A5C30" w14:paraId="2D376DE0" w14:textId="77777777" w:rsidTr="00C0781D">
        <w:trPr>
          <w:cantSplit/>
          <w:trHeight w:val="432"/>
          <w:jc w:val="center"/>
        </w:trPr>
        <w:tc>
          <w:tcPr>
            <w:tcW w:w="467" w:type="dxa"/>
            <w:vMerge/>
            <w:tcBorders>
              <w:left w:val="nil"/>
              <w:right w:val="single" w:sz="4" w:space="0" w:color="auto"/>
            </w:tcBorders>
            <w:vAlign w:val="center"/>
          </w:tcPr>
          <w:p w14:paraId="5BF974E8" w14:textId="77777777" w:rsidR="0021217C" w:rsidRPr="006A5C30"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C06C439" w14:textId="24F3085A" w:rsidR="0021217C" w:rsidRPr="006A5C30" w:rsidRDefault="0021217C" w:rsidP="00C0781D">
            <w:pPr>
              <w:spacing w:line="400" w:lineRule="exact"/>
              <w:ind w:left="28" w:right="-40"/>
              <w:contextualSpacing/>
              <w:jc w:val="center"/>
              <w:rPr>
                <w:rFonts w:eastAsia="標楷體"/>
              </w:rPr>
            </w:pPr>
            <w:r w:rsidRPr="006A5C30">
              <w:rPr>
                <w:rFonts w:eastAsia="標楷體"/>
              </w:rPr>
              <w:t>110</w:t>
            </w:r>
            <w:r w:rsidRPr="006A5C30">
              <w:rPr>
                <w:rFonts w:eastAsia="標楷體"/>
              </w:rPr>
              <w:t>年</w:t>
            </w:r>
            <w:r w:rsidRPr="006A5C30">
              <w:rPr>
                <w:rFonts w:eastAsia="標楷體"/>
              </w:rPr>
              <w:t>1</w:t>
            </w:r>
            <w:r w:rsidRPr="006A5C30">
              <w:rPr>
                <w:rFonts w:eastAsia="標楷體"/>
              </w:rPr>
              <w:t>至</w:t>
            </w:r>
            <w:r w:rsidR="00B329EB" w:rsidRPr="006A5C30">
              <w:rPr>
                <w:rFonts w:eastAsia="標楷體" w:hint="eastAsia"/>
              </w:rPr>
              <w:t>9</w:t>
            </w:r>
            <w:r w:rsidRPr="006A5C30">
              <w:rPr>
                <w:rFonts w:eastAsia="標楷體" w:hint="eastAsia"/>
              </w:rPr>
              <w:t>月</w:t>
            </w:r>
            <w:r w:rsidRPr="006A5C30">
              <w:rPr>
                <w:rFonts w:eastAsia="標楷體"/>
              </w:rPr>
              <w:t>金額</w:t>
            </w:r>
          </w:p>
        </w:tc>
        <w:tc>
          <w:tcPr>
            <w:tcW w:w="1386" w:type="dxa"/>
            <w:tcBorders>
              <w:top w:val="nil"/>
              <w:left w:val="single" w:sz="4" w:space="0" w:color="auto"/>
              <w:bottom w:val="nil"/>
              <w:right w:val="nil"/>
            </w:tcBorders>
            <w:vAlign w:val="center"/>
          </w:tcPr>
          <w:p w14:paraId="7AA28450" w14:textId="4F6FAAA9" w:rsidR="0021217C" w:rsidRPr="006A5C30" w:rsidRDefault="00347A2C" w:rsidP="00CC4BC4">
            <w:pPr>
              <w:spacing w:line="400" w:lineRule="exact"/>
              <w:ind w:left="28" w:right="-40"/>
              <w:contextualSpacing/>
              <w:jc w:val="center"/>
              <w:rPr>
                <w:rFonts w:eastAsia="標楷體"/>
              </w:rPr>
            </w:pPr>
            <w:r w:rsidRPr="006A5C30">
              <w:rPr>
                <w:rFonts w:eastAsia="標楷體" w:hint="eastAsia"/>
              </w:rPr>
              <w:t>61</w:t>
            </w:r>
            <w:r w:rsidR="0021217C" w:rsidRPr="006A5C30">
              <w:rPr>
                <w:rFonts w:eastAsia="標楷體" w:hint="eastAsia"/>
              </w:rPr>
              <w:t>,</w:t>
            </w:r>
            <w:r w:rsidRPr="006A5C30">
              <w:rPr>
                <w:rFonts w:eastAsia="標楷體" w:hint="eastAsia"/>
              </w:rPr>
              <w:t>165</w:t>
            </w:r>
          </w:p>
        </w:tc>
        <w:tc>
          <w:tcPr>
            <w:tcW w:w="1047" w:type="dxa"/>
            <w:tcBorders>
              <w:top w:val="nil"/>
              <w:left w:val="nil"/>
              <w:bottom w:val="nil"/>
              <w:right w:val="nil"/>
            </w:tcBorders>
            <w:vAlign w:val="center"/>
          </w:tcPr>
          <w:p w14:paraId="47BAE773" w14:textId="3D967A8A" w:rsidR="0021217C" w:rsidRPr="006A5C30" w:rsidRDefault="00347A2C" w:rsidP="00CC4BC4">
            <w:pPr>
              <w:spacing w:line="400" w:lineRule="exact"/>
              <w:ind w:left="28" w:right="-40"/>
              <w:contextualSpacing/>
              <w:jc w:val="center"/>
              <w:rPr>
                <w:rFonts w:eastAsia="標楷體"/>
              </w:rPr>
            </w:pPr>
            <w:r w:rsidRPr="006A5C30">
              <w:rPr>
                <w:rFonts w:eastAsia="標楷體" w:hint="eastAsia"/>
              </w:rPr>
              <w:t>29</w:t>
            </w:r>
            <w:r w:rsidR="0021217C" w:rsidRPr="006A5C30">
              <w:rPr>
                <w:rFonts w:eastAsia="標楷體" w:hint="eastAsia"/>
              </w:rPr>
              <w:t>,</w:t>
            </w:r>
            <w:r w:rsidRPr="006A5C30">
              <w:rPr>
                <w:rFonts w:eastAsia="標楷體" w:hint="eastAsia"/>
              </w:rPr>
              <w:t>096</w:t>
            </w:r>
          </w:p>
        </w:tc>
        <w:tc>
          <w:tcPr>
            <w:tcW w:w="1046" w:type="dxa"/>
            <w:tcBorders>
              <w:top w:val="nil"/>
              <w:left w:val="nil"/>
              <w:bottom w:val="nil"/>
              <w:right w:val="nil"/>
            </w:tcBorders>
            <w:vAlign w:val="center"/>
          </w:tcPr>
          <w:p w14:paraId="684E0051" w14:textId="5578659E" w:rsidR="0021217C" w:rsidRPr="006A5C30" w:rsidRDefault="00347A2C" w:rsidP="00C0781D">
            <w:pPr>
              <w:spacing w:line="400" w:lineRule="exact"/>
              <w:ind w:left="28" w:right="-40"/>
              <w:contextualSpacing/>
              <w:jc w:val="center"/>
              <w:rPr>
                <w:rFonts w:eastAsia="標楷體"/>
              </w:rPr>
            </w:pPr>
            <w:r w:rsidRPr="006A5C30">
              <w:rPr>
                <w:rFonts w:eastAsia="標楷體" w:hint="eastAsia"/>
              </w:rPr>
              <w:t>41</w:t>
            </w:r>
            <w:r w:rsidR="0021217C" w:rsidRPr="006A5C30">
              <w:rPr>
                <w:rFonts w:eastAsia="標楷體" w:hint="eastAsia"/>
              </w:rPr>
              <w:t>,</w:t>
            </w:r>
            <w:r w:rsidRPr="006A5C30">
              <w:rPr>
                <w:rFonts w:eastAsia="標楷體" w:hint="eastAsia"/>
              </w:rPr>
              <w:t>453</w:t>
            </w:r>
          </w:p>
        </w:tc>
        <w:tc>
          <w:tcPr>
            <w:tcW w:w="1047" w:type="dxa"/>
            <w:tcBorders>
              <w:top w:val="nil"/>
              <w:left w:val="nil"/>
              <w:bottom w:val="nil"/>
              <w:right w:val="nil"/>
            </w:tcBorders>
            <w:vAlign w:val="center"/>
          </w:tcPr>
          <w:p w14:paraId="136EFF97" w14:textId="7EB734F6" w:rsidR="0021217C" w:rsidRPr="006A5C30" w:rsidRDefault="00347A2C" w:rsidP="00C0781D">
            <w:pPr>
              <w:spacing w:line="400" w:lineRule="exact"/>
              <w:ind w:left="28" w:right="-40"/>
              <w:contextualSpacing/>
              <w:jc w:val="center"/>
              <w:rPr>
                <w:rFonts w:eastAsia="標楷體"/>
              </w:rPr>
            </w:pPr>
            <w:r w:rsidRPr="006A5C30">
              <w:rPr>
                <w:rFonts w:eastAsia="標楷體" w:hint="eastAsia"/>
              </w:rPr>
              <w:t>8</w:t>
            </w:r>
            <w:r w:rsidR="0021217C" w:rsidRPr="006A5C30">
              <w:rPr>
                <w:rFonts w:eastAsia="標楷體" w:hint="eastAsia"/>
              </w:rPr>
              <w:t>,</w:t>
            </w:r>
            <w:r w:rsidRPr="006A5C30">
              <w:rPr>
                <w:rFonts w:eastAsia="標楷體" w:hint="eastAsia"/>
              </w:rPr>
              <w:t>936</w:t>
            </w:r>
          </w:p>
        </w:tc>
        <w:tc>
          <w:tcPr>
            <w:tcW w:w="1046" w:type="dxa"/>
            <w:tcBorders>
              <w:top w:val="nil"/>
              <w:left w:val="nil"/>
              <w:bottom w:val="nil"/>
              <w:right w:val="nil"/>
            </w:tcBorders>
            <w:vAlign w:val="center"/>
          </w:tcPr>
          <w:p w14:paraId="2450075E" w14:textId="237EADE5" w:rsidR="0021217C" w:rsidRPr="006A5C30" w:rsidRDefault="00347A2C" w:rsidP="00CC4BC4">
            <w:pPr>
              <w:spacing w:line="400" w:lineRule="exact"/>
              <w:ind w:left="28" w:right="-40"/>
              <w:contextualSpacing/>
              <w:jc w:val="center"/>
              <w:rPr>
                <w:rFonts w:eastAsia="標楷體"/>
              </w:rPr>
            </w:pPr>
            <w:r w:rsidRPr="006A5C30">
              <w:rPr>
                <w:rFonts w:eastAsia="標楷體" w:hint="eastAsia"/>
              </w:rPr>
              <w:t>22</w:t>
            </w:r>
            <w:r w:rsidR="0021217C" w:rsidRPr="006A5C30">
              <w:rPr>
                <w:rFonts w:eastAsia="標楷體" w:hint="eastAsia"/>
              </w:rPr>
              <w:t>,</w:t>
            </w:r>
            <w:r w:rsidRPr="006A5C30">
              <w:rPr>
                <w:rFonts w:eastAsia="標楷體" w:hint="eastAsia"/>
              </w:rPr>
              <w:t>085</w:t>
            </w:r>
          </w:p>
        </w:tc>
      </w:tr>
      <w:tr w:rsidR="0021217C" w:rsidRPr="006A5C30" w14:paraId="596EE8CF" w14:textId="77777777" w:rsidTr="00C0781D">
        <w:trPr>
          <w:cantSplit/>
          <w:trHeight w:val="432"/>
          <w:jc w:val="center"/>
        </w:trPr>
        <w:tc>
          <w:tcPr>
            <w:tcW w:w="467" w:type="dxa"/>
            <w:vMerge/>
            <w:tcBorders>
              <w:left w:val="nil"/>
              <w:right w:val="single" w:sz="4" w:space="0" w:color="auto"/>
            </w:tcBorders>
            <w:vAlign w:val="center"/>
          </w:tcPr>
          <w:p w14:paraId="427F0437" w14:textId="77777777" w:rsidR="0021217C" w:rsidRPr="006A5C30"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DD183A8"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比重</w:t>
            </w:r>
          </w:p>
        </w:tc>
        <w:tc>
          <w:tcPr>
            <w:tcW w:w="1386" w:type="dxa"/>
            <w:tcBorders>
              <w:top w:val="nil"/>
              <w:left w:val="single" w:sz="4" w:space="0" w:color="auto"/>
              <w:bottom w:val="nil"/>
              <w:right w:val="nil"/>
            </w:tcBorders>
            <w:vAlign w:val="center"/>
          </w:tcPr>
          <w:p w14:paraId="09B47710"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22.1</w:t>
            </w:r>
          </w:p>
        </w:tc>
        <w:tc>
          <w:tcPr>
            <w:tcW w:w="1047" w:type="dxa"/>
            <w:tcBorders>
              <w:top w:val="nil"/>
              <w:left w:val="nil"/>
              <w:bottom w:val="nil"/>
              <w:right w:val="nil"/>
            </w:tcBorders>
            <w:vAlign w:val="center"/>
          </w:tcPr>
          <w:p w14:paraId="6B4848AC" w14:textId="6BA47FFA"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10.</w:t>
            </w:r>
            <w:r w:rsidR="00347A2C" w:rsidRPr="006A5C30">
              <w:rPr>
                <w:rFonts w:eastAsia="標楷體" w:hint="eastAsia"/>
              </w:rPr>
              <w:t>5</w:t>
            </w:r>
          </w:p>
        </w:tc>
        <w:tc>
          <w:tcPr>
            <w:tcW w:w="1046" w:type="dxa"/>
            <w:tcBorders>
              <w:top w:val="nil"/>
              <w:left w:val="nil"/>
              <w:bottom w:val="nil"/>
              <w:right w:val="nil"/>
            </w:tcBorders>
            <w:vAlign w:val="center"/>
          </w:tcPr>
          <w:p w14:paraId="4F18E099" w14:textId="3C29F195" w:rsidR="0021217C" w:rsidRPr="006A5C30" w:rsidRDefault="0021217C" w:rsidP="00C0781D">
            <w:pPr>
              <w:spacing w:line="400" w:lineRule="exact"/>
              <w:ind w:left="28" w:right="-40"/>
              <w:contextualSpacing/>
              <w:jc w:val="center"/>
              <w:rPr>
                <w:rFonts w:eastAsia="標楷體"/>
              </w:rPr>
            </w:pPr>
            <w:r w:rsidRPr="006A5C30">
              <w:rPr>
                <w:rFonts w:eastAsia="標楷體" w:hint="eastAsia"/>
              </w:rPr>
              <w:t>15.</w:t>
            </w:r>
            <w:r w:rsidR="00347A2C" w:rsidRPr="006A5C30">
              <w:rPr>
                <w:rFonts w:eastAsia="標楷體" w:hint="eastAsia"/>
              </w:rPr>
              <w:t>0</w:t>
            </w:r>
          </w:p>
        </w:tc>
        <w:tc>
          <w:tcPr>
            <w:tcW w:w="1047" w:type="dxa"/>
            <w:tcBorders>
              <w:top w:val="nil"/>
              <w:left w:val="nil"/>
              <w:bottom w:val="nil"/>
              <w:right w:val="nil"/>
            </w:tcBorders>
            <w:vAlign w:val="center"/>
          </w:tcPr>
          <w:p w14:paraId="086D4000"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3.2</w:t>
            </w:r>
          </w:p>
        </w:tc>
        <w:tc>
          <w:tcPr>
            <w:tcW w:w="1046" w:type="dxa"/>
            <w:tcBorders>
              <w:top w:val="nil"/>
              <w:left w:val="nil"/>
              <w:bottom w:val="nil"/>
              <w:right w:val="nil"/>
            </w:tcBorders>
            <w:vAlign w:val="center"/>
          </w:tcPr>
          <w:p w14:paraId="623D017C" w14:textId="77777777" w:rsidR="0021217C" w:rsidRPr="006A5C30" w:rsidRDefault="0021217C" w:rsidP="00C0781D">
            <w:pPr>
              <w:spacing w:line="400" w:lineRule="exact"/>
              <w:ind w:left="28" w:right="-40"/>
              <w:contextualSpacing/>
              <w:jc w:val="center"/>
              <w:rPr>
                <w:rFonts w:eastAsia="標楷體"/>
              </w:rPr>
            </w:pPr>
            <w:r w:rsidRPr="006A5C30">
              <w:rPr>
                <w:rFonts w:eastAsia="標楷體" w:hint="eastAsia"/>
              </w:rPr>
              <w:t>8.0</w:t>
            </w:r>
          </w:p>
        </w:tc>
      </w:tr>
      <w:tr w:rsidR="0021217C" w:rsidRPr="006A5C30" w14:paraId="43BE0426" w14:textId="77777777" w:rsidTr="00C0781D">
        <w:trPr>
          <w:cantSplit/>
          <w:trHeight w:val="432"/>
          <w:jc w:val="center"/>
        </w:trPr>
        <w:tc>
          <w:tcPr>
            <w:tcW w:w="467" w:type="dxa"/>
            <w:vMerge/>
            <w:tcBorders>
              <w:left w:val="nil"/>
              <w:right w:val="single" w:sz="4" w:space="0" w:color="auto"/>
            </w:tcBorders>
            <w:vAlign w:val="center"/>
          </w:tcPr>
          <w:p w14:paraId="0EE62338" w14:textId="77777777" w:rsidR="0021217C" w:rsidRPr="006A5C30" w:rsidRDefault="0021217C" w:rsidP="00C0781D">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DE1E2E7" w14:textId="77777777" w:rsidR="0021217C" w:rsidRPr="006A5C30" w:rsidRDefault="0021217C" w:rsidP="00C0781D">
            <w:pPr>
              <w:spacing w:line="400" w:lineRule="exact"/>
              <w:ind w:left="28" w:right="-40"/>
              <w:contextualSpacing/>
              <w:jc w:val="center"/>
              <w:rPr>
                <w:rFonts w:eastAsia="標楷體"/>
              </w:rPr>
            </w:pPr>
            <w:r w:rsidRPr="006A5C30">
              <w:rPr>
                <w:rFonts w:eastAsia="標楷體"/>
              </w:rPr>
              <w:t xml:space="preserve">        </w:t>
            </w:r>
            <w:r w:rsidRPr="006A5C30">
              <w:rPr>
                <w:rFonts w:eastAsia="標楷體"/>
              </w:rPr>
              <w:t>年增率</w:t>
            </w:r>
          </w:p>
        </w:tc>
        <w:tc>
          <w:tcPr>
            <w:tcW w:w="1386" w:type="dxa"/>
            <w:tcBorders>
              <w:top w:val="nil"/>
              <w:left w:val="single" w:sz="4" w:space="0" w:color="auto"/>
              <w:right w:val="nil"/>
            </w:tcBorders>
            <w:vAlign w:val="center"/>
          </w:tcPr>
          <w:p w14:paraId="4DCA7D4D" w14:textId="5CB57AA1" w:rsidR="0021217C" w:rsidRPr="006A5C30" w:rsidRDefault="00347A2C" w:rsidP="00C0781D">
            <w:pPr>
              <w:spacing w:line="400" w:lineRule="exact"/>
              <w:ind w:left="28" w:right="-40"/>
              <w:contextualSpacing/>
              <w:jc w:val="center"/>
              <w:rPr>
                <w:rFonts w:eastAsia="標楷體"/>
              </w:rPr>
            </w:pPr>
            <w:r w:rsidRPr="006A5C30">
              <w:rPr>
                <w:rFonts w:eastAsia="標楷體" w:hint="eastAsia"/>
              </w:rPr>
              <w:t>32.5</w:t>
            </w:r>
          </w:p>
        </w:tc>
        <w:tc>
          <w:tcPr>
            <w:tcW w:w="1047" w:type="dxa"/>
            <w:tcBorders>
              <w:top w:val="nil"/>
              <w:left w:val="nil"/>
              <w:right w:val="nil"/>
            </w:tcBorders>
            <w:vAlign w:val="center"/>
          </w:tcPr>
          <w:p w14:paraId="6C35D474" w14:textId="07D264C8" w:rsidR="0021217C" w:rsidRPr="006A5C30" w:rsidRDefault="0021217C" w:rsidP="00CC4BC4">
            <w:pPr>
              <w:spacing w:line="400" w:lineRule="exact"/>
              <w:ind w:left="28" w:right="-40"/>
              <w:contextualSpacing/>
              <w:jc w:val="center"/>
              <w:rPr>
                <w:rFonts w:eastAsia="標楷體"/>
              </w:rPr>
            </w:pPr>
            <w:r w:rsidRPr="006A5C30">
              <w:rPr>
                <w:rFonts w:eastAsia="標楷體" w:hint="eastAsia"/>
              </w:rPr>
              <w:t>2</w:t>
            </w:r>
            <w:r w:rsidR="00347A2C" w:rsidRPr="006A5C30">
              <w:rPr>
                <w:rFonts w:eastAsia="標楷體" w:hint="eastAsia"/>
              </w:rPr>
              <w:t>3.1</w:t>
            </w:r>
          </w:p>
        </w:tc>
        <w:tc>
          <w:tcPr>
            <w:tcW w:w="1046" w:type="dxa"/>
            <w:tcBorders>
              <w:top w:val="nil"/>
              <w:left w:val="nil"/>
              <w:right w:val="nil"/>
            </w:tcBorders>
            <w:vAlign w:val="center"/>
          </w:tcPr>
          <w:p w14:paraId="68244C0A" w14:textId="331AE6EA" w:rsidR="0021217C" w:rsidRPr="006A5C30" w:rsidRDefault="0021217C" w:rsidP="00C0781D">
            <w:pPr>
              <w:spacing w:line="400" w:lineRule="exact"/>
              <w:ind w:left="28" w:right="-40"/>
              <w:contextualSpacing/>
              <w:jc w:val="center"/>
              <w:rPr>
                <w:rFonts w:eastAsia="標楷體"/>
              </w:rPr>
            </w:pPr>
            <w:r w:rsidRPr="006A5C30">
              <w:rPr>
                <w:rFonts w:eastAsia="標楷體" w:hint="eastAsia"/>
              </w:rPr>
              <w:t>24.</w:t>
            </w:r>
            <w:r w:rsidR="00347A2C" w:rsidRPr="006A5C30">
              <w:rPr>
                <w:rFonts w:eastAsia="標楷體" w:hint="eastAsia"/>
              </w:rPr>
              <w:t>1</w:t>
            </w:r>
          </w:p>
        </w:tc>
        <w:tc>
          <w:tcPr>
            <w:tcW w:w="1047" w:type="dxa"/>
            <w:tcBorders>
              <w:top w:val="nil"/>
              <w:left w:val="nil"/>
              <w:right w:val="nil"/>
            </w:tcBorders>
            <w:vAlign w:val="center"/>
          </w:tcPr>
          <w:p w14:paraId="53861D08" w14:textId="6A03EA2E" w:rsidR="0021217C" w:rsidRPr="006A5C30" w:rsidRDefault="0021217C" w:rsidP="00C0781D">
            <w:pPr>
              <w:spacing w:line="400" w:lineRule="exact"/>
              <w:ind w:left="28" w:right="-40"/>
              <w:contextualSpacing/>
              <w:jc w:val="center"/>
              <w:rPr>
                <w:rFonts w:eastAsia="標楷體"/>
              </w:rPr>
            </w:pPr>
            <w:r w:rsidRPr="006A5C30">
              <w:rPr>
                <w:rFonts w:eastAsia="標楷體" w:hint="eastAsia"/>
              </w:rPr>
              <w:t>3</w:t>
            </w:r>
            <w:r w:rsidR="00347A2C" w:rsidRPr="006A5C30">
              <w:rPr>
                <w:rFonts w:eastAsia="標楷體" w:hint="eastAsia"/>
              </w:rPr>
              <w:t>5.4</w:t>
            </w:r>
          </w:p>
        </w:tc>
        <w:tc>
          <w:tcPr>
            <w:tcW w:w="1046" w:type="dxa"/>
            <w:tcBorders>
              <w:top w:val="nil"/>
              <w:left w:val="nil"/>
              <w:right w:val="nil"/>
            </w:tcBorders>
            <w:vAlign w:val="center"/>
          </w:tcPr>
          <w:p w14:paraId="5B14B058" w14:textId="2A9021C8" w:rsidR="0021217C" w:rsidRPr="006A5C30" w:rsidRDefault="00347A2C" w:rsidP="00CC4BC4">
            <w:pPr>
              <w:spacing w:line="400" w:lineRule="exact"/>
              <w:ind w:left="28" w:right="-40"/>
              <w:contextualSpacing/>
              <w:jc w:val="center"/>
              <w:rPr>
                <w:rFonts w:eastAsia="標楷體"/>
              </w:rPr>
            </w:pPr>
            <w:r w:rsidRPr="006A5C30">
              <w:rPr>
                <w:rFonts w:eastAsia="標楷體" w:hint="eastAsia"/>
              </w:rPr>
              <w:t>53.1</w:t>
            </w:r>
          </w:p>
        </w:tc>
      </w:tr>
    </w:tbl>
    <w:p w14:paraId="6BB1FA06" w14:textId="77777777" w:rsidR="0021217C" w:rsidRPr="006A5C30" w:rsidRDefault="0021217C" w:rsidP="0021217C">
      <w:pPr>
        <w:widowControl/>
        <w:snapToGrid w:val="0"/>
        <w:spacing w:line="300" w:lineRule="auto"/>
        <w:ind w:leftChars="1" w:left="309" w:right="-142" w:hangingChars="128" w:hanging="307"/>
        <w:jc w:val="both"/>
        <w:rPr>
          <w:rFonts w:eastAsia="標楷體"/>
        </w:rPr>
      </w:pPr>
      <w:r w:rsidRPr="006A5C30">
        <w:rPr>
          <w:rFonts w:eastAsia="標楷體"/>
        </w:rPr>
        <w:t>資料來源：財政部。</w:t>
      </w:r>
    </w:p>
    <w:p w14:paraId="25D19851" w14:textId="77777777" w:rsidR="0021217C" w:rsidRPr="006A5C30" w:rsidRDefault="0021217C" w:rsidP="0021217C">
      <w:pPr>
        <w:widowControl/>
        <w:rPr>
          <w:rFonts w:eastAsia="標楷體"/>
        </w:rPr>
      </w:pPr>
      <w:r w:rsidRPr="006A5C30">
        <w:rPr>
          <w:rFonts w:eastAsia="標楷體"/>
        </w:rPr>
        <w:br w:type="page"/>
      </w:r>
    </w:p>
    <w:p w14:paraId="74CD10B2" w14:textId="4593A625" w:rsidR="0021217C" w:rsidRPr="006A5C30"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6A5C30">
        <w:rPr>
          <w:rFonts w:eastAsia="標楷體"/>
          <w:b/>
          <w:bCs/>
          <w:kern w:val="0"/>
          <w:sz w:val="28"/>
          <w:szCs w:val="20"/>
        </w:rPr>
        <w:t>３、</w:t>
      </w:r>
      <w:r w:rsidRPr="006A5C30">
        <w:rPr>
          <w:rFonts w:eastAsia="標楷體"/>
          <w:b/>
          <w:bCs/>
          <w:kern w:val="0"/>
          <w:sz w:val="28"/>
          <w:szCs w:val="20"/>
        </w:rPr>
        <w:t>110</w:t>
      </w:r>
      <w:r w:rsidRPr="006A5C30">
        <w:rPr>
          <w:rFonts w:eastAsia="標楷體"/>
          <w:b/>
          <w:bCs/>
          <w:kern w:val="0"/>
          <w:sz w:val="28"/>
          <w:szCs w:val="20"/>
        </w:rPr>
        <w:t>年</w:t>
      </w:r>
      <w:r w:rsidR="00452C0A" w:rsidRPr="006A5C30">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最大出口及進口主要貨品均為電子零組件，分別增加</w:t>
      </w:r>
      <w:r w:rsidR="00452C0A" w:rsidRPr="006A5C30">
        <w:rPr>
          <w:rFonts w:eastAsia="標楷體" w:hint="eastAsia"/>
          <w:b/>
          <w:bCs/>
          <w:kern w:val="0"/>
          <w:sz w:val="28"/>
          <w:szCs w:val="20"/>
        </w:rPr>
        <w:t>26.8</w:t>
      </w:r>
      <w:r w:rsidRPr="006A5C30">
        <w:rPr>
          <w:rFonts w:eastAsia="標楷體"/>
          <w:b/>
          <w:bCs/>
          <w:kern w:val="0"/>
          <w:sz w:val="28"/>
          <w:szCs w:val="20"/>
        </w:rPr>
        <w:t>%</w:t>
      </w:r>
      <w:r w:rsidRPr="006A5C30">
        <w:rPr>
          <w:rFonts w:eastAsia="標楷體"/>
          <w:b/>
          <w:bCs/>
          <w:kern w:val="0"/>
          <w:sz w:val="28"/>
          <w:szCs w:val="20"/>
        </w:rPr>
        <w:t>及</w:t>
      </w:r>
      <w:r w:rsidR="00452C0A" w:rsidRPr="006A5C30">
        <w:rPr>
          <w:rFonts w:eastAsia="標楷體" w:hint="eastAsia"/>
          <w:b/>
          <w:bCs/>
          <w:kern w:val="0"/>
          <w:sz w:val="28"/>
          <w:szCs w:val="20"/>
        </w:rPr>
        <w:t>30.7</w:t>
      </w:r>
      <w:r w:rsidRPr="006A5C30">
        <w:rPr>
          <w:rFonts w:eastAsia="標楷體"/>
          <w:b/>
          <w:bCs/>
          <w:kern w:val="0"/>
          <w:sz w:val="28"/>
          <w:szCs w:val="20"/>
        </w:rPr>
        <w:t>%</w:t>
      </w:r>
    </w:p>
    <w:p w14:paraId="7A06827C" w14:textId="548AB3C8" w:rsidR="0021217C" w:rsidRPr="006A5C30" w:rsidRDefault="00464227" w:rsidP="0021217C">
      <w:pPr>
        <w:numPr>
          <w:ilvl w:val="0"/>
          <w:numId w:val="6"/>
        </w:numPr>
        <w:snapToGrid w:val="0"/>
        <w:spacing w:beforeLines="50" w:before="120" w:line="300" w:lineRule="auto"/>
        <w:jc w:val="both"/>
        <w:rPr>
          <w:rFonts w:eastAsia="標楷體"/>
          <w:kern w:val="0"/>
          <w:sz w:val="28"/>
          <w:szCs w:val="22"/>
        </w:rPr>
      </w:pPr>
      <w:r w:rsidRPr="006A5C30">
        <w:rPr>
          <w:rFonts w:eastAsia="標楷體" w:hint="eastAsia"/>
          <w:kern w:val="0"/>
          <w:sz w:val="28"/>
          <w:szCs w:val="22"/>
        </w:rPr>
        <w:t>9</w:t>
      </w:r>
      <w:r w:rsidR="0021217C" w:rsidRPr="006A5C30">
        <w:rPr>
          <w:rFonts w:eastAsia="標楷體" w:hint="eastAsia"/>
          <w:kern w:val="0"/>
          <w:sz w:val="28"/>
          <w:szCs w:val="22"/>
        </w:rPr>
        <w:t>月</w:t>
      </w:r>
      <w:r w:rsidR="0021217C" w:rsidRPr="006A5C30">
        <w:rPr>
          <w:rFonts w:eastAsia="標楷體"/>
          <w:kern w:val="0"/>
          <w:sz w:val="28"/>
          <w:szCs w:val="22"/>
        </w:rPr>
        <w:t>出口前</w:t>
      </w:r>
      <w:r w:rsidR="0021217C" w:rsidRPr="006A5C30">
        <w:rPr>
          <w:rFonts w:eastAsia="標楷體"/>
          <w:kern w:val="0"/>
          <w:sz w:val="28"/>
          <w:szCs w:val="22"/>
        </w:rPr>
        <w:t>3</w:t>
      </w:r>
      <w:r w:rsidR="0021217C" w:rsidRPr="006A5C30">
        <w:rPr>
          <w:rFonts w:eastAsia="標楷體"/>
          <w:kern w:val="0"/>
          <w:sz w:val="28"/>
          <w:szCs w:val="22"/>
        </w:rPr>
        <w:t>大貨品依序為：電子零組件</w:t>
      </w:r>
      <w:r w:rsidRPr="006A5C30">
        <w:rPr>
          <w:rFonts w:eastAsia="標楷體" w:hint="eastAsia"/>
          <w:kern w:val="0"/>
          <w:sz w:val="28"/>
          <w:szCs w:val="22"/>
        </w:rPr>
        <w:t>165.8</w:t>
      </w:r>
      <w:r w:rsidR="0021217C" w:rsidRPr="006A5C30">
        <w:rPr>
          <w:rFonts w:eastAsia="標楷體"/>
          <w:kern w:val="0"/>
          <w:sz w:val="28"/>
          <w:szCs w:val="22"/>
        </w:rPr>
        <w:t>億美元，占出口總值</w:t>
      </w:r>
      <w:r w:rsidRPr="006A5C30">
        <w:rPr>
          <w:rFonts w:eastAsia="標楷體" w:hint="eastAsia"/>
          <w:kern w:val="0"/>
          <w:sz w:val="28"/>
          <w:szCs w:val="22"/>
        </w:rPr>
        <w:t>41.8</w:t>
      </w:r>
      <w:r w:rsidR="0021217C" w:rsidRPr="006A5C30">
        <w:rPr>
          <w:rFonts w:eastAsia="標楷體"/>
          <w:kern w:val="0"/>
          <w:sz w:val="28"/>
          <w:szCs w:val="22"/>
        </w:rPr>
        <w:t>%</w:t>
      </w:r>
      <w:r w:rsidR="0021217C" w:rsidRPr="006A5C30">
        <w:rPr>
          <w:rFonts w:eastAsia="標楷體"/>
          <w:kern w:val="0"/>
          <w:sz w:val="28"/>
          <w:szCs w:val="22"/>
        </w:rPr>
        <w:t>，較上年同月增加</w:t>
      </w:r>
      <w:r w:rsidRPr="006A5C30">
        <w:rPr>
          <w:rFonts w:eastAsia="標楷體" w:hint="eastAsia"/>
          <w:kern w:val="0"/>
          <w:sz w:val="28"/>
          <w:szCs w:val="22"/>
        </w:rPr>
        <w:t>26.8</w:t>
      </w:r>
      <w:r w:rsidR="0021217C" w:rsidRPr="006A5C30">
        <w:rPr>
          <w:rFonts w:eastAsia="標楷體"/>
          <w:kern w:val="0"/>
          <w:sz w:val="28"/>
          <w:szCs w:val="22"/>
        </w:rPr>
        <w:t>%</w:t>
      </w:r>
      <w:r w:rsidR="0021217C" w:rsidRPr="006A5C30">
        <w:rPr>
          <w:rFonts w:eastAsia="標楷體"/>
          <w:kern w:val="0"/>
          <w:sz w:val="28"/>
          <w:szCs w:val="22"/>
        </w:rPr>
        <w:t>；資通與視聽產品</w:t>
      </w:r>
      <w:r w:rsidR="0021217C" w:rsidRPr="006A5C30">
        <w:rPr>
          <w:rFonts w:eastAsia="標楷體" w:hint="eastAsia"/>
          <w:kern w:val="0"/>
          <w:sz w:val="28"/>
          <w:szCs w:val="22"/>
        </w:rPr>
        <w:t>54.</w:t>
      </w:r>
      <w:r w:rsidRPr="006A5C30">
        <w:rPr>
          <w:rFonts w:eastAsia="標楷體" w:hint="eastAsia"/>
          <w:kern w:val="0"/>
          <w:sz w:val="28"/>
          <w:szCs w:val="22"/>
        </w:rPr>
        <w:t>3</w:t>
      </w:r>
      <w:r w:rsidR="0021217C" w:rsidRPr="006A5C30">
        <w:rPr>
          <w:rFonts w:eastAsia="標楷體"/>
          <w:kern w:val="0"/>
          <w:sz w:val="28"/>
          <w:szCs w:val="22"/>
        </w:rPr>
        <w:t>億美元，比重</w:t>
      </w:r>
      <w:r w:rsidR="0021217C" w:rsidRPr="006A5C30">
        <w:rPr>
          <w:rFonts w:eastAsia="標楷體" w:hint="eastAsia"/>
          <w:kern w:val="0"/>
          <w:sz w:val="28"/>
          <w:szCs w:val="22"/>
        </w:rPr>
        <w:t>13.</w:t>
      </w:r>
      <w:r w:rsidRPr="006A5C30">
        <w:rPr>
          <w:rFonts w:eastAsia="標楷體" w:hint="eastAsia"/>
          <w:kern w:val="0"/>
          <w:sz w:val="28"/>
          <w:szCs w:val="22"/>
        </w:rPr>
        <w:t>7</w:t>
      </w:r>
      <w:r w:rsidR="0021217C" w:rsidRPr="006A5C30">
        <w:rPr>
          <w:rFonts w:eastAsia="標楷體"/>
          <w:kern w:val="0"/>
          <w:sz w:val="28"/>
          <w:szCs w:val="22"/>
        </w:rPr>
        <w:t>%</w:t>
      </w:r>
      <w:r w:rsidR="0021217C" w:rsidRPr="006A5C30">
        <w:rPr>
          <w:rFonts w:eastAsia="標楷體"/>
          <w:kern w:val="0"/>
          <w:sz w:val="28"/>
          <w:szCs w:val="22"/>
        </w:rPr>
        <w:t>，增加</w:t>
      </w:r>
      <w:r w:rsidRPr="006A5C30">
        <w:rPr>
          <w:rFonts w:eastAsia="標楷體" w:hint="eastAsia"/>
          <w:kern w:val="0"/>
          <w:sz w:val="28"/>
          <w:szCs w:val="22"/>
        </w:rPr>
        <w:t>22.8</w:t>
      </w:r>
      <w:r w:rsidR="0021217C" w:rsidRPr="006A5C30">
        <w:rPr>
          <w:rFonts w:eastAsia="標楷體"/>
          <w:kern w:val="0"/>
          <w:sz w:val="28"/>
          <w:szCs w:val="22"/>
        </w:rPr>
        <w:t>%</w:t>
      </w:r>
      <w:r w:rsidR="0021217C" w:rsidRPr="006A5C30">
        <w:rPr>
          <w:rFonts w:eastAsia="標楷體"/>
          <w:kern w:val="0"/>
          <w:sz w:val="28"/>
          <w:szCs w:val="22"/>
        </w:rPr>
        <w:t>；基本金屬及其製品</w:t>
      </w:r>
      <w:r w:rsidRPr="006A5C30">
        <w:rPr>
          <w:rFonts w:eastAsia="標楷體" w:hint="eastAsia"/>
          <w:kern w:val="0"/>
          <w:sz w:val="28"/>
          <w:szCs w:val="22"/>
        </w:rPr>
        <w:t>34.0</w:t>
      </w:r>
      <w:r w:rsidR="0021217C" w:rsidRPr="006A5C30">
        <w:rPr>
          <w:rFonts w:eastAsia="標楷體"/>
          <w:kern w:val="0"/>
          <w:sz w:val="28"/>
          <w:szCs w:val="22"/>
        </w:rPr>
        <w:t>億美元，比重</w:t>
      </w:r>
      <w:r w:rsidR="0021217C" w:rsidRPr="006A5C30">
        <w:rPr>
          <w:rFonts w:eastAsia="標楷體" w:hint="eastAsia"/>
          <w:kern w:val="0"/>
          <w:sz w:val="28"/>
          <w:szCs w:val="22"/>
        </w:rPr>
        <w:t>8.</w:t>
      </w:r>
      <w:r w:rsidRPr="006A5C30">
        <w:rPr>
          <w:rFonts w:eastAsia="標楷體" w:hint="eastAsia"/>
          <w:kern w:val="0"/>
          <w:sz w:val="28"/>
          <w:szCs w:val="22"/>
        </w:rPr>
        <w:t>8</w:t>
      </w:r>
      <w:r w:rsidR="0021217C" w:rsidRPr="006A5C30">
        <w:rPr>
          <w:rFonts w:eastAsia="標楷體"/>
          <w:kern w:val="0"/>
          <w:sz w:val="28"/>
          <w:szCs w:val="22"/>
        </w:rPr>
        <w:t>%</w:t>
      </w:r>
      <w:r w:rsidR="0021217C" w:rsidRPr="006A5C30">
        <w:rPr>
          <w:rFonts w:eastAsia="標楷體"/>
          <w:kern w:val="0"/>
          <w:sz w:val="28"/>
          <w:szCs w:val="22"/>
        </w:rPr>
        <w:t>，增加</w:t>
      </w:r>
      <w:r w:rsidRPr="006A5C30">
        <w:rPr>
          <w:rFonts w:eastAsia="標楷體" w:hint="eastAsia"/>
          <w:kern w:val="0"/>
          <w:sz w:val="28"/>
          <w:szCs w:val="22"/>
        </w:rPr>
        <w:t>60.7</w:t>
      </w:r>
      <w:r w:rsidR="0021217C" w:rsidRPr="006A5C30">
        <w:rPr>
          <w:rFonts w:eastAsia="標楷體"/>
          <w:kern w:val="0"/>
          <w:sz w:val="28"/>
          <w:szCs w:val="22"/>
        </w:rPr>
        <w:t>%</w:t>
      </w:r>
      <w:r w:rsidR="0021217C" w:rsidRPr="006A5C30">
        <w:rPr>
          <w:rFonts w:eastAsia="標楷體"/>
          <w:kern w:val="0"/>
          <w:sz w:val="28"/>
          <w:szCs w:val="22"/>
        </w:rPr>
        <w:t>。</w:t>
      </w:r>
    </w:p>
    <w:p w14:paraId="66C8B89E" w14:textId="7E45DFFA" w:rsidR="0021217C" w:rsidRPr="006A5C30" w:rsidRDefault="00464227" w:rsidP="0021217C">
      <w:pPr>
        <w:numPr>
          <w:ilvl w:val="0"/>
          <w:numId w:val="6"/>
        </w:numPr>
        <w:snapToGrid w:val="0"/>
        <w:spacing w:beforeLines="50" w:before="120" w:line="300" w:lineRule="auto"/>
        <w:jc w:val="both"/>
        <w:rPr>
          <w:rFonts w:eastAsia="標楷體"/>
          <w:kern w:val="0"/>
          <w:sz w:val="28"/>
          <w:szCs w:val="22"/>
        </w:rPr>
      </w:pPr>
      <w:r w:rsidRPr="006A5C30">
        <w:rPr>
          <w:rFonts w:eastAsia="標楷體" w:hint="eastAsia"/>
          <w:kern w:val="0"/>
          <w:sz w:val="28"/>
          <w:szCs w:val="22"/>
        </w:rPr>
        <w:t>9</w:t>
      </w:r>
      <w:r w:rsidR="0021217C" w:rsidRPr="006A5C30">
        <w:rPr>
          <w:rFonts w:eastAsia="標楷體" w:hint="eastAsia"/>
          <w:kern w:val="0"/>
          <w:sz w:val="28"/>
          <w:szCs w:val="22"/>
        </w:rPr>
        <w:t>月</w:t>
      </w:r>
      <w:r w:rsidR="0021217C" w:rsidRPr="006A5C30">
        <w:rPr>
          <w:rFonts w:eastAsia="標楷體"/>
          <w:kern w:val="0"/>
          <w:sz w:val="28"/>
          <w:szCs w:val="22"/>
        </w:rPr>
        <w:t>進口前</w:t>
      </w:r>
      <w:r w:rsidR="0021217C" w:rsidRPr="006A5C30">
        <w:rPr>
          <w:rFonts w:eastAsia="標楷體"/>
          <w:kern w:val="0"/>
          <w:sz w:val="28"/>
          <w:szCs w:val="22"/>
        </w:rPr>
        <w:t>3</w:t>
      </w:r>
      <w:r w:rsidR="0021217C" w:rsidRPr="006A5C30">
        <w:rPr>
          <w:rFonts w:eastAsia="標楷體"/>
          <w:kern w:val="0"/>
          <w:sz w:val="28"/>
          <w:szCs w:val="22"/>
        </w:rPr>
        <w:t>大貨品依序為：電子零組件</w:t>
      </w:r>
      <w:r w:rsidRPr="006A5C30">
        <w:rPr>
          <w:rFonts w:eastAsia="標楷體" w:hint="eastAsia"/>
          <w:kern w:val="0"/>
          <w:sz w:val="28"/>
          <w:szCs w:val="22"/>
        </w:rPr>
        <w:t>82.0</w:t>
      </w:r>
      <w:r w:rsidR="0021217C" w:rsidRPr="006A5C30">
        <w:rPr>
          <w:rFonts w:eastAsia="標楷體"/>
          <w:kern w:val="0"/>
          <w:sz w:val="28"/>
          <w:szCs w:val="22"/>
        </w:rPr>
        <w:t>億美元，占進口總值</w:t>
      </w:r>
      <w:r w:rsidR="0021217C" w:rsidRPr="006A5C30">
        <w:rPr>
          <w:rFonts w:eastAsia="標楷體" w:hint="eastAsia"/>
          <w:kern w:val="0"/>
          <w:sz w:val="28"/>
          <w:szCs w:val="22"/>
        </w:rPr>
        <w:t>2</w:t>
      </w:r>
      <w:r w:rsidRPr="006A5C30">
        <w:rPr>
          <w:rFonts w:eastAsia="標楷體" w:hint="eastAsia"/>
          <w:kern w:val="0"/>
          <w:sz w:val="28"/>
          <w:szCs w:val="22"/>
        </w:rPr>
        <w:t>4</w:t>
      </w:r>
      <w:r w:rsidR="0021217C" w:rsidRPr="006A5C30">
        <w:rPr>
          <w:rFonts w:eastAsia="標楷體" w:hint="eastAsia"/>
          <w:kern w:val="0"/>
          <w:sz w:val="28"/>
          <w:szCs w:val="22"/>
        </w:rPr>
        <w:t>.7</w:t>
      </w:r>
      <w:r w:rsidR="0021217C" w:rsidRPr="006A5C30">
        <w:rPr>
          <w:rFonts w:eastAsia="標楷體"/>
          <w:kern w:val="0"/>
          <w:sz w:val="28"/>
          <w:szCs w:val="22"/>
        </w:rPr>
        <w:t>%</w:t>
      </w:r>
      <w:r w:rsidR="0021217C" w:rsidRPr="006A5C30">
        <w:rPr>
          <w:rFonts w:eastAsia="標楷體"/>
          <w:kern w:val="0"/>
          <w:sz w:val="28"/>
          <w:szCs w:val="22"/>
        </w:rPr>
        <w:t>，較上年同月增加</w:t>
      </w:r>
      <w:r w:rsidRPr="006A5C30">
        <w:rPr>
          <w:rFonts w:eastAsia="標楷體" w:hint="eastAsia"/>
          <w:kern w:val="0"/>
          <w:sz w:val="28"/>
          <w:szCs w:val="22"/>
        </w:rPr>
        <w:t>30.7</w:t>
      </w:r>
      <w:r w:rsidR="0021217C" w:rsidRPr="006A5C30">
        <w:rPr>
          <w:rFonts w:eastAsia="標楷體"/>
          <w:kern w:val="0"/>
          <w:sz w:val="28"/>
          <w:szCs w:val="22"/>
        </w:rPr>
        <w:t>%</w:t>
      </w:r>
      <w:r w:rsidR="0021217C" w:rsidRPr="006A5C30">
        <w:rPr>
          <w:rFonts w:eastAsia="標楷體"/>
          <w:kern w:val="0"/>
          <w:sz w:val="28"/>
          <w:szCs w:val="22"/>
        </w:rPr>
        <w:t>；礦產品</w:t>
      </w:r>
      <w:r w:rsidR="0021217C" w:rsidRPr="006A5C30">
        <w:rPr>
          <w:rFonts w:eastAsia="標楷體" w:hint="eastAsia"/>
          <w:kern w:val="0"/>
          <w:sz w:val="28"/>
          <w:szCs w:val="22"/>
        </w:rPr>
        <w:t>5</w:t>
      </w:r>
      <w:r w:rsidRPr="006A5C30">
        <w:rPr>
          <w:rFonts w:eastAsia="標楷體" w:hint="eastAsia"/>
          <w:kern w:val="0"/>
          <w:sz w:val="28"/>
          <w:szCs w:val="22"/>
        </w:rPr>
        <w:t>0.7</w:t>
      </w:r>
      <w:r w:rsidR="0021217C" w:rsidRPr="006A5C30">
        <w:rPr>
          <w:rFonts w:eastAsia="標楷體"/>
          <w:kern w:val="0"/>
          <w:sz w:val="28"/>
          <w:szCs w:val="22"/>
        </w:rPr>
        <w:t>億美元，比重</w:t>
      </w:r>
      <w:r w:rsidR="0021217C" w:rsidRPr="006A5C30">
        <w:rPr>
          <w:rFonts w:eastAsia="標楷體" w:hint="eastAsia"/>
          <w:kern w:val="0"/>
          <w:sz w:val="28"/>
          <w:szCs w:val="22"/>
        </w:rPr>
        <w:t>15.</w:t>
      </w:r>
      <w:r w:rsidRPr="006A5C30">
        <w:rPr>
          <w:rFonts w:eastAsia="標楷體" w:hint="eastAsia"/>
          <w:kern w:val="0"/>
          <w:sz w:val="28"/>
          <w:szCs w:val="22"/>
        </w:rPr>
        <w:t>3</w:t>
      </w:r>
      <w:r w:rsidR="0021217C" w:rsidRPr="006A5C30">
        <w:rPr>
          <w:rFonts w:eastAsia="標楷體"/>
          <w:kern w:val="0"/>
          <w:sz w:val="28"/>
          <w:szCs w:val="22"/>
        </w:rPr>
        <w:t>%</w:t>
      </w:r>
      <w:r w:rsidR="0021217C" w:rsidRPr="006A5C30">
        <w:rPr>
          <w:rFonts w:eastAsia="標楷體"/>
          <w:kern w:val="0"/>
          <w:sz w:val="28"/>
          <w:szCs w:val="22"/>
        </w:rPr>
        <w:t>，增加</w:t>
      </w:r>
      <w:r w:rsidRPr="006A5C30">
        <w:rPr>
          <w:rFonts w:eastAsia="標楷體" w:hint="eastAsia"/>
          <w:kern w:val="0"/>
          <w:sz w:val="28"/>
          <w:szCs w:val="22"/>
        </w:rPr>
        <w:t>97.6</w:t>
      </w:r>
      <w:r w:rsidR="0021217C" w:rsidRPr="006A5C30">
        <w:rPr>
          <w:rFonts w:eastAsia="標楷體"/>
          <w:kern w:val="0"/>
          <w:sz w:val="28"/>
          <w:szCs w:val="22"/>
        </w:rPr>
        <w:t>%</w:t>
      </w:r>
      <w:r w:rsidR="0021217C" w:rsidRPr="006A5C30">
        <w:rPr>
          <w:rFonts w:eastAsia="標楷體"/>
          <w:kern w:val="0"/>
          <w:sz w:val="28"/>
          <w:szCs w:val="22"/>
        </w:rPr>
        <w:t>；機械</w:t>
      </w:r>
      <w:r w:rsidRPr="006A5C30">
        <w:rPr>
          <w:rFonts w:eastAsia="標楷體" w:hint="eastAsia"/>
          <w:kern w:val="0"/>
          <w:sz w:val="28"/>
          <w:szCs w:val="22"/>
        </w:rPr>
        <w:t>40.4</w:t>
      </w:r>
      <w:r w:rsidR="0021217C" w:rsidRPr="006A5C30">
        <w:rPr>
          <w:rFonts w:eastAsia="標楷體"/>
          <w:kern w:val="0"/>
          <w:sz w:val="28"/>
          <w:szCs w:val="22"/>
        </w:rPr>
        <w:t>億美元，比重</w:t>
      </w:r>
      <w:r w:rsidR="0021217C" w:rsidRPr="006A5C30">
        <w:rPr>
          <w:rFonts w:eastAsia="標楷體" w:hint="eastAsia"/>
          <w:kern w:val="0"/>
          <w:sz w:val="28"/>
          <w:szCs w:val="22"/>
        </w:rPr>
        <w:t>12.</w:t>
      </w:r>
      <w:r w:rsidRPr="006A5C30">
        <w:rPr>
          <w:rFonts w:eastAsia="標楷體" w:hint="eastAsia"/>
          <w:kern w:val="0"/>
          <w:sz w:val="28"/>
          <w:szCs w:val="22"/>
        </w:rPr>
        <w:t>2</w:t>
      </w:r>
      <w:r w:rsidR="0021217C" w:rsidRPr="006A5C30">
        <w:rPr>
          <w:rFonts w:eastAsia="標楷體"/>
          <w:kern w:val="0"/>
          <w:sz w:val="28"/>
          <w:szCs w:val="22"/>
        </w:rPr>
        <w:t>%</w:t>
      </w:r>
      <w:r w:rsidR="0021217C" w:rsidRPr="006A5C30">
        <w:rPr>
          <w:rFonts w:eastAsia="標楷體"/>
          <w:kern w:val="0"/>
          <w:sz w:val="28"/>
          <w:szCs w:val="22"/>
        </w:rPr>
        <w:t>，增加</w:t>
      </w:r>
      <w:r w:rsidRPr="006A5C30">
        <w:rPr>
          <w:rFonts w:eastAsia="標楷體" w:hint="eastAsia"/>
          <w:kern w:val="0"/>
          <w:sz w:val="28"/>
          <w:szCs w:val="22"/>
        </w:rPr>
        <w:t>44.5</w:t>
      </w:r>
      <w:r w:rsidR="0021217C" w:rsidRPr="006A5C30">
        <w:rPr>
          <w:rFonts w:eastAsia="標楷體"/>
          <w:kern w:val="0"/>
          <w:sz w:val="28"/>
          <w:szCs w:val="22"/>
        </w:rPr>
        <w:t>%</w:t>
      </w:r>
      <w:r w:rsidR="0021217C" w:rsidRPr="006A5C30">
        <w:rPr>
          <w:rFonts w:eastAsia="標楷體"/>
          <w:kern w:val="0"/>
          <w:sz w:val="28"/>
          <w:szCs w:val="22"/>
        </w:rPr>
        <w:t>。</w:t>
      </w:r>
    </w:p>
    <w:p w14:paraId="3D5F830E" w14:textId="77777777" w:rsidR="0021217C" w:rsidRPr="006A5C30" w:rsidRDefault="0021217C" w:rsidP="0021217C">
      <w:pPr>
        <w:widowControl/>
        <w:tabs>
          <w:tab w:val="left" w:pos="540"/>
        </w:tabs>
        <w:snapToGrid w:val="0"/>
        <w:spacing w:beforeLines="50" w:before="120" w:line="300" w:lineRule="auto"/>
        <w:ind w:left="566" w:hangingChars="202" w:hanging="566"/>
        <w:jc w:val="both"/>
        <w:rPr>
          <w:rFonts w:eastAsia="標楷體"/>
          <w:kern w:val="0"/>
          <w:sz w:val="28"/>
          <w:szCs w:val="22"/>
        </w:rPr>
      </w:pPr>
    </w:p>
    <w:p w14:paraId="14337B04" w14:textId="4CB84F12" w:rsidR="0021217C" w:rsidRPr="006A5C30" w:rsidRDefault="0021217C" w:rsidP="0021217C">
      <w:pPr>
        <w:snapToGrid w:val="0"/>
        <w:spacing w:before="100" w:beforeAutospacing="1" w:line="400" w:lineRule="exact"/>
        <w:ind w:right="-153"/>
        <w:jc w:val="center"/>
        <w:rPr>
          <w:rFonts w:eastAsia="標楷體"/>
        </w:rPr>
      </w:pPr>
      <w:r w:rsidRPr="006A5C30">
        <w:rPr>
          <w:rFonts w:eastAsia="標楷體"/>
          <w:b/>
          <w:bCs/>
          <w:sz w:val="28"/>
        </w:rPr>
        <w:t>表</w:t>
      </w:r>
      <w:r w:rsidRPr="006A5C30">
        <w:rPr>
          <w:rFonts w:eastAsia="標楷體"/>
          <w:b/>
          <w:bCs/>
          <w:sz w:val="28"/>
        </w:rPr>
        <w:t>2-4-3</w:t>
      </w:r>
      <w:r w:rsidRPr="006A5C30">
        <w:rPr>
          <w:rFonts w:eastAsia="標楷體"/>
          <w:b/>
          <w:bCs/>
          <w:sz w:val="28"/>
        </w:rPr>
        <w:t xml:space="preserve">　　</w:t>
      </w:r>
      <w:r w:rsidRPr="006A5C30">
        <w:rPr>
          <w:rFonts w:eastAsia="標楷體"/>
          <w:b/>
          <w:bCs/>
          <w:sz w:val="28"/>
        </w:rPr>
        <w:t>110</w:t>
      </w:r>
      <w:r w:rsidRPr="006A5C30">
        <w:rPr>
          <w:rFonts w:eastAsia="標楷體"/>
          <w:b/>
          <w:bCs/>
          <w:sz w:val="28"/>
        </w:rPr>
        <w:t>年</w:t>
      </w:r>
      <w:r w:rsidR="00515EB1" w:rsidRPr="006A5C30">
        <w:rPr>
          <w:rFonts w:eastAsia="標楷體" w:hint="eastAsia"/>
          <w:b/>
          <w:bCs/>
          <w:sz w:val="28"/>
        </w:rPr>
        <w:t>9</w:t>
      </w:r>
      <w:r w:rsidRPr="006A5C30">
        <w:rPr>
          <w:rFonts w:eastAsia="標楷體" w:hint="eastAsia"/>
          <w:b/>
          <w:bCs/>
          <w:sz w:val="28"/>
        </w:rPr>
        <w:t>月</w:t>
      </w:r>
      <w:r w:rsidRPr="006A5C30">
        <w:rPr>
          <w:rFonts w:eastAsia="標楷體"/>
          <w:b/>
          <w:bCs/>
          <w:sz w:val="28"/>
        </w:rPr>
        <w:t>重要出進口產品結構</w:t>
      </w:r>
    </w:p>
    <w:p w14:paraId="16031482" w14:textId="77777777" w:rsidR="0021217C" w:rsidRPr="006A5C30" w:rsidRDefault="0021217C" w:rsidP="0021217C">
      <w:pPr>
        <w:snapToGrid w:val="0"/>
        <w:spacing w:line="300" w:lineRule="auto"/>
        <w:ind w:right="-510"/>
        <w:jc w:val="right"/>
        <w:rPr>
          <w:rFonts w:eastAsia="標楷體"/>
        </w:rPr>
      </w:pPr>
      <w:r w:rsidRPr="006A5C30">
        <w:rPr>
          <w:rFonts w:eastAsia="標楷體"/>
        </w:rPr>
        <w:t>單位：百萬美元；</w:t>
      </w:r>
      <w:r w:rsidRPr="006A5C30">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21217C" w:rsidRPr="006A5C30"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6A5C30" w:rsidRDefault="0021217C" w:rsidP="00C0781D">
            <w:pPr>
              <w:snapToGrid w:val="0"/>
              <w:ind w:left="28"/>
              <w:jc w:val="center"/>
              <w:rPr>
                <w:rFonts w:eastAsia="標楷體"/>
                <w:sz w:val="22"/>
              </w:rPr>
            </w:pPr>
            <w:r w:rsidRPr="006A5C30">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6A5C30" w:rsidRDefault="0021217C" w:rsidP="00C0781D">
            <w:pPr>
              <w:snapToGrid w:val="0"/>
              <w:ind w:left="28"/>
              <w:jc w:val="center"/>
              <w:rPr>
                <w:rFonts w:eastAsia="標楷體"/>
                <w:sz w:val="22"/>
              </w:rPr>
            </w:pPr>
            <w:r w:rsidRPr="006A5C30">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6A5C30" w:rsidRDefault="0021217C" w:rsidP="00C0781D">
            <w:pPr>
              <w:snapToGrid w:val="0"/>
              <w:ind w:left="28"/>
              <w:jc w:val="center"/>
              <w:rPr>
                <w:rFonts w:eastAsia="標楷體"/>
                <w:sz w:val="22"/>
              </w:rPr>
            </w:pPr>
            <w:r w:rsidRPr="006A5C30">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6A5C30" w:rsidRDefault="0021217C" w:rsidP="00C0781D">
            <w:pPr>
              <w:snapToGrid w:val="0"/>
              <w:ind w:left="28"/>
              <w:jc w:val="center"/>
              <w:rPr>
                <w:rFonts w:eastAsia="標楷體"/>
                <w:sz w:val="22"/>
              </w:rPr>
            </w:pPr>
            <w:r w:rsidRPr="006A5C30">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6A5C30" w:rsidRDefault="0021217C" w:rsidP="00C0781D">
            <w:pPr>
              <w:snapToGrid w:val="0"/>
              <w:ind w:left="28"/>
              <w:jc w:val="center"/>
              <w:rPr>
                <w:rFonts w:eastAsia="標楷體"/>
                <w:sz w:val="22"/>
              </w:rPr>
            </w:pPr>
            <w:r w:rsidRPr="006A5C30">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6A5C30" w:rsidRDefault="0021217C" w:rsidP="00C0781D">
            <w:pPr>
              <w:snapToGrid w:val="0"/>
              <w:ind w:left="28"/>
              <w:jc w:val="center"/>
              <w:rPr>
                <w:rFonts w:eastAsia="標楷體"/>
                <w:sz w:val="22"/>
              </w:rPr>
            </w:pPr>
            <w:r w:rsidRPr="006A5C30">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6A5C30" w:rsidRDefault="0021217C" w:rsidP="00C0781D">
            <w:pPr>
              <w:snapToGrid w:val="0"/>
              <w:ind w:left="28"/>
              <w:jc w:val="center"/>
              <w:rPr>
                <w:rFonts w:eastAsia="標楷體"/>
                <w:sz w:val="22"/>
              </w:rPr>
            </w:pPr>
            <w:r w:rsidRPr="006A5C30">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6A5C30" w:rsidRDefault="0021217C" w:rsidP="00C0781D">
            <w:pPr>
              <w:snapToGrid w:val="0"/>
              <w:ind w:left="28"/>
              <w:jc w:val="center"/>
              <w:rPr>
                <w:rFonts w:eastAsia="標楷體"/>
                <w:sz w:val="22"/>
              </w:rPr>
            </w:pPr>
            <w:r w:rsidRPr="006A5C30">
              <w:rPr>
                <w:rFonts w:eastAsia="標楷體"/>
                <w:sz w:val="22"/>
              </w:rPr>
              <w:t>年增率</w:t>
            </w:r>
          </w:p>
        </w:tc>
      </w:tr>
      <w:tr w:rsidR="0021217C" w:rsidRPr="006A5C30"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6A5C30" w:rsidRDefault="0021217C" w:rsidP="00C0781D">
            <w:pPr>
              <w:topLinePunct/>
              <w:jc w:val="both"/>
              <w:rPr>
                <w:rFonts w:eastAsia="標楷體"/>
                <w:bCs/>
                <w:szCs w:val="20"/>
              </w:rPr>
            </w:pPr>
            <w:r w:rsidRPr="006A5C30">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23B36D0" w14:textId="6EC7E205" w:rsidR="0021217C" w:rsidRPr="006A5C30" w:rsidRDefault="00515EB1" w:rsidP="00C0781D">
            <w:pPr>
              <w:jc w:val="center"/>
              <w:rPr>
                <w:rFonts w:eastAsia="細明體"/>
              </w:rPr>
            </w:pPr>
            <w:r w:rsidRPr="006A5C30">
              <w:rPr>
                <w:rFonts w:eastAsia="細明體" w:hint="eastAsia"/>
              </w:rPr>
              <w:t>16</w:t>
            </w:r>
            <w:r w:rsidR="0021217C" w:rsidRPr="006A5C30">
              <w:rPr>
                <w:rFonts w:eastAsia="細明體" w:hint="eastAsia"/>
              </w:rPr>
              <w:t>,</w:t>
            </w:r>
            <w:r w:rsidRPr="006A5C30">
              <w:rPr>
                <w:rFonts w:eastAsia="細明體" w:hint="eastAsia"/>
              </w:rPr>
              <w:t>581</w:t>
            </w:r>
          </w:p>
        </w:tc>
        <w:tc>
          <w:tcPr>
            <w:tcW w:w="707" w:type="dxa"/>
            <w:tcBorders>
              <w:top w:val="single" w:sz="4" w:space="0" w:color="auto"/>
              <w:left w:val="single" w:sz="4" w:space="0" w:color="auto"/>
              <w:bottom w:val="nil"/>
              <w:right w:val="single" w:sz="4" w:space="0" w:color="auto"/>
            </w:tcBorders>
            <w:vAlign w:val="center"/>
          </w:tcPr>
          <w:p w14:paraId="24B2A9B3" w14:textId="4D02F4E3" w:rsidR="0021217C" w:rsidRPr="006A5C30" w:rsidRDefault="00515EB1" w:rsidP="00C0781D">
            <w:pPr>
              <w:jc w:val="center"/>
              <w:rPr>
                <w:rFonts w:eastAsia="細明體"/>
              </w:rPr>
            </w:pPr>
            <w:r w:rsidRPr="006A5C30">
              <w:rPr>
                <w:rFonts w:eastAsia="細明體" w:hint="eastAsia"/>
              </w:rPr>
              <w:t>41.8</w:t>
            </w:r>
          </w:p>
        </w:tc>
        <w:tc>
          <w:tcPr>
            <w:tcW w:w="987" w:type="dxa"/>
            <w:tcBorders>
              <w:top w:val="single" w:sz="4" w:space="0" w:color="auto"/>
              <w:left w:val="nil"/>
              <w:bottom w:val="nil"/>
              <w:right w:val="double" w:sz="4" w:space="0" w:color="auto"/>
            </w:tcBorders>
            <w:vAlign w:val="center"/>
          </w:tcPr>
          <w:p w14:paraId="7524ED39" w14:textId="676BB975" w:rsidR="0021217C" w:rsidRPr="006A5C30" w:rsidRDefault="00515EB1" w:rsidP="00C0781D">
            <w:pPr>
              <w:jc w:val="center"/>
              <w:rPr>
                <w:rFonts w:eastAsia="細明體"/>
              </w:rPr>
            </w:pPr>
            <w:r w:rsidRPr="006A5C30">
              <w:rPr>
                <w:rFonts w:eastAsia="細明體" w:hint="eastAsia"/>
              </w:rPr>
              <w:t>26.8</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6A5C30" w:rsidRDefault="0021217C" w:rsidP="00C0781D">
            <w:pPr>
              <w:topLinePunct/>
              <w:rPr>
                <w:rFonts w:eastAsia="標楷體"/>
                <w:bCs/>
                <w:kern w:val="0"/>
                <w:szCs w:val="20"/>
              </w:rPr>
            </w:pPr>
            <w:r w:rsidRPr="006A5C30">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344235B8" w14:textId="4DBE60A1" w:rsidR="0021217C" w:rsidRPr="006A5C30" w:rsidRDefault="0021217C" w:rsidP="00C0781D">
            <w:pPr>
              <w:jc w:val="center"/>
              <w:rPr>
                <w:rFonts w:eastAsia="細明體"/>
              </w:rPr>
            </w:pPr>
            <w:r w:rsidRPr="006A5C30">
              <w:rPr>
                <w:rFonts w:eastAsia="細明體" w:hint="eastAsia"/>
              </w:rPr>
              <w:t>8,</w:t>
            </w:r>
            <w:r w:rsidR="00515EB1" w:rsidRPr="006A5C30">
              <w:rPr>
                <w:rFonts w:eastAsia="細明體" w:hint="eastAsia"/>
              </w:rPr>
              <w:t>198</w:t>
            </w:r>
          </w:p>
        </w:tc>
        <w:tc>
          <w:tcPr>
            <w:tcW w:w="727" w:type="dxa"/>
            <w:tcBorders>
              <w:top w:val="single" w:sz="4" w:space="0" w:color="auto"/>
              <w:left w:val="single" w:sz="4" w:space="0" w:color="auto"/>
              <w:bottom w:val="nil"/>
              <w:right w:val="single" w:sz="4" w:space="0" w:color="auto"/>
            </w:tcBorders>
            <w:vAlign w:val="center"/>
          </w:tcPr>
          <w:p w14:paraId="6B13B1A7" w14:textId="663ED668" w:rsidR="0021217C" w:rsidRPr="006A5C30" w:rsidRDefault="00515EB1" w:rsidP="00C0781D">
            <w:pPr>
              <w:jc w:val="center"/>
              <w:rPr>
                <w:rFonts w:eastAsia="細明體"/>
              </w:rPr>
            </w:pPr>
            <w:r w:rsidRPr="006A5C30">
              <w:rPr>
                <w:rFonts w:eastAsia="細明體" w:hint="eastAsia"/>
              </w:rPr>
              <w:t>24</w:t>
            </w:r>
            <w:r w:rsidR="0021217C" w:rsidRPr="006A5C30">
              <w:rPr>
                <w:rFonts w:eastAsia="細明體" w:hint="eastAsia"/>
              </w:rPr>
              <w:t>.7</w:t>
            </w:r>
          </w:p>
        </w:tc>
        <w:tc>
          <w:tcPr>
            <w:tcW w:w="804" w:type="dxa"/>
            <w:tcBorders>
              <w:top w:val="single" w:sz="4" w:space="0" w:color="auto"/>
              <w:left w:val="nil"/>
              <w:bottom w:val="nil"/>
              <w:right w:val="nil"/>
            </w:tcBorders>
            <w:vAlign w:val="center"/>
          </w:tcPr>
          <w:p w14:paraId="6D933D64" w14:textId="14AA0561" w:rsidR="0021217C" w:rsidRPr="006A5C30" w:rsidRDefault="00515EB1" w:rsidP="00C0781D">
            <w:pPr>
              <w:jc w:val="center"/>
              <w:rPr>
                <w:rFonts w:eastAsia="細明體"/>
              </w:rPr>
            </w:pPr>
            <w:r w:rsidRPr="006A5C30">
              <w:rPr>
                <w:rFonts w:eastAsia="細明體" w:hint="eastAsia"/>
              </w:rPr>
              <w:t>30.7</w:t>
            </w:r>
          </w:p>
        </w:tc>
      </w:tr>
      <w:tr w:rsidR="0021217C" w:rsidRPr="006A5C30"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6A5C30" w:rsidRDefault="0021217C" w:rsidP="00C0781D">
            <w:pPr>
              <w:topLinePunct/>
              <w:jc w:val="both"/>
              <w:rPr>
                <w:rFonts w:eastAsia="標楷體"/>
                <w:bCs/>
                <w:szCs w:val="20"/>
              </w:rPr>
            </w:pPr>
            <w:r w:rsidRPr="006A5C30">
              <w:rPr>
                <w:rFonts w:eastAsia="標楷體"/>
                <w:bCs/>
                <w:szCs w:val="20"/>
              </w:rPr>
              <w:t>資通與視聽產品</w:t>
            </w:r>
          </w:p>
        </w:tc>
        <w:tc>
          <w:tcPr>
            <w:tcW w:w="896" w:type="dxa"/>
            <w:tcBorders>
              <w:top w:val="nil"/>
              <w:left w:val="single" w:sz="4" w:space="0" w:color="auto"/>
              <w:bottom w:val="nil"/>
              <w:right w:val="nil"/>
            </w:tcBorders>
            <w:vAlign w:val="center"/>
          </w:tcPr>
          <w:p w14:paraId="393C63E3" w14:textId="7886D405" w:rsidR="0021217C" w:rsidRPr="006A5C30" w:rsidRDefault="0021217C" w:rsidP="00C0781D">
            <w:pPr>
              <w:jc w:val="center"/>
              <w:rPr>
                <w:rFonts w:eastAsia="細明體"/>
              </w:rPr>
            </w:pPr>
            <w:r w:rsidRPr="006A5C30">
              <w:rPr>
                <w:rFonts w:eastAsia="細明體" w:hint="eastAsia"/>
              </w:rPr>
              <w:t>5,</w:t>
            </w:r>
            <w:r w:rsidR="00515EB1" w:rsidRPr="006A5C30">
              <w:rPr>
                <w:rFonts w:eastAsia="細明體" w:hint="eastAsia"/>
              </w:rPr>
              <w:t>430</w:t>
            </w:r>
          </w:p>
        </w:tc>
        <w:tc>
          <w:tcPr>
            <w:tcW w:w="707" w:type="dxa"/>
            <w:tcBorders>
              <w:top w:val="nil"/>
              <w:left w:val="single" w:sz="4" w:space="0" w:color="auto"/>
              <w:bottom w:val="nil"/>
              <w:right w:val="single" w:sz="4" w:space="0" w:color="auto"/>
            </w:tcBorders>
            <w:vAlign w:val="center"/>
          </w:tcPr>
          <w:p w14:paraId="5CD0D826" w14:textId="5337569D" w:rsidR="0021217C" w:rsidRPr="006A5C30" w:rsidRDefault="0021217C" w:rsidP="00C0781D">
            <w:pPr>
              <w:jc w:val="center"/>
              <w:rPr>
                <w:rFonts w:eastAsia="細明體"/>
              </w:rPr>
            </w:pPr>
            <w:r w:rsidRPr="006A5C30">
              <w:rPr>
                <w:rFonts w:eastAsia="細明體" w:hint="eastAsia"/>
              </w:rPr>
              <w:t>13.</w:t>
            </w:r>
            <w:r w:rsidR="00515EB1" w:rsidRPr="006A5C30">
              <w:rPr>
                <w:rFonts w:eastAsia="細明體" w:hint="eastAsia"/>
              </w:rPr>
              <w:t>7</w:t>
            </w:r>
          </w:p>
        </w:tc>
        <w:tc>
          <w:tcPr>
            <w:tcW w:w="987" w:type="dxa"/>
            <w:tcBorders>
              <w:top w:val="nil"/>
              <w:left w:val="nil"/>
              <w:bottom w:val="nil"/>
              <w:right w:val="double" w:sz="4" w:space="0" w:color="auto"/>
            </w:tcBorders>
            <w:vAlign w:val="center"/>
          </w:tcPr>
          <w:p w14:paraId="53011E18" w14:textId="03958E80" w:rsidR="0021217C" w:rsidRPr="006A5C30" w:rsidRDefault="00515EB1" w:rsidP="00C0781D">
            <w:pPr>
              <w:jc w:val="center"/>
              <w:rPr>
                <w:rFonts w:eastAsia="細明體"/>
              </w:rPr>
            </w:pPr>
            <w:r w:rsidRPr="006A5C30">
              <w:rPr>
                <w:rFonts w:eastAsia="細明體" w:hint="eastAsia"/>
              </w:rPr>
              <w:t>22.8</w:t>
            </w:r>
          </w:p>
        </w:tc>
        <w:tc>
          <w:tcPr>
            <w:tcW w:w="2110" w:type="dxa"/>
            <w:tcBorders>
              <w:top w:val="nil"/>
              <w:left w:val="double" w:sz="4" w:space="0" w:color="auto"/>
              <w:bottom w:val="nil"/>
              <w:right w:val="single" w:sz="4" w:space="0" w:color="auto"/>
            </w:tcBorders>
            <w:vAlign w:val="center"/>
          </w:tcPr>
          <w:p w14:paraId="6CEC54F5" w14:textId="77777777" w:rsidR="0021217C" w:rsidRPr="006A5C30" w:rsidRDefault="0021217C" w:rsidP="00C0781D">
            <w:pPr>
              <w:topLinePunct/>
              <w:rPr>
                <w:rFonts w:eastAsia="標楷體"/>
                <w:bCs/>
                <w:szCs w:val="20"/>
              </w:rPr>
            </w:pPr>
            <w:r w:rsidRPr="006A5C30">
              <w:rPr>
                <w:rFonts w:eastAsia="標楷體"/>
                <w:bCs/>
                <w:szCs w:val="20"/>
              </w:rPr>
              <w:t>礦產品</w:t>
            </w:r>
          </w:p>
        </w:tc>
        <w:tc>
          <w:tcPr>
            <w:tcW w:w="871" w:type="dxa"/>
            <w:tcBorders>
              <w:top w:val="nil"/>
              <w:left w:val="single" w:sz="4" w:space="0" w:color="auto"/>
              <w:bottom w:val="nil"/>
              <w:right w:val="nil"/>
            </w:tcBorders>
            <w:vAlign w:val="center"/>
          </w:tcPr>
          <w:p w14:paraId="41843DD4" w14:textId="78D10112" w:rsidR="0021217C" w:rsidRPr="006A5C30" w:rsidRDefault="0021217C" w:rsidP="00C0781D">
            <w:pPr>
              <w:jc w:val="center"/>
              <w:rPr>
                <w:rFonts w:eastAsia="細明體"/>
              </w:rPr>
            </w:pPr>
            <w:r w:rsidRPr="006A5C30">
              <w:rPr>
                <w:rFonts w:eastAsia="細明體" w:hint="eastAsia"/>
              </w:rPr>
              <w:t>5,</w:t>
            </w:r>
            <w:r w:rsidR="00515EB1" w:rsidRPr="006A5C30">
              <w:rPr>
                <w:rFonts w:eastAsia="細明體" w:hint="eastAsia"/>
              </w:rPr>
              <w:t>071</w:t>
            </w:r>
          </w:p>
        </w:tc>
        <w:tc>
          <w:tcPr>
            <w:tcW w:w="727" w:type="dxa"/>
            <w:tcBorders>
              <w:top w:val="nil"/>
              <w:left w:val="single" w:sz="4" w:space="0" w:color="auto"/>
              <w:bottom w:val="nil"/>
              <w:right w:val="single" w:sz="4" w:space="0" w:color="auto"/>
            </w:tcBorders>
            <w:vAlign w:val="center"/>
          </w:tcPr>
          <w:p w14:paraId="0944CD67" w14:textId="2B7930B5" w:rsidR="0021217C" w:rsidRPr="006A5C30" w:rsidRDefault="0021217C" w:rsidP="00C0781D">
            <w:pPr>
              <w:jc w:val="center"/>
              <w:rPr>
                <w:rFonts w:eastAsia="細明體"/>
              </w:rPr>
            </w:pPr>
            <w:r w:rsidRPr="006A5C30">
              <w:rPr>
                <w:rFonts w:eastAsia="細明體" w:hint="eastAsia"/>
              </w:rPr>
              <w:t>15.</w:t>
            </w:r>
            <w:r w:rsidR="00515EB1" w:rsidRPr="006A5C30">
              <w:rPr>
                <w:rFonts w:eastAsia="細明體" w:hint="eastAsia"/>
              </w:rPr>
              <w:t>3</w:t>
            </w:r>
          </w:p>
        </w:tc>
        <w:tc>
          <w:tcPr>
            <w:tcW w:w="804" w:type="dxa"/>
            <w:tcBorders>
              <w:top w:val="nil"/>
              <w:left w:val="nil"/>
              <w:bottom w:val="nil"/>
              <w:right w:val="nil"/>
            </w:tcBorders>
            <w:vAlign w:val="center"/>
          </w:tcPr>
          <w:p w14:paraId="2F88A4A9" w14:textId="11D59B19" w:rsidR="0021217C" w:rsidRPr="006A5C30" w:rsidRDefault="00515EB1" w:rsidP="00D7510D">
            <w:pPr>
              <w:jc w:val="center"/>
              <w:rPr>
                <w:rFonts w:eastAsia="細明體"/>
              </w:rPr>
            </w:pPr>
            <w:r w:rsidRPr="006A5C30">
              <w:rPr>
                <w:rFonts w:eastAsia="細明體" w:hint="eastAsia"/>
              </w:rPr>
              <w:t>97.6</w:t>
            </w:r>
          </w:p>
        </w:tc>
      </w:tr>
      <w:tr w:rsidR="0021217C" w:rsidRPr="006A5C30"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6A5C30" w:rsidRDefault="0021217C" w:rsidP="00C0781D">
            <w:pPr>
              <w:topLinePunct/>
              <w:jc w:val="both"/>
              <w:rPr>
                <w:rFonts w:eastAsia="標楷體"/>
                <w:bCs/>
                <w:szCs w:val="20"/>
              </w:rPr>
            </w:pPr>
            <w:r w:rsidRPr="006A5C30">
              <w:rPr>
                <w:rFonts w:eastAsia="標楷體"/>
                <w:bCs/>
                <w:szCs w:val="20"/>
              </w:rPr>
              <w:t>基本金屬及其製品</w:t>
            </w:r>
          </w:p>
        </w:tc>
        <w:tc>
          <w:tcPr>
            <w:tcW w:w="896" w:type="dxa"/>
            <w:tcBorders>
              <w:top w:val="nil"/>
              <w:left w:val="single" w:sz="4" w:space="0" w:color="auto"/>
              <w:bottom w:val="nil"/>
              <w:right w:val="nil"/>
            </w:tcBorders>
            <w:vAlign w:val="center"/>
          </w:tcPr>
          <w:p w14:paraId="3942D6CC" w14:textId="1C8D6B99" w:rsidR="0021217C" w:rsidRPr="006A5C30" w:rsidRDefault="0021217C" w:rsidP="00C0781D">
            <w:pPr>
              <w:jc w:val="center"/>
              <w:rPr>
                <w:rFonts w:eastAsia="細明體"/>
              </w:rPr>
            </w:pPr>
            <w:r w:rsidRPr="006A5C30">
              <w:rPr>
                <w:rFonts w:eastAsia="細明體" w:hint="eastAsia"/>
              </w:rPr>
              <w:t>3,</w:t>
            </w:r>
            <w:r w:rsidR="00515EB1" w:rsidRPr="006A5C30">
              <w:rPr>
                <w:rFonts w:eastAsia="細明體" w:hint="eastAsia"/>
              </w:rPr>
              <w:t>395</w:t>
            </w:r>
          </w:p>
        </w:tc>
        <w:tc>
          <w:tcPr>
            <w:tcW w:w="707" w:type="dxa"/>
            <w:tcBorders>
              <w:top w:val="nil"/>
              <w:left w:val="single" w:sz="4" w:space="0" w:color="auto"/>
              <w:bottom w:val="nil"/>
              <w:right w:val="single" w:sz="4" w:space="0" w:color="auto"/>
            </w:tcBorders>
            <w:vAlign w:val="center"/>
          </w:tcPr>
          <w:p w14:paraId="543725D4" w14:textId="68B513B5" w:rsidR="0021217C" w:rsidRPr="006A5C30" w:rsidRDefault="0021217C" w:rsidP="00C0781D">
            <w:pPr>
              <w:jc w:val="center"/>
              <w:rPr>
                <w:rFonts w:eastAsia="細明體"/>
              </w:rPr>
            </w:pPr>
            <w:r w:rsidRPr="006A5C30">
              <w:rPr>
                <w:rFonts w:eastAsia="細明體" w:hint="eastAsia"/>
              </w:rPr>
              <w:t>8.</w:t>
            </w:r>
            <w:r w:rsidR="00515EB1" w:rsidRPr="006A5C30">
              <w:rPr>
                <w:rFonts w:eastAsia="細明體" w:hint="eastAsia"/>
              </w:rPr>
              <w:t>8</w:t>
            </w:r>
          </w:p>
        </w:tc>
        <w:tc>
          <w:tcPr>
            <w:tcW w:w="987" w:type="dxa"/>
            <w:tcBorders>
              <w:top w:val="nil"/>
              <w:left w:val="nil"/>
              <w:bottom w:val="nil"/>
              <w:right w:val="double" w:sz="4" w:space="0" w:color="auto"/>
            </w:tcBorders>
            <w:vAlign w:val="center"/>
          </w:tcPr>
          <w:p w14:paraId="62B3080F" w14:textId="43F7967E" w:rsidR="0021217C" w:rsidRPr="006A5C30" w:rsidRDefault="00515EB1" w:rsidP="00C0781D">
            <w:pPr>
              <w:jc w:val="center"/>
              <w:rPr>
                <w:rFonts w:eastAsia="細明體"/>
              </w:rPr>
            </w:pPr>
            <w:r w:rsidRPr="006A5C30">
              <w:rPr>
                <w:rFonts w:eastAsia="細明體" w:hint="eastAsia"/>
              </w:rPr>
              <w:t>60.7</w:t>
            </w:r>
          </w:p>
        </w:tc>
        <w:tc>
          <w:tcPr>
            <w:tcW w:w="2110" w:type="dxa"/>
            <w:tcBorders>
              <w:top w:val="nil"/>
              <w:left w:val="double" w:sz="4" w:space="0" w:color="auto"/>
              <w:bottom w:val="nil"/>
              <w:right w:val="single" w:sz="4" w:space="0" w:color="auto"/>
            </w:tcBorders>
            <w:vAlign w:val="center"/>
          </w:tcPr>
          <w:p w14:paraId="094923AF" w14:textId="77777777" w:rsidR="0021217C" w:rsidRPr="006A5C30" w:rsidRDefault="0021217C" w:rsidP="00C0781D">
            <w:pPr>
              <w:topLinePunct/>
              <w:rPr>
                <w:rFonts w:eastAsia="標楷體"/>
                <w:bCs/>
                <w:szCs w:val="20"/>
              </w:rPr>
            </w:pPr>
            <w:r w:rsidRPr="006A5C30">
              <w:rPr>
                <w:rFonts w:eastAsia="標楷體"/>
                <w:bCs/>
                <w:szCs w:val="20"/>
              </w:rPr>
              <w:t>機械</w:t>
            </w:r>
          </w:p>
        </w:tc>
        <w:tc>
          <w:tcPr>
            <w:tcW w:w="871" w:type="dxa"/>
            <w:tcBorders>
              <w:top w:val="nil"/>
              <w:left w:val="single" w:sz="4" w:space="0" w:color="auto"/>
              <w:bottom w:val="nil"/>
              <w:right w:val="nil"/>
            </w:tcBorders>
            <w:vAlign w:val="center"/>
          </w:tcPr>
          <w:p w14:paraId="55EAAA31" w14:textId="6849FDDC" w:rsidR="0021217C" w:rsidRPr="006A5C30" w:rsidRDefault="0021217C" w:rsidP="00C0781D">
            <w:pPr>
              <w:jc w:val="center"/>
              <w:rPr>
                <w:rFonts w:eastAsia="細明體"/>
              </w:rPr>
            </w:pPr>
            <w:r w:rsidRPr="006A5C30">
              <w:rPr>
                <w:rFonts w:eastAsia="細明體" w:hint="eastAsia"/>
              </w:rPr>
              <w:t>4,</w:t>
            </w:r>
            <w:r w:rsidR="00515EB1" w:rsidRPr="006A5C30">
              <w:rPr>
                <w:rFonts w:eastAsia="細明體" w:hint="eastAsia"/>
              </w:rPr>
              <w:t>037</w:t>
            </w:r>
          </w:p>
        </w:tc>
        <w:tc>
          <w:tcPr>
            <w:tcW w:w="727" w:type="dxa"/>
            <w:tcBorders>
              <w:top w:val="nil"/>
              <w:left w:val="single" w:sz="4" w:space="0" w:color="auto"/>
              <w:bottom w:val="nil"/>
              <w:right w:val="single" w:sz="4" w:space="0" w:color="auto"/>
            </w:tcBorders>
            <w:vAlign w:val="center"/>
          </w:tcPr>
          <w:p w14:paraId="26900DCB" w14:textId="129D987D" w:rsidR="0021217C" w:rsidRPr="006A5C30" w:rsidRDefault="0021217C" w:rsidP="00C0781D">
            <w:pPr>
              <w:jc w:val="center"/>
              <w:rPr>
                <w:rFonts w:eastAsia="細明體"/>
              </w:rPr>
            </w:pPr>
            <w:r w:rsidRPr="006A5C30">
              <w:rPr>
                <w:rFonts w:eastAsia="細明體" w:hint="eastAsia"/>
              </w:rPr>
              <w:t>12.</w:t>
            </w:r>
            <w:r w:rsidR="00515EB1" w:rsidRPr="006A5C30">
              <w:rPr>
                <w:rFonts w:eastAsia="細明體" w:hint="eastAsia"/>
              </w:rPr>
              <w:t>2</w:t>
            </w:r>
          </w:p>
        </w:tc>
        <w:tc>
          <w:tcPr>
            <w:tcW w:w="804" w:type="dxa"/>
            <w:tcBorders>
              <w:top w:val="nil"/>
              <w:left w:val="nil"/>
              <w:bottom w:val="nil"/>
              <w:right w:val="nil"/>
            </w:tcBorders>
            <w:vAlign w:val="center"/>
          </w:tcPr>
          <w:p w14:paraId="7F6DDF1D" w14:textId="33D19D89" w:rsidR="0021217C" w:rsidRPr="006A5C30" w:rsidRDefault="00515EB1" w:rsidP="00C0781D">
            <w:pPr>
              <w:jc w:val="center"/>
              <w:rPr>
                <w:rFonts w:eastAsia="細明體"/>
              </w:rPr>
            </w:pPr>
            <w:r w:rsidRPr="006A5C30">
              <w:rPr>
                <w:rFonts w:eastAsia="細明體" w:hint="eastAsia"/>
              </w:rPr>
              <w:t>44.5</w:t>
            </w:r>
          </w:p>
        </w:tc>
      </w:tr>
      <w:tr w:rsidR="00464227" w:rsidRPr="006A5C30" w14:paraId="1F8761FC" w14:textId="77777777" w:rsidTr="00C0781D">
        <w:trPr>
          <w:trHeight w:val="580"/>
        </w:trPr>
        <w:tc>
          <w:tcPr>
            <w:tcW w:w="1970" w:type="dxa"/>
            <w:tcBorders>
              <w:top w:val="nil"/>
              <w:left w:val="nil"/>
              <w:bottom w:val="nil"/>
              <w:right w:val="single" w:sz="4" w:space="0" w:color="auto"/>
            </w:tcBorders>
            <w:vAlign w:val="center"/>
          </w:tcPr>
          <w:p w14:paraId="0C8A7492" w14:textId="77777777" w:rsidR="00464227" w:rsidRPr="006A5C30" w:rsidRDefault="00464227" w:rsidP="00C0781D">
            <w:pPr>
              <w:topLinePunct/>
              <w:jc w:val="both"/>
              <w:rPr>
                <w:rFonts w:eastAsia="標楷體"/>
                <w:bCs/>
                <w:szCs w:val="20"/>
              </w:rPr>
            </w:pPr>
            <w:r w:rsidRPr="006A5C30">
              <w:rPr>
                <w:rFonts w:eastAsia="標楷體"/>
                <w:bCs/>
                <w:szCs w:val="20"/>
              </w:rPr>
              <w:t>塑橡膠及其製品</w:t>
            </w:r>
          </w:p>
        </w:tc>
        <w:tc>
          <w:tcPr>
            <w:tcW w:w="896" w:type="dxa"/>
            <w:tcBorders>
              <w:top w:val="nil"/>
              <w:left w:val="single" w:sz="4" w:space="0" w:color="auto"/>
              <w:bottom w:val="nil"/>
              <w:right w:val="nil"/>
            </w:tcBorders>
            <w:vAlign w:val="center"/>
          </w:tcPr>
          <w:p w14:paraId="36A6CF5E" w14:textId="111E5CC7" w:rsidR="00464227" w:rsidRPr="006A5C30" w:rsidRDefault="00464227" w:rsidP="00C0781D">
            <w:pPr>
              <w:jc w:val="center"/>
              <w:rPr>
                <w:rFonts w:eastAsia="細明體"/>
              </w:rPr>
            </w:pPr>
            <w:r w:rsidRPr="006A5C30">
              <w:rPr>
                <w:rFonts w:eastAsia="細明體" w:hint="eastAsia"/>
              </w:rPr>
              <w:t>2,338</w:t>
            </w:r>
          </w:p>
        </w:tc>
        <w:tc>
          <w:tcPr>
            <w:tcW w:w="707" w:type="dxa"/>
            <w:tcBorders>
              <w:top w:val="nil"/>
              <w:left w:val="single" w:sz="4" w:space="0" w:color="auto"/>
              <w:bottom w:val="nil"/>
              <w:right w:val="single" w:sz="4" w:space="0" w:color="auto"/>
            </w:tcBorders>
            <w:vAlign w:val="center"/>
          </w:tcPr>
          <w:p w14:paraId="386E2A2E" w14:textId="252062E7" w:rsidR="00464227" w:rsidRPr="006A5C30" w:rsidRDefault="00464227" w:rsidP="00C0781D">
            <w:pPr>
              <w:jc w:val="center"/>
              <w:rPr>
                <w:rFonts w:eastAsia="細明體"/>
              </w:rPr>
            </w:pPr>
            <w:r w:rsidRPr="006A5C30">
              <w:rPr>
                <w:rFonts w:eastAsia="細明體" w:hint="eastAsia"/>
              </w:rPr>
              <w:t>5.9</w:t>
            </w:r>
          </w:p>
        </w:tc>
        <w:tc>
          <w:tcPr>
            <w:tcW w:w="987" w:type="dxa"/>
            <w:tcBorders>
              <w:top w:val="nil"/>
              <w:left w:val="nil"/>
              <w:bottom w:val="nil"/>
              <w:right w:val="double" w:sz="4" w:space="0" w:color="auto"/>
            </w:tcBorders>
            <w:vAlign w:val="center"/>
          </w:tcPr>
          <w:p w14:paraId="7555092A" w14:textId="19DDEECC" w:rsidR="00464227" w:rsidRPr="006A5C30" w:rsidRDefault="00464227" w:rsidP="00C0781D">
            <w:pPr>
              <w:jc w:val="center"/>
              <w:rPr>
                <w:rFonts w:eastAsia="細明體"/>
              </w:rPr>
            </w:pPr>
            <w:r w:rsidRPr="006A5C30">
              <w:rPr>
                <w:rFonts w:eastAsia="細明體" w:hint="eastAsia"/>
              </w:rPr>
              <w:t>32.5</w:t>
            </w:r>
          </w:p>
        </w:tc>
        <w:tc>
          <w:tcPr>
            <w:tcW w:w="2110" w:type="dxa"/>
            <w:tcBorders>
              <w:top w:val="nil"/>
              <w:left w:val="double" w:sz="4" w:space="0" w:color="auto"/>
              <w:bottom w:val="nil"/>
              <w:right w:val="single" w:sz="4" w:space="0" w:color="auto"/>
            </w:tcBorders>
            <w:vAlign w:val="center"/>
          </w:tcPr>
          <w:p w14:paraId="5A4D8405" w14:textId="62C4872E" w:rsidR="00464227" w:rsidRPr="006A5C30" w:rsidRDefault="00464227" w:rsidP="00527CDE">
            <w:pPr>
              <w:topLinePunct/>
              <w:spacing w:line="320" w:lineRule="exact"/>
              <w:jc w:val="both"/>
              <w:rPr>
                <w:rFonts w:eastAsia="標楷體"/>
                <w:bCs/>
                <w:szCs w:val="20"/>
              </w:rPr>
            </w:pPr>
            <w:r w:rsidRPr="006A5C30">
              <w:rPr>
                <w:rFonts w:eastAsia="標楷體"/>
                <w:bCs/>
                <w:szCs w:val="20"/>
              </w:rPr>
              <w:t>化學品</w:t>
            </w:r>
          </w:p>
        </w:tc>
        <w:tc>
          <w:tcPr>
            <w:tcW w:w="871" w:type="dxa"/>
            <w:tcBorders>
              <w:top w:val="nil"/>
              <w:left w:val="single" w:sz="4" w:space="0" w:color="auto"/>
              <w:bottom w:val="nil"/>
              <w:right w:val="nil"/>
            </w:tcBorders>
            <w:vAlign w:val="center"/>
          </w:tcPr>
          <w:p w14:paraId="6ACEA614" w14:textId="2882E0B4" w:rsidR="00464227" w:rsidRPr="006A5C30" w:rsidRDefault="00464227" w:rsidP="00527CDE">
            <w:pPr>
              <w:jc w:val="center"/>
              <w:rPr>
                <w:rFonts w:eastAsia="細明體"/>
              </w:rPr>
            </w:pPr>
            <w:r w:rsidRPr="006A5C30">
              <w:rPr>
                <w:rFonts w:eastAsia="細明體" w:hint="eastAsia"/>
              </w:rPr>
              <w:t>2,797</w:t>
            </w:r>
          </w:p>
        </w:tc>
        <w:tc>
          <w:tcPr>
            <w:tcW w:w="727" w:type="dxa"/>
            <w:tcBorders>
              <w:top w:val="nil"/>
              <w:left w:val="single" w:sz="4" w:space="0" w:color="auto"/>
              <w:bottom w:val="nil"/>
              <w:right w:val="single" w:sz="4" w:space="0" w:color="auto"/>
            </w:tcBorders>
            <w:vAlign w:val="center"/>
          </w:tcPr>
          <w:p w14:paraId="14C64D8C" w14:textId="3FF32FEF" w:rsidR="00464227" w:rsidRPr="006A5C30" w:rsidRDefault="00464227" w:rsidP="00527CDE">
            <w:pPr>
              <w:jc w:val="center"/>
              <w:rPr>
                <w:rFonts w:eastAsia="細明體"/>
              </w:rPr>
            </w:pPr>
            <w:r w:rsidRPr="006A5C30">
              <w:rPr>
                <w:rFonts w:eastAsia="細明體" w:hint="eastAsia"/>
              </w:rPr>
              <w:t>8.4</w:t>
            </w:r>
          </w:p>
        </w:tc>
        <w:tc>
          <w:tcPr>
            <w:tcW w:w="804" w:type="dxa"/>
            <w:tcBorders>
              <w:top w:val="nil"/>
              <w:left w:val="nil"/>
              <w:bottom w:val="nil"/>
              <w:right w:val="nil"/>
            </w:tcBorders>
            <w:vAlign w:val="center"/>
          </w:tcPr>
          <w:p w14:paraId="1699A624" w14:textId="6F82B5CB" w:rsidR="00464227" w:rsidRPr="006A5C30" w:rsidRDefault="00464227" w:rsidP="00527CDE">
            <w:pPr>
              <w:jc w:val="center"/>
              <w:rPr>
                <w:rFonts w:eastAsia="細明體"/>
              </w:rPr>
            </w:pPr>
            <w:r w:rsidRPr="006A5C30">
              <w:rPr>
                <w:rFonts w:eastAsia="細明體" w:hint="eastAsia"/>
              </w:rPr>
              <w:t>30.8</w:t>
            </w:r>
          </w:p>
        </w:tc>
      </w:tr>
      <w:tr w:rsidR="00464227" w:rsidRPr="006A5C30" w14:paraId="5D59FF03" w14:textId="77777777" w:rsidTr="00C0781D">
        <w:trPr>
          <w:trHeight w:val="580"/>
        </w:trPr>
        <w:tc>
          <w:tcPr>
            <w:tcW w:w="1970" w:type="dxa"/>
            <w:tcBorders>
              <w:top w:val="nil"/>
              <w:left w:val="nil"/>
              <w:bottom w:val="nil"/>
              <w:right w:val="single" w:sz="4" w:space="0" w:color="auto"/>
            </w:tcBorders>
            <w:vAlign w:val="center"/>
          </w:tcPr>
          <w:p w14:paraId="27C6CF26" w14:textId="77777777" w:rsidR="00464227" w:rsidRPr="006A5C30" w:rsidRDefault="00464227" w:rsidP="00C0781D">
            <w:pPr>
              <w:topLinePunct/>
              <w:jc w:val="both"/>
              <w:rPr>
                <w:rFonts w:eastAsia="標楷體"/>
                <w:bCs/>
                <w:szCs w:val="20"/>
              </w:rPr>
            </w:pPr>
            <w:r w:rsidRPr="006A5C30">
              <w:rPr>
                <w:rFonts w:eastAsia="標楷體"/>
                <w:bCs/>
                <w:szCs w:val="20"/>
              </w:rPr>
              <w:t>機械</w:t>
            </w:r>
          </w:p>
        </w:tc>
        <w:tc>
          <w:tcPr>
            <w:tcW w:w="896" w:type="dxa"/>
            <w:tcBorders>
              <w:top w:val="nil"/>
              <w:left w:val="single" w:sz="4" w:space="0" w:color="auto"/>
              <w:bottom w:val="nil"/>
              <w:right w:val="nil"/>
            </w:tcBorders>
            <w:vAlign w:val="center"/>
          </w:tcPr>
          <w:p w14:paraId="1105AD0A" w14:textId="409D7631" w:rsidR="00464227" w:rsidRPr="006A5C30" w:rsidRDefault="00464227" w:rsidP="00C0781D">
            <w:pPr>
              <w:jc w:val="center"/>
              <w:rPr>
                <w:rFonts w:eastAsia="細明體"/>
              </w:rPr>
            </w:pPr>
            <w:r w:rsidRPr="006A5C30">
              <w:rPr>
                <w:rFonts w:eastAsia="細明體" w:hint="eastAsia"/>
              </w:rPr>
              <w:t>2,202</w:t>
            </w:r>
          </w:p>
        </w:tc>
        <w:tc>
          <w:tcPr>
            <w:tcW w:w="707" w:type="dxa"/>
            <w:tcBorders>
              <w:top w:val="nil"/>
              <w:left w:val="single" w:sz="4" w:space="0" w:color="auto"/>
              <w:bottom w:val="nil"/>
              <w:right w:val="single" w:sz="4" w:space="0" w:color="auto"/>
            </w:tcBorders>
            <w:vAlign w:val="center"/>
          </w:tcPr>
          <w:p w14:paraId="21CC1002" w14:textId="4E277475" w:rsidR="00464227" w:rsidRPr="006A5C30" w:rsidRDefault="00464227" w:rsidP="00C0781D">
            <w:pPr>
              <w:jc w:val="center"/>
              <w:rPr>
                <w:rFonts w:eastAsia="細明體"/>
              </w:rPr>
            </w:pPr>
            <w:r w:rsidRPr="006A5C30">
              <w:rPr>
                <w:rFonts w:eastAsia="細明體" w:hint="eastAsia"/>
              </w:rPr>
              <w:t>5.6</w:t>
            </w:r>
          </w:p>
        </w:tc>
        <w:tc>
          <w:tcPr>
            <w:tcW w:w="987" w:type="dxa"/>
            <w:tcBorders>
              <w:top w:val="nil"/>
              <w:left w:val="nil"/>
              <w:bottom w:val="nil"/>
              <w:right w:val="double" w:sz="4" w:space="0" w:color="auto"/>
            </w:tcBorders>
            <w:vAlign w:val="center"/>
          </w:tcPr>
          <w:p w14:paraId="2C8ED91F" w14:textId="06BD2852" w:rsidR="00464227" w:rsidRPr="006A5C30" w:rsidRDefault="00464227" w:rsidP="00515EB1">
            <w:pPr>
              <w:jc w:val="center"/>
              <w:rPr>
                <w:rFonts w:eastAsia="細明體"/>
              </w:rPr>
            </w:pPr>
            <w:r w:rsidRPr="006A5C30">
              <w:rPr>
                <w:rFonts w:eastAsia="細明體" w:hint="eastAsia"/>
              </w:rPr>
              <w:t>28.2</w:t>
            </w:r>
          </w:p>
        </w:tc>
        <w:tc>
          <w:tcPr>
            <w:tcW w:w="2110" w:type="dxa"/>
            <w:tcBorders>
              <w:top w:val="nil"/>
              <w:left w:val="double" w:sz="4" w:space="0" w:color="auto"/>
              <w:bottom w:val="nil"/>
              <w:right w:val="single" w:sz="4" w:space="0" w:color="auto"/>
            </w:tcBorders>
            <w:vAlign w:val="center"/>
          </w:tcPr>
          <w:p w14:paraId="7F2C3D2B" w14:textId="148B3F80" w:rsidR="00464227" w:rsidRPr="006A5C30" w:rsidRDefault="00464227" w:rsidP="00C0781D">
            <w:pPr>
              <w:topLinePunct/>
              <w:spacing w:line="320" w:lineRule="exact"/>
              <w:jc w:val="both"/>
              <w:rPr>
                <w:rFonts w:eastAsia="標楷體"/>
                <w:bCs/>
                <w:szCs w:val="20"/>
              </w:rPr>
            </w:pPr>
            <w:r w:rsidRPr="006A5C30">
              <w:rPr>
                <w:rFonts w:eastAsia="標楷體"/>
                <w:bCs/>
                <w:szCs w:val="20"/>
              </w:rPr>
              <w:t>資通與視聽產品</w:t>
            </w:r>
          </w:p>
        </w:tc>
        <w:tc>
          <w:tcPr>
            <w:tcW w:w="871" w:type="dxa"/>
            <w:tcBorders>
              <w:top w:val="nil"/>
              <w:left w:val="single" w:sz="4" w:space="0" w:color="auto"/>
              <w:bottom w:val="nil"/>
              <w:right w:val="nil"/>
            </w:tcBorders>
            <w:vAlign w:val="center"/>
          </w:tcPr>
          <w:p w14:paraId="5F33A2B0" w14:textId="3D0FD649" w:rsidR="00464227" w:rsidRPr="006A5C30" w:rsidRDefault="00464227" w:rsidP="00C0781D">
            <w:pPr>
              <w:jc w:val="center"/>
              <w:rPr>
                <w:rFonts w:eastAsia="細明體"/>
              </w:rPr>
            </w:pPr>
            <w:r w:rsidRPr="006A5C30">
              <w:rPr>
                <w:rFonts w:eastAsia="細明體" w:hint="eastAsia"/>
              </w:rPr>
              <w:t>2,627</w:t>
            </w:r>
          </w:p>
        </w:tc>
        <w:tc>
          <w:tcPr>
            <w:tcW w:w="727" w:type="dxa"/>
            <w:tcBorders>
              <w:top w:val="nil"/>
              <w:left w:val="single" w:sz="4" w:space="0" w:color="auto"/>
              <w:bottom w:val="nil"/>
              <w:right w:val="single" w:sz="4" w:space="0" w:color="auto"/>
            </w:tcBorders>
            <w:vAlign w:val="center"/>
          </w:tcPr>
          <w:p w14:paraId="5AF534BE" w14:textId="239C7E9F" w:rsidR="00464227" w:rsidRPr="006A5C30" w:rsidRDefault="00464227" w:rsidP="00C0781D">
            <w:pPr>
              <w:jc w:val="center"/>
              <w:rPr>
                <w:rFonts w:eastAsia="細明體"/>
              </w:rPr>
            </w:pPr>
            <w:r w:rsidRPr="006A5C30">
              <w:rPr>
                <w:rFonts w:eastAsia="細明體" w:hint="eastAsia"/>
              </w:rPr>
              <w:t>7.9</w:t>
            </w:r>
          </w:p>
        </w:tc>
        <w:tc>
          <w:tcPr>
            <w:tcW w:w="804" w:type="dxa"/>
            <w:tcBorders>
              <w:top w:val="nil"/>
              <w:left w:val="nil"/>
              <w:bottom w:val="nil"/>
              <w:right w:val="nil"/>
            </w:tcBorders>
            <w:vAlign w:val="center"/>
          </w:tcPr>
          <w:p w14:paraId="0BF55211" w14:textId="45B253E8" w:rsidR="00464227" w:rsidRPr="006A5C30" w:rsidRDefault="00464227" w:rsidP="00C0781D">
            <w:pPr>
              <w:jc w:val="center"/>
              <w:rPr>
                <w:rFonts w:eastAsia="細明體"/>
              </w:rPr>
            </w:pPr>
            <w:r w:rsidRPr="006A5C30">
              <w:rPr>
                <w:rFonts w:eastAsia="細明體" w:hint="eastAsia"/>
              </w:rPr>
              <w:t>51.8</w:t>
            </w:r>
          </w:p>
        </w:tc>
      </w:tr>
      <w:tr w:rsidR="00464227" w:rsidRPr="006A5C30"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464227" w:rsidRPr="006A5C30" w:rsidRDefault="00464227" w:rsidP="00C0781D">
            <w:pPr>
              <w:topLinePunct/>
              <w:rPr>
                <w:rFonts w:eastAsia="標楷體"/>
                <w:bCs/>
                <w:szCs w:val="20"/>
              </w:rPr>
            </w:pPr>
            <w:r w:rsidRPr="006A5C30">
              <w:rPr>
                <w:rFonts w:eastAsia="標楷體"/>
                <w:bCs/>
                <w:szCs w:val="20"/>
              </w:rPr>
              <w:t>化學品</w:t>
            </w:r>
          </w:p>
        </w:tc>
        <w:tc>
          <w:tcPr>
            <w:tcW w:w="896" w:type="dxa"/>
            <w:tcBorders>
              <w:top w:val="nil"/>
              <w:left w:val="single" w:sz="4" w:space="0" w:color="auto"/>
              <w:bottom w:val="nil"/>
              <w:right w:val="nil"/>
            </w:tcBorders>
            <w:vAlign w:val="center"/>
          </w:tcPr>
          <w:p w14:paraId="6630AF85" w14:textId="615D5E97" w:rsidR="00464227" w:rsidRPr="006A5C30" w:rsidRDefault="00464227" w:rsidP="00C0781D">
            <w:pPr>
              <w:jc w:val="center"/>
              <w:rPr>
                <w:rFonts w:eastAsia="細明體"/>
              </w:rPr>
            </w:pPr>
            <w:r w:rsidRPr="006A5C30">
              <w:rPr>
                <w:rFonts w:eastAsia="細明體" w:hint="eastAsia"/>
              </w:rPr>
              <w:t>1,877</w:t>
            </w:r>
          </w:p>
        </w:tc>
        <w:tc>
          <w:tcPr>
            <w:tcW w:w="707" w:type="dxa"/>
            <w:tcBorders>
              <w:top w:val="nil"/>
              <w:left w:val="single" w:sz="4" w:space="0" w:color="auto"/>
              <w:bottom w:val="nil"/>
              <w:right w:val="single" w:sz="4" w:space="0" w:color="auto"/>
            </w:tcBorders>
            <w:vAlign w:val="center"/>
          </w:tcPr>
          <w:p w14:paraId="74CA6711" w14:textId="47E61D4A" w:rsidR="00464227" w:rsidRPr="006A5C30" w:rsidRDefault="00464227" w:rsidP="00C0781D">
            <w:pPr>
              <w:jc w:val="center"/>
              <w:rPr>
                <w:rFonts w:eastAsia="細明體"/>
              </w:rPr>
            </w:pPr>
            <w:r w:rsidRPr="006A5C30">
              <w:rPr>
                <w:rFonts w:eastAsia="細明體" w:hint="eastAsia"/>
              </w:rPr>
              <w:t>4.7</w:t>
            </w:r>
          </w:p>
        </w:tc>
        <w:tc>
          <w:tcPr>
            <w:tcW w:w="987" w:type="dxa"/>
            <w:tcBorders>
              <w:top w:val="nil"/>
              <w:left w:val="nil"/>
              <w:bottom w:val="nil"/>
              <w:right w:val="double" w:sz="4" w:space="0" w:color="auto"/>
            </w:tcBorders>
            <w:vAlign w:val="center"/>
          </w:tcPr>
          <w:p w14:paraId="13E0EAA5" w14:textId="573BC43F" w:rsidR="00464227" w:rsidRPr="006A5C30" w:rsidRDefault="00464227" w:rsidP="002D182D">
            <w:pPr>
              <w:jc w:val="center"/>
              <w:rPr>
                <w:rFonts w:eastAsia="細明體"/>
              </w:rPr>
            </w:pPr>
            <w:r w:rsidRPr="006A5C30">
              <w:rPr>
                <w:rFonts w:eastAsia="細明體" w:hint="eastAsia"/>
              </w:rPr>
              <w:t>45.1</w:t>
            </w:r>
          </w:p>
        </w:tc>
        <w:tc>
          <w:tcPr>
            <w:tcW w:w="2110" w:type="dxa"/>
            <w:tcBorders>
              <w:top w:val="nil"/>
              <w:left w:val="double" w:sz="4" w:space="0" w:color="auto"/>
              <w:bottom w:val="nil"/>
              <w:right w:val="single" w:sz="4" w:space="0" w:color="auto"/>
            </w:tcBorders>
            <w:vAlign w:val="center"/>
          </w:tcPr>
          <w:p w14:paraId="36966BF9" w14:textId="7C298526" w:rsidR="00464227" w:rsidRPr="006A5C30" w:rsidRDefault="00464227" w:rsidP="00C0781D">
            <w:pPr>
              <w:topLinePunct/>
              <w:rPr>
                <w:rFonts w:eastAsia="標楷體"/>
                <w:bCs/>
                <w:szCs w:val="20"/>
              </w:rPr>
            </w:pPr>
            <w:r w:rsidRPr="006A5C30">
              <w:rPr>
                <w:rFonts w:eastAsia="標楷體"/>
                <w:bCs/>
                <w:szCs w:val="20"/>
              </w:rPr>
              <w:t>基本金屬及其製品</w:t>
            </w:r>
          </w:p>
        </w:tc>
        <w:tc>
          <w:tcPr>
            <w:tcW w:w="871" w:type="dxa"/>
            <w:tcBorders>
              <w:top w:val="nil"/>
              <w:left w:val="single" w:sz="4" w:space="0" w:color="auto"/>
              <w:bottom w:val="nil"/>
              <w:right w:val="nil"/>
            </w:tcBorders>
            <w:vAlign w:val="center"/>
          </w:tcPr>
          <w:p w14:paraId="43B8F37E" w14:textId="5FE5F0F3" w:rsidR="00464227" w:rsidRPr="006A5C30" w:rsidRDefault="00464227" w:rsidP="00C0781D">
            <w:pPr>
              <w:jc w:val="center"/>
              <w:rPr>
                <w:rFonts w:eastAsia="細明體"/>
              </w:rPr>
            </w:pPr>
            <w:r w:rsidRPr="006A5C30">
              <w:rPr>
                <w:rFonts w:eastAsia="細明體" w:hint="eastAsia"/>
              </w:rPr>
              <w:t>2,506</w:t>
            </w:r>
          </w:p>
        </w:tc>
        <w:tc>
          <w:tcPr>
            <w:tcW w:w="727" w:type="dxa"/>
            <w:tcBorders>
              <w:top w:val="nil"/>
              <w:left w:val="single" w:sz="4" w:space="0" w:color="auto"/>
              <w:bottom w:val="nil"/>
              <w:right w:val="single" w:sz="4" w:space="0" w:color="auto"/>
            </w:tcBorders>
            <w:vAlign w:val="center"/>
          </w:tcPr>
          <w:p w14:paraId="2961FFEB" w14:textId="13597492" w:rsidR="00464227" w:rsidRPr="006A5C30" w:rsidRDefault="00464227" w:rsidP="00C0781D">
            <w:pPr>
              <w:jc w:val="center"/>
              <w:rPr>
                <w:rFonts w:eastAsia="細明體"/>
              </w:rPr>
            </w:pPr>
            <w:r w:rsidRPr="006A5C30">
              <w:rPr>
                <w:rFonts w:eastAsia="細明體" w:hint="eastAsia"/>
              </w:rPr>
              <w:t>7.5</w:t>
            </w:r>
          </w:p>
        </w:tc>
        <w:tc>
          <w:tcPr>
            <w:tcW w:w="804" w:type="dxa"/>
            <w:tcBorders>
              <w:top w:val="nil"/>
              <w:left w:val="nil"/>
              <w:bottom w:val="nil"/>
              <w:right w:val="nil"/>
            </w:tcBorders>
            <w:vAlign w:val="center"/>
          </w:tcPr>
          <w:p w14:paraId="2FA3975D" w14:textId="69D9B3CB" w:rsidR="00464227" w:rsidRPr="006A5C30" w:rsidRDefault="00464227" w:rsidP="00C0781D">
            <w:pPr>
              <w:jc w:val="center"/>
              <w:rPr>
                <w:rFonts w:eastAsia="細明體"/>
              </w:rPr>
            </w:pPr>
            <w:r w:rsidRPr="006A5C30">
              <w:rPr>
                <w:rFonts w:eastAsia="細明體" w:hint="eastAsia"/>
              </w:rPr>
              <w:t>68.8</w:t>
            </w:r>
          </w:p>
        </w:tc>
      </w:tr>
      <w:tr w:rsidR="00464227" w:rsidRPr="006A5C30"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77777777" w:rsidR="00464227" w:rsidRPr="006A5C30" w:rsidRDefault="00464227" w:rsidP="00C0781D">
            <w:pPr>
              <w:topLinePunct/>
              <w:spacing w:line="320" w:lineRule="exact"/>
              <w:jc w:val="both"/>
              <w:rPr>
                <w:rFonts w:eastAsia="標楷體"/>
                <w:bCs/>
                <w:szCs w:val="20"/>
              </w:rPr>
            </w:pPr>
            <w:r w:rsidRPr="006A5C30">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4DC1C46C" w:rsidR="00464227" w:rsidRPr="006A5C30" w:rsidRDefault="00464227" w:rsidP="00C0781D">
            <w:pPr>
              <w:jc w:val="center"/>
              <w:rPr>
                <w:rFonts w:eastAsia="細明體"/>
              </w:rPr>
            </w:pPr>
            <w:r w:rsidRPr="006A5C30">
              <w:rPr>
                <w:rFonts w:eastAsia="細明體" w:hint="eastAsia"/>
              </w:rPr>
              <w:t>1,659</w:t>
            </w:r>
          </w:p>
        </w:tc>
        <w:tc>
          <w:tcPr>
            <w:tcW w:w="707" w:type="dxa"/>
            <w:tcBorders>
              <w:top w:val="nil"/>
              <w:left w:val="single" w:sz="4" w:space="0" w:color="auto"/>
              <w:bottom w:val="single" w:sz="4" w:space="0" w:color="auto"/>
              <w:right w:val="single" w:sz="4" w:space="0" w:color="auto"/>
            </w:tcBorders>
            <w:vAlign w:val="center"/>
          </w:tcPr>
          <w:p w14:paraId="1C5843B9" w14:textId="1AC8D394" w:rsidR="00464227" w:rsidRPr="006A5C30" w:rsidRDefault="00464227" w:rsidP="00C0781D">
            <w:pPr>
              <w:jc w:val="center"/>
              <w:rPr>
                <w:rFonts w:eastAsia="細明體"/>
              </w:rPr>
            </w:pPr>
            <w:r w:rsidRPr="006A5C30">
              <w:rPr>
                <w:rFonts w:eastAsia="細明體" w:hint="eastAsia"/>
              </w:rPr>
              <w:t>4.2</w:t>
            </w:r>
          </w:p>
        </w:tc>
        <w:tc>
          <w:tcPr>
            <w:tcW w:w="987" w:type="dxa"/>
            <w:tcBorders>
              <w:top w:val="nil"/>
              <w:left w:val="single" w:sz="4" w:space="0" w:color="auto"/>
              <w:bottom w:val="single" w:sz="4" w:space="0" w:color="auto"/>
              <w:right w:val="double" w:sz="4" w:space="0" w:color="auto"/>
            </w:tcBorders>
            <w:vAlign w:val="center"/>
          </w:tcPr>
          <w:p w14:paraId="012AD405" w14:textId="70486F19" w:rsidR="00464227" w:rsidRPr="006A5C30" w:rsidRDefault="00464227" w:rsidP="00C0781D">
            <w:pPr>
              <w:jc w:val="center"/>
              <w:rPr>
                <w:rFonts w:eastAsia="細明體"/>
              </w:rPr>
            </w:pPr>
            <w:r w:rsidRPr="006A5C30">
              <w:rPr>
                <w:rFonts w:eastAsia="細明體" w:hint="eastAsia"/>
              </w:rPr>
              <w:t>11.0</w:t>
            </w:r>
          </w:p>
        </w:tc>
        <w:tc>
          <w:tcPr>
            <w:tcW w:w="2110" w:type="dxa"/>
            <w:tcBorders>
              <w:top w:val="nil"/>
              <w:left w:val="double" w:sz="4" w:space="0" w:color="auto"/>
              <w:bottom w:val="single" w:sz="4" w:space="0" w:color="auto"/>
              <w:right w:val="single" w:sz="4" w:space="0" w:color="auto"/>
            </w:tcBorders>
            <w:vAlign w:val="center"/>
          </w:tcPr>
          <w:p w14:paraId="6314860D" w14:textId="77777777" w:rsidR="00464227" w:rsidRPr="006A5C30" w:rsidRDefault="00464227" w:rsidP="00C0781D">
            <w:pPr>
              <w:topLinePunct/>
              <w:spacing w:line="320" w:lineRule="exact"/>
              <w:jc w:val="both"/>
              <w:rPr>
                <w:rFonts w:eastAsia="標楷體"/>
                <w:bCs/>
                <w:szCs w:val="20"/>
              </w:rPr>
            </w:pPr>
            <w:r w:rsidRPr="006A5C30">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0C9505E3" w:rsidR="00464227" w:rsidRPr="006A5C30" w:rsidRDefault="00464227" w:rsidP="00C0781D">
            <w:pPr>
              <w:jc w:val="center"/>
              <w:rPr>
                <w:rFonts w:eastAsia="細明體"/>
              </w:rPr>
            </w:pPr>
            <w:r w:rsidRPr="006A5C30">
              <w:rPr>
                <w:rFonts w:eastAsia="細明體" w:hint="eastAsia"/>
              </w:rPr>
              <w:t>1,466</w:t>
            </w:r>
          </w:p>
        </w:tc>
        <w:tc>
          <w:tcPr>
            <w:tcW w:w="727" w:type="dxa"/>
            <w:tcBorders>
              <w:top w:val="nil"/>
              <w:left w:val="single" w:sz="4" w:space="0" w:color="auto"/>
              <w:bottom w:val="single" w:sz="4" w:space="0" w:color="auto"/>
              <w:right w:val="single" w:sz="4" w:space="0" w:color="auto"/>
            </w:tcBorders>
            <w:vAlign w:val="center"/>
          </w:tcPr>
          <w:p w14:paraId="111D1DB0" w14:textId="0D471D3B" w:rsidR="00464227" w:rsidRPr="006A5C30" w:rsidRDefault="00464227" w:rsidP="00C0781D">
            <w:pPr>
              <w:jc w:val="center"/>
              <w:rPr>
                <w:rFonts w:eastAsia="細明體"/>
              </w:rPr>
            </w:pPr>
            <w:r w:rsidRPr="006A5C30">
              <w:rPr>
                <w:rFonts w:eastAsia="細明體" w:hint="eastAsia"/>
              </w:rPr>
              <w:t>4.4</w:t>
            </w:r>
          </w:p>
        </w:tc>
        <w:tc>
          <w:tcPr>
            <w:tcW w:w="804" w:type="dxa"/>
            <w:tcBorders>
              <w:top w:val="nil"/>
              <w:left w:val="single" w:sz="4" w:space="0" w:color="auto"/>
              <w:bottom w:val="single" w:sz="4" w:space="0" w:color="auto"/>
              <w:right w:val="nil"/>
            </w:tcBorders>
            <w:vAlign w:val="center"/>
          </w:tcPr>
          <w:p w14:paraId="2508AC3A" w14:textId="7B6180B7" w:rsidR="00464227" w:rsidRPr="006A5C30" w:rsidRDefault="00464227" w:rsidP="00C0781D">
            <w:pPr>
              <w:jc w:val="center"/>
              <w:rPr>
                <w:rFonts w:eastAsia="細明體"/>
              </w:rPr>
            </w:pPr>
            <w:r w:rsidRPr="006A5C30">
              <w:rPr>
                <w:rFonts w:eastAsia="細明體" w:hint="eastAsia"/>
              </w:rPr>
              <w:t>27.6</w:t>
            </w:r>
          </w:p>
        </w:tc>
      </w:tr>
    </w:tbl>
    <w:p w14:paraId="2C65E166" w14:textId="6E30E507" w:rsidR="00311980" w:rsidRPr="006A5C30" w:rsidRDefault="0021217C" w:rsidP="00311980">
      <w:pPr>
        <w:widowControl/>
        <w:snapToGrid w:val="0"/>
        <w:spacing w:line="300" w:lineRule="auto"/>
        <w:ind w:leftChars="1" w:left="309" w:right="-142" w:hangingChars="128" w:hanging="307"/>
        <w:jc w:val="both"/>
        <w:rPr>
          <w:rFonts w:eastAsia="標楷體"/>
        </w:rPr>
      </w:pPr>
      <w:r w:rsidRPr="006A5C30">
        <w:rPr>
          <w:rFonts w:eastAsia="標楷體"/>
        </w:rPr>
        <w:t>資料來源：財政部。</w:t>
      </w:r>
    </w:p>
    <w:p w14:paraId="0EFC3A81" w14:textId="77777777" w:rsidR="00311980" w:rsidRPr="006A5C30" w:rsidRDefault="00311980">
      <w:pPr>
        <w:widowControl/>
        <w:rPr>
          <w:rFonts w:eastAsia="標楷體"/>
        </w:rPr>
      </w:pPr>
      <w:r w:rsidRPr="006A5C30">
        <w:rPr>
          <w:rFonts w:eastAsia="標楷體"/>
        </w:rPr>
        <w:br w:type="page"/>
      </w:r>
    </w:p>
    <w:p w14:paraId="6FDF10F7" w14:textId="77777777" w:rsidR="00311980" w:rsidRPr="006A5C30" w:rsidRDefault="00311980" w:rsidP="006A2510">
      <w:pPr>
        <w:keepNext/>
        <w:snapToGrid w:val="0"/>
        <w:spacing w:beforeLines="50" w:before="120" w:line="300" w:lineRule="auto"/>
        <w:ind w:rightChars="-25" w:right="-60"/>
        <w:outlineLvl w:val="2"/>
        <w:rPr>
          <w:rFonts w:eastAsia="標楷體"/>
          <w:b/>
          <w:bCs/>
          <w:sz w:val="32"/>
          <w:szCs w:val="32"/>
        </w:rPr>
      </w:pPr>
      <w:bookmarkStart w:id="91" w:name="_Toc86066385"/>
      <w:r w:rsidRPr="006A5C30">
        <w:rPr>
          <w:rFonts w:eastAsia="標楷體"/>
          <w:b/>
          <w:bCs/>
          <w:sz w:val="32"/>
          <w:szCs w:val="32"/>
        </w:rPr>
        <w:t>（五）外銷訂單</w:t>
      </w:r>
      <w:bookmarkEnd w:id="91"/>
    </w:p>
    <w:p w14:paraId="20EF986B" w14:textId="235EDF9C" w:rsidR="00931F5A" w:rsidRPr="006A5C30" w:rsidRDefault="00931F5A" w:rsidP="00931F5A">
      <w:pPr>
        <w:widowControl/>
        <w:tabs>
          <w:tab w:val="left" w:pos="540"/>
        </w:tabs>
        <w:snapToGrid w:val="0"/>
        <w:spacing w:line="300" w:lineRule="auto"/>
        <w:jc w:val="both"/>
        <w:rPr>
          <w:rFonts w:eastAsia="標楷體"/>
          <w:b/>
          <w:bCs/>
          <w:kern w:val="0"/>
          <w:sz w:val="28"/>
          <w:szCs w:val="20"/>
        </w:rPr>
      </w:pPr>
      <w:r w:rsidRPr="006A5C30">
        <w:rPr>
          <w:rFonts w:eastAsia="標楷體"/>
          <w:b/>
          <w:bCs/>
          <w:kern w:val="0"/>
          <w:sz w:val="28"/>
          <w:szCs w:val="20"/>
        </w:rPr>
        <w:t>１、</w:t>
      </w:r>
      <w:r w:rsidRPr="006A5C30">
        <w:rPr>
          <w:rFonts w:eastAsia="標楷體"/>
          <w:b/>
          <w:bCs/>
          <w:kern w:val="0"/>
          <w:sz w:val="28"/>
          <w:szCs w:val="20"/>
        </w:rPr>
        <w:t>110</w:t>
      </w:r>
      <w:r w:rsidRPr="006A5C30">
        <w:rPr>
          <w:rFonts w:eastAsia="標楷體"/>
          <w:b/>
          <w:bCs/>
          <w:kern w:val="0"/>
          <w:sz w:val="28"/>
          <w:szCs w:val="20"/>
        </w:rPr>
        <w:t>年</w:t>
      </w:r>
      <w:r w:rsidR="00675975" w:rsidRPr="006A5C30">
        <w:rPr>
          <w:rFonts w:eastAsia="標楷體" w:hint="eastAsia"/>
          <w:b/>
          <w:bCs/>
          <w:kern w:val="0"/>
          <w:sz w:val="28"/>
          <w:szCs w:val="20"/>
        </w:rPr>
        <w:t>9</w:t>
      </w:r>
      <w:r w:rsidRPr="006A5C30">
        <w:rPr>
          <w:rFonts w:eastAsia="標楷體"/>
          <w:b/>
          <w:bCs/>
          <w:kern w:val="0"/>
          <w:sz w:val="28"/>
          <w:szCs w:val="20"/>
        </w:rPr>
        <w:t>月外銷訂單</w:t>
      </w:r>
      <w:r w:rsidR="00675975" w:rsidRPr="006A5C30">
        <w:rPr>
          <w:rFonts w:eastAsia="標楷體" w:hint="eastAsia"/>
          <w:b/>
          <w:bCs/>
          <w:kern w:val="0"/>
          <w:sz w:val="28"/>
          <w:szCs w:val="20"/>
        </w:rPr>
        <w:t>629.0</w:t>
      </w:r>
      <w:r w:rsidRPr="006A5C30">
        <w:rPr>
          <w:rFonts w:eastAsia="標楷體"/>
          <w:b/>
          <w:bCs/>
          <w:kern w:val="0"/>
          <w:sz w:val="28"/>
          <w:szCs w:val="20"/>
        </w:rPr>
        <w:t>億美元，增加</w:t>
      </w:r>
      <w:r w:rsidR="00675975" w:rsidRPr="006A5C30">
        <w:rPr>
          <w:rFonts w:eastAsia="標楷體" w:hint="eastAsia"/>
          <w:b/>
          <w:bCs/>
          <w:kern w:val="0"/>
          <w:sz w:val="28"/>
          <w:szCs w:val="20"/>
        </w:rPr>
        <w:t>25.7</w:t>
      </w:r>
      <w:r w:rsidRPr="006A5C30">
        <w:rPr>
          <w:rFonts w:eastAsia="標楷體"/>
          <w:b/>
          <w:bCs/>
          <w:kern w:val="0"/>
          <w:sz w:val="28"/>
          <w:szCs w:val="20"/>
        </w:rPr>
        <w:t xml:space="preserve"> %</w:t>
      </w:r>
    </w:p>
    <w:p w14:paraId="22B6FB9E" w14:textId="0DC340ED" w:rsidR="00931F5A" w:rsidRPr="006A5C30"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675975" w:rsidRPr="006A5C30">
        <w:rPr>
          <w:rFonts w:eastAsia="標楷體" w:hint="eastAsia"/>
          <w:kern w:val="0"/>
          <w:sz w:val="28"/>
          <w:szCs w:val="28"/>
        </w:rPr>
        <w:t>9</w:t>
      </w:r>
      <w:r w:rsidRPr="006A5C30">
        <w:rPr>
          <w:rFonts w:eastAsia="標楷體"/>
          <w:kern w:val="0"/>
          <w:sz w:val="28"/>
          <w:szCs w:val="28"/>
        </w:rPr>
        <w:t>月外銷訂單金額</w:t>
      </w:r>
      <w:r w:rsidR="00675975" w:rsidRPr="006A5C30">
        <w:rPr>
          <w:rFonts w:eastAsia="標楷體" w:hint="eastAsia"/>
          <w:kern w:val="0"/>
          <w:sz w:val="28"/>
          <w:szCs w:val="28"/>
        </w:rPr>
        <w:t>629.0</w:t>
      </w:r>
      <w:r w:rsidRPr="006A5C30">
        <w:rPr>
          <w:rFonts w:eastAsia="標楷體"/>
          <w:kern w:val="0"/>
          <w:sz w:val="28"/>
          <w:szCs w:val="28"/>
        </w:rPr>
        <w:t>億美元，較上年同月增加</w:t>
      </w:r>
      <w:r w:rsidR="00675975" w:rsidRPr="006A5C30">
        <w:rPr>
          <w:rFonts w:eastAsia="標楷體" w:hint="eastAsia"/>
          <w:kern w:val="0"/>
          <w:sz w:val="28"/>
          <w:szCs w:val="28"/>
        </w:rPr>
        <w:t>128.8</w:t>
      </w:r>
      <w:r w:rsidRPr="006A5C30">
        <w:rPr>
          <w:rFonts w:eastAsia="標楷體"/>
          <w:kern w:val="0"/>
          <w:sz w:val="28"/>
          <w:szCs w:val="28"/>
        </w:rPr>
        <w:t>億美元，增加</w:t>
      </w:r>
      <w:r w:rsidR="00675975" w:rsidRPr="006A5C30">
        <w:rPr>
          <w:rFonts w:eastAsia="標楷體" w:hint="eastAsia"/>
          <w:kern w:val="0"/>
          <w:sz w:val="28"/>
          <w:szCs w:val="28"/>
        </w:rPr>
        <w:t>25.7</w:t>
      </w:r>
      <w:r w:rsidRPr="006A5C30">
        <w:rPr>
          <w:rFonts w:eastAsia="標楷體"/>
          <w:kern w:val="0"/>
          <w:sz w:val="28"/>
          <w:szCs w:val="28"/>
        </w:rPr>
        <w:t>%</w:t>
      </w:r>
      <w:r w:rsidR="00675975" w:rsidRPr="006A5C30">
        <w:rPr>
          <w:rFonts w:eastAsia="標楷體" w:hint="eastAsia"/>
          <w:kern w:val="0"/>
          <w:sz w:val="28"/>
          <w:szCs w:val="28"/>
        </w:rPr>
        <w:t>，</w:t>
      </w:r>
      <w:r w:rsidR="004F7C8E" w:rsidRPr="006A5C30">
        <w:rPr>
          <w:rFonts w:eastAsia="標楷體" w:hint="eastAsia"/>
          <w:kern w:val="0"/>
          <w:sz w:val="28"/>
          <w:szCs w:val="28"/>
        </w:rPr>
        <w:t>為連續</w:t>
      </w:r>
      <w:r w:rsidR="004F7C8E" w:rsidRPr="006A5C30">
        <w:rPr>
          <w:rFonts w:eastAsia="標楷體" w:hint="eastAsia"/>
          <w:kern w:val="0"/>
          <w:sz w:val="28"/>
          <w:szCs w:val="28"/>
        </w:rPr>
        <w:t>19</w:t>
      </w:r>
      <w:r w:rsidR="004F7C8E" w:rsidRPr="006A5C30">
        <w:rPr>
          <w:rFonts w:eastAsia="標楷體" w:hint="eastAsia"/>
          <w:kern w:val="0"/>
          <w:sz w:val="28"/>
          <w:szCs w:val="28"/>
        </w:rPr>
        <w:t>個月正成長</w:t>
      </w:r>
      <w:r w:rsidRPr="006A5C30">
        <w:rPr>
          <w:rFonts w:eastAsia="標楷體"/>
          <w:kern w:val="0"/>
          <w:sz w:val="28"/>
          <w:szCs w:val="28"/>
        </w:rPr>
        <w:t>。累計</w:t>
      </w:r>
      <w:r w:rsidRPr="006A5C30">
        <w:rPr>
          <w:rFonts w:eastAsia="標楷體"/>
          <w:kern w:val="0"/>
          <w:sz w:val="28"/>
          <w:szCs w:val="28"/>
        </w:rPr>
        <w:t>1</w:t>
      </w:r>
      <w:r w:rsidRPr="006A5C30">
        <w:rPr>
          <w:rFonts w:eastAsia="標楷體"/>
          <w:kern w:val="0"/>
          <w:sz w:val="28"/>
          <w:szCs w:val="28"/>
        </w:rPr>
        <w:t>至</w:t>
      </w:r>
      <w:r w:rsidR="00675975" w:rsidRPr="006A5C30">
        <w:rPr>
          <w:rFonts w:eastAsia="標楷體" w:hint="eastAsia"/>
          <w:kern w:val="0"/>
          <w:sz w:val="28"/>
          <w:szCs w:val="28"/>
        </w:rPr>
        <w:t>9</w:t>
      </w:r>
      <w:r w:rsidRPr="006A5C30">
        <w:rPr>
          <w:rFonts w:eastAsia="標楷體"/>
          <w:kern w:val="0"/>
          <w:sz w:val="28"/>
          <w:szCs w:val="28"/>
        </w:rPr>
        <w:t>月外銷訂單金額</w:t>
      </w:r>
      <w:r w:rsidRPr="006A5C30">
        <w:rPr>
          <w:rFonts w:eastAsia="標楷體" w:hint="eastAsia"/>
          <w:kern w:val="0"/>
          <w:sz w:val="28"/>
          <w:szCs w:val="28"/>
        </w:rPr>
        <w:t>4</w:t>
      </w:r>
      <w:r w:rsidRPr="006A5C30">
        <w:rPr>
          <w:rFonts w:eastAsia="標楷體"/>
          <w:kern w:val="0"/>
          <w:sz w:val="28"/>
          <w:szCs w:val="28"/>
        </w:rPr>
        <w:t>,</w:t>
      </w:r>
      <w:r w:rsidR="00675975" w:rsidRPr="006A5C30">
        <w:rPr>
          <w:rFonts w:eastAsia="標楷體" w:hint="eastAsia"/>
          <w:kern w:val="0"/>
          <w:sz w:val="28"/>
          <w:szCs w:val="28"/>
        </w:rPr>
        <w:t>816.3</w:t>
      </w:r>
      <w:r w:rsidRPr="006A5C30">
        <w:rPr>
          <w:rFonts w:eastAsia="標楷體"/>
          <w:kern w:val="0"/>
          <w:sz w:val="28"/>
          <w:szCs w:val="28"/>
        </w:rPr>
        <w:t>億美元，較上年同期增加</w:t>
      </w:r>
      <w:r w:rsidRPr="006A5C30">
        <w:rPr>
          <w:rFonts w:eastAsia="標楷體" w:hint="eastAsia"/>
          <w:kern w:val="0"/>
          <w:sz w:val="28"/>
          <w:szCs w:val="28"/>
        </w:rPr>
        <w:t>1,</w:t>
      </w:r>
      <w:r w:rsidR="00675975" w:rsidRPr="006A5C30">
        <w:rPr>
          <w:rFonts w:eastAsia="標楷體" w:hint="eastAsia"/>
          <w:kern w:val="0"/>
          <w:sz w:val="28"/>
          <w:szCs w:val="28"/>
        </w:rPr>
        <w:t>178</w:t>
      </w:r>
      <w:r w:rsidRPr="006A5C30">
        <w:rPr>
          <w:rFonts w:eastAsia="標楷體" w:hint="eastAsia"/>
          <w:kern w:val="0"/>
          <w:sz w:val="28"/>
          <w:szCs w:val="28"/>
        </w:rPr>
        <w:t>.</w:t>
      </w:r>
      <w:r w:rsidR="00675975" w:rsidRPr="006A5C30">
        <w:rPr>
          <w:rFonts w:eastAsia="標楷體" w:hint="eastAsia"/>
          <w:kern w:val="0"/>
          <w:sz w:val="28"/>
          <w:szCs w:val="28"/>
        </w:rPr>
        <w:t>9</w:t>
      </w:r>
      <w:r w:rsidRPr="006A5C30">
        <w:rPr>
          <w:rFonts w:eastAsia="標楷體" w:hint="eastAsia"/>
          <w:kern w:val="0"/>
          <w:sz w:val="28"/>
          <w:szCs w:val="28"/>
        </w:rPr>
        <w:t>億</w:t>
      </w:r>
      <w:r w:rsidRPr="006A5C30">
        <w:rPr>
          <w:rFonts w:eastAsia="標楷體"/>
          <w:kern w:val="0"/>
          <w:sz w:val="28"/>
          <w:szCs w:val="28"/>
        </w:rPr>
        <w:t>美元，增加</w:t>
      </w:r>
      <w:r w:rsidR="00675975" w:rsidRPr="006A5C30">
        <w:rPr>
          <w:rFonts w:eastAsia="標楷體" w:hint="eastAsia"/>
          <w:kern w:val="0"/>
          <w:sz w:val="28"/>
          <w:szCs w:val="28"/>
        </w:rPr>
        <w:t>32.4</w:t>
      </w:r>
      <w:r w:rsidRPr="006A5C30">
        <w:rPr>
          <w:rFonts w:eastAsia="標楷體"/>
          <w:kern w:val="0"/>
          <w:sz w:val="28"/>
          <w:szCs w:val="28"/>
        </w:rPr>
        <w:t>%</w:t>
      </w:r>
      <w:r w:rsidRPr="006A5C30">
        <w:rPr>
          <w:rFonts w:eastAsia="標楷體"/>
          <w:kern w:val="0"/>
          <w:sz w:val="28"/>
          <w:szCs w:val="28"/>
        </w:rPr>
        <w:t>。</w:t>
      </w:r>
    </w:p>
    <w:p w14:paraId="60DF9F75" w14:textId="77777777" w:rsidR="00931F5A" w:rsidRPr="006A5C30"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DF53B25" w14:textId="77777777" w:rsidR="00931F5A" w:rsidRPr="006A5C30" w:rsidRDefault="00931F5A" w:rsidP="00931F5A">
      <w:pPr>
        <w:spacing w:afterLines="50" w:after="120" w:line="420" w:lineRule="exact"/>
        <w:jc w:val="center"/>
        <w:rPr>
          <w:rFonts w:eastAsia="標楷體"/>
          <w:b/>
          <w:bCs/>
          <w:sz w:val="28"/>
        </w:rPr>
      </w:pPr>
      <w:r w:rsidRPr="006A5C30">
        <w:rPr>
          <w:rFonts w:eastAsia="標楷體"/>
          <w:b/>
          <w:bCs/>
          <w:sz w:val="28"/>
        </w:rPr>
        <w:t>表</w:t>
      </w:r>
      <w:r w:rsidRPr="006A5C30">
        <w:rPr>
          <w:rFonts w:eastAsia="標楷體"/>
          <w:b/>
          <w:bCs/>
          <w:sz w:val="28"/>
        </w:rPr>
        <w:t>2-5-1</w:t>
      </w:r>
      <w:r w:rsidRPr="006A5C30">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931F5A" w:rsidRPr="006A5C30"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6A5C30" w:rsidRDefault="00931F5A" w:rsidP="00C0781D">
            <w:pPr>
              <w:spacing w:line="400" w:lineRule="exact"/>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6A5C30" w:rsidRDefault="00931F5A" w:rsidP="00C0781D">
            <w:pPr>
              <w:spacing w:line="400" w:lineRule="exact"/>
              <w:jc w:val="center"/>
              <w:rPr>
                <w:rFonts w:eastAsia="標楷體"/>
              </w:rPr>
            </w:pPr>
            <w:r w:rsidRPr="006A5C30">
              <w:rPr>
                <w:rFonts w:eastAsia="標楷體"/>
              </w:rPr>
              <w:t>金額</w:t>
            </w:r>
            <w:r w:rsidRPr="006A5C30">
              <w:rPr>
                <w:rFonts w:eastAsia="標楷體"/>
              </w:rPr>
              <w:t>(</w:t>
            </w:r>
            <w:r w:rsidRPr="006A5C30">
              <w:rPr>
                <w:rFonts w:eastAsia="標楷體"/>
              </w:rPr>
              <w:t>億美元</w:t>
            </w:r>
            <w:r w:rsidRPr="006A5C30">
              <w:rPr>
                <w:rFonts w:eastAsia="標楷體"/>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6A5C30" w:rsidRDefault="00931F5A" w:rsidP="00C0781D">
            <w:pPr>
              <w:spacing w:line="400" w:lineRule="exact"/>
              <w:jc w:val="center"/>
              <w:rPr>
                <w:rFonts w:eastAsia="標楷體"/>
              </w:rPr>
            </w:pPr>
            <w:r w:rsidRPr="006A5C30">
              <w:rPr>
                <w:rFonts w:eastAsia="標楷體"/>
              </w:rPr>
              <w:t>年增率</w:t>
            </w:r>
            <w:r w:rsidRPr="006A5C30">
              <w:rPr>
                <w:rFonts w:eastAsia="標楷體"/>
              </w:rPr>
              <w:t>(%)</w:t>
            </w:r>
          </w:p>
        </w:tc>
      </w:tr>
      <w:tr w:rsidR="00931F5A" w:rsidRPr="006A5C30" w14:paraId="504BC84B" w14:textId="77777777" w:rsidTr="00C0781D">
        <w:trPr>
          <w:trHeight w:val="341"/>
          <w:jc w:val="center"/>
        </w:trPr>
        <w:tc>
          <w:tcPr>
            <w:tcW w:w="1760" w:type="dxa"/>
            <w:tcBorders>
              <w:top w:val="nil"/>
              <w:left w:val="nil"/>
              <w:bottom w:val="nil"/>
              <w:right w:val="single" w:sz="4" w:space="0" w:color="auto"/>
            </w:tcBorders>
            <w:hideMark/>
          </w:tcPr>
          <w:p w14:paraId="0A168587" w14:textId="77777777" w:rsidR="00931F5A" w:rsidRPr="006A5C30" w:rsidRDefault="00931F5A" w:rsidP="00C0781D">
            <w:pPr>
              <w:snapToGrid w:val="0"/>
              <w:spacing w:line="360" w:lineRule="exact"/>
              <w:rPr>
                <w:rFonts w:eastAsia="標楷體"/>
                <w:b/>
              </w:rPr>
            </w:pPr>
            <w:r w:rsidRPr="006A5C30">
              <w:rPr>
                <w:rFonts w:eastAsia="標楷體"/>
                <w:b/>
              </w:rPr>
              <w:t xml:space="preserve"> 105</w:t>
            </w:r>
            <w:r w:rsidRPr="006A5C30">
              <w:rPr>
                <w:rFonts w:eastAsia="標楷體"/>
                <w:b/>
              </w:rPr>
              <w:t>年</w:t>
            </w:r>
          </w:p>
        </w:tc>
        <w:tc>
          <w:tcPr>
            <w:tcW w:w="2909" w:type="dxa"/>
            <w:tcBorders>
              <w:top w:val="nil"/>
              <w:left w:val="single" w:sz="4" w:space="0" w:color="auto"/>
              <w:bottom w:val="nil"/>
              <w:right w:val="single" w:sz="4" w:space="0" w:color="auto"/>
            </w:tcBorders>
            <w:hideMark/>
          </w:tcPr>
          <w:p w14:paraId="1D0D5207"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4,445.4</w:t>
            </w:r>
          </w:p>
        </w:tc>
        <w:tc>
          <w:tcPr>
            <w:tcW w:w="2909" w:type="dxa"/>
            <w:tcBorders>
              <w:top w:val="nil"/>
              <w:left w:val="single" w:sz="4" w:space="0" w:color="auto"/>
              <w:bottom w:val="nil"/>
              <w:right w:val="nil"/>
            </w:tcBorders>
            <w:hideMark/>
          </w:tcPr>
          <w:p w14:paraId="2310A30C"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-1.6</w:t>
            </w:r>
          </w:p>
        </w:tc>
      </w:tr>
      <w:tr w:rsidR="00931F5A" w:rsidRPr="006A5C30"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6A5C30" w:rsidRDefault="00931F5A" w:rsidP="00C0781D">
            <w:pPr>
              <w:snapToGrid w:val="0"/>
              <w:spacing w:line="360" w:lineRule="exact"/>
              <w:ind w:firstLineChars="50" w:firstLine="120"/>
              <w:rPr>
                <w:rFonts w:eastAsia="標楷體"/>
              </w:rPr>
            </w:pPr>
            <w:r w:rsidRPr="006A5C30">
              <w:rPr>
                <w:rFonts w:eastAsia="標楷體"/>
                <w:b/>
              </w:rPr>
              <w:t>106</w:t>
            </w:r>
            <w:r w:rsidRPr="006A5C30">
              <w:rPr>
                <w:rFonts w:eastAsia="標楷體"/>
                <w:b/>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4,928.1</w:t>
            </w:r>
          </w:p>
        </w:tc>
        <w:tc>
          <w:tcPr>
            <w:tcW w:w="2909" w:type="dxa"/>
            <w:tcBorders>
              <w:top w:val="nil"/>
              <w:left w:val="single" w:sz="4" w:space="0" w:color="auto"/>
              <w:bottom w:val="nil"/>
              <w:right w:val="nil"/>
            </w:tcBorders>
            <w:vAlign w:val="center"/>
            <w:hideMark/>
          </w:tcPr>
          <w:p w14:paraId="4955FD06" w14:textId="77777777" w:rsidR="00931F5A" w:rsidRPr="006A5C30" w:rsidRDefault="00931F5A" w:rsidP="00C0781D">
            <w:pPr>
              <w:snapToGrid w:val="0"/>
              <w:spacing w:line="360" w:lineRule="exact"/>
              <w:ind w:rightChars="375" w:right="900"/>
              <w:jc w:val="right"/>
              <w:rPr>
                <w:rFonts w:eastAsia="標楷體"/>
                <w:b/>
              </w:rPr>
            </w:pPr>
            <w:r w:rsidRPr="006A5C30">
              <w:rPr>
                <w:rFonts w:eastAsia="標楷體"/>
                <w:b/>
              </w:rPr>
              <w:t>10.9</w:t>
            </w:r>
          </w:p>
        </w:tc>
      </w:tr>
      <w:tr w:rsidR="00931F5A" w:rsidRPr="006A5C30"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6A5C30" w:rsidRDefault="00931F5A" w:rsidP="00C0781D">
            <w:pPr>
              <w:snapToGrid w:val="0"/>
              <w:spacing w:line="360" w:lineRule="exact"/>
              <w:ind w:firstLineChars="50" w:firstLine="120"/>
              <w:rPr>
                <w:rFonts w:eastAsia="標楷體"/>
              </w:rPr>
            </w:pPr>
            <w:r w:rsidRPr="006A5C30">
              <w:rPr>
                <w:rFonts w:eastAsia="標楷體"/>
                <w:b/>
              </w:rPr>
              <w:t>107</w:t>
            </w:r>
            <w:r w:rsidRPr="006A5C30">
              <w:rPr>
                <w:rFonts w:eastAsia="標楷體"/>
                <w:b/>
              </w:rPr>
              <w:t>年</w:t>
            </w:r>
          </w:p>
        </w:tc>
        <w:tc>
          <w:tcPr>
            <w:tcW w:w="2909" w:type="dxa"/>
            <w:tcBorders>
              <w:top w:val="nil"/>
              <w:left w:val="single" w:sz="4" w:space="0" w:color="auto"/>
              <w:bottom w:val="nil"/>
              <w:right w:val="single" w:sz="4" w:space="0" w:color="auto"/>
            </w:tcBorders>
            <w:hideMark/>
          </w:tcPr>
          <w:p w14:paraId="12D6A723"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5,118.2</w:t>
            </w:r>
          </w:p>
        </w:tc>
        <w:tc>
          <w:tcPr>
            <w:tcW w:w="2909" w:type="dxa"/>
            <w:tcBorders>
              <w:top w:val="nil"/>
              <w:left w:val="single" w:sz="4" w:space="0" w:color="auto"/>
              <w:bottom w:val="nil"/>
              <w:right w:val="nil"/>
            </w:tcBorders>
            <w:hideMark/>
          </w:tcPr>
          <w:p w14:paraId="4FD6B10C"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3.9</w:t>
            </w:r>
          </w:p>
        </w:tc>
      </w:tr>
      <w:tr w:rsidR="00931F5A" w:rsidRPr="006A5C30"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6A5C30" w:rsidRDefault="00931F5A" w:rsidP="00C0781D">
            <w:pPr>
              <w:snapToGrid w:val="0"/>
              <w:spacing w:line="360" w:lineRule="exact"/>
              <w:ind w:firstLineChars="50" w:firstLine="120"/>
              <w:rPr>
                <w:rFonts w:eastAsia="標楷體"/>
              </w:rPr>
            </w:pPr>
            <w:r w:rsidRPr="006A5C30">
              <w:rPr>
                <w:rFonts w:eastAsia="標楷體"/>
                <w:b/>
              </w:rPr>
              <w:t>108</w:t>
            </w:r>
            <w:r w:rsidRPr="006A5C30">
              <w:rPr>
                <w:rFonts w:eastAsia="標楷體"/>
                <w:b/>
              </w:rPr>
              <w:t>年</w:t>
            </w:r>
          </w:p>
        </w:tc>
        <w:tc>
          <w:tcPr>
            <w:tcW w:w="2909" w:type="dxa"/>
            <w:tcBorders>
              <w:top w:val="nil"/>
              <w:left w:val="single" w:sz="4" w:space="0" w:color="auto"/>
              <w:bottom w:val="nil"/>
              <w:right w:val="single" w:sz="4" w:space="0" w:color="auto"/>
            </w:tcBorders>
            <w:vAlign w:val="center"/>
          </w:tcPr>
          <w:p w14:paraId="558E9B4A"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4,845.6</w:t>
            </w:r>
          </w:p>
        </w:tc>
        <w:tc>
          <w:tcPr>
            <w:tcW w:w="2909" w:type="dxa"/>
            <w:tcBorders>
              <w:top w:val="nil"/>
              <w:left w:val="single" w:sz="4" w:space="0" w:color="auto"/>
              <w:bottom w:val="nil"/>
              <w:right w:val="nil"/>
            </w:tcBorders>
            <w:vAlign w:val="center"/>
          </w:tcPr>
          <w:p w14:paraId="5AE84B7C"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-5.3</w:t>
            </w:r>
          </w:p>
        </w:tc>
      </w:tr>
      <w:tr w:rsidR="00931F5A" w:rsidRPr="006A5C30"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6A5C30" w:rsidRDefault="00931F5A" w:rsidP="00C0781D">
            <w:pPr>
              <w:snapToGrid w:val="0"/>
              <w:spacing w:line="360" w:lineRule="exact"/>
              <w:ind w:firstLineChars="50" w:firstLine="120"/>
              <w:rPr>
                <w:rFonts w:eastAsia="標楷體"/>
                <w:b/>
              </w:rPr>
            </w:pPr>
            <w:r w:rsidRPr="006A5C30">
              <w:rPr>
                <w:rFonts w:eastAsia="標楷體"/>
                <w:b/>
              </w:rPr>
              <w:t>109</w:t>
            </w:r>
            <w:r w:rsidRPr="006A5C30">
              <w:rPr>
                <w:rFonts w:eastAsia="標楷體"/>
                <w:b/>
              </w:rPr>
              <w:t>年</w:t>
            </w:r>
          </w:p>
        </w:tc>
        <w:tc>
          <w:tcPr>
            <w:tcW w:w="2909" w:type="dxa"/>
            <w:tcBorders>
              <w:top w:val="nil"/>
              <w:left w:val="single" w:sz="4" w:space="0" w:color="auto"/>
              <w:bottom w:val="nil"/>
              <w:right w:val="single" w:sz="4" w:space="0" w:color="auto"/>
            </w:tcBorders>
            <w:vAlign w:val="center"/>
          </w:tcPr>
          <w:p w14:paraId="45C7320C"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5,336.6</w:t>
            </w:r>
          </w:p>
        </w:tc>
        <w:tc>
          <w:tcPr>
            <w:tcW w:w="2909" w:type="dxa"/>
            <w:tcBorders>
              <w:top w:val="nil"/>
              <w:left w:val="single" w:sz="4" w:space="0" w:color="auto"/>
              <w:bottom w:val="nil"/>
              <w:right w:val="nil"/>
            </w:tcBorders>
            <w:vAlign w:val="center"/>
          </w:tcPr>
          <w:p w14:paraId="05D7D8BE" w14:textId="77777777" w:rsidR="00931F5A" w:rsidRPr="006A5C30" w:rsidRDefault="00931F5A" w:rsidP="00C0781D">
            <w:pPr>
              <w:snapToGrid w:val="0"/>
              <w:spacing w:line="360" w:lineRule="exact"/>
              <w:ind w:rightChars="379" w:right="910"/>
              <w:jc w:val="right"/>
              <w:rPr>
                <w:rFonts w:eastAsia="標楷體"/>
                <w:b/>
              </w:rPr>
            </w:pPr>
            <w:r w:rsidRPr="006A5C30">
              <w:rPr>
                <w:rFonts w:eastAsia="標楷體"/>
                <w:b/>
              </w:rPr>
              <w:t>10.1</w:t>
            </w:r>
          </w:p>
        </w:tc>
      </w:tr>
      <w:tr w:rsidR="00931F5A" w:rsidRPr="006A5C30" w14:paraId="05B5BDAB" w14:textId="77777777" w:rsidTr="00C0781D">
        <w:trPr>
          <w:trHeight w:val="356"/>
          <w:jc w:val="center"/>
        </w:trPr>
        <w:tc>
          <w:tcPr>
            <w:tcW w:w="1760" w:type="dxa"/>
            <w:tcBorders>
              <w:top w:val="nil"/>
              <w:left w:val="nil"/>
              <w:bottom w:val="nil"/>
              <w:right w:val="single" w:sz="4" w:space="0" w:color="auto"/>
            </w:tcBorders>
          </w:tcPr>
          <w:p w14:paraId="34CC5ED6"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9</w:t>
            </w:r>
            <w:r w:rsidRPr="006A5C30">
              <w:rPr>
                <w:rFonts w:eastAsia="標楷體"/>
              </w:rPr>
              <w:t>月</w:t>
            </w:r>
          </w:p>
        </w:tc>
        <w:tc>
          <w:tcPr>
            <w:tcW w:w="2909" w:type="dxa"/>
            <w:tcBorders>
              <w:top w:val="nil"/>
              <w:left w:val="single" w:sz="4" w:space="0" w:color="auto"/>
              <w:bottom w:val="nil"/>
              <w:right w:val="single" w:sz="4" w:space="0" w:color="auto"/>
            </w:tcBorders>
          </w:tcPr>
          <w:p w14:paraId="1F5EFFE7"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500.3</w:t>
            </w:r>
          </w:p>
        </w:tc>
        <w:tc>
          <w:tcPr>
            <w:tcW w:w="2909" w:type="dxa"/>
            <w:tcBorders>
              <w:top w:val="nil"/>
              <w:left w:val="single" w:sz="4" w:space="0" w:color="auto"/>
              <w:bottom w:val="nil"/>
              <w:right w:val="nil"/>
            </w:tcBorders>
          </w:tcPr>
          <w:p w14:paraId="1A8BF153"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9.9</w:t>
            </w:r>
          </w:p>
        </w:tc>
      </w:tr>
      <w:tr w:rsidR="00931F5A" w:rsidRPr="006A5C30" w14:paraId="61ACAB58" w14:textId="77777777" w:rsidTr="00C0781D">
        <w:trPr>
          <w:trHeight w:val="356"/>
          <w:jc w:val="center"/>
        </w:trPr>
        <w:tc>
          <w:tcPr>
            <w:tcW w:w="1760" w:type="dxa"/>
            <w:tcBorders>
              <w:top w:val="nil"/>
              <w:left w:val="nil"/>
              <w:bottom w:val="nil"/>
              <w:right w:val="single" w:sz="4" w:space="0" w:color="auto"/>
            </w:tcBorders>
          </w:tcPr>
          <w:p w14:paraId="283A0BA9"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10</w:t>
            </w:r>
            <w:r w:rsidRPr="006A5C30">
              <w:rPr>
                <w:rFonts w:eastAsia="標楷體"/>
              </w:rPr>
              <w:t>月</w:t>
            </w:r>
          </w:p>
        </w:tc>
        <w:tc>
          <w:tcPr>
            <w:tcW w:w="2909" w:type="dxa"/>
            <w:tcBorders>
              <w:top w:val="nil"/>
              <w:left w:val="single" w:sz="4" w:space="0" w:color="auto"/>
              <w:bottom w:val="nil"/>
              <w:right w:val="single" w:sz="4" w:space="0" w:color="auto"/>
            </w:tcBorders>
          </w:tcPr>
          <w:p w14:paraId="55DE1142"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515.9</w:t>
            </w:r>
          </w:p>
        </w:tc>
        <w:tc>
          <w:tcPr>
            <w:tcW w:w="2909" w:type="dxa"/>
            <w:tcBorders>
              <w:top w:val="nil"/>
              <w:left w:val="single" w:sz="4" w:space="0" w:color="auto"/>
              <w:bottom w:val="nil"/>
              <w:right w:val="nil"/>
            </w:tcBorders>
          </w:tcPr>
          <w:p w14:paraId="4348FA07"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9.1</w:t>
            </w:r>
          </w:p>
        </w:tc>
      </w:tr>
      <w:tr w:rsidR="00931F5A" w:rsidRPr="006A5C30" w14:paraId="4873E280" w14:textId="77777777" w:rsidTr="00C0781D">
        <w:trPr>
          <w:trHeight w:val="356"/>
          <w:jc w:val="center"/>
        </w:trPr>
        <w:tc>
          <w:tcPr>
            <w:tcW w:w="1760" w:type="dxa"/>
            <w:tcBorders>
              <w:top w:val="nil"/>
              <w:left w:val="nil"/>
              <w:bottom w:val="nil"/>
              <w:right w:val="single" w:sz="4" w:space="0" w:color="auto"/>
            </w:tcBorders>
          </w:tcPr>
          <w:p w14:paraId="38362FC7"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11</w:t>
            </w:r>
            <w:r w:rsidRPr="006A5C30">
              <w:rPr>
                <w:rFonts w:eastAsia="標楷體"/>
              </w:rPr>
              <w:t>月</w:t>
            </w:r>
          </w:p>
        </w:tc>
        <w:tc>
          <w:tcPr>
            <w:tcW w:w="2909" w:type="dxa"/>
            <w:tcBorders>
              <w:top w:val="nil"/>
              <w:left w:val="single" w:sz="4" w:space="0" w:color="auto"/>
              <w:bottom w:val="nil"/>
              <w:right w:val="single" w:sz="4" w:space="0" w:color="auto"/>
            </w:tcBorders>
          </w:tcPr>
          <w:p w14:paraId="11D3B2D9"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577.8</w:t>
            </w:r>
          </w:p>
        </w:tc>
        <w:tc>
          <w:tcPr>
            <w:tcW w:w="2909" w:type="dxa"/>
            <w:tcBorders>
              <w:top w:val="nil"/>
              <w:left w:val="single" w:sz="4" w:space="0" w:color="auto"/>
              <w:bottom w:val="nil"/>
              <w:right w:val="nil"/>
            </w:tcBorders>
          </w:tcPr>
          <w:p w14:paraId="0180E23D"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29.7</w:t>
            </w:r>
          </w:p>
        </w:tc>
      </w:tr>
      <w:tr w:rsidR="00931F5A" w:rsidRPr="006A5C30" w14:paraId="68408281" w14:textId="77777777" w:rsidTr="00C0781D">
        <w:trPr>
          <w:trHeight w:val="356"/>
          <w:jc w:val="center"/>
        </w:trPr>
        <w:tc>
          <w:tcPr>
            <w:tcW w:w="1760" w:type="dxa"/>
            <w:tcBorders>
              <w:top w:val="nil"/>
              <w:left w:val="nil"/>
              <w:bottom w:val="nil"/>
              <w:right w:val="single" w:sz="4" w:space="0" w:color="auto"/>
            </w:tcBorders>
          </w:tcPr>
          <w:p w14:paraId="20C52604"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12</w:t>
            </w:r>
            <w:r w:rsidRPr="006A5C30">
              <w:rPr>
                <w:rFonts w:eastAsia="標楷體"/>
              </w:rPr>
              <w:t>月</w:t>
            </w:r>
          </w:p>
        </w:tc>
        <w:tc>
          <w:tcPr>
            <w:tcW w:w="2909" w:type="dxa"/>
            <w:tcBorders>
              <w:top w:val="nil"/>
              <w:left w:val="single" w:sz="4" w:space="0" w:color="auto"/>
              <w:bottom w:val="nil"/>
              <w:right w:val="single" w:sz="4" w:space="0" w:color="auto"/>
            </w:tcBorders>
          </w:tcPr>
          <w:p w14:paraId="46501A68"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605.5</w:t>
            </w:r>
          </w:p>
        </w:tc>
        <w:tc>
          <w:tcPr>
            <w:tcW w:w="2909" w:type="dxa"/>
            <w:tcBorders>
              <w:top w:val="nil"/>
              <w:left w:val="single" w:sz="4" w:space="0" w:color="auto"/>
              <w:bottom w:val="nil"/>
              <w:right w:val="nil"/>
            </w:tcBorders>
          </w:tcPr>
          <w:p w14:paraId="0A11CF0B"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38.3</w:t>
            </w:r>
          </w:p>
        </w:tc>
      </w:tr>
      <w:tr w:rsidR="00931F5A" w:rsidRPr="006A5C30" w14:paraId="679BC868" w14:textId="77777777" w:rsidTr="00C0781D">
        <w:trPr>
          <w:trHeight w:val="356"/>
          <w:jc w:val="center"/>
        </w:trPr>
        <w:tc>
          <w:tcPr>
            <w:tcW w:w="1760" w:type="dxa"/>
            <w:tcBorders>
              <w:top w:val="nil"/>
              <w:left w:val="nil"/>
              <w:bottom w:val="nil"/>
              <w:right w:val="single" w:sz="4" w:space="0" w:color="auto"/>
            </w:tcBorders>
          </w:tcPr>
          <w:p w14:paraId="0DDB80D5" w14:textId="1C04723D" w:rsidR="00931F5A" w:rsidRPr="006A5C30" w:rsidRDefault="00931F5A" w:rsidP="00C0781D">
            <w:pPr>
              <w:snapToGrid w:val="0"/>
              <w:spacing w:line="360" w:lineRule="exact"/>
              <w:ind w:firstLineChars="50" w:firstLine="120"/>
              <w:rPr>
                <w:rFonts w:eastAsia="標楷體"/>
                <w:b/>
              </w:rPr>
            </w:pPr>
            <w:r w:rsidRPr="006A5C30">
              <w:rPr>
                <w:rFonts w:eastAsia="標楷體"/>
                <w:b/>
              </w:rPr>
              <w:t>110</w:t>
            </w:r>
            <w:r w:rsidRPr="006A5C30">
              <w:rPr>
                <w:rFonts w:eastAsia="標楷體"/>
                <w:b/>
              </w:rPr>
              <w:t>年</w:t>
            </w:r>
            <w:r w:rsidRPr="006A5C30">
              <w:rPr>
                <w:rFonts w:eastAsia="標楷體"/>
                <w:b/>
              </w:rPr>
              <w:t>1~</w:t>
            </w:r>
            <w:r w:rsidR="00675975" w:rsidRPr="006A5C30">
              <w:rPr>
                <w:rFonts w:eastAsia="標楷體" w:hint="eastAsia"/>
                <w:b/>
              </w:rPr>
              <w:t>9</w:t>
            </w:r>
            <w:r w:rsidRPr="006A5C30">
              <w:rPr>
                <w:rFonts w:eastAsia="標楷體"/>
                <w:b/>
              </w:rPr>
              <w:t>月</w:t>
            </w:r>
          </w:p>
        </w:tc>
        <w:tc>
          <w:tcPr>
            <w:tcW w:w="2909" w:type="dxa"/>
            <w:tcBorders>
              <w:top w:val="nil"/>
              <w:left w:val="single" w:sz="4" w:space="0" w:color="auto"/>
              <w:bottom w:val="nil"/>
              <w:right w:val="single" w:sz="4" w:space="0" w:color="auto"/>
            </w:tcBorders>
            <w:vAlign w:val="center"/>
          </w:tcPr>
          <w:p w14:paraId="38EA296C" w14:textId="0DEA70E0" w:rsidR="00931F5A" w:rsidRPr="006A5C30" w:rsidRDefault="00931F5A" w:rsidP="00C0781D">
            <w:pPr>
              <w:snapToGrid w:val="0"/>
              <w:spacing w:line="360" w:lineRule="exact"/>
              <w:ind w:rightChars="379" w:right="910"/>
              <w:jc w:val="right"/>
              <w:rPr>
                <w:rFonts w:eastAsia="標楷體"/>
                <w:b/>
              </w:rPr>
            </w:pPr>
            <w:r w:rsidRPr="006A5C30">
              <w:rPr>
                <w:rFonts w:eastAsia="標楷體" w:hint="eastAsia"/>
                <w:b/>
              </w:rPr>
              <w:t>4,</w:t>
            </w:r>
            <w:r w:rsidR="00675975" w:rsidRPr="006A5C30">
              <w:rPr>
                <w:rFonts w:eastAsia="標楷體" w:hint="eastAsia"/>
                <w:b/>
              </w:rPr>
              <w:t>816</w:t>
            </w:r>
            <w:r w:rsidRPr="006A5C30">
              <w:rPr>
                <w:rFonts w:eastAsia="標楷體" w:hint="eastAsia"/>
                <w:b/>
              </w:rPr>
              <w:t>.3</w:t>
            </w:r>
          </w:p>
        </w:tc>
        <w:tc>
          <w:tcPr>
            <w:tcW w:w="2909" w:type="dxa"/>
            <w:tcBorders>
              <w:top w:val="nil"/>
              <w:left w:val="single" w:sz="4" w:space="0" w:color="auto"/>
              <w:bottom w:val="nil"/>
              <w:right w:val="nil"/>
            </w:tcBorders>
            <w:vAlign w:val="center"/>
          </w:tcPr>
          <w:p w14:paraId="0A43D700" w14:textId="36FFCEC8" w:rsidR="00931F5A" w:rsidRPr="006A5C30" w:rsidRDefault="00675975" w:rsidP="00C0781D">
            <w:pPr>
              <w:snapToGrid w:val="0"/>
              <w:spacing w:line="360" w:lineRule="exact"/>
              <w:ind w:rightChars="379" w:right="910"/>
              <w:jc w:val="right"/>
              <w:rPr>
                <w:rFonts w:eastAsia="標楷體"/>
                <w:b/>
              </w:rPr>
            </w:pPr>
            <w:r w:rsidRPr="006A5C30">
              <w:rPr>
                <w:rFonts w:eastAsia="標楷體" w:hint="eastAsia"/>
                <w:b/>
              </w:rPr>
              <w:t>32.4</w:t>
            </w:r>
          </w:p>
        </w:tc>
      </w:tr>
      <w:tr w:rsidR="00931F5A" w:rsidRPr="006A5C30"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1</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41583B85"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527.2</w:t>
            </w:r>
          </w:p>
        </w:tc>
        <w:tc>
          <w:tcPr>
            <w:tcW w:w="2909" w:type="dxa"/>
            <w:tcBorders>
              <w:top w:val="nil"/>
              <w:left w:val="single" w:sz="4" w:space="0" w:color="auto"/>
              <w:bottom w:val="nil"/>
              <w:right w:val="nil"/>
            </w:tcBorders>
            <w:vAlign w:val="center"/>
          </w:tcPr>
          <w:p w14:paraId="70F0338E"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49.3</w:t>
            </w:r>
          </w:p>
        </w:tc>
      </w:tr>
      <w:tr w:rsidR="00931F5A" w:rsidRPr="006A5C30"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2</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6D9E85A5"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425.9</w:t>
            </w:r>
          </w:p>
        </w:tc>
        <w:tc>
          <w:tcPr>
            <w:tcW w:w="2909" w:type="dxa"/>
            <w:tcBorders>
              <w:top w:val="nil"/>
              <w:left w:val="single" w:sz="4" w:space="0" w:color="auto"/>
              <w:bottom w:val="nil"/>
              <w:right w:val="nil"/>
            </w:tcBorders>
            <w:vAlign w:val="center"/>
          </w:tcPr>
          <w:p w14:paraId="757A0CA4"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48.5</w:t>
            </w:r>
          </w:p>
        </w:tc>
      </w:tr>
      <w:tr w:rsidR="00931F5A" w:rsidRPr="006A5C30"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3</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1602E924"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536.6</w:t>
            </w:r>
          </w:p>
        </w:tc>
        <w:tc>
          <w:tcPr>
            <w:tcW w:w="2909" w:type="dxa"/>
            <w:tcBorders>
              <w:top w:val="nil"/>
              <w:left w:val="single" w:sz="4" w:space="0" w:color="auto"/>
              <w:bottom w:val="nil"/>
              <w:right w:val="nil"/>
            </w:tcBorders>
            <w:vAlign w:val="center"/>
          </w:tcPr>
          <w:p w14:paraId="08B6D862"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33.3</w:t>
            </w:r>
          </w:p>
        </w:tc>
      </w:tr>
      <w:tr w:rsidR="00931F5A" w:rsidRPr="006A5C30"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6A5C30" w:rsidRDefault="00931F5A" w:rsidP="00C0781D">
            <w:pPr>
              <w:snapToGrid w:val="0"/>
              <w:spacing w:line="360" w:lineRule="exact"/>
              <w:ind w:firstLineChars="300" w:firstLine="720"/>
              <w:rPr>
                <w:rFonts w:eastAsia="標楷體"/>
              </w:rPr>
            </w:pPr>
            <w:r w:rsidRPr="006A5C30">
              <w:rPr>
                <w:rFonts w:eastAsia="標楷體" w:hint="eastAsia"/>
              </w:rPr>
              <w:t>4</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469807F7"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549.3</w:t>
            </w:r>
          </w:p>
        </w:tc>
        <w:tc>
          <w:tcPr>
            <w:tcW w:w="2909" w:type="dxa"/>
            <w:tcBorders>
              <w:top w:val="nil"/>
              <w:left w:val="single" w:sz="4" w:space="0" w:color="auto"/>
              <w:bottom w:val="nil"/>
              <w:right w:val="nil"/>
            </w:tcBorders>
            <w:vAlign w:val="center"/>
          </w:tcPr>
          <w:p w14:paraId="51765FBA"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42.6</w:t>
            </w:r>
          </w:p>
        </w:tc>
      </w:tr>
      <w:tr w:rsidR="00931F5A" w:rsidRPr="006A5C30"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5</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5A6DA7CC"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522.9</w:t>
            </w:r>
          </w:p>
        </w:tc>
        <w:tc>
          <w:tcPr>
            <w:tcW w:w="2909" w:type="dxa"/>
            <w:tcBorders>
              <w:top w:val="nil"/>
              <w:left w:val="single" w:sz="4" w:space="0" w:color="auto"/>
              <w:bottom w:val="nil"/>
              <w:right w:val="nil"/>
            </w:tcBorders>
            <w:vAlign w:val="center"/>
          </w:tcPr>
          <w:p w14:paraId="3BCB1560"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rPr>
              <w:t>34.5</w:t>
            </w:r>
          </w:p>
        </w:tc>
      </w:tr>
      <w:tr w:rsidR="00931F5A" w:rsidRPr="006A5C30"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6</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3418F217"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537.3</w:t>
            </w:r>
          </w:p>
        </w:tc>
        <w:tc>
          <w:tcPr>
            <w:tcW w:w="2909" w:type="dxa"/>
            <w:tcBorders>
              <w:top w:val="nil"/>
              <w:left w:val="single" w:sz="4" w:space="0" w:color="auto"/>
              <w:bottom w:val="nil"/>
              <w:right w:val="nil"/>
            </w:tcBorders>
            <w:vAlign w:val="center"/>
          </w:tcPr>
          <w:p w14:paraId="3C0C2556"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31.1</w:t>
            </w:r>
          </w:p>
        </w:tc>
      </w:tr>
      <w:tr w:rsidR="00931F5A" w:rsidRPr="006A5C30"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7</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29E4DCF5"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553.0</w:t>
            </w:r>
          </w:p>
        </w:tc>
        <w:tc>
          <w:tcPr>
            <w:tcW w:w="2909" w:type="dxa"/>
            <w:tcBorders>
              <w:top w:val="nil"/>
              <w:left w:val="single" w:sz="4" w:space="0" w:color="auto"/>
              <w:bottom w:val="nil"/>
              <w:right w:val="nil"/>
            </w:tcBorders>
            <w:vAlign w:val="center"/>
          </w:tcPr>
          <w:p w14:paraId="4BFD6192"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21.4</w:t>
            </w:r>
          </w:p>
        </w:tc>
      </w:tr>
      <w:tr w:rsidR="00931F5A" w:rsidRPr="006A5C30"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6A5C30" w:rsidRDefault="00931F5A" w:rsidP="00C0781D">
            <w:pPr>
              <w:snapToGrid w:val="0"/>
              <w:spacing w:line="360" w:lineRule="exact"/>
              <w:ind w:firstLineChars="300" w:firstLine="720"/>
              <w:rPr>
                <w:rFonts w:eastAsia="標楷體"/>
              </w:rPr>
            </w:pPr>
            <w:r w:rsidRPr="006A5C30">
              <w:rPr>
                <w:rFonts w:eastAsia="標楷體"/>
              </w:rPr>
              <w:t>8</w:t>
            </w:r>
            <w:r w:rsidRPr="006A5C30">
              <w:rPr>
                <w:rFonts w:eastAsia="標楷體"/>
              </w:rPr>
              <w:t>月</w:t>
            </w:r>
          </w:p>
        </w:tc>
        <w:tc>
          <w:tcPr>
            <w:tcW w:w="2909" w:type="dxa"/>
            <w:tcBorders>
              <w:top w:val="nil"/>
              <w:left w:val="single" w:sz="4" w:space="0" w:color="auto"/>
              <w:bottom w:val="nil"/>
              <w:right w:val="single" w:sz="4" w:space="0" w:color="auto"/>
            </w:tcBorders>
            <w:vAlign w:val="center"/>
          </w:tcPr>
          <w:p w14:paraId="312F6203"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535.0</w:t>
            </w:r>
          </w:p>
        </w:tc>
        <w:tc>
          <w:tcPr>
            <w:tcW w:w="2909" w:type="dxa"/>
            <w:tcBorders>
              <w:top w:val="nil"/>
              <w:left w:val="single" w:sz="4" w:space="0" w:color="auto"/>
              <w:bottom w:val="nil"/>
              <w:right w:val="nil"/>
            </w:tcBorders>
            <w:vAlign w:val="center"/>
          </w:tcPr>
          <w:p w14:paraId="01CFE8BB" w14:textId="77777777" w:rsidR="00931F5A" w:rsidRPr="006A5C30" w:rsidRDefault="00931F5A" w:rsidP="00C0781D">
            <w:pPr>
              <w:snapToGrid w:val="0"/>
              <w:spacing w:line="360" w:lineRule="exact"/>
              <w:ind w:rightChars="379" w:right="910"/>
              <w:jc w:val="right"/>
              <w:rPr>
                <w:rFonts w:eastAsia="標楷體"/>
              </w:rPr>
            </w:pPr>
            <w:r w:rsidRPr="006A5C30">
              <w:rPr>
                <w:rFonts w:eastAsia="標楷體" w:hint="eastAsia"/>
              </w:rPr>
              <w:t>17.6</w:t>
            </w:r>
          </w:p>
        </w:tc>
      </w:tr>
      <w:tr w:rsidR="00675975" w:rsidRPr="006A5C30" w14:paraId="343CA5D9" w14:textId="77777777" w:rsidTr="00C0781D">
        <w:trPr>
          <w:trHeight w:val="356"/>
          <w:jc w:val="center"/>
        </w:trPr>
        <w:tc>
          <w:tcPr>
            <w:tcW w:w="1760" w:type="dxa"/>
            <w:tcBorders>
              <w:top w:val="nil"/>
              <w:left w:val="nil"/>
              <w:bottom w:val="single" w:sz="4" w:space="0" w:color="auto"/>
              <w:right w:val="single" w:sz="4" w:space="0" w:color="auto"/>
            </w:tcBorders>
          </w:tcPr>
          <w:p w14:paraId="7D8B2BE5" w14:textId="33ADD924" w:rsidR="00675975" w:rsidRPr="006A5C30" w:rsidRDefault="00675975" w:rsidP="00C0781D">
            <w:pPr>
              <w:snapToGrid w:val="0"/>
              <w:spacing w:line="360" w:lineRule="exact"/>
              <w:ind w:firstLineChars="300" w:firstLine="720"/>
              <w:rPr>
                <w:rFonts w:eastAsia="標楷體"/>
              </w:rPr>
            </w:pPr>
            <w:r w:rsidRPr="006A5C30">
              <w:rPr>
                <w:rFonts w:eastAsia="標楷體" w:hint="eastAsia"/>
              </w:rPr>
              <w:t>9</w:t>
            </w:r>
            <w:r w:rsidRPr="006A5C30">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5F1FD9EA" w14:textId="70E7E027" w:rsidR="00675975" w:rsidRPr="006A5C30" w:rsidRDefault="00675975" w:rsidP="00C0781D">
            <w:pPr>
              <w:snapToGrid w:val="0"/>
              <w:spacing w:line="360" w:lineRule="exact"/>
              <w:ind w:rightChars="379" w:right="910"/>
              <w:jc w:val="right"/>
              <w:rPr>
                <w:rFonts w:eastAsia="標楷體"/>
              </w:rPr>
            </w:pPr>
            <w:r w:rsidRPr="006A5C30">
              <w:rPr>
                <w:rFonts w:eastAsia="標楷體" w:hint="eastAsia"/>
              </w:rPr>
              <w:t>629.0</w:t>
            </w:r>
          </w:p>
        </w:tc>
        <w:tc>
          <w:tcPr>
            <w:tcW w:w="2909" w:type="dxa"/>
            <w:tcBorders>
              <w:top w:val="nil"/>
              <w:left w:val="single" w:sz="4" w:space="0" w:color="auto"/>
              <w:bottom w:val="single" w:sz="4" w:space="0" w:color="auto"/>
              <w:right w:val="nil"/>
            </w:tcBorders>
            <w:vAlign w:val="center"/>
          </w:tcPr>
          <w:p w14:paraId="63F7CB3C" w14:textId="5024571B" w:rsidR="00675975" w:rsidRPr="006A5C30" w:rsidRDefault="00675975" w:rsidP="00C0781D">
            <w:pPr>
              <w:snapToGrid w:val="0"/>
              <w:spacing w:line="360" w:lineRule="exact"/>
              <w:ind w:rightChars="379" w:right="910"/>
              <w:jc w:val="right"/>
              <w:rPr>
                <w:rFonts w:eastAsia="標楷體"/>
              </w:rPr>
            </w:pPr>
            <w:r w:rsidRPr="006A5C30">
              <w:rPr>
                <w:rFonts w:eastAsia="標楷體" w:hint="eastAsia"/>
              </w:rPr>
              <w:t>25.7</w:t>
            </w:r>
          </w:p>
        </w:tc>
      </w:tr>
    </w:tbl>
    <w:p w14:paraId="07BA811F" w14:textId="77777777" w:rsidR="00931F5A" w:rsidRPr="006A5C30" w:rsidRDefault="00931F5A" w:rsidP="00931F5A">
      <w:pPr>
        <w:spacing w:afterLines="50" w:after="120" w:line="420" w:lineRule="exact"/>
        <w:ind w:leftChars="177" w:left="425"/>
        <w:rPr>
          <w:rFonts w:eastAsia="標楷體"/>
          <w:sz w:val="28"/>
        </w:rPr>
      </w:pPr>
      <w:r w:rsidRPr="006A5C30">
        <w:rPr>
          <w:rFonts w:eastAsia="標楷體"/>
          <w:kern w:val="0"/>
          <w:sz w:val="22"/>
          <w:szCs w:val="22"/>
        </w:rPr>
        <w:t>資料來源：經濟部統計處。</w:t>
      </w:r>
    </w:p>
    <w:p w14:paraId="18F84A1F" w14:textId="7ECA25FE" w:rsidR="00931F5A" w:rsidRPr="006A5C30" w:rsidRDefault="00931F5A" w:rsidP="00931F5A">
      <w:pPr>
        <w:widowControl/>
        <w:tabs>
          <w:tab w:val="left" w:pos="540"/>
        </w:tabs>
        <w:snapToGrid w:val="0"/>
        <w:spacing w:beforeLines="100" w:before="240" w:line="300" w:lineRule="auto"/>
        <w:ind w:left="566" w:hangingChars="202" w:hanging="566"/>
        <w:jc w:val="both"/>
        <w:rPr>
          <w:rFonts w:eastAsia="標楷體"/>
          <w:b/>
          <w:spacing w:val="-4"/>
          <w:kern w:val="0"/>
          <w:sz w:val="28"/>
          <w:szCs w:val="20"/>
        </w:rPr>
      </w:pPr>
      <w:r w:rsidRPr="006A5C30">
        <w:rPr>
          <w:rFonts w:eastAsia="標楷體"/>
          <w:b/>
          <w:bCs/>
          <w:kern w:val="0"/>
          <w:sz w:val="28"/>
          <w:szCs w:val="20"/>
        </w:rPr>
        <w:t>２、</w:t>
      </w:r>
      <w:r w:rsidRPr="006A5C30">
        <w:rPr>
          <w:rFonts w:eastAsia="標楷體"/>
          <w:b/>
          <w:spacing w:val="-4"/>
          <w:kern w:val="0"/>
          <w:sz w:val="28"/>
          <w:szCs w:val="20"/>
        </w:rPr>
        <w:t>110</w:t>
      </w:r>
      <w:r w:rsidRPr="006A5C30">
        <w:rPr>
          <w:rFonts w:eastAsia="標楷體"/>
          <w:b/>
          <w:spacing w:val="-4"/>
          <w:kern w:val="0"/>
          <w:sz w:val="28"/>
          <w:szCs w:val="20"/>
        </w:rPr>
        <w:t>年</w:t>
      </w:r>
      <w:r w:rsidR="00675975" w:rsidRPr="006A5C30">
        <w:rPr>
          <w:rFonts w:eastAsia="標楷體" w:hint="eastAsia"/>
          <w:b/>
          <w:spacing w:val="-4"/>
          <w:kern w:val="0"/>
          <w:sz w:val="28"/>
          <w:szCs w:val="20"/>
        </w:rPr>
        <w:t>9</w:t>
      </w:r>
      <w:r w:rsidRPr="006A5C30">
        <w:rPr>
          <w:rFonts w:eastAsia="標楷體" w:hint="eastAsia"/>
          <w:b/>
          <w:spacing w:val="-4"/>
          <w:kern w:val="0"/>
          <w:sz w:val="28"/>
          <w:szCs w:val="20"/>
        </w:rPr>
        <w:t>月</w:t>
      </w:r>
      <w:r w:rsidRPr="006A5C30">
        <w:rPr>
          <w:rFonts w:eastAsia="標楷體"/>
          <w:b/>
          <w:spacing w:val="-4"/>
          <w:kern w:val="0"/>
          <w:sz w:val="28"/>
          <w:szCs w:val="20"/>
        </w:rPr>
        <w:t>電子產品、資訊通信產品為我國前二大接單貨品</w:t>
      </w:r>
    </w:p>
    <w:p w14:paraId="08404229" w14:textId="20F31BD7" w:rsidR="00931F5A" w:rsidRPr="006A5C30" w:rsidRDefault="00931F5A" w:rsidP="00931F5A">
      <w:pPr>
        <w:numPr>
          <w:ilvl w:val="0"/>
          <w:numId w:val="3"/>
        </w:numPr>
        <w:snapToGrid w:val="0"/>
        <w:spacing w:line="300" w:lineRule="auto"/>
        <w:ind w:right="-142"/>
        <w:jc w:val="both"/>
        <w:rPr>
          <w:rFonts w:eastAsia="標楷體"/>
          <w:spacing w:val="-4"/>
          <w:sz w:val="28"/>
          <w:szCs w:val="22"/>
        </w:rPr>
      </w:pPr>
      <w:r w:rsidRPr="006A5C30">
        <w:rPr>
          <w:rFonts w:eastAsia="標楷體"/>
          <w:spacing w:val="-4"/>
          <w:sz w:val="28"/>
          <w:szCs w:val="22"/>
        </w:rPr>
        <w:t>110</w:t>
      </w:r>
      <w:r w:rsidRPr="006A5C30">
        <w:rPr>
          <w:rFonts w:eastAsia="標楷體"/>
          <w:spacing w:val="-4"/>
          <w:sz w:val="28"/>
          <w:szCs w:val="22"/>
        </w:rPr>
        <w:t>年</w:t>
      </w:r>
      <w:r w:rsidR="00675975" w:rsidRPr="006A5C30">
        <w:rPr>
          <w:rFonts w:eastAsia="標楷體" w:hint="eastAsia"/>
          <w:spacing w:val="-4"/>
          <w:sz w:val="28"/>
          <w:szCs w:val="22"/>
        </w:rPr>
        <w:t>9</w:t>
      </w:r>
      <w:r w:rsidRPr="006A5C30">
        <w:rPr>
          <w:rFonts w:eastAsia="標楷體" w:hint="eastAsia"/>
          <w:spacing w:val="-4"/>
          <w:sz w:val="28"/>
          <w:szCs w:val="22"/>
        </w:rPr>
        <w:t>月</w:t>
      </w:r>
      <w:r w:rsidRPr="006A5C30">
        <w:rPr>
          <w:rFonts w:eastAsia="標楷體"/>
          <w:spacing w:val="-4"/>
          <w:sz w:val="28"/>
          <w:szCs w:val="22"/>
        </w:rPr>
        <w:t>主要訂單貨品中以電子產品、資訊通信產品為主，分別占訂單總額的</w:t>
      </w:r>
      <w:r w:rsidR="00675975" w:rsidRPr="006A5C30">
        <w:rPr>
          <w:rFonts w:eastAsia="標楷體" w:hint="eastAsia"/>
          <w:spacing w:val="-4"/>
          <w:sz w:val="28"/>
          <w:szCs w:val="22"/>
        </w:rPr>
        <w:t>31.0</w:t>
      </w:r>
      <w:r w:rsidRPr="006A5C30">
        <w:rPr>
          <w:rFonts w:eastAsia="標楷體"/>
          <w:spacing w:val="-4"/>
          <w:sz w:val="28"/>
          <w:szCs w:val="22"/>
        </w:rPr>
        <w:t>%</w:t>
      </w:r>
      <w:r w:rsidRPr="006A5C30">
        <w:rPr>
          <w:rFonts w:eastAsia="標楷體"/>
          <w:spacing w:val="-4"/>
          <w:sz w:val="28"/>
          <w:szCs w:val="22"/>
        </w:rPr>
        <w:t>及</w:t>
      </w:r>
      <w:r w:rsidR="00675975" w:rsidRPr="006A5C30">
        <w:rPr>
          <w:rFonts w:eastAsia="標楷體" w:hint="eastAsia"/>
          <w:spacing w:val="-4"/>
          <w:sz w:val="28"/>
          <w:szCs w:val="22"/>
        </w:rPr>
        <w:t>30.8</w:t>
      </w:r>
      <w:r w:rsidRPr="006A5C30">
        <w:rPr>
          <w:rFonts w:eastAsia="標楷體"/>
          <w:spacing w:val="-4"/>
          <w:sz w:val="28"/>
          <w:szCs w:val="22"/>
        </w:rPr>
        <w:t>%</w:t>
      </w:r>
      <w:r w:rsidRPr="006A5C30">
        <w:rPr>
          <w:rFonts w:eastAsia="標楷體"/>
          <w:spacing w:val="-4"/>
          <w:sz w:val="28"/>
          <w:szCs w:val="22"/>
        </w:rPr>
        <w:t>，較上年同月分別增加</w:t>
      </w:r>
      <w:r w:rsidR="00675975" w:rsidRPr="006A5C30">
        <w:rPr>
          <w:rFonts w:eastAsia="標楷體" w:hint="eastAsia"/>
          <w:spacing w:val="-4"/>
          <w:sz w:val="28"/>
          <w:szCs w:val="22"/>
        </w:rPr>
        <w:t>21.5</w:t>
      </w:r>
      <w:r w:rsidRPr="006A5C30">
        <w:rPr>
          <w:rFonts w:eastAsia="標楷體"/>
          <w:spacing w:val="-4"/>
          <w:sz w:val="28"/>
          <w:szCs w:val="22"/>
        </w:rPr>
        <w:t>%</w:t>
      </w:r>
      <w:r w:rsidRPr="006A5C30">
        <w:rPr>
          <w:rFonts w:eastAsia="標楷體"/>
          <w:spacing w:val="-4"/>
          <w:sz w:val="28"/>
          <w:szCs w:val="22"/>
        </w:rPr>
        <w:t>及</w:t>
      </w:r>
      <w:r w:rsidR="00675975" w:rsidRPr="006A5C30">
        <w:rPr>
          <w:rFonts w:eastAsia="標楷體" w:hint="eastAsia"/>
          <w:spacing w:val="-4"/>
          <w:sz w:val="28"/>
          <w:szCs w:val="22"/>
        </w:rPr>
        <w:t>39.1</w:t>
      </w:r>
      <w:r w:rsidRPr="006A5C30">
        <w:rPr>
          <w:rFonts w:eastAsia="標楷體"/>
          <w:spacing w:val="-4"/>
          <w:sz w:val="28"/>
          <w:szCs w:val="22"/>
        </w:rPr>
        <w:t>%</w:t>
      </w:r>
      <w:r w:rsidRPr="006A5C30">
        <w:rPr>
          <w:rFonts w:eastAsia="標楷體"/>
          <w:spacing w:val="-4"/>
          <w:sz w:val="28"/>
          <w:szCs w:val="22"/>
        </w:rPr>
        <w:t>。</w:t>
      </w:r>
    </w:p>
    <w:p w14:paraId="2436C988" w14:textId="53BF6BCF" w:rsidR="00931F5A" w:rsidRPr="006A5C30" w:rsidRDefault="004F7C8E" w:rsidP="004F7C8E">
      <w:pPr>
        <w:numPr>
          <w:ilvl w:val="0"/>
          <w:numId w:val="3"/>
        </w:numPr>
        <w:snapToGrid w:val="0"/>
        <w:spacing w:line="300" w:lineRule="auto"/>
        <w:ind w:right="-142"/>
        <w:jc w:val="both"/>
        <w:rPr>
          <w:rFonts w:eastAsia="標楷體"/>
          <w:spacing w:val="-4"/>
          <w:sz w:val="28"/>
          <w:szCs w:val="22"/>
        </w:rPr>
      </w:pPr>
      <w:r w:rsidRPr="006A5C30">
        <w:rPr>
          <w:rFonts w:eastAsia="標楷體" w:hint="eastAsia"/>
          <w:spacing w:val="-4"/>
          <w:sz w:val="28"/>
          <w:szCs w:val="22"/>
        </w:rPr>
        <w:t>國際品牌智慧手機新品陸續上市、年底備貨需求，加上</w:t>
      </w:r>
      <w:r w:rsidRPr="006A5C30">
        <w:rPr>
          <w:rFonts w:eastAsia="標楷體"/>
          <w:spacing w:val="-4"/>
          <w:sz w:val="28"/>
          <w:szCs w:val="22"/>
        </w:rPr>
        <w:t>5G</w:t>
      </w:r>
      <w:r w:rsidRPr="006A5C30">
        <w:rPr>
          <w:rFonts w:eastAsia="標楷體" w:hint="eastAsia"/>
          <w:spacing w:val="-4"/>
          <w:sz w:val="28"/>
          <w:szCs w:val="22"/>
        </w:rPr>
        <w:t>、高效能運算等商機持續擴展，筆電、顯示卡需求延續，帶動相關供應鏈接單增加，支撐資訊通信及電子產品接單成長；光學器材</w:t>
      </w:r>
      <w:r w:rsidR="002E6D70">
        <w:rPr>
          <w:rFonts w:eastAsia="標楷體" w:hint="eastAsia"/>
          <w:spacing w:val="-4"/>
          <w:sz w:val="28"/>
          <w:szCs w:val="22"/>
        </w:rPr>
        <w:t>則受惠</w:t>
      </w:r>
      <w:r w:rsidRPr="006A5C30">
        <w:rPr>
          <w:rFonts w:eastAsia="標楷體" w:hint="eastAsia"/>
          <w:spacing w:val="-4"/>
          <w:sz w:val="28"/>
          <w:szCs w:val="22"/>
        </w:rPr>
        <w:t>筆電等大尺寸面板，以及車載、商用之應用面板需求成長</w:t>
      </w:r>
      <w:r w:rsidR="00931F5A" w:rsidRPr="006A5C30">
        <w:rPr>
          <w:rFonts w:eastAsia="標楷體" w:hint="eastAsia"/>
          <w:spacing w:val="-4"/>
          <w:sz w:val="28"/>
          <w:szCs w:val="22"/>
        </w:rPr>
        <w:t>。</w:t>
      </w:r>
    </w:p>
    <w:p w14:paraId="64DE2771" w14:textId="110FC83E" w:rsidR="00931F5A" w:rsidRPr="006A5C30" w:rsidRDefault="00931F5A" w:rsidP="004F7C8E">
      <w:pPr>
        <w:numPr>
          <w:ilvl w:val="0"/>
          <w:numId w:val="3"/>
        </w:numPr>
        <w:snapToGrid w:val="0"/>
        <w:spacing w:line="300" w:lineRule="auto"/>
        <w:ind w:right="-142"/>
        <w:jc w:val="both"/>
        <w:rPr>
          <w:rFonts w:eastAsia="標楷體"/>
          <w:spacing w:val="-4"/>
          <w:sz w:val="28"/>
          <w:szCs w:val="22"/>
        </w:rPr>
      </w:pPr>
      <w:r w:rsidRPr="006A5C30">
        <w:rPr>
          <w:rFonts w:eastAsia="標楷體"/>
          <w:spacing w:val="-4"/>
          <w:sz w:val="28"/>
          <w:szCs w:val="22"/>
        </w:rPr>
        <w:t>傳統貨品</w:t>
      </w:r>
      <w:r w:rsidR="004F7C8E" w:rsidRPr="006A5C30">
        <w:rPr>
          <w:rFonts w:eastAsia="標楷體" w:hint="eastAsia"/>
          <w:spacing w:val="-4"/>
          <w:sz w:val="28"/>
          <w:szCs w:val="22"/>
        </w:rPr>
        <w:t>因全球景氣回溫</w:t>
      </w:r>
      <w:r w:rsidRPr="006A5C30">
        <w:rPr>
          <w:rFonts w:eastAsia="標楷體" w:hint="eastAsia"/>
          <w:spacing w:val="-4"/>
          <w:sz w:val="28"/>
          <w:szCs w:val="22"/>
        </w:rPr>
        <w:t>，</w:t>
      </w:r>
      <w:r w:rsidR="00B93B39" w:rsidRPr="006A5C30">
        <w:rPr>
          <w:rFonts w:eastAsia="標楷體" w:hint="eastAsia"/>
          <w:spacing w:val="-4"/>
          <w:sz w:val="28"/>
          <w:szCs w:val="22"/>
        </w:rPr>
        <w:t>加上</w:t>
      </w:r>
      <w:r w:rsidRPr="006A5C30">
        <w:rPr>
          <w:rFonts w:eastAsia="標楷體" w:hint="eastAsia"/>
          <w:spacing w:val="-4"/>
          <w:sz w:val="28"/>
          <w:szCs w:val="22"/>
        </w:rPr>
        <w:t>原材物料價格</w:t>
      </w:r>
      <w:r w:rsidR="00B93B39" w:rsidRPr="006A5C30">
        <w:rPr>
          <w:rFonts w:eastAsia="標楷體" w:hint="eastAsia"/>
          <w:spacing w:val="-4"/>
          <w:sz w:val="28"/>
          <w:szCs w:val="22"/>
        </w:rPr>
        <w:t>維持高檔</w:t>
      </w:r>
      <w:r w:rsidRPr="006A5C30">
        <w:rPr>
          <w:rFonts w:eastAsia="標楷體" w:hint="eastAsia"/>
          <w:spacing w:val="-4"/>
          <w:sz w:val="28"/>
          <w:szCs w:val="22"/>
        </w:rPr>
        <w:t>，帶動產品價量齊揚，基本金屬、機械、塑橡膠製品及化學品均呈兩位數成長</w:t>
      </w:r>
      <w:r w:rsidRPr="006A5C30">
        <w:rPr>
          <w:rFonts w:eastAsia="標楷體"/>
          <w:spacing w:val="-4"/>
          <w:sz w:val="28"/>
          <w:szCs w:val="22"/>
        </w:rPr>
        <w:t>。</w:t>
      </w:r>
    </w:p>
    <w:p w14:paraId="399C0D5E" w14:textId="0BE19A0D" w:rsidR="00931F5A" w:rsidRPr="006A5C30" w:rsidRDefault="00931F5A" w:rsidP="00931F5A">
      <w:pPr>
        <w:spacing w:beforeLines="50" w:before="120" w:afterLines="50" w:after="120"/>
        <w:jc w:val="center"/>
        <w:rPr>
          <w:rFonts w:eastAsia="標楷體"/>
          <w:b/>
          <w:bCs/>
          <w:sz w:val="28"/>
        </w:rPr>
      </w:pPr>
      <w:r w:rsidRPr="006A5C30">
        <w:rPr>
          <w:rFonts w:eastAsia="標楷體"/>
          <w:b/>
          <w:bCs/>
          <w:sz w:val="28"/>
        </w:rPr>
        <w:t>表</w:t>
      </w:r>
      <w:r w:rsidRPr="006A5C30">
        <w:rPr>
          <w:rFonts w:eastAsia="標楷體"/>
          <w:b/>
          <w:bCs/>
          <w:sz w:val="28"/>
        </w:rPr>
        <w:t xml:space="preserve"> 2-5-2  110</w:t>
      </w:r>
      <w:r w:rsidRPr="006A5C30">
        <w:rPr>
          <w:rFonts w:eastAsia="標楷體"/>
          <w:b/>
          <w:bCs/>
          <w:sz w:val="28"/>
        </w:rPr>
        <w:t>年</w:t>
      </w:r>
      <w:r w:rsidR="00675975" w:rsidRPr="006A5C30">
        <w:rPr>
          <w:rFonts w:eastAsia="標楷體" w:hint="eastAsia"/>
          <w:b/>
          <w:bCs/>
          <w:sz w:val="28"/>
        </w:rPr>
        <w:t>9</w:t>
      </w:r>
      <w:r w:rsidRPr="006A5C30">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931F5A" w:rsidRPr="006A5C30"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6A5C30" w:rsidRDefault="00931F5A" w:rsidP="00C0781D">
            <w:pPr>
              <w:adjustRightInd w:val="0"/>
              <w:snapToGrid w:val="0"/>
              <w:spacing w:line="360" w:lineRule="atLeast"/>
              <w:ind w:left="28" w:right="-40"/>
              <w:jc w:val="center"/>
              <w:rPr>
                <w:rFonts w:eastAsia="標楷體"/>
              </w:rPr>
            </w:pPr>
            <w:r w:rsidRPr="006A5C30">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674012C8" w:rsidR="00931F5A" w:rsidRPr="006A5C30" w:rsidRDefault="00931F5A" w:rsidP="00C0781D">
            <w:pPr>
              <w:snapToGrid w:val="0"/>
              <w:spacing w:line="360" w:lineRule="atLeast"/>
              <w:ind w:left="28" w:right="-40"/>
              <w:jc w:val="center"/>
              <w:rPr>
                <w:rFonts w:eastAsia="標楷體"/>
              </w:rPr>
            </w:pPr>
            <w:r w:rsidRPr="006A5C30">
              <w:rPr>
                <w:rFonts w:eastAsia="標楷體"/>
              </w:rPr>
              <w:t>110</w:t>
            </w:r>
            <w:r w:rsidRPr="006A5C30">
              <w:rPr>
                <w:rFonts w:eastAsia="標楷體"/>
              </w:rPr>
              <w:t>年</w:t>
            </w:r>
            <w:r w:rsidR="00675975" w:rsidRPr="006A5C30">
              <w:rPr>
                <w:rFonts w:eastAsia="標楷體" w:hint="eastAsia"/>
              </w:rPr>
              <w:t>9</w:t>
            </w:r>
            <w:r w:rsidRPr="006A5C30">
              <w:rPr>
                <w:rFonts w:eastAsia="標楷體"/>
              </w:rPr>
              <w:t>月金額</w:t>
            </w:r>
          </w:p>
          <w:p w14:paraId="6309A3FE"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w:t>
            </w:r>
            <w:r w:rsidRPr="006A5C30">
              <w:rPr>
                <w:rFonts w:eastAsia="標楷體"/>
              </w:rPr>
              <w:t>億美元</w:t>
            </w:r>
            <w:r w:rsidRPr="006A5C30">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6A5C30" w:rsidRDefault="00931F5A" w:rsidP="00C0781D">
            <w:pPr>
              <w:snapToGrid w:val="0"/>
              <w:spacing w:line="560" w:lineRule="exact"/>
              <w:ind w:left="28" w:right="-40"/>
              <w:jc w:val="center"/>
              <w:rPr>
                <w:rFonts w:eastAsia="標楷體"/>
              </w:rPr>
            </w:pPr>
            <w:r w:rsidRPr="006A5C30">
              <w:rPr>
                <w:rFonts w:eastAsia="標楷體"/>
              </w:rPr>
              <w:t>比重</w:t>
            </w:r>
            <w:r w:rsidRPr="006A5C30">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AA10B47"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較</w:t>
            </w:r>
            <w:r w:rsidRPr="006A5C30">
              <w:rPr>
                <w:rFonts w:eastAsia="標楷體"/>
              </w:rPr>
              <w:t>109</w:t>
            </w:r>
            <w:r w:rsidRPr="006A5C30">
              <w:rPr>
                <w:rFonts w:eastAsia="標楷體"/>
              </w:rPr>
              <w:t>年同月</w:t>
            </w:r>
          </w:p>
          <w:p w14:paraId="5F3A4E06"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增減</w:t>
            </w:r>
            <w:r w:rsidRPr="006A5C30">
              <w:rPr>
                <w:rFonts w:eastAsia="標楷體"/>
              </w:rPr>
              <w:t>(%)</w:t>
            </w:r>
          </w:p>
        </w:tc>
      </w:tr>
      <w:tr w:rsidR="00931F5A" w:rsidRPr="006A5C30" w14:paraId="4B45302E" w14:textId="77777777" w:rsidTr="0021251A">
        <w:trPr>
          <w:jc w:val="center"/>
        </w:trPr>
        <w:tc>
          <w:tcPr>
            <w:tcW w:w="2021" w:type="dxa"/>
            <w:tcBorders>
              <w:top w:val="nil"/>
              <w:left w:val="nil"/>
              <w:bottom w:val="nil"/>
              <w:right w:val="single" w:sz="4" w:space="0" w:color="auto"/>
            </w:tcBorders>
            <w:vAlign w:val="center"/>
          </w:tcPr>
          <w:p w14:paraId="008CBA15" w14:textId="77777777" w:rsidR="00931F5A" w:rsidRPr="006A5C30" w:rsidRDefault="00931F5A" w:rsidP="00C0781D">
            <w:pPr>
              <w:snapToGrid w:val="0"/>
              <w:spacing w:line="400" w:lineRule="atLeast"/>
              <w:ind w:left="28" w:right="-40"/>
              <w:jc w:val="both"/>
              <w:rPr>
                <w:rFonts w:eastAsia="標楷體"/>
              </w:rPr>
            </w:pPr>
            <w:r w:rsidRPr="006A5C30">
              <w:rPr>
                <w:rFonts w:eastAsia="標楷體"/>
              </w:rPr>
              <w:t>電子產品</w:t>
            </w:r>
          </w:p>
        </w:tc>
        <w:tc>
          <w:tcPr>
            <w:tcW w:w="1924" w:type="dxa"/>
            <w:tcBorders>
              <w:top w:val="nil"/>
              <w:left w:val="single" w:sz="4" w:space="0" w:color="auto"/>
              <w:bottom w:val="nil"/>
              <w:right w:val="single" w:sz="4" w:space="0" w:color="auto"/>
            </w:tcBorders>
            <w:vAlign w:val="center"/>
          </w:tcPr>
          <w:p w14:paraId="31CB5CA5" w14:textId="61BA9A4A" w:rsidR="00931F5A" w:rsidRPr="006A5C30" w:rsidRDefault="00675975" w:rsidP="0021251A">
            <w:pPr>
              <w:jc w:val="center"/>
              <w:rPr>
                <w:rFonts w:eastAsia="標楷體"/>
                <w:szCs w:val="20"/>
              </w:rPr>
            </w:pPr>
            <w:r w:rsidRPr="006A5C30">
              <w:rPr>
                <w:rFonts w:eastAsia="標楷體" w:hint="eastAsia"/>
                <w:szCs w:val="20"/>
              </w:rPr>
              <w:t>194.9</w:t>
            </w:r>
          </w:p>
        </w:tc>
        <w:tc>
          <w:tcPr>
            <w:tcW w:w="0" w:type="auto"/>
            <w:tcBorders>
              <w:top w:val="nil"/>
              <w:left w:val="single" w:sz="4" w:space="0" w:color="auto"/>
              <w:bottom w:val="nil"/>
              <w:right w:val="single" w:sz="4" w:space="0" w:color="auto"/>
            </w:tcBorders>
            <w:vAlign w:val="center"/>
          </w:tcPr>
          <w:p w14:paraId="61ADF571" w14:textId="4F8836F8" w:rsidR="00931F5A" w:rsidRPr="006A5C30" w:rsidRDefault="00675975" w:rsidP="0021251A">
            <w:pPr>
              <w:jc w:val="center"/>
              <w:rPr>
                <w:rFonts w:eastAsia="標楷體"/>
                <w:szCs w:val="20"/>
              </w:rPr>
            </w:pPr>
            <w:r w:rsidRPr="006A5C30">
              <w:rPr>
                <w:rFonts w:eastAsia="標楷體" w:hint="eastAsia"/>
                <w:szCs w:val="20"/>
              </w:rPr>
              <w:t>31.0</w:t>
            </w:r>
          </w:p>
        </w:tc>
        <w:tc>
          <w:tcPr>
            <w:tcW w:w="2420" w:type="dxa"/>
            <w:tcBorders>
              <w:top w:val="nil"/>
              <w:left w:val="nil"/>
              <w:bottom w:val="nil"/>
              <w:right w:val="nil"/>
            </w:tcBorders>
            <w:vAlign w:val="center"/>
          </w:tcPr>
          <w:p w14:paraId="69ADCAAD" w14:textId="03092F3B" w:rsidR="00931F5A" w:rsidRPr="006A5C30" w:rsidRDefault="00675975" w:rsidP="0021251A">
            <w:pPr>
              <w:jc w:val="center"/>
              <w:rPr>
                <w:rFonts w:eastAsia="標楷體"/>
                <w:szCs w:val="20"/>
              </w:rPr>
            </w:pPr>
            <w:r w:rsidRPr="006A5C30">
              <w:rPr>
                <w:rFonts w:eastAsia="標楷體" w:hint="eastAsia"/>
                <w:szCs w:val="20"/>
              </w:rPr>
              <w:t>21.5</w:t>
            </w:r>
          </w:p>
        </w:tc>
      </w:tr>
      <w:tr w:rsidR="00931F5A" w:rsidRPr="006A5C30" w14:paraId="75D60295" w14:textId="77777777" w:rsidTr="0021251A">
        <w:trPr>
          <w:jc w:val="center"/>
        </w:trPr>
        <w:tc>
          <w:tcPr>
            <w:tcW w:w="2021" w:type="dxa"/>
            <w:tcBorders>
              <w:top w:val="nil"/>
              <w:left w:val="nil"/>
              <w:bottom w:val="nil"/>
              <w:right w:val="single" w:sz="4" w:space="0" w:color="auto"/>
            </w:tcBorders>
            <w:vAlign w:val="center"/>
          </w:tcPr>
          <w:p w14:paraId="38562CAD" w14:textId="77777777" w:rsidR="00931F5A" w:rsidRPr="006A5C30" w:rsidRDefault="00931F5A" w:rsidP="00C0781D">
            <w:pPr>
              <w:snapToGrid w:val="0"/>
              <w:spacing w:line="400" w:lineRule="atLeast"/>
              <w:ind w:left="28" w:right="-40"/>
              <w:jc w:val="both"/>
              <w:rPr>
                <w:rFonts w:eastAsia="標楷體"/>
              </w:rPr>
            </w:pPr>
            <w:r w:rsidRPr="006A5C30">
              <w:rPr>
                <w:rFonts w:eastAsia="標楷體"/>
              </w:rPr>
              <w:t>資訊通信</w:t>
            </w:r>
          </w:p>
        </w:tc>
        <w:tc>
          <w:tcPr>
            <w:tcW w:w="1924" w:type="dxa"/>
            <w:tcBorders>
              <w:top w:val="nil"/>
              <w:left w:val="single" w:sz="4" w:space="0" w:color="auto"/>
              <w:bottom w:val="nil"/>
              <w:right w:val="single" w:sz="4" w:space="0" w:color="auto"/>
            </w:tcBorders>
            <w:vAlign w:val="center"/>
          </w:tcPr>
          <w:p w14:paraId="5CFCCC20" w14:textId="1FF35BE3" w:rsidR="00931F5A" w:rsidRPr="006A5C30" w:rsidRDefault="00675975" w:rsidP="0021251A">
            <w:pPr>
              <w:jc w:val="center"/>
              <w:rPr>
                <w:rFonts w:eastAsia="標楷體"/>
                <w:szCs w:val="20"/>
              </w:rPr>
            </w:pPr>
            <w:r w:rsidRPr="006A5C30">
              <w:rPr>
                <w:rFonts w:eastAsia="標楷體" w:hint="eastAsia"/>
                <w:szCs w:val="20"/>
              </w:rPr>
              <w:t>193.9</w:t>
            </w:r>
          </w:p>
        </w:tc>
        <w:tc>
          <w:tcPr>
            <w:tcW w:w="0" w:type="auto"/>
            <w:tcBorders>
              <w:top w:val="nil"/>
              <w:left w:val="single" w:sz="4" w:space="0" w:color="auto"/>
              <w:bottom w:val="nil"/>
              <w:right w:val="single" w:sz="4" w:space="0" w:color="auto"/>
            </w:tcBorders>
            <w:vAlign w:val="center"/>
          </w:tcPr>
          <w:p w14:paraId="692FDB50" w14:textId="5B389528" w:rsidR="00931F5A" w:rsidRPr="006A5C30" w:rsidRDefault="00675975" w:rsidP="0021251A">
            <w:pPr>
              <w:jc w:val="center"/>
              <w:rPr>
                <w:rFonts w:eastAsia="標楷體"/>
                <w:szCs w:val="20"/>
              </w:rPr>
            </w:pPr>
            <w:r w:rsidRPr="006A5C30">
              <w:rPr>
                <w:rFonts w:eastAsia="標楷體" w:hint="eastAsia"/>
                <w:szCs w:val="20"/>
              </w:rPr>
              <w:t>30.8</w:t>
            </w:r>
          </w:p>
        </w:tc>
        <w:tc>
          <w:tcPr>
            <w:tcW w:w="2420" w:type="dxa"/>
            <w:tcBorders>
              <w:top w:val="nil"/>
              <w:left w:val="nil"/>
              <w:bottom w:val="nil"/>
              <w:right w:val="nil"/>
            </w:tcBorders>
            <w:vAlign w:val="center"/>
          </w:tcPr>
          <w:p w14:paraId="6BFD7748" w14:textId="6A39C60E" w:rsidR="00931F5A" w:rsidRPr="006A5C30" w:rsidRDefault="00675975" w:rsidP="0021251A">
            <w:pPr>
              <w:jc w:val="center"/>
              <w:rPr>
                <w:rFonts w:eastAsia="標楷體"/>
                <w:szCs w:val="20"/>
              </w:rPr>
            </w:pPr>
            <w:r w:rsidRPr="006A5C30">
              <w:rPr>
                <w:rFonts w:eastAsia="標楷體" w:hint="eastAsia"/>
                <w:szCs w:val="20"/>
              </w:rPr>
              <w:t>39.1</w:t>
            </w:r>
          </w:p>
        </w:tc>
      </w:tr>
      <w:tr w:rsidR="00931F5A" w:rsidRPr="006A5C30" w14:paraId="2D7B1FD8" w14:textId="77777777" w:rsidTr="0021251A">
        <w:trPr>
          <w:jc w:val="center"/>
        </w:trPr>
        <w:tc>
          <w:tcPr>
            <w:tcW w:w="2021" w:type="dxa"/>
            <w:tcBorders>
              <w:top w:val="nil"/>
              <w:left w:val="nil"/>
              <w:bottom w:val="nil"/>
              <w:right w:val="single" w:sz="4" w:space="0" w:color="auto"/>
            </w:tcBorders>
            <w:vAlign w:val="center"/>
          </w:tcPr>
          <w:p w14:paraId="2E2E10E1" w14:textId="77777777" w:rsidR="00931F5A" w:rsidRPr="006A5C30" w:rsidRDefault="00931F5A" w:rsidP="00C0781D">
            <w:pPr>
              <w:snapToGrid w:val="0"/>
              <w:spacing w:line="400" w:lineRule="atLeast"/>
              <w:ind w:left="28" w:right="-40"/>
              <w:jc w:val="both"/>
              <w:rPr>
                <w:rFonts w:eastAsia="標楷體"/>
              </w:rPr>
            </w:pPr>
            <w:r w:rsidRPr="006A5C30">
              <w:rPr>
                <w:rFonts w:eastAsia="標楷體"/>
              </w:rPr>
              <w:t>基本金屬</w:t>
            </w:r>
          </w:p>
        </w:tc>
        <w:tc>
          <w:tcPr>
            <w:tcW w:w="1924" w:type="dxa"/>
            <w:tcBorders>
              <w:top w:val="nil"/>
              <w:left w:val="single" w:sz="4" w:space="0" w:color="auto"/>
              <w:bottom w:val="nil"/>
              <w:right w:val="single" w:sz="4" w:space="0" w:color="auto"/>
            </w:tcBorders>
            <w:vAlign w:val="center"/>
          </w:tcPr>
          <w:p w14:paraId="384A603B" w14:textId="5C6B5B33" w:rsidR="00931F5A" w:rsidRPr="006A5C30" w:rsidRDefault="00675975" w:rsidP="0021251A">
            <w:pPr>
              <w:jc w:val="center"/>
              <w:rPr>
                <w:rFonts w:eastAsia="標楷體"/>
                <w:szCs w:val="20"/>
              </w:rPr>
            </w:pPr>
            <w:r w:rsidRPr="006A5C30">
              <w:rPr>
                <w:rFonts w:eastAsia="標楷體" w:hint="eastAsia"/>
                <w:szCs w:val="20"/>
              </w:rPr>
              <w:t>32.4</w:t>
            </w:r>
          </w:p>
        </w:tc>
        <w:tc>
          <w:tcPr>
            <w:tcW w:w="0" w:type="auto"/>
            <w:tcBorders>
              <w:top w:val="nil"/>
              <w:left w:val="single" w:sz="4" w:space="0" w:color="auto"/>
              <w:bottom w:val="nil"/>
              <w:right w:val="single" w:sz="4" w:space="0" w:color="auto"/>
            </w:tcBorders>
            <w:vAlign w:val="center"/>
          </w:tcPr>
          <w:p w14:paraId="185A7EC5" w14:textId="49AB0268" w:rsidR="00931F5A" w:rsidRPr="006A5C30" w:rsidRDefault="00675975" w:rsidP="0021251A">
            <w:pPr>
              <w:jc w:val="center"/>
              <w:rPr>
                <w:rFonts w:eastAsia="標楷體"/>
                <w:szCs w:val="20"/>
              </w:rPr>
            </w:pPr>
            <w:r w:rsidRPr="006A5C30">
              <w:rPr>
                <w:rFonts w:eastAsia="標楷體" w:hint="eastAsia"/>
                <w:szCs w:val="20"/>
              </w:rPr>
              <w:t>5.2</w:t>
            </w:r>
          </w:p>
        </w:tc>
        <w:tc>
          <w:tcPr>
            <w:tcW w:w="2420" w:type="dxa"/>
            <w:tcBorders>
              <w:top w:val="nil"/>
              <w:left w:val="nil"/>
              <w:bottom w:val="nil"/>
              <w:right w:val="nil"/>
            </w:tcBorders>
            <w:vAlign w:val="center"/>
          </w:tcPr>
          <w:p w14:paraId="62BDFC0B" w14:textId="14550788" w:rsidR="00931F5A" w:rsidRPr="006A5C30" w:rsidRDefault="00675975" w:rsidP="0021251A">
            <w:pPr>
              <w:jc w:val="center"/>
              <w:rPr>
                <w:rFonts w:eastAsia="標楷體"/>
                <w:szCs w:val="20"/>
              </w:rPr>
            </w:pPr>
            <w:r w:rsidRPr="006A5C30">
              <w:rPr>
                <w:rFonts w:eastAsia="標楷體" w:hint="eastAsia"/>
                <w:szCs w:val="20"/>
              </w:rPr>
              <w:t>46.5</w:t>
            </w:r>
          </w:p>
        </w:tc>
      </w:tr>
      <w:tr w:rsidR="00931F5A" w:rsidRPr="006A5C30" w14:paraId="3912DA24" w14:textId="77777777" w:rsidTr="0021251A">
        <w:trPr>
          <w:jc w:val="center"/>
        </w:trPr>
        <w:tc>
          <w:tcPr>
            <w:tcW w:w="2021" w:type="dxa"/>
            <w:tcBorders>
              <w:top w:val="nil"/>
              <w:left w:val="nil"/>
              <w:bottom w:val="nil"/>
              <w:right w:val="single" w:sz="4" w:space="0" w:color="auto"/>
            </w:tcBorders>
            <w:vAlign w:val="center"/>
          </w:tcPr>
          <w:p w14:paraId="67815FE2" w14:textId="0EDCB8B2" w:rsidR="00931F5A" w:rsidRPr="006A5C30" w:rsidRDefault="00B93B39" w:rsidP="00B93B39">
            <w:pPr>
              <w:snapToGrid w:val="0"/>
              <w:spacing w:line="400" w:lineRule="atLeast"/>
              <w:ind w:left="28" w:right="-40"/>
              <w:jc w:val="both"/>
              <w:rPr>
                <w:rFonts w:eastAsia="標楷體"/>
              </w:rPr>
            </w:pPr>
            <w:r w:rsidRPr="006A5C30">
              <w:rPr>
                <w:rFonts w:eastAsia="標楷體"/>
              </w:rPr>
              <w:t>光學器材</w:t>
            </w:r>
          </w:p>
        </w:tc>
        <w:tc>
          <w:tcPr>
            <w:tcW w:w="1924" w:type="dxa"/>
            <w:tcBorders>
              <w:top w:val="nil"/>
              <w:left w:val="single" w:sz="4" w:space="0" w:color="auto"/>
              <w:bottom w:val="nil"/>
              <w:right w:val="single" w:sz="4" w:space="0" w:color="auto"/>
            </w:tcBorders>
            <w:vAlign w:val="center"/>
          </w:tcPr>
          <w:p w14:paraId="694846B4" w14:textId="49795656" w:rsidR="00931F5A" w:rsidRPr="006A5C30" w:rsidRDefault="00675975" w:rsidP="0021251A">
            <w:pPr>
              <w:jc w:val="center"/>
              <w:rPr>
                <w:rFonts w:eastAsia="標楷體"/>
                <w:szCs w:val="20"/>
              </w:rPr>
            </w:pPr>
            <w:r w:rsidRPr="006A5C30">
              <w:rPr>
                <w:rFonts w:eastAsia="標楷體" w:hint="eastAsia"/>
                <w:szCs w:val="20"/>
              </w:rPr>
              <w:t>28.7</w:t>
            </w:r>
          </w:p>
        </w:tc>
        <w:tc>
          <w:tcPr>
            <w:tcW w:w="0" w:type="auto"/>
            <w:tcBorders>
              <w:top w:val="nil"/>
              <w:left w:val="single" w:sz="4" w:space="0" w:color="auto"/>
              <w:bottom w:val="nil"/>
              <w:right w:val="single" w:sz="4" w:space="0" w:color="auto"/>
            </w:tcBorders>
            <w:vAlign w:val="center"/>
          </w:tcPr>
          <w:p w14:paraId="14CD4CEC" w14:textId="5D2D5B5B" w:rsidR="00931F5A" w:rsidRPr="006A5C30" w:rsidRDefault="00675975" w:rsidP="0021251A">
            <w:pPr>
              <w:jc w:val="center"/>
              <w:rPr>
                <w:rFonts w:eastAsia="標楷體"/>
                <w:szCs w:val="20"/>
              </w:rPr>
            </w:pPr>
            <w:r w:rsidRPr="006A5C30">
              <w:rPr>
                <w:rFonts w:eastAsia="標楷體" w:hint="eastAsia"/>
                <w:szCs w:val="20"/>
              </w:rPr>
              <w:t>4.6</w:t>
            </w:r>
          </w:p>
        </w:tc>
        <w:tc>
          <w:tcPr>
            <w:tcW w:w="2420" w:type="dxa"/>
            <w:tcBorders>
              <w:top w:val="nil"/>
              <w:left w:val="nil"/>
              <w:bottom w:val="nil"/>
              <w:right w:val="nil"/>
            </w:tcBorders>
            <w:vAlign w:val="center"/>
          </w:tcPr>
          <w:p w14:paraId="230CB1EF" w14:textId="2C15A160" w:rsidR="00931F5A" w:rsidRPr="006A5C30" w:rsidRDefault="00675975" w:rsidP="0021251A">
            <w:pPr>
              <w:jc w:val="center"/>
              <w:rPr>
                <w:rFonts w:eastAsia="標楷體"/>
                <w:szCs w:val="20"/>
              </w:rPr>
            </w:pPr>
            <w:r w:rsidRPr="006A5C30">
              <w:rPr>
                <w:rFonts w:eastAsia="標楷體" w:hint="eastAsia"/>
                <w:szCs w:val="20"/>
              </w:rPr>
              <w:t>19.5</w:t>
            </w:r>
          </w:p>
        </w:tc>
      </w:tr>
      <w:tr w:rsidR="00931F5A" w:rsidRPr="006A5C30" w14:paraId="33F51C40" w14:textId="77777777" w:rsidTr="0021251A">
        <w:trPr>
          <w:jc w:val="center"/>
        </w:trPr>
        <w:tc>
          <w:tcPr>
            <w:tcW w:w="2021" w:type="dxa"/>
            <w:tcBorders>
              <w:top w:val="nil"/>
              <w:left w:val="nil"/>
              <w:bottom w:val="nil"/>
              <w:right w:val="single" w:sz="4" w:space="0" w:color="auto"/>
            </w:tcBorders>
            <w:vAlign w:val="center"/>
          </w:tcPr>
          <w:p w14:paraId="23477963" w14:textId="44A62FD3" w:rsidR="00931F5A" w:rsidRPr="006A5C30" w:rsidRDefault="00B93B39" w:rsidP="00C0781D">
            <w:pPr>
              <w:snapToGrid w:val="0"/>
              <w:spacing w:line="400" w:lineRule="atLeast"/>
              <w:ind w:right="-40"/>
              <w:rPr>
                <w:rFonts w:eastAsia="標楷體"/>
              </w:rPr>
            </w:pPr>
            <w:r w:rsidRPr="006A5C30">
              <w:rPr>
                <w:rFonts w:eastAsia="標楷體"/>
              </w:rPr>
              <w:t>塑橡膠製品</w:t>
            </w:r>
          </w:p>
        </w:tc>
        <w:tc>
          <w:tcPr>
            <w:tcW w:w="1924" w:type="dxa"/>
            <w:tcBorders>
              <w:top w:val="nil"/>
              <w:left w:val="single" w:sz="4" w:space="0" w:color="auto"/>
              <w:bottom w:val="nil"/>
              <w:right w:val="single" w:sz="4" w:space="0" w:color="auto"/>
            </w:tcBorders>
            <w:vAlign w:val="center"/>
          </w:tcPr>
          <w:p w14:paraId="08088A6F" w14:textId="52162320" w:rsidR="00931F5A" w:rsidRPr="006A5C30" w:rsidRDefault="00675975" w:rsidP="0021251A">
            <w:pPr>
              <w:jc w:val="center"/>
              <w:rPr>
                <w:rFonts w:eastAsia="標楷體"/>
                <w:szCs w:val="20"/>
              </w:rPr>
            </w:pPr>
            <w:r w:rsidRPr="006A5C30">
              <w:rPr>
                <w:rFonts w:eastAsia="標楷體" w:hint="eastAsia"/>
                <w:szCs w:val="20"/>
              </w:rPr>
              <w:t>26.2</w:t>
            </w:r>
          </w:p>
        </w:tc>
        <w:tc>
          <w:tcPr>
            <w:tcW w:w="0" w:type="auto"/>
            <w:tcBorders>
              <w:top w:val="nil"/>
              <w:left w:val="single" w:sz="4" w:space="0" w:color="auto"/>
              <w:bottom w:val="nil"/>
              <w:right w:val="single" w:sz="4" w:space="0" w:color="auto"/>
            </w:tcBorders>
            <w:vAlign w:val="center"/>
          </w:tcPr>
          <w:p w14:paraId="4AB37208" w14:textId="3830C9A2" w:rsidR="00931F5A" w:rsidRPr="006A5C30" w:rsidRDefault="00675975" w:rsidP="0021251A">
            <w:pPr>
              <w:jc w:val="center"/>
              <w:rPr>
                <w:rFonts w:eastAsia="標楷體"/>
                <w:szCs w:val="20"/>
              </w:rPr>
            </w:pPr>
            <w:r w:rsidRPr="006A5C30">
              <w:rPr>
                <w:rFonts w:eastAsia="標楷體" w:hint="eastAsia"/>
                <w:szCs w:val="20"/>
              </w:rPr>
              <w:t>4.2</w:t>
            </w:r>
          </w:p>
        </w:tc>
        <w:tc>
          <w:tcPr>
            <w:tcW w:w="2420" w:type="dxa"/>
            <w:tcBorders>
              <w:top w:val="nil"/>
              <w:left w:val="nil"/>
              <w:bottom w:val="nil"/>
              <w:right w:val="nil"/>
            </w:tcBorders>
            <w:vAlign w:val="center"/>
          </w:tcPr>
          <w:p w14:paraId="612A6F1A" w14:textId="20B96D44" w:rsidR="00931F5A" w:rsidRPr="006A5C30" w:rsidRDefault="00675975" w:rsidP="0021251A">
            <w:pPr>
              <w:jc w:val="center"/>
              <w:rPr>
                <w:rFonts w:eastAsia="標楷體"/>
                <w:szCs w:val="20"/>
              </w:rPr>
            </w:pPr>
            <w:r w:rsidRPr="006A5C30">
              <w:rPr>
                <w:rFonts w:eastAsia="標楷體" w:hint="eastAsia"/>
                <w:szCs w:val="20"/>
              </w:rPr>
              <w:t>28.3</w:t>
            </w:r>
          </w:p>
        </w:tc>
      </w:tr>
      <w:tr w:rsidR="00931F5A" w:rsidRPr="006A5C30"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931F5A" w:rsidRPr="006A5C30" w:rsidRDefault="00931F5A" w:rsidP="00C0781D">
            <w:pPr>
              <w:snapToGrid w:val="0"/>
              <w:spacing w:line="400" w:lineRule="atLeast"/>
              <w:ind w:left="28" w:right="-40"/>
              <w:jc w:val="both"/>
              <w:rPr>
                <w:rFonts w:eastAsia="標楷體"/>
              </w:rPr>
            </w:pPr>
            <w:r w:rsidRPr="006A5C30">
              <w:rPr>
                <w:rFonts w:eastAsia="標楷體"/>
              </w:rPr>
              <w:t>機械</w:t>
            </w:r>
          </w:p>
        </w:tc>
        <w:tc>
          <w:tcPr>
            <w:tcW w:w="1924" w:type="dxa"/>
            <w:tcBorders>
              <w:top w:val="nil"/>
              <w:left w:val="single" w:sz="4" w:space="0" w:color="auto"/>
              <w:bottom w:val="nil"/>
              <w:right w:val="single" w:sz="4" w:space="0" w:color="auto"/>
            </w:tcBorders>
            <w:vAlign w:val="center"/>
          </w:tcPr>
          <w:p w14:paraId="6BCBD0A5" w14:textId="601F2ECB" w:rsidR="00931F5A" w:rsidRPr="006A5C30" w:rsidRDefault="00675975" w:rsidP="0021251A">
            <w:pPr>
              <w:jc w:val="center"/>
              <w:rPr>
                <w:rFonts w:eastAsia="標楷體"/>
                <w:szCs w:val="20"/>
              </w:rPr>
            </w:pPr>
            <w:r w:rsidRPr="006A5C30">
              <w:rPr>
                <w:rFonts w:eastAsia="標楷體" w:hint="eastAsia"/>
                <w:szCs w:val="20"/>
              </w:rPr>
              <w:t>21.4</w:t>
            </w:r>
          </w:p>
        </w:tc>
        <w:tc>
          <w:tcPr>
            <w:tcW w:w="0" w:type="auto"/>
            <w:tcBorders>
              <w:top w:val="nil"/>
              <w:left w:val="single" w:sz="4" w:space="0" w:color="auto"/>
              <w:bottom w:val="nil"/>
              <w:right w:val="single" w:sz="4" w:space="0" w:color="auto"/>
            </w:tcBorders>
            <w:vAlign w:val="center"/>
          </w:tcPr>
          <w:p w14:paraId="051049FF" w14:textId="4F59F277" w:rsidR="00931F5A" w:rsidRPr="006A5C30" w:rsidRDefault="00675975" w:rsidP="0021251A">
            <w:pPr>
              <w:jc w:val="center"/>
              <w:rPr>
                <w:rFonts w:eastAsia="標楷體"/>
                <w:szCs w:val="20"/>
              </w:rPr>
            </w:pPr>
            <w:r w:rsidRPr="006A5C30">
              <w:rPr>
                <w:rFonts w:eastAsia="標楷體" w:hint="eastAsia"/>
                <w:szCs w:val="20"/>
              </w:rPr>
              <w:t>3.4</w:t>
            </w:r>
          </w:p>
        </w:tc>
        <w:tc>
          <w:tcPr>
            <w:tcW w:w="2420" w:type="dxa"/>
            <w:tcBorders>
              <w:top w:val="nil"/>
              <w:left w:val="nil"/>
              <w:bottom w:val="nil"/>
              <w:right w:val="nil"/>
            </w:tcBorders>
            <w:vAlign w:val="center"/>
          </w:tcPr>
          <w:p w14:paraId="5CF37F72" w14:textId="75EF8E1B" w:rsidR="00931F5A" w:rsidRPr="006A5C30" w:rsidRDefault="00675975" w:rsidP="0021251A">
            <w:pPr>
              <w:jc w:val="center"/>
              <w:rPr>
                <w:rFonts w:eastAsia="標楷體"/>
                <w:szCs w:val="20"/>
              </w:rPr>
            </w:pPr>
            <w:r w:rsidRPr="006A5C30">
              <w:rPr>
                <w:rFonts w:eastAsia="標楷體" w:hint="eastAsia"/>
                <w:szCs w:val="20"/>
              </w:rPr>
              <w:t>13.1</w:t>
            </w:r>
          </w:p>
        </w:tc>
      </w:tr>
      <w:tr w:rsidR="00931F5A" w:rsidRPr="006A5C30"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931F5A" w:rsidRPr="006A5C30" w:rsidRDefault="00931F5A" w:rsidP="00C0781D">
            <w:pPr>
              <w:snapToGrid w:val="0"/>
              <w:spacing w:line="400" w:lineRule="atLeast"/>
              <w:ind w:left="28" w:right="-40"/>
              <w:jc w:val="both"/>
              <w:rPr>
                <w:rFonts w:eastAsia="標楷體"/>
              </w:rPr>
            </w:pPr>
            <w:r w:rsidRPr="006A5C30">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5A05B5F" w14:textId="14D7A633" w:rsidR="00931F5A" w:rsidRPr="006A5C30" w:rsidRDefault="00675975" w:rsidP="0021251A">
            <w:pPr>
              <w:jc w:val="center"/>
              <w:rPr>
                <w:rFonts w:eastAsia="標楷體"/>
                <w:szCs w:val="20"/>
              </w:rPr>
            </w:pPr>
            <w:r w:rsidRPr="006A5C30">
              <w:rPr>
                <w:rFonts w:eastAsia="標楷體" w:hint="eastAsia"/>
                <w:szCs w:val="20"/>
              </w:rPr>
              <w:t>20.9</w:t>
            </w:r>
          </w:p>
        </w:tc>
        <w:tc>
          <w:tcPr>
            <w:tcW w:w="0" w:type="auto"/>
            <w:tcBorders>
              <w:top w:val="nil"/>
              <w:left w:val="single" w:sz="4" w:space="0" w:color="auto"/>
              <w:bottom w:val="single" w:sz="4" w:space="0" w:color="auto"/>
              <w:right w:val="single" w:sz="4" w:space="0" w:color="auto"/>
            </w:tcBorders>
            <w:vAlign w:val="center"/>
          </w:tcPr>
          <w:p w14:paraId="43DE16D1" w14:textId="7C671C16" w:rsidR="00931F5A" w:rsidRPr="006A5C30" w:rsidRDefault="00675975" w:rsidP="0021251A">
            <w:pPr>
              <w:jc w:val="center"/>
              <w:rPr>
                <w:rFonts w:eastAsia="標楷體"/>
                <w:szCs w:val="20"/>
              </w:rPr>
            </w:pPr>
            <w:r w:rsidRPr="006A5C30">
              <w:rPr>
                <w:rFonts w:eastAsia="標楷體" w:hint="eastAsia"/>
                <w:szCs w:val="20"/>
              </w:rPr>
              <w:t>3.3</w:t>
            </w:r>
          </w:p>
        </w:tc>
        <w:tc>
          <w:tcPr>
            <w:tcW w:w="2420" w:type="dxa"/>
            <w:tcBorders>
              <w:top w:val="nil"/>
              <w:left w:val="nil"/>
              <w:bottom w:val="single" w:sz="4" w:space="0" w:color="auto"/>
              <w:right w:val="nil"/>
            </w:tcBorders>
            <w:vAlign w:val="center"/>
          </w:tcPr>
          <w:p w14:paraId="3A1E1875" w14:textId="66FFC1F3" w:rsidR="00931F5A" w:rsidRPr="006A5C30" w:rsidRDefault="00675975" w:rsidP="0021251A">
            <w:pPr>
              <w:jc w:val="center"/>
              <w:rPr>
                <w:rFonts w:eastAsia="標楷體"/>
                <w:szCs w:val="20"/>
              </w:rPr>
            </w:pPr>
            <w:r w:rsidRPr="006A5C30">
              <w:rPr>
                <w:rFonts w:eastAsia="標楷體" w:hint="eastAsia"/>
                <w:szCs w:val="20"/>
              </w:rPr>
              <w:t>44.8</w:t>
            </w:r>
          </w:p>
        </w:tc>
      </w:tr>
    </w:tbl>
    <w:p w14:paraId="380B7F06" w14:textId="77777777" w:rsidR="00931F5A" w:rsidRPr="006A5C30" w:rsidRDefault="00931F5A" w:rsidP="00931F5A">
      <w:pPr>
        <w:spacing w:beforeLines="50" w:before="120" w:afterLines="50" w:after="120"/>
        <w:ind w:firstLineChars="129" w:firstLine="284"/>
        <w:rPr>
          <w:rFonts w:eastAsia="標楷體"/>
          <w:sz w:val="28"/>
        </w:rPr>
      </w:pPr>
      <w:r w:rsidRPr="006A5C30">
        <w:rPr>
          <w:rFonts w:eastAsia="標楷體"/>
          <w:sz w:val="22"/>
          <w:szCs w:val="22"/>
        </w:rPr>
        <w:t>資料來源：經濟部統計處。</w:t>
      </w:r>
    </w:p>
    <w:p w14:paraId="2C14CD97" w14:textId="50409377" w:rsidR="00931F5A" w:rsidRPr="006A5C30" w:rsidRDefault="00931F5A" w:rsidP="00931F5A">
      <w:pPr>
        <w:widowControl/>
        <w:tabs>
          <w:tab w:val="left" w:pos="540"/>
        </w:tabs>
        <w:snapToGrid w:val="0"/>
        <w:spacing w:beforeLines="100" w:before="240" w:line="300" w:lineRule="auto"/>
        <w:jc w:val="both"/>
        <w:rPr>
          <w:rFonts w:eastAsia="標楷體"/>
          <w:b/>
          <w:bCs/>
          <w:kern w:val="0"/>
          <w:sz w:val="28"/>
          <w:szCs w:val="20"/>
        </w:rPr>
      </w:pPr>
      <w:r w:rsidRPr="006A5C30">
        <w:rPr>
          <w:rFonts w:eastAsia="標楷體"/>
          <w:b/>
          <w:bCs/>
          <w:kern w:val="0"/>
          <w:sz w:val="28"/>
          <w:szCs w:val="20"/>
        </w:rPr>
        <w:t>３、</w:t>
      </w:r>
      <w:r w:rsidRPr="006A5C30">
        <w:rPr>
          <w:rFonts w:eastAsia="標楷體"/>
          <w:b/>
          <w:bCs/>
          <w:kern w:val="0"/>
          <w:sz w:val="28"/>
          <w:szCs w:val="20"/>
        </w:rPr>
        <w:t>110</w:t>
      </w:r>
      <w:r w:rsidRPr="006A5C30">
        <w:rPr>
          <w:rFonts w:eastAsia="標楷體"/>
          <w:b/>
          <w:bCs/>
          <w:kern w:val="0"/>
          <w:sz w:val="28"/>
          <w:szCs w:val="20"/>
        </w:rPr>
        <w:t>年</w:t>
      </w:r>
      <w:r w:rsidR="004F7C8E" w:rsidRPr="006A5C30">
        <w:rPr>
          <w:rFonts w:eastAsia="標楷體" w:hint="eastAsia"/>
          <w:b/>
          <w:bCs/>
          <w:kern w:val="0"/>
          <w:sz w:val="28"/>
          <w:szCs w:val="20"/>
        </w:rPr>
        <w:t>9</w:t>
      </w:r>
      <w:r w:rsidRPr="006A5C30">
        <w:rPr>
          <w:rFonts w:eastAsia="標楷體"/>
          <w:b/>
          <w:bCs/>
          <w:kern w:val="0"/>
          <w:sz w:val="28"/>
          <w:szCs w:val="20"/>
        </w:rPr>
        <w:t>月外銷訂單海外生產比重為</w:t>
      </w:r>
      <w:r w:rsidR="004F7C8E" w:rsidRPr="006A5C30">
        <w:rPr>
          <w:rFonts w:eastAsia="標楷體" w:hint="eastAsia"/>
          <w:b/>
          <w:bCs/>
          <w:kern w:val="0"/>
          <w:sz w:val="28"/>
          <w:szCs w:val="20"/>
        </w:rPr>
        <w:t>53.6</w:t>
      </w:r>
      <w:r w:rsidRPr="006A5C30">
        <w:rPr>
          <w:rFonts w:eastAsia="標楷體"/>
          <w:b/>
          <w:bCs/>
          <w:kern w:val="0"/>
          <w:sz w:val="28"/>
          <w:szCs w:val="20"/>
        </w:rPr>
        <w:t>%</w:t>
      </w:r>
    </w:p>
    <w:p w14:paraId="351FED7A" w14:textId="165D06C3" w:rsidR="00931F5A" w:rsidRPr="006A5C30"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6A5C30">
        <w:rPr>
          <w:rFonts w:eastAsia="標楷體"/>
          <w:kern w:val="0"/>
          <w:sz w:val="28"/>
          <w:szCs w:val="28"/>
        </w:rPr>
        <w:t>110</w:t>
      </w:r>
      <w:r w:rsidRPr="006A5C30">
        <w:rPr>
          <w:rFonts w:eastAsia="標楷體"/>
          <w:kern w:val="0"/>
          <w:sz w:val="28"/>
          <w:szCs w:val="28"/>
        </w:rPr>
        <w:t>年</w:t>
      </w:r>
      <w:r w:rsidR="004F7C8E" w:rsidRPr="006A5C30">
        <w:rPr>
          <w:rFonts w:eastAsia="標楷體" w:hint="eastAsia"/>
          <w:kern w:val="0"/>
          <w:sz w:val="28"/>
          <w:szCs w:val="28"/>
        </w:rPr>
        <w:t>9</w:t>
      </w:r>
      <w:r w:rsidRPr="006A5C30">
        <w:rPr>
          <w:rFonts w:eastAsia="標楷體"/>
          <w:kern w:val="0"/>
          <w:sz w:val="28"/>
          <w:szCs w:val="28"/>
        </w:rPr>
        <w:t>月外銷訂單海外生產比重</w:t>
      </w:r>
      <w:r w:rsidR="004F7C8E" w:rsidRPr="006A5C30">
        <w:rPr>
          <w:rFonts w:eastAsia="標楷體" w:hint="eastAsia"/>
          <w:kern w:val="0"/>
          <w:sz w:val="28"/>
          <w:szCs w:val="28"/>
        </w:rPr>
        <w:t>53.6</w:t>
      </w:r>
      <w:r w:rsidRPr="006A5C30">
        <w:rPr>
          <w:rFonts w:eastAsia="標楷體"/>
          <w:kern w:val="0"/>
          <w:sz w:val="28"/>
          <w:szCs w:val="28"/>
        </w:rPr>
        <w:t>%</w:t>
      </w:r>
      <w:r w:rsidRPr="006A5C30">
        <w:rPr>
          <w:rFonts w:eastAsia="標楷體"/>
          <w:kern w:val="0"/>
          <w:sz w:val="28"/>
          <w:szCs w:val="28"/>
        </w:rPr>
        <w:t>，其中以資訊通信產品</w:t>
      </w:r>
      <w:r w:rsidR="004F7C8E" w:rsidRPr="006A5C30">
        <w:rPr>
          <w:rFonts w:eastAsia="標楷體" w:hint="eastAsia"/>
          <w:kern w:val="0"/>
          <w:sz w:val="28"/>
          <w:szCs w:val="28"/>
        </w:rPr>
        <w:t>90.9</w:t>
      </w:r>
      <w:r w:rsidRPr="006A5C30">
        <w:rPr>
          <w:rFonts w:eastAsia="標楷體"/>
          <w:kern w:val="0"/>
          <w:sz w:val="28"/>
          <w:szCs w:val="28"/>
        </w:rPr>
        <w:t>%</w:t>
      </w:r>
      <w:r w:rsidRPr="006A5C30">
        <w:rPr>
          <w:rFonts w:eastAsia="標楷體"/>
          <w:kern w:val="0"/>
          <w:sz w:val="28"/>
          <w:szCs w:val="28"/>
        </w:rPr>
        <w:t>最高，其次為電機產品</w:t>
      </w:r>
      <w:r w:rsidR="004F7C8E" w:rsidRPr="006A5C30">
        <w:rPr>
          <w:rFonts w:eastAsia="標楷體" w:hint="eastAsia"/>
          <w:kern w:val="0"/>
          <w:sz w:val="28"/>
          <w:szCs w:val="28"/>
        </w:rPr>
        <w:t>74.6</w:t>
      </w:r>
      <w:r w:rsidRPr="006A5C30">
        <w:rPr>
          <w:rFonts w:eastAsia="標楷體"/>
          <w:kern w:val="0"/>
          <w:sz w:val="28"/>
          <w:szCs w:val="28"/>
        </w:rPr>
        <w:t>%</w:t>
      </w:r>
      <w:r w:rsidRPr="006A5C30">
        <w:rPr>
          <w:rFonts w:eastAsia="標楷體"/>
          <w:kern w:val="0"/>
          <w:sz w:val="28"/>
          <w:szCs w:val="28"/>
        </w:rPr>
        <w:t>。</w:t>
      </w:r>
    </w:p>
    <w:p w14:paraId="24E63012" w14:textId="507CDB53" w:rsidR="00931F5A" w:rsidRPr="006A5C30" w:rsidRDefault="00931F5A" w:rsidP="00931F5A">
      <w:pPr>
        <w:widowControl/>
        <w:tabs>
          <w:tab w:val="left" w:pos="851"/>
        </w:tabs>
        <w:snapToGrid w:val="0"/>
        <w:spacing w:beforeLines="100" w:before="240" w:line="300" w:lineRule="auto"/>
        <w:ind w:left="566" w:hangingChars="202" w:hanging="566"/>
        <w:jc w:val="both"/>
        <w:rPr>
          <w:rFonts w:eastAsia="標楷體"/>
          <w:b/>
          <w:kern w:val="0"/>
          <w:sz w:val="28"/>
          <w:szCs w:val="28"/>
        </w:rPr>
      </w:pPr>
      <w:r w:rsidRPr="006A5C30">
        <w:rPr>
          <w:rFonts w:eastAsia="標楷體"/>
          <w:b/>
          <w:bCs/>
          <w:kern w:val="0"/>
          <w:sz w:val="28"/>
          <w:szCs w:val="20"/>
        </w:rPr>
        <w:t>４、</w:t>
      </w:r>
      <w:r w:rsidRPr="006A5C30">
        <w:rPr>
          <w:rFonts w:eastAsia="標楷體"/>
          <w:b/>
          <w:bCs/>
          <w:kern w:val="0"/>
          <w:sz w:val="28"/>
          <w:szCs w:val="20"/>
        </w:rPr>
        <w:t>110</w:t>
      </w:r>
      <w:r w:rsidRPr="006A5C30">
        <w:rPr>
          <w:rFonts w:eastAsia="標楷體"/>
          <w:b/>
          <w:bCs/>
          <w:kern w:val="0"/>
          <w:sz w:val="28"/>
          <w:szCs w:val="20"/>
        </w:rPr>
        <w:t>年</w:t>
      </w:r>
      <w:r w:rsidR="004F7C8E" w:rsidRPr="006A5C30">
        <w:rPr>
          <w:rFonts w:eastAsia="標楷體" w:hint="eastAsia"/>
          <w:b/>
          <w:bCs/>
          <w:kern w:val="0"/>
          <w:sz w:val="28"/>
          <w:szCs w:val="20"/>
        </w:rPr>
        <w:t>9</w:t>
      </w:r>
      <w:r w:rsidRPr="006A5C30">
        <w:rPr>
          <w:rFonts w:eastAsia="標楷體" w:hint="eastAsia"/>
          <w:b/>
          <w:bCs/>
          <w:kern w:val="0"/>
          <w:sz w:val="28"/>
          <w:szCs w:val="20"/>
        </w:rPr>
        <w:t>月</w:t>
      </w:r>
      <w:r w:rsidRPr="006A5C30">
        <w:rPr>
          <w:rFonts w:eastAsia="標楷體"/>
          <w:b/>
          <w:bCs/>
          <w:kern w:val="0"/>
          <w:sz w:val="28"/>
          <w:szCs w:val="20"/>
        </w:rPr>
        <w:t>主要地區接單以</w:t>
      </w:r>
      <w:r w:rsidR="00775FDB" w:rsidRPr="006A5C30">
        <w:rPr>
          <w:rFonts w:eastAsia="標楷體" w:hint="eastAsia"/>
          <w:b/>
          <w:bCs/>
          <w:kern w:val="0"/>
          <w:sz w:val="28"/>
          <w:szCs w:val="20"/>
        </w:rPr>
        <w:t>歐洲</w:t>
      </w:r>
      <w:r w:rsidRPr="006A5C30">
        <w:rPr>
          <w:rFonts w:eastAsia="標楷體"/>
          <w:b/>
          <w:bCs/>
          <w:kern w:val="0"/>
          <w:sz w:val="28"/>
          <w:szCs w:val="20"/>
        </w:rPr>
        <w:t>增加</w:t>
      </w:r>
      <w:r w:rsidR="00775FDB" w:rsidRPr="006A5C30">
        <w:rPr>
          <w:rFonts w:eastAsia="標楷體" w:hint="eastAsia"/>
          <w:b/>
          <w:bCs/>
          <w:kern w:val="0"/>
          <w:sz w:val="28"/>
          <w:szCs w:val="20"/>
        </w:rPr>
        <w:t>53.1</w:t>
      </w:r>
      <w:r w:rsidRPr="006A5C30">
        <w:rPr>
          <w:rFonts w:eastAsia="標楷體"/>
          <w:b/>
          <w:bCs/>
          <w:kern w:val="0"/>
          <w:sz w:val="28"/>
          <w:szCs w:val="20"/>
        </w:rPr>
        <w:t>%</w:t>
      </w:r>
      <w:r w:rsidRPr="006A5C30">
        <w:rPr>
          <w:rFonts w:eastAsia="標楷體"/>
          <w:b/>
          <w:bCs/>
          <w:kern w:val="0"/>
          <w:sz w:val="28"/>
          <w:szCs w:val="20"/>
        </w:rPr>
        <w:t>最多</w:t>
      </w:r>
    </w:p>
    <w:p w14:paraId="2DCEF8B5" w14:textId="3A4CEA1B" w:rsidR="00931F5A" w:rsidRPr="006A5C30" w:rsidRDefault="00931F5A" w:rsidP="00931F5A">
      <w:pPr>
        <w:widowControl/>
        <w:snapToGrid w:val="0"/>
        <w:spacing w:beforeLines="50" w:before="120" w:line="300" w:lineRule="auto"/>
        <w:ind w:leftChars="118" w:left="283" w:rightChars="-59" w:right="-142" w:firstLineChars="202" w:firstLine="566"/>
        <w:jc w:val="both"/>
        <w:rPr>
          <w:rFonts w:eastAsia="標楷體"/>
          <w:sz w:val="28"/>
          <w:szCs w:val="28"/>
        </w:rPr>
      </w:pPr>
      <w:r w:rsidRPr="006A5C30">
        <w:rPr>
          <w:rFonts w:eastAsia="標楷體"/>
          <w:kern w:val="0"/>
          <w:sz w:val="28"/>
          <w:szCs w:val="28"/>
        </w:rPr>
        <w:t>110</w:t>
      </w:r>
      <w:r w:rsidRPr="006A5C30">
        <w:rPr>
          <w:rFonts w:eastAsia="標楷體"/>
          <w:kern w:val="0"/>
          <w:sz w:val="28"/>
          <w:szCs w:val="28"/>
        </w:rPr>
        <w:t>年</w:t>
      </w:r>
      <w:r w:rsidR="00775FDB" w:rsidRPr="006A5C30">
        <w:rPr>
          <w:rFonts w:eastAsia="標楷體" w:hint="eastAsia"/>
          <w:kern w:val="0"/>
          <w:sz w:val="28"/>
          <w:szCs w:val="28"/>
        </w:rPr>
        <w:t>9</w:t>
      </w:r>
      <w:r w:rsidRPr="006A5C30">
        <w:rPr>
          <w:rFonts w:eastAsia="標楷體" w:hint="eastAsia"/>
          <w:kern w:val="0"/>
          <w:sz w:val="28"/>
          <w:szCs w:val="28"/>
        </w:rPr>
        <w:t>月</w:t>
      </w:r>
      <w:r w:rsidRPr="006A5C30">
        <w:rPr>
          <w:rFonts w:eastAsia="標楷體"/>
          <w:kern w:val="0"/>
          <w:sz w:val="28"/>
          <w:szCs w:val="28"/>
        </w:rPr>
        <w:t>我國於各主要地區接單，以美國及中國大陸</w:t>
      </w:r>
      <w:r w:rsidRPr="006A5C30">
        <w:rPr>
          <w:rFonts w:eastAsia="標楷體"/>
          <w:kern w:val="0"/>
          <w:sz w:val="28"/>
          <w:szCs w:val="28"/>
        </w:rPr>
        <w:t>(</w:t>
      </w:r>
      <w:r w:rsidRPr="006A5C30">
        <w:rPr>
          <w:rFonts w:eastAsia="標楷體"/>
          <w:kern w:val="0"/>
          <w:sz w:val="28"/>
          <w:szCs w:val="28"/>
        </w:rPr>
        <w:t>含香港</w:t>
      </w:r>
      <w:r w:rsidRPr="006A5C30">
        <w:rPr>
          <w:rFonts w:eastAsia="標楷體"/>
          <w:kern w:val="0"/>
          <w:sz w:val="28"/>
          <w:szCs w:val="28"/>
        </w:rPr>
        <w:t>)</w:t>
      </w:r>
      <w:r w:rsidRPr="006A5C30">
        <w:rPr>
          <w:rFonts w:eastAsia="標楷體"/>
          <w:kern w:val="0"/>
          <w:sz w:val="28"/>
          <w:szCs w:val="28"/>
        </w:rPr>
        <w:t>為主，占外銷接單總額分別為</w:t>
      </w:r>
      <w:r w:rsidRPr="006A5C30">
        <w:rPr>
          <w:rFonts w:eastAsia="標楷體"/>
          <w:kern w:val="0"/>
          <w:sz w:val="28"/>
          <w:szCs w:val="28"/>
        </w:rPr>
        <w:t>30.</w:t>
      </w:r>
      <w:r w:rsidR="00775FDB" w:rsidRPr="006A5C30">
        <w:rPr>
          <w:rFonts w:eastAsia="標楷體" w:hint="eastAsia"/>
          <w:kern w:val="0"/>
          <w:sz w:val="28"/>
          <w:szCs w:val="28"/>
        </w:rPr>
        <w:t>7</w:t>
      </w:r>
      <w:r w:rsidRPr="006A5C30">
        <w:rPr>
          <w:rFonts w:eastAsia="標楷體"/>
          <w:kern w:val="0"/>
          <w:sz w:val="28"/>
          <w:szCs w:val="28"/>
        </w:rPr>
        <w:t>%</w:t>
      </w:r>
      <w:r w:rsidRPr="006A5C30">
        <w:rPr>
          <w:rFonts w:eastAsia="標楷體"/>
          <w:kern w:val="0"/>
          <w:sz w:val="28"/>
          <w:szCs w:val="28"/>
        </w:rPr>
        <w:t>及</w:t>
      </w:r>
      <w:r w:rsidRPr="006A5C30">
        <w:rPr>
          <w:rFonts w:eastAsia="標楷體"/>
          <w:kern w:val="0"/>
          <w:sz w:val="28"/>
          <w:szCs w:val="28"/>
        </w:rPr>
        <w:t>2</w:t>
      </w:r>
      <w:r w:rsidR="00775FDB" w:rsidRPr="006A5C30">
        <w:rPr>
          <w:rFonts w:eastAsia="標楷體" w:hint="eastAsia"/>
          <w:kern w:val="0"/>
          <w:sz w:val="28"/>
          <w:szCs w:val="28"/>
        </w:rPr>
        <w:t>5.5</w:t>
      </w:r>
      <w:r w:rsidRPr="006A5C30">
        <w:rPr>
          <w:rFonts w:eastAsia="標楷體"/>
          <w:kern w:val="0"/>
          <w:sz w:val="28"/>
          <w:szCs w:val="28"/>
        </w:rPr>
        <w:t>%</w:t>
      </w:r>
      <w:r w:rsidRPr="006A5C30">
        <w:rPr>
          <w:rFonts w:eastAsia="標楷體"/>
          <w:kern w:val="0"/>
          <w:sz w:val="28"/>
          <w:szCs w:val="28"/>
        </w:rPr>
        <w:t>，較上年同月增加</w:t>
      </w:r>
      <w:r w:rsidR="00775FDB" w:rsidRPr="006A5C30">
        <w:rPr>
          <w:rFonts w:eastAsia="標楷體" w:hint="eastAsia"/>
          <w:kern w:val="0"/>
          <w:sz w:val="28"/>
          <w:szCs w:val="28"/>
        </w:rPr>
        <w:t>29.3%</w:t>
      </w:r>
      <w:r w:rsidRPr="006A5C30">
        <w:rPr>
          <w:rFonts w:eastAsia="標楷體"/>
          <w:kern w:val="0"/>
          <w:sz w:val="28"/>
          <w:szCs w:val="28"/>
        </w:rPr>
        <w:t>及</w:t>
      </w:r>
      <w:r w:rsidR="00775FDB" w:rsidRPr="006A5C30">
        <w:rPr>
          <w:rFonts w:eastAsia="標楷體" w:hint="eastAsia"/>
          <w:kern w:val="0"/>
          <w:sz w:val="28"/>
          <w:szCs w:val="28"/>
        </w:rPr>
        <w:t>11.5</w:t>
      </w:r>
      <w:r w:rsidRPr="006A5C30">
        <w:rPr>
          <w:rFonts w:eastAsia="標楷體"/>
          <w:kern w:val="0"/>
          <w:sz w:val="28"/>
          <w:szCs w:val="28"/>
        </w:rPr>
        <w:t>%</w:t>
      </w:r>
      <w:r w:rsidRPr="006A5C30">
        <w:rPr>
          <w:rFonts w:eastAsia="標楷體"/>
          <w:kern w:val="0"/>
          <w:sz w:val="28"/>
          <w:szCs w:val="28"/>
        </w:rPr>
        <w:t>；另歐洲、東協及日本分別增加</w:t>
      </w:r>
      <w:r w:rsidR="00775FDB" w:rsidRPr="006A5C30">
        <w:rPr>
          <w:rFonts w:eastAsia="標楷體" w:hint="eastAsia"/>
          <w:kern w:val="0"/>
          <w:sz w:val="28"/>
          <w:szCs w:val="28"/>
        </w:rPr>
        <w:t>53.1</w:t>
      </w:r>
      <w:r w:rsidRPr="006A5C30">
        <w:rPr>
          <w:rFonts w:eastAsia="標楷體"/>
          <w:kern w:val="0"/>
          <w:sz w:val="28"/>
          <w:szCs w:val="28"/>
        </w:rPr>
        <w:t>%</w:t>
      </w:r>
      <w:r w:rsidRPr="006A5C30">
        <w:rPr>
          <w:rFonts w:eastAsia="標楷體"/>
          <w:kern w:val="0"/>
          <w:sz w:val="28"/>
          <w:szCs w:val="28"/>
        </w:rPr>
        <w:t>、</w:t>
      </w:r>
      <w:r w:rsidR="00775FDB" w:rsidRPr="006A5C30">
        <w:rPr>
          <w:rFonts w:eastAsia="標楷體" w:hint="eastAsia"/>
          <w:kern w:val="0"/>
          <w:sz w:val="28"/>
          <w:szCs w:val="28"/>
        </w:rPr>
        <w:t>22.6</w:t>
      </w:r>
      <w:r w:rsidRPr="006A5C30">
        <w:rPr>
          <w:rFonts w:eastAsia="標楷體"/>
          <w:kern w:val="0"/>
          <w:sz w:val="28"/>
          <w:szCs w:val="28"/>
        </w:rPr>
        <w:t>%</w:t>
      </w:r>
      <w:r w:rsidRPr="006A5C30">
        <w:rPr>
          <w:rFonts w:eastAsia="標楷體"/>
          <w:kern w:val="0"/>
          <w:sz w:val="28"/>
          <w:szCs w:val="28"/>
        </w:rPr>
        <w:t>及</w:t>
      </w:r>
      <w:r w:rsidR="00775FDB" w:rsidRPr="006A5C30">
        <w:rPr>
          <w:rFonts w:eastAsia="標楷體" w:hint="eastAsia"/>
          <w:kern w:val="0"/>
          <w:sz w:val="28"/>
          <w:szCs w:val="28"/>
        </w:rPr>
        <w:t>2.6</w:t>
      </w:r>
      <w:r w:rsidRPr="006A5C30">
        <w:rPr>
          <w:rFonts w:eastAsia="標楷體"/>
          <w:kern w:val="0"/>
          <w:sz w:val="28"/>
          <w:szCs w:val="28"/>
        </w:rPr>
        <w:t>%</w:t>
      </w:r>
      <w:r w:rsidRPr="006A5C30">
        <w:rPr>
          <w:rFonts w:eastAsia="標楷體"/>
          <w:kern w:val="0"/>
          <w:sz w:val="28"/>
          <w:szCs w:val="28"/>
        </w:rPr>
        <w:t>。</w:t>
      </w:r>
      <w:r w:rsidRPr="006A5C30">
        <w:rPr>
          <w:rFonts w:eastAsia="標楷體"/>
          <w:sz w:val="22"/>
          <w:szCs w:val="22"/>
        </w:rPr>
        <w:br w:type="page"/>
      </w:r>
    </w:p>
    <w:p w14:paraId="78280D3E" w14:textId="77777777" w:rsidR="00931F5A" w:rsidRPr="006A5C30" w:rsidRDefault="00931F5A" w:rsidP="00931F5A">
      <w:pPr>
        <w:snapToGrid w:val="0"/>
        <w:spacing w:line="300" w:lineRule="auto"/>
        <w:jc w:val="center"/>
        <w:rPr>
          <w:rFonts w:eastAsia="標楷體"/>
          <w:b/>
          <w:bCs/>
          <w:sz w:val="28"/>
        </w:rPr>
      </w:pPr>
      <w:r w:rsidRPr="006A5C30">
        <w:rPr>
          <w:rFonts w:eastAsia="標楷體"/>
          <w:b/>
          <w:bCs/>
          <w:sz w:val="28"/>
        </w:rPr>
        <w:t>表</w:t>
      </w:r>
      <w:r w:rsidRPr="006A5C30">
        <w:rPr>
          <w:rFonts w:eastAsia="標楷體"/>
          <w:b/>
          <w:bCs/>
          <w:sz w:val="28"/>
        </w:rPr>
        <w:t xml:space="preserve"> 2-5-3</w:t>
      </w:r>
      <w:r w:rsidRPr="006A5C30">
        <w:rPr>
          <w:rFonts w:eastAsia="標楷體"/>
          <w:b/>
          <w:bCs/>
          <w:sz w:val="28"/>
        </w:rPr>
        <w:t xml:space="preserve">　外銷訂單海外生產比重</w:t>
      </w:r>
    </w:p>
    <w:p w14:paraId="33910D64" w14:textId="77777777" w:rsidR="00931F5A" w:rsidRPr="006A5C30" w:rsidRDefault="00931F5A" w:rsidP="00931F5A">
      <w:pPr>
        <w:ind w:rightChars="58" w:right="139"/>
        <w:jc w:val="right"/>
        <w:rPr>
          <w:rFonts w:eastAsia="標楷體"/>
          <w:sz w:val="28"/>
        </w:rPr>
      </w:pPr>
      <w:r w:rsidRPr="006A5C30">
        <w:rPr>
          <w:rFonts w:eastAsia="標楷體"/>
          <w:spacing w:val="-20"/>
        </w:rPr>
        <w:t>單位：</w:t>
      </w:r>
      <w:r w:rsidRPr="006A5C30">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931F5A" w:rsidRPr="006A5C30"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6A5C30" w:rsidRDefault="00931F5A" w:rsidP="00C0781D">
            <w:pPr>
              <w:snapToGrid w:val="0"/>
              <w:spacing w:line="300" w:lineRule="exact"/>
              <w:ind w:left="28" w:right="-40"/>
              <w:jc w:val="center"/>
              <w:rPr>
                <w:rFonts w:eastAsia="標楷體"/>
              </w:rPr>
            </w:pPr>
            <w:r w:rsidRPr="006A5C30">
              <w:rPr>
                <w:rFonts w:eastAsia="標楷體"/>
              </w:rPr>
              <w:t>化學品</w:t>
            </w:r>
          </w:p>
        </w:tc>
      </w:tr>
      <w:tr w:rsidR="00931F5A" w:rsidRPr="006A5C30" w14:paraId="02107450" w14:textId="77777777" w:rsidTr="00C0781D">
        <w:trPr>
          <w:trHeight w:val="86"/>
          <w:jc w:val="center"/>
        </w:trPr>
        <w:tc>
          <w:tcPr>
            <w:tcW w:w="1969" w:type="dxa"/>
            <w:tcBorders>
              <w:top w:val="nil"/>
              <w:left w:val="nil"/>
              <w:bottom w:val="nil"/>
              <w:right w:val="single" w:sz="4" w:space="0" w:color="auto"/>
            </w:tcBorders>
            <w:hideMark/>
          </w:tcPr>
          <w:p w14:paraId="66639FD2" w14:textId="77777777" w:rsidR="00931F5A" w:rsidRPr="006A5C30" w:rsidRDefault="00931F5A" w:rsidP="00C0781D">
            <w:pPr>
              <w:snapToGrid w:val="0"/>
              <w:spacing w:line="400" w:lineRule="exact"/>
              <w:ind w:leftChars="-50" w:left="-89" w:rightChars="-10" w:right="-24" w:hangingChars="13" w:hanging="31"/>
              <w:jc w:val="both"/>
              <w:rPr>
                <w:rFonts w:eastAsia="標楷體"/>
              </w:rPr>
            </w:pPr>
            <w:r w:rsidRPr="006A5C30">
              <w:rPr>
                <w:rFonts w:eastAsia="標楷體"/>
                <w:b/>
                <w:bCs/>
              </w:rPr>
              <w:t xml:space="preserve">  105</w:t>
            </w:r>
            <w:r w:rsidRPr="006A5C30">
              <w:rPr>
                <w:rFonts w:eastAsia="標楷體"/>
                <w:b/>
                <w:bCs/>
              </w:rPr>
              <w:t>年</w:t>
            </w:r>
          </w:p>
        </w:tc>
        <w:tc>
          <w:tcPr>
            <w:tcW w:w="708" w:type="dxa"/>
            <w:tcBorders>
              <w:top w:val="nil"/>
              <w:left w:val="nil"/>
              <w:bottom w:val="nil"/>
              <w:right w:val="nil"/>
            </w:tcBorders>
            <w:vAlign w:val="bottom"/>
          </w:tcPr>
          <w:p w14:paraId="16F739EC" w14:textId="77777777" w:rsidR="00931F5A" w:rsidRPr="006A5C30" w:rsidRDefault="00931F5A" w:rsidP="00C0781D">
            <w:pPr>
              <w:jc w:val="center"/>
              <w:rPr>
                <w:rFonts w:eastAsia="標楷體"/>
                <w:b/>
                <w:szCs w:val="20"/>
              </w:rPr>
            </w:pPr>
            <w:r w:rsidRPr="006A5C30">
              <w:rPr>
                <w:rFonts w:eastAsia="標楷體"/>
                <w:b/>
                <w:szCs w:val="20"/>
              </w:rPr>
              <w:t>54.6</w:t>
            </w:r>
          </w:p>
        </w:tc>
        <w:tc>
          <w:tcPr>
            <w:tcW w:w="1134" w:type="dxa"/>
            <w:tcBorders>
              <w:top w:val="nil"/>
              <w:left w:val="nil"/>
              <w:bottom w:val="nil"/>
              <w:right w:val="nil"/>
            </w:tcBorders>
            <w:vAlign w:val="bottom"/>
          </w:tcPr>
          <w:p w14:paraId="2575C52A" w14:textId="77777777" w:rsidR="00931F5A" w:rsidRPr="006A5C30" w:rsidRDefault="00931F5A" w:rsidP="00C0781D">
            <w:pPr>
              <w:jc w:val="center"/>
              <w:rPr>
                <w:rFonts w:eastAsia="標楷體"/>
                <w:b/>
                <w:szCs w:val="20"/>
              </w:rPr>
            </w:pPr>
            <w:r w:rsidRPr="006A5C30">
              <w:rPr>
                <w:rFonts w:eastAsia="標楷體"/>
                <w:b/>
                <w:szCs w:val="20"/>
              </w:rPr>
              <w:t>93.5</w:t>
            </w:r>
          </w:p>
        </w:tc>
        <w:tc>
          <w:tcPr>
            <w:tcW w:w="1134" w:type="dxa"/>
            <w:tcBorders>
              <w:top w:val="nil"/>
              <w:left w:val="nil"/>
              <w:bottom w:val="nil"/>
              <w:right w:val="nil"/>
            </w:tcBorders>
            <w:vAlign w:val="bottom"/>
          </w:tcPr>
          <w:p w14:paraId="3219991A" w14:textId="77777777" w:rsidR="00931F5A" w:rsidRPr="006A5C30" w:rsidRDefault="00931F5A" w:rsidP="00C0781D">
            <w:pPr>
              <w:jc w:val="center"/>
              <w:rPr>
                <w:rFonts w:eastAsia="標楷體"/>
                <w:b/>
                <w:szCs w:val="20"/>
              </w:rPr>
            </w:pPr>
            <w:r w:rsidRPr="006A5C30">
              <w:rPr>
                <w:rFonts w:eastAsia="標楷體"/>
                <w:b/>
                <w:szCs w:val="20"/>
              </w:rPr>
              <w:t>71.3</w:t>
            </w:r>
          </w:p>
        </w:tc>
        <w:tc>
          <w:tcPr>
            <w:tcW w:w="1134" w:type="dxa"/>
            <w:tcBorders>
              <w:top w:val="nil"/>
              <w:left w:val="nil"/>
              <w:bottom w:val="nil"/>
              <w:right w:val="nil"/>
            </w:tcBorders>
            <w:vAlign w:val="bottom"/>
          </w:tcPr>
          <w:p w14:paraId="1B1340CE" w14:textId="77777777" w:rsidR="00931F5A" w:rsidRPr="006A5C30" w:rsidRDefault="00931F5A" w:rsidP="00C0781D">
            <w:pPr>
              <w:jc w:val="center"/>
              <w:rPr>
                <w:rFonts w:eastAsia="標楷體"/>
                <w:b/>
                <w:szCs w:val="20"/>
              </w:rPr>
            </w:pPr>
            <w:r w:rsidRPr="006A5C30">
              <w:rPr>
                <w:rFonts w:eastAsia="標楷體"/>
                <w:b/>
                <w:szCs w:val="20"/>
              </w:rPr>
              <w:t>47.1</w:t>
            </w:r>
          </w:p>
        </w:tc>
        <w:tc>
          <w:tcPr>
            <w:tcW w:w="1134" w:type="dxa"/>
            <w:tcBorders>
              <w:top w:val="nil"/>
              <w:left w:val="nil"/>
              <w:bottom w:val="nil"/>
              <w:right w:val="nil"/>
            </w:tcBorders>
            <w:vAlign w:val="bottom"/>
          </w:tcPr>
          <w:p w14:paraId="4CA9E7D1" w14:textId="77777777" w:rsidR="00931F5A" w:rsidRPr="006A5C30" w:rsidRDefault="00931F5A" w:rsidP="00C0781D">
            <w:pPr>
              <w:jc w:val="center"/>
              <w:rPr>
                <w:rFonts w:eastAsia="標楷體"/>
                <w:b/>
                <w:szCs w:val="20"/>
              </w:rPr>
            </w:pPr>
            <w:r w:rsidRPr="006A5C30">
              <w:rPr>
                <w:rFonts w:eastAsia="標楷體"/>
                <w:b/>
                <w:szCs w:val="20"/>
              </w:rPr>
              <w:t>47.2</w:t>
            </w:r>
          </w:p>
        </w:tc>
        <w:tc>
          <w:tcPr>
            <w:tcW w:w="976" w:type="dxa"/>
            <w:tcBorders>
              <w:top w:val="nil"/>
              <w:left w:val="nil"/>
              <w:bottom w:val="nil"/>
              <w:right w:val="nil"/>
            </w:tcBorders>
            <w:vAlign w:val="bottom"/>
          </w:tcPr>
          <w:p w14:paraId="2D2F139F" w14:textId="77777777" w:rsidR="00931F5A" w:rsidRPr="006A5C30" w:rsidRDefault="00931F5A" w:rsidP="00C0781D">
            <w:pPr>
              <w:jc w:val="center"/>
              <w:rPr>
                <w:rFonts w:eastAsia="標楷體"/>
                <w:b/>
                <w:szCs w:val="20"/>
              </w:rPr>
            </w:pPr>
            <w:r w:rsidRPr="006A5C30">
              <w:rPr>
                <w:rFonts w:eastAsia="標楷體"/>
                <w:b/>
                <w:szCs w:val="20"/>
              </w:rPr>
              <w:t>19.2</w:t>
            </w:r>
          </w:p>
        </w:tc>
      </w:tr>
      <w:tr w:rsidR="00931F5A" w:rsidRPr="006A5C30"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6A5C30" w:rsidRDefault="00931F5A" w:rsidP="00C0781D">
            <w:pPr>
              <w:snapToGrid w:val="0"/>
              <w:spacing w:line="400" w:lineRule="exact"/>
              <w:ind w:right="240" w:firstLineChars="50" w:firstLine="120"/>
              <w:jc w:val="both"/>
              <w:rPr>
                <w:rFonts w:eastAsia="標楷體"/>
              </w:rPr>
            </w:pPr>
            <w:r w:rsidRPr="006A5C30">
              <w:rPr>
                <w:rFonts w:eastAsia="標楷體"/>
                <w:b/>
                <w:bCs/>
              </w:rPr>
              <w:t>106</w:t>
            </w:r>
            <w:r w:rsidRPr="006A5C30">
              <w:rPr>
                <w:rFonts w:eastAsia="標楷體"/>
                <w:b/>
                <w:bCs/>
              </w:rPr>
              <w:t>年</w:t>
            </w:r>
          </w:p>
        </w:tc>
        <w:tc>
          <w:tcPr>
            <w:tcW w:w="708" w:type="dxa"/>
            <w:tcBorders>
              <w:top w:val="nil"/>
              <w:left w:val="nil"/>
              <w:bottom w:val="nil"/>
              <w:right w:val="nil"/>
            </w:tcBorders>
            <w:vAlign w:val="bottom"/>
          </w:tcPr>
          <w:p w14:paraId="6AE8A4EA" w14:textId="77777777" w:rsidR="00931F5A" w:rsidRPr="006A5C30" w:rsidRDefault="00931F5A" w:rsidP="00C0781D">
            <w:pPr>
              <w:jc w:val="center"/>
              <w:rPr>
                <w:rFonts w:eastAsia="標楷體"/>
                <w:b/>
                <w:szCs w:val="20"/>
              </w:rPr>
            </w:pPr>
            <w:r w:rsidRPr="006A5C30">
              <w:rPr>
                <w:rFonts w:eastAsia="標楷體"/>
                <w:b/>
                <w:szCs w:val="20"/>
              </w:rPr>
              <w:t>53.5</w:t>
            </w:r>
          </w:p>
        </w:tc>
        <w:tc>
          <w:tcPr>
            <w:tcW w:w="1134" w:type="dxa"/>
            <w:tcBorders>
              <w:top w:val="nil"/>
              <w:left w:val="nil"/>
              <w:bottom w:val="nil"/>
              <w:right w:val="nil"/>
            </w:tcBorders>
            <w:vAlign w:val="bottom"/>
          </w:tcPr>
          <w:p w14:paraId="7A0B8237" w14:textId="77777777" w:rsidR="00931F5A" w:rsidRPr="006A5C30" w:rsidRDefault="00931F5A" w:rsidP="00C0781D">
            <w:pPr>
              <w:jc w:val="center"/>
              <w:rPr>
                <w:rFonts w:eastAsia="標楷體"/>
                <w:b/>
                <w:szCs w:val="20"/>
              </w:rPr>
            </w:pPr>
            <w:r w:rsidRPr="006A5C30">
              <w:rPr>
                <w:rFonts w:eastAsia="標楷體"/>
                <w:b/>
                <w:szCs w:val="20"/>
              </w:rPr>
              <w:t>93.6</w:t>
            </w:r>
          </w:p>
        </w:tc>
        <w:tc>
          <w:tcPr>
            <w:tcW w:w="1134" w:type="dxa"/>
            <w:tcBorders>
              <w:top w:val="nil"/>
              <w:left w:val="nil"/>
              <w:bottom w:val="nil"/>
              <w:right w:val="nil"/>
            </w:tcBorders>
            <w:vAlign w:val="bottom"/>
          </w:tcPr>
          <w:p w14:paraId="268F76B0" w14:textId="77777777" w:rsidR="00931F5A" w:rsidRPr="006A5C30" w:rsidRDefault="00931F5A" w:rsidP="00C0781D">
            <w:pPr>
              <w:jc w:val="center"/>
              <w:rPr>
                <w:rFonts w:eastAsia="標楷體"/>
                <w:b/>
                <w:szCs w:val="20"/>
              </w:rPr>
            </w:pPr>
            <w:r w:rsidRPr="006A5C30">
              <w:rPr>
                <w:rFonts w:eastAsia="標楷體"/>
                <w:b/>
                <w:szCs w:val="20"/>
              </w:rPr>
              <w:t>74.6</w:t>
            </w:r>
          </w:p>
        </w:tc>
        <w:tc>
          <w:tcPr>
            <w:tcW w:w="1134" w:type="dxa"/>
            <w:tcBorders>
              <w:top w:val="nil"/>
              <w:left w:val="nil"/>
              <w:bottom w:val="nil"/>
              <w:right w:val="nil"/>
            </w:tcBorders>
            <w:vAlign w:val="bottom"/>
          </w:tcPr>
          <w:p w14:paraId="68C8F768" w14:textId="77777777" w:rsidR="00931F5A" w:rsidRPr="006A5C30" w:rsidRDefault="00931F5A" w:rsidP="00C0781D">
            <w:pPr>
              <w:jc w:val="center"/>
              <w:rPr>
                <w:rFonts w:eastAsia="標楷體"/>
                <w:b/>
                <w:szCs w:val="20"/>
              </w:rPr>
            </w:pPr>
            <w:r w:rsidRPr="006A5C30">
              <w:rPr>
                <w:rFonts w:eastAsia="標楷體"/>
                <w:b/>
                <w:szCs w:val="20"/>
              </w:rPr>
              <w:t>45.5</w:t>
            </w:r>
          </w:p>
        </w:tc>
        <w:tc>
          <w:tcPr>
            <w:tcW w:w="1134" w:type="dxa"/>
            <w:tcBorders>
              <w:top w:val="nil"/>
              <w:left w:val="nil"/>
              <w:bottom w:val="nil"/>
              <w:right w:val="nil"/>
            </w:tcBorders>
            <w:vAlign w:val="bottom"/>
          </w:tcPr>
          <w:p w14:paraId="00C836D6" w14:textId="77777777" w:rsidR="00931F5A" w:rsidRPr="006A5C30" w:rsidRDefault="00931F5A" w:rsidP="00C0781D">
            <w:pPr>
              <w:jc w:val="center"/>
              <w:rPr>
                <w:rFonts w:eastAsia="標楷體"/>
                <w:b/>
                <w:szCs w:val="20"/>
              </w:rPr>
            </w:pPr>
            <w:r w:rsidRPr="006A5C30">
              <w:rPr>
                <w:rFonts w:eastAsia="標楷體"/>
                <w:b/>
                <w:szCs w:val="20"/>
              </w:rPr>
              <w:t>45.7</w:t>
            </w:r>
          </w:p>
        </w:tc>
        <w:tc>
          <w:tcPr>
            <w:tcW w:w="976" w:type="dxa"/>
            <w:tcBorders>
              <w:top w:val="nil"/>
              <w:left w:val="nil"/>
              <w:bottom w:val="nil"/>
              <w:right w:val="nil"/>
            </w:tcBorders>
            <w:vAlign w:val="bottom"/>
          </w:tcPr>
          <w:p w14:paraId="1BEC725B" w14:textId="77777777" w:rsidR="00931F5A" w:rsidRPr="006A5C30" w:rsidRDefault="00931F5A" w:rsidP="00C0781D">
            <w:pPr>
              <w:jc w:val="center"/>
              <w:rPr>
                <w:rFonts w:eastAsia="標楷體"/>
                <w:b/>
                <w:szCs w:val="20"/>
              </w:rPr>
            </w:pPr>
            <w:r w:rsidRPr="006A5C30">
              <w:rPr>
                <w:rFonts w:eastAsia="標楷體"/>
                <w:b/>
                <w:szCs w:val="20"/>
              </w:rPr>
              <w:t>17.1</w:t>
            </w:r>
          </w:p>
        </w:tc>
      </w:tr>
      <w:tr w:rsidR="00931F5A" w:rsidRPr="006A5C30"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6A5C30" w:rsidRDefault="00931F5A" w:rsidP="00C0781D">
            <w:pPr>
              <w:snapToGrid w:val="0"/>
              <w:spacing w:line="400" w:lineRule="exact"/>
              <w:ind w:right="240" w:firstLineChars="50" w:firstLine="120"/>
              <w:jc w:val="both"/>
              <w:rPr>
                <w:rFonts w:eastAsia="標楷體"/>
              </w:rPr>
            </w:pPr>
            <w:r w:rsidRPr="006A5C30">
              <w:rPr>
                <w:rFonts w:eastAsia="標楷體"/>
                <w:b/>
                <w:bCs/>
              </w:rPr>
              <w:t>107</w:t>
            </w:r>
            <w:r w:rsidRPr="006A5C30">
              <w:rPr>
                <w:rFonts w:eastAsia="標楷體"/>
                <w:b/>
                <w:bCs/>
              </w:rPr>
              <w:t>年</w:t>
            </w:r>
          </w:p>
        </w:tc>
        <w:tc>
          <w:tcPr>
            <w:tcW w:w="708" w:type="dxa"/>
            <w:tcBorders>
              <w:top w:val="nil"/>
              <w:left w:val="nil"/>
              <w:bottom w:val="nil"/>
              <w:right w:val="nil"/>
            </w:tcBorders>
            <w:vAlign w:val="bottom"/>
          </w:tcPr>
          <w:p w14:paraId="126770D7" w14:textId="77777777" w:rsidR="00931F5A" w:rsidRPr="006A5C30" w:rsidRDefault="00931F5A" w:rsidP="00C0781D">
            <w:pPr>
              <w:jc w:val="center"/>
              <w:rPr>
                <w:rFonts w:eastAsia="標楷體"/>
                <w:b/>
                <w:szCs w:val="20"/>
              </w:rPr>
            </w:pPr>
            <w:r w:rsidRPr="006A5C30">
              <w:rPr>
                <w:rFonts w:eastAsia="標楷體"/>
                <w:b/>
                <w:szCs w:val="20"/>
              </w:rPr>
              <w:t>52.4</w:t>
            </w:r>
          </w:p>
        </w:tc>
        <w:tc>
          <w:tcPr>
            <w:tcW w:w="1134" w:type="dxa"/>
            <w:tcBorders>
              <w:top w:val="nil"/>
              <w:left w:val="nil"/>
              <w:bottom w:val="nil"/>
              <w:right w:val="nil"/>
            </w:tcBorders>
            <w:vAlign w:val="bottom"/>
          </w:tcPr>
          <w:p w14:paraId="2560B61C" w14:textId="77777777" w:rsidR="00931F5A" w:rsidRPr="006A5C30" w:rsidRDefault="00931F5A" w:rsidP="00C0781D">
            <w:pPr>
              <w:jc w:val="center"/>
              <w:rPr>
                <w:rFonts w:eastAsia="標楷體"/>
                <w:b/>
                <w:szCs w:val="20"/>
              </w:rPr>
            </w:pPr>
            <w:r w:rsidRPr="006A5C30">
              <w:rPr>
                <w:rFonts w:eastAsia="標楷體"/>
                <w:b/>
                <w:szCs w:val="20"/>
              </w:rPr>
              <w:t>94.0</w:t>
            </w:r>
          </w:p>
        </w:tc>
        <w:tc>
          <w:tcPr>
            <w:tcW w:w="1134" w:type="dxa"/>
            <w:tcBorders>
              <w:top w:val="nil"/>
              <w:left w:val="nil"/>
              <w:bottom w:val="nil"/>
              <w:right w:val="nil"/>
            </w:tcBorders>
            <w:vAlign w:val="bottom"/>
          </w:tcPr>
          <w:p w14:paraId="0A370706" w14:textId="77777777" w:rsidR="00931F5A" w:rsidRPr="006A5C30" w:rsidRDefault="00931F5A" w:rsidP="00C0781D">
            <w:pPr>
              <w:jc w:val="center"/>
              <w:rPr>
                <w:rFonts w:eastAsia="標楷體"/>
                <w:b/>
                <w:szCs w:val="20"/>
              </w:rPr>
            </w:pPr>
            <w:r w:rsidRPr="006A5C30">
              <w:rPr>
                <w:rFonts w:eastAsia="標楷體"/>
                <w:b/>
                <w:szCs w:val="20"/>
              </w:rPr>
              <w:t>74.4</w:t>
            </w:r>
          </w:p>
        </w:tc>
        <w:tc>
          <w:tcPr>
            <w:tcW w:w="1134" w:type="dxa"/>
            <w:tcBorders>
              <w:top w:val="nil"/>
              <w:left w:val="nil"/>
              <w:bottom w:val="nil"/>
              <w:right w:val="nil"/>
            </w:tcBorders>
            <w:vAlign w:val="bottom"/>
          </w:tcPr>
          <w:p w14:paraId="7C152327" w14:textId="77777777" w:rsidR="00931F5A" w:rsidRPr="006A5C30" w:rsidRDefault="00931F5A" w:rsidP="00C0781D">
            <w:pPr>
              <w:jc w:val="center"/>
              <w:rPr>
                <w:rFonts w:eastAsia="標楷體"/>
                <w:b/>
                <w:szCs w:val="20"/>
              </w:rPr>
            </w:pPr>
            <w:r w:rsidRPr="006A5C30">
              <w:rPr>
                <w:rFonts w:eastAsia="標楷體"/>
                <w:b/>
                <w:szCs w:val="20"/>
              </w:rPr>
              <w:t>44.9</w:t>
            </w:r>
          </w:p>
        </w:tc>
        <w:tc>
          <w:tcPr>
            <w:tcW w:w="1134" w:type="dxa"/>
            <w:tcBorders>
              <w:top w:val="nil"/>
              <w:left w:val="nil"/>
              <w:bottom w:val="nil"/>
              <w:right w:val="nil"/>
            </w:tcBorders>
            <w:vAlign w:val="bottom"/>
          </w:tcPr>
          <w:p w14:paraId="51F2954A" w14:textId="77777777" w:rsidR="00931F5A" w:rsidRPr="006A5C30" w:rsidRDefault="00931F5A" w:rsidP="00C0781D">
            <w:pPr>
              <w:jc w:val="center"/>
              <w:rPr>
                <w:rFonts w:eastAsia="標楷體"/>
                <w:b/>
                <w:szCs w:val="20"/>
              </w:rPr>
            </w:pPr>
            <w:r w:rsidRPr="006A5C30">
              <w:rPr>
                <w:rFonts w:eastAsia="標楷體"/>
                <w:b/>
                <w:szCs w:val="20"/>
              </w:rPr>
              <w:t>43.1</w:t>
            </w:r>
          </w:p>
        </w:tc>
        <w:tc>
          <w:tcPr>
            <w:tcW w:w="976" w:type="dxa"/>
            <w:tcBorders>
              <w:top w:val="nil"/>
              <w:left w:val="nil"/>
              <w:bottom w:val="nil"/>
              <w:right w:val="nil"/>
            </w:tcBorders>
            <w:vAlign w:val="bottom"/>
          </w:tcPr>
          <w:p w14:paraId="625616F7" w14:textId="77777777" w:rsidR="00931F5A" w:rsidRPr="006A5C30" w:rsidRDefault="00931F5A" w:rsidP="00C0781D">
            <w:pPr>
              <w:jc w:val="center"/>
              <w:rPr>
                <w:rFonts w:eastAsia="標楷體"/>
                <w:b/>
                <w:szCs w:val="20"/>
              </w:rPr>
            </w:pPr>
            <w:r w:rsidRPr="006A5C30">
              <w:rPr>
                <w:rFonts w:eastAsia="標楷體"/>
                <w:b/>
                <w:szCs w:val="20"/>
              </w:rPr>
              <w:t>14.8</w:t>
            </w:r>
          </w:p>
        </w:tc>
      </w:tr>
      <w:tr w:rsidR="00931F5A" w:rsidRPr="006A5C30"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6A5C30" w:rsidRDefault="00931F5A" w:rsidP="00C0781D">
            <w:pPr>
              <w:snapToGrid w:val="0"/>
              <w:spacing w:line="400" w:lineRule="exact"/>
              <w:ind w:right="240" w:firstLineChars="50" w:firstLine="120"/>
              <w:jc w:val="both"/>
              <w:rPr>
                <w:rFonts w:eastAsia="標楷體"/>
              </w:rPr>
            </w:pPr>
            <w:r w:rsidRPr="006A5C30">
              <w:rPr>
                <w:rFonts w:eastAsia="標楷體"/>
                <w:b/>
                <w:bCs/>
              </w:rPr>
              <w:t>108</w:t>
            </w:r>
            <w:r w:rsidRPr="006A5C30">
              <w:rPr>
                <w:rFonts w:eastAsia="標楷體"/>
                <w:b/>
                <w:bCs/>
              </w:rPr>
              <w:t>年</w:t>
            </w:r>
          </w:p>
        </w:tc>
        <w:tc>
          <w:tcPr>
            <w:tcW w:w="708" w:type="dxa"/>
            <w:tcBorders>
              <w:top w:val="nil"/>
              <w:left w:val="nil"/>
              <w:bottom w:val="nil"/>
              <w:right w:val="nil"/>
            </w:tcBorders>
            <w:vAlign w:val="bottom"/>
          </w:tcPr>
          <w:p w14:paraId="2E0D0A69" w14:textId="77777777" w:rsidR="00931F5A" w:rsidRPr="006A5C30" w:rsidRDefault="00931F5A" w:rsidP="00C0781D">
            <w:pPr>
              <w:jc w:val="center"/>
              <w:rPr>
                <w:rFonts w:eastAsia="標楷體"/>
                <w:b/>
                <w:szCs w:val="20"/>
              </w:rPr>
            </w:pPr>
            <w:r w:rsidRPr="006A5C30">
              <w:rPr>
                <w:rFonts w:eastAsia="標楷體"/>
                <w:b/>
                <w:szCs w:val="20"/>
              </w:rPr>
              <w:t>52.6</w:t>
            </w:r>
          </w:p>
        </w:tc>
        <w:tc>
          <w:tcPr>
            <w:tcW w:w="1134" w:type="dxa"/>
            <w:tcBorders>
              <w:top w:val="nil"/>
              <w:left w:val="nil"/>
              <w:bottom w:val="nil"/>
              <w:right w:val="nil"/>
            </w:tcBorders>
            <w:vAlign w:val="bottom"/>
          </w:tcPr>
          <w:p w14:paraId="45551990" w14:textId="77777777" w:rsidR="00931F5A" w:rsidRPr="006A5C30" w:rsidRDefault="00931F5A" w:rsidP="00C0781D">
            <w:pPr>
              <w:jc w:val="center"/>
              <w:rPr>
                <w:rFonts w:eastAsia="標楷體"/>
                <w:b/>
                <w:szCs w:val="20"/>
              </w:rPr>
            </w:pPr>
            <w:r w:rsidRPr="006A5C30">
              <w:rPr>
                <w:rFonts w:eastAsia="標楷體"/>
                <w:b/>
                <w:szCs w:val="20"/>
              </w:rPr>
              <w:t>91.8</w:t>
            </w:r>
          </w:p>
        </w:tc>
        <w:tc>
          <w:tcPr>
            <w:tcW w:w="1134" w:type="dxa"/>
            <w:tcBorders>
              <w:top w:val="nil"/>
              <w:left w:val="nil"/>
              <w:bottom w:val="nil"/>
              <w:right w:val="nil"/>
            </w:tcBorders>
            <w:vAlign w:val="bottom"/>
          </w:tcPr>
          <w:p w14:paraId="6CC284B9" w14:textId="77777777" w:rsidR="00931F5A" w:rsidRPr="006A5C30" w:rsidRDefault="00931F5A" w:rsidP="00C0781D">
            <w:pPr>
              <w:jc w:val="center"/>
              <w:rPr>
                <w:rFonts w:eastAsia="標楷體"/>
                <w:b/>
                <w:szCs w:val="20"/>
              </w:rPr>
            </w:pPr>
            <w:r w:rsidRPr="006A5C30">
              <w:rPr>
                <w:rFonts w:eastAsia="標楷體"/>
                <w:b/>
                <w:szCs w:val="20"/>
              </w:rPr>
              <w:t>75.2</w:t>
            </w:r>
          </w:p>
        </w:tc>
        <w:tc>
          <w:tcPr>
            <w:tcW w:w="1134" w:type="dxa"/>
            <w:tcBorders>
              <w:top w:val="nil"/>
              <w:left w:val="nil"/>
              <w:bottom w:val="nil"/>
              <w:right w:val="nil"/>
            </w:tcBorders>
            <w:vAlign w:val="bottom"/>
          </w:tcPr>
          <w:p w14:paraId="7D6A9E1F" w14:textId="77777777" w:rsidR="00931F5A" w:rsidRPr="006A5C30" w:rsidRDefault="00931F5A" w:rsidP="00C0781D">
            <w:pPr>
              <w:jc w:val="center"/>
              <w:rPr>
                <w:rFonts w:eastAsia="標楷體"/>
                <w:b/>
                <w:szCs w:val="20"/>
              </w:rPr>
            </w:pPr>
            <w:r w:rsidRPr="006A5C30">
              <w:rPr>
                <w:rFonts w:eastAsia="標楷體"/>
                <w:b/>
                <w:szCs w:val="20"/>
              </w:rPr>
              <w:t>45.0</w:t>
            </w:r>
          </w:p>
        </w:tc>
        <w:tc>
          <w:tcPr>
            <w:tcW w:w="1134" w:type="dxa"/>
            <w:tcBorders>
              <w:top w:val="nil"/>
              <w:left w:val="nil"/>
              <w:bottom w:val="nil"/>
              <w:right w:val="nil"/>
            </w:tcBorders>
            <w:vAlign w:val="bottom"/>
          </w:tcPr>
          <w:p w14:paraId="7E410145" w14:textId="77777777" w:rsidR="00931F5A" w:rsidRPr="006A5C30" w:rsidRDefault="00931F5A" w:rsidP="00C0781D">
            <w:pPr>
              <w:jc w:val="center"/>
              <w:rPr>
                <w:rFonts w:eastAsia="標楷體"/>
                <w:b/>
                <w:szCs w:val="20"/>
              </w:rPr>
            </w:pPr>
            <w:r w:rsidRPr="006A5C30">
              <w:rPr>
                <w:rFonts w:eastAsia="標楷體"/>
                <w:b/>
                <w:szCs w:val="20"/>
              </w:rPr>
              <w:t>42.0</w:t>
            </w:r>
          </w:p>
        </w:tc>
        <w:tc>
          <w:tcPr>
            <w:tcW w:w="976" w:type="dxa"/>
            <w:tcBorders>
              <w:top w:val="nil"/>
              <w:left w:val="nil"/>
              <w:bottom w:val="nil"/>
              <w:right w:val="nil"/>
            </w:tcBorders>
            <w:vAlign w:val="bottom"/>
          </w:tcPr>
          <w:p w14:paraId="1EDAB791" w14:textId="77777777" w:rsidR="00931F5A" w:rsidRPr="006A5C30" w:rsidRDefault="00931F5A" w:rsidP="00C0781D">
            <w:pPr>
              <w:jc w:val="center"/>
              <w:rPr>
                <w:rFonts w:eastAsia="標楷體"/>
                <w:b/>
                <w:szCs w:val="20"/>
              </w:rPr>
            </w:pPr>
            <w:r w:rsidRPr="006A5C30">
              <w:rPr>
                <w:rFonts w:eastAsia="標楷體"/>
                <w:b/>
                <w:szCs w:val="20"/>
              </w:rPr>
              <w:t>13.6</w:t>
            </w:r>
          </w:p>
        </w:tc>
      </w:tr>
      <w:tr w:rsidR="00931F5A" w:rsidRPr="006A5C30"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6A5C30" w:rsidRDefault="00931F5A" w:rsidP="00C0781D">
            <w:pPr>
              <w:snapToGrid w:val="0"/>
              <w:spacing w:line="400" w:lineRule="exact"/>
              <w:ind w:right="240" w:firstLineChars="50" w:firstLine="120"/>
              <w:jc w:val="both"/>
              <w:rPr>
                <w:rFonts w:eastAsia="標楷體"/>
                <w:b/>
                <w:bCs/>
              </w:rPr>
            </w:pPr>
            <w:r w:rsidRPr="006A5C30">
              <w:rPr>
                <w:rFonts w:eastAsia="標楷體"/>
                <w:b/>
                <w:bCs/>
              </w:rPr>
              <w:t>109</w:t>
            </w:r>
            <w:r w:rsidRPr="006A5C30">
              <w:rPr>
                <w:rFonts w:eastAsia="標楷體"/>
                <w:b/>
                <w:bCs/>
              </w:rPr>
              <w:t>年</w:t>
            </w:r>
          </w:p>
        </w:tc>
        <w:tc>
          <w:tcPr>
            <w:tcW w:w="708" w:type="dxa"/>
            <w:tcBorders>
              <w:top w:val="nil"/>
              <w:left w:val="nil"/>
              <w:bottom w:val="nil"/>
              <w:right w:val="nil"/>
            </w:tcBorders>
            <w:vAlign w:val="center"/>
          </w:tcPr>
          <w:p w14:paraId="1D8BDBC3" w14:textId="77777777" w:rsidR="00931F5A" w:rsidRPr="006A5C30" w:rsidRDefault="00931F5A" w:rsidP="00C0781D">
            <w:pPr>
              <w:jc w:val="center"/>
              <w:rPr>
                <w:rFonts w:eastAsia="標楷體"/>
                <w:b/>
                <w:szCs w:val="20"/>
              </w:rPr>
            </w:pPr>
            <w:r w:rsidRPr="006A5C30">
              <w:rPr>
                <w:rFonts w:eastAsia="標楷體"/>
                <w:b/>
                <w:szCs w:val="20"/>
              </w:rPr>
              <w:t>54.0</w:t>
            </w:r>
          </w:p>
        </w:tc>
        <w:tc>
          <w:tcPr>
            <w:tcW w:w="1134" w:type="dxa"/>
            <w:tcBorders>
              <w:top w:val="nil"/>
              <w:left w:val="nil"/>
              <w:bottom w:val="nil"/>
              <w:right w:val="nil"/>
            </w:tcBorders>
            <w:vAlign w:val="center"/>
          </w:tcPr>
          <w:p w14:paraId="197A9279" w14:textId="77777777" w:rsidR="00931F5A" w:rsidRPr="006A5C30" w:rsidRDefault="00931F5A" w:rsidP="00C0781D">
            <w:pPr>
              <w:jc w:val="center"/>
              <w:rPr>
                <w:rFonts w:eastAsia="標楷體"/>
                <w:b/>
                <w:szCs w:val="20"/>
              </w:rPr>
            </w:pPr>
            <w:r w:rsidRPr="006A5C30">
              <w:rPr>
                <w:rFonts w:eastAsia="標楷體"/>
                <w:b/>
                <w:szCs w:val="20"/>
              </w:rPr>
              <w:t>91.0</w:t>
            </w:r>
          </w:p>
        </w:tc>
        <w:tc>
          <w:tcPr>
            <w:tcW w:w="1134" w:type="dxa"/>
            <w:tcBorders>
              <w:top w:val="nil"/>
              <w:left w:val="nil"/>
              <w:bottom w:val="nil"/>
              <w:right w:val="nil"/>
            </w:tcBorders>
            <w:vAlign w:val="center"/>
          </w:tcPr>
          <w:p w14:paraId="0E51DC24" w14:textId="77777777" w:rsidR="00931F5A" w:rsidRPr="006A5C30" w:rsidRDefault="00931F5A" w:rsidP="00C0781D">
            <w:pPr>
              <w:jc w:val="center"/>
              <w:rPr>
                <w:rFonts w:eastAsia="標楷體"/>
                <w:b/>
                <w:szCs w:val="20"/>
              </w:rPr>
            </w:pPr>
            <w:r w:rsidRPr="006A5C30">
              <w:rPr>
                <w:rFonts w:eastAsia="標楷體"/>
                <w:b/>
                <w:szCs w:val="20"/>
              </w:rPr>
              <w:t>74.7</w:t>
            </w:r>
          </w:p>
        </w:tc>
        <w:tc>
          <w:tcPr>
            <w:tcW w:w="1134" w:type="dxa"/>
            <w:tcBorders>
              <w:top w:val="nil"/>
              <w:left w:val="nil"/>
              <w:bottom w:val="nil"/>
              <w:right w:val="nil"/>
            </w:tcBorders>
            <w:vAlign w:val="center"/>
          </w:tcPr>
          <w:p w14:paraId="7576FCAF" w14:textId="77777777" w:rsidR="00931F5A" w:rsidRPr="006A5C30" w:rsidRDefault="00931F5A" w:rsidP="00C0781D">
            <w:pPr>
              <w:jc w:val="center"/>
              <w:rPr>
                <w:rFonts w:eastAsia="標楷體"/>
                <w:b/>
                <w:szCs w:val="20"/>
              </w:rPr>
            </w:pPr>
            <w:r w:rsidRPr="006A5C30">
              <w:rPr>
                <w:rFonts w:eastAsia="標楷體"/>
                <w:b/>
                <w:szCs w:val="20"/>
              </w:rPr>
              <w:t>43.1</w:t>
            </w:r>
          </w:p>
        </w:tc>
        <w:tc>
          <w:tcPr>
            <w:tcW w:w="1134" w:type="dxa"/>
            <w:tcBorders>
              <w:top w:val="nil"/>
              <w:left w:val="nil"/>
              <w:bottom w:val="nil"/>
              <w:right w:val="nil"/>
            </w:tcBorders>
            <w:vAlign w:val="center"/>
          </w:tcPr>
          <w:p w14:paraId="70C8BAD6" w14:textId="77777777" w:rsidR="00931F5A" w:rsidRPr="006A5C30" w:rsidRDefault="00931F5A" w:rsidP="00C0781D">
            <w:pPr>
              <w:jc w:val="center"/>
              <w:rPr>
                <w:rFonts w:eastAsia="標楷體"/>
                <w:b/>
                <w:szCs w:val="20"/>
              </w:rPr>
            </w:pPr>
            <w:r w:rsidRPr="006A5C30">
              <w:rPr>
                <w:rFonts w:eastAsia="標楷體"/>
                <w:b/>
                <w:szCs w:val="20"/>
              </w:rPr>
              <w:t>42.6</w:t>
            </w:r>
          </w:p>
        </w:tc>
        <w:tc>
          <w:tcPr>
            <w:tcW w:w="976" w:type="dxa"/>
            <w:tcBorders>
              <w:top w:val="nil"/>
              <w:left w:val="nil"/>
              <w:bottom w:val="nil"/>
              <w:right w:val="nil"/>
            </w:tcBorders>
            <w:vAlign w:val="center"/>
          </w:tcPr>
          <w:p w14:paraId="5FB487EB" w14:textId="77777777" w:rsidR="00931F5A" w:rsidRPr="006A5C30" w:rsidRDefault="00931F5A" w:rsidP="00C0781D">
            <w:pPr>
              <w:jc w:val="center"/>
              <w:rPr>
                <w:rFonts w:eastAsia="標楷體"/>
                <w:b/>
                <w:szCs w:val="20"/>
              </w:rPr>
            </w:pPr>
            <w:r w:rsidRPr="006A5C30">
              <w:rPr>
                <w:rFonts w:eastAsia="標楷體"/>
                <w:b/>
                <w:szCs w:val="20"/>
              </w:rPr>
              <w:t>10.2</w:t>
            </w:r>
          </w:p>
        </w:tc>
      </w:tr>
      <w:tr w:rsidR="00931F5A" w:rsidRPr="006A5C30" w14:paraId="79AC5D51" w14:textId="77777777" w:rsidTr="00C0781D">
        <w:trPr>
          <w:trHeight w:val="86"/>
          <w:jc w:val="center"/>
        </w:trPr>
        <w:tc>
          <w:tcPr>
            <w:tcW w:w="1969" w:type="dxa"/>
            <w:tcBorders>
              <w:top w:val="nil"/>
              <w:left w:val="nil"/>
              <w:bottom w:val="nil"/>
              <w:right w:val="single" w:sz="4" w:space="0" w:color="auto"/>
            </w:tcBorders>
          </w:tcPr>
          <w:p w14:paraId="5084BA96"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9</w:t>
            </w:r>
            <w:r w:rsidRPr="006A5C30">
              <w:rPr>
                <w:rFonts w:eastAsia="標楷體"/>
              </w:rPr>
              <w:t>月</w:t>
            </w:r>
          </w:p>
        </w:tc>
        <w:tc>
          <w:tcPr>
            <w:tcW w:w="708" w:type="dxa"/>
            <w:tcBorders>
              <w:top w:val="nil"/>
              <w:left w:val="nil"/>
              <w:bottom w:val="nil"/>
              <w:right w:val="nil"/>
            </w:tcBorders>
            <w:vAlign w:val="bottom"/>
          </w:tcPr>
          <w:p w14:paraId="0EF6F459" w14:textId="77777777" w:rsidR="00931F5A" w:rsidRPr="006A5C30" w:rsidRDefault="00931F5A" w:rsidP="00C0781D">
            <w:pPr>
              <w:jc w:val="center"/>
              <w:rPr>
                <w:rFonts w:eastAsia="標楷體"/>
                <w:szCs w:val="20"/>
              </w:rPr>
            </w:pPr>
            <w:r w:rsidRPr="006A5C30">
              <w:rPr>
                <w:rFonts w:eastAsia="標楷體"/>
                <w:szCs w:val="20"/>
              </w:rPr>
              <w:t>54.0</w:t>
            </w:r>
          </w:p>
        </w:tc>
        <w:tc>
          <w:tcPr>
            <w:tcW w:w="1134" w:type="dxa"/>
            <w:tcBorders>
              <w:top w:val="nil"/>
              <w:left w:val="nil"/>
              <w:bottom w:val="nil"/>
              <w:right w:val="nil"/>
            </w:tcBorders>
            <w:vAlign w:val="bottom"/>
          </w:tcPr>
          <w:p w14:paraId="3308A45E" w14:textId="77777777" w:rsidR="00931F5A" w:rsidRPr="006A5C30" w:rsidRDefault="00931F5A" w:rsidP="00C0781D">
            <w:pPr>
              <w:jc w:val="center"/>
              <w:rPr>
                <w:rFonts w:eastAsia="標楷體"/>
                <w:szCs w:val="20"/>
              </w:rPr>
            </w:pPr>
            <w:r w:rsidRPr="006A5C30">
              <w:rPr>
                <w:rFonts w:eastAsia="標楷體"/>
                <w:szCs w:val="20"/>
              </w:rPr>
              <w:t>90.5</w:t>
            </w:r>
          </w:p>
        </w:tc>
        <w:tc>
          <w:tcPr>
            <w:tcW w:w="1134" w:type="dxa"/>
            <w:tcBorders>
              <w:top w:val="nil"/>
              <w:left w:val="nil"/>
              <w:bottom w:val="nil"/>
              <w:right w:val="nil"/>
            </w:tcBorders>
            <w:vAlign w:val="bottom"/>
          </w:tcPr>
          <w:p w14:paraId="6D96802A" w14:textId="77777777" w:rsidR="00931F5A" w:rsidRPr="006A5C30" w:rsidRDefault="00931F5A" w:rsidP="00C0781D">
            <w:pPr>
              <w:jc w:val="center"/>
              <w:rPr>
                <w:rFonts w:eastAsia="標楷體"/>
                <w:szCs w:val="20"/>
              </w:rPr>
            </w:pPr>
            <w:r w:rsidRPr="006A5C30">
              <w:rPr>
                <w:rFonts w:eastAsia="標楷體"/>
                <w:szCs w:val="20"/>
              </w:rPr>
              <w:t>75.9</w:t>
            </w:r>
          </w:p>
        </w:tc>
        <w:tc>
          <w:tcPr>
            <w:tcW w:w="1134" w:type="dxa"/>
            <w:tcBorders>
              <w:top w:val="nil"/>
              <w:left w:val="nil"/>
              <w:bottom w:val="nil"/>
              <w:right w:val="nil"/>
            </w:tcBorders>
            <w:vAlign w:val="bottom"/>
          </w:tcPr>
          <w:p w14:paraId="41BFB92E" w14:textId="77777777" w:rsidR="00931F5A" w:rsidRPr="006A5C30" w:rsidRDefault="00931F5A" w:rsidP="00C0781D">
            <w:pPr>
              <w:jc w:val="center"/>
              <w:rPr>
                <w:rFonts w:eastAsia="標楷體"/>
                <w:szCs w:val="20"/>
              </w:rPr>
            </w:pPr>
            <w:r w:rsidRPr="006A5C30">
              <w:rPr>
                <w:rFonts w:eastAsia="標楷體"/>
                <w:szCs w:val="20"/>
              </w:rPr>
              <w:t>42.9</w:t>
            </w:r>
          </w:p>
        </w:tc>
        <w:tc>
          <w:tcPr>
            <w:tcW w:w="1134" w:type="dxa"/>
            <w:tcBorders>
              <w:top w:val="nil"/>
              <w:left w:val="nil"/>
              <w:bottom w:val="nil"/>
              <w:right w:val="nil"/>
            </w:tcBorders>
            <w:vAlign w:val="bottom"/>
          </w:tcPr>
          <w:p w14:paraId="732FDF2B" w14:textId="77777777" w:rsidR="00931F5A" w:rsidRPr="006A5C30" w:rsidRDefault="00931F5A" w:rsidP="00C0781D">
            <w:pPr>
              <w:jc w:val="center"/>
              <w:rPr>
                <w:rFonts w:eastAsia="標楷體"/>
                <w:szCs w:val="20"/>
              </w:rPr>
            </w:pPr>
            <w:r w:rsidRPr="006A5C30">
              <w:rPr>
                <w:rFonts w:eastAsia="標楷體"/>
                <w:szCs w:val="20"/>
              </w:rPr>
              <w:t>44.7</w:t>
            </w:r>
          </w:p>
        </w:tc>
        <w:tc>
          <w:tcPr>
            <w:tcW w:w="976" w:type="dxa"/>
            <w:tcBorders>
              <w:top w:val="nil"/>
              <w:left w:val="nil"/>
              <w:bottom w:val="nil"/>
              <w:right w:val="nil"/>
            </w:tcBorders>
            <w:vAlign w:val="bottom"/>
          </w:tcPr>
          <w:p w14:paraId="0E915D13" w14:textId="77777777" w:rsidR="00931F5A" w:rsidRPr="006A5C30" w:rsidRDefault="00931F5A" w:rsidP="00C0781D">
            <w:pPr>
              <w:jc w:val="center"/>
              <w:rPr>
                <w:rFonts w:eastAsia="標楷體"/>
                <w:szCs w:val="20"/>
              </w:rPr>
            </w:pPr>
            <w:r w:rsidRPr="006A5C30">
              <w:rPr>
                <w:rFonts w:eastAsia="標楷體"/>
                <w:szCs w:val="20"/>
              </w:rPr>
              <w:t>9.6</w:t>
            </w:r>
          </w:p>
        </w:tc>
      </w:tr>
      <w:tr w:rsidR="00931F5A" w:rsidRPr="006A5C30" w14:paraId="5FA674FF" w14:textId="77777777" w:rsidTr="00C0781D">
        <w:trPr>
          <w:trHeight w:val="86"/>
          <w:jc w:val="center"/>
        </w:trPr>
        <w:tc>
          <w:tcPr>
            <w:tcW w:w="1969" w:type="dxa"/>
            <w:tcBorders>
              <w:top w:val="nil"/>
              <w:left w:val="nil"/>
              <w:bottom w:val="nil"/>
              <w:right w:val="single" w:sz="4" w:space="0" w:color="auto"/>
            </w:tcBorders>
          </w:tcPr>
          <w:p w14:paraId="6484EE33"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10</w:t>
            </w:r>
            <w:r w:rsidRPr="006A5C30">
              <w:rPr>
                <w:rFonts w:eastAsia="標楷體"/>
              </w:rPr>
              <w:t>月</w:t>
            </w:r>
          </w:p>
        </w:tc>
        <w:tc>
          <w:tcPr>
            <w:tcW w:w="708" w:type="dxa"/>
            <w:tcBorders>
              <w:top w:val="nil"/>
              <w:left w:val="nil"/>
              <w:bottom w:val="nil"/>
              <w:right w:val="nil"/>
            </w:tcBorders>
            <w:vAlign w:val="bottom"/>
          </w:tcPr>
          <w:p w14:paraId="5AB30B71" w14:textId="77777777" w:rsidR="00931F5A" w:rsidRPr="006A5C30" w:rsidRDefault="00931F5A" w:rsidP="00C0781D">
            <w:pPr>
              <w:jc w:val="center"/>
              <w:rPr>
                <w:rFonts w:eastAsia="標楷體"/>
                <w:szCs w:val="20"/>
              </w:rPr>
            </w:pPr>
            <w:r w:rsidRPr="006A5C30">
              <w:rPr>
                <w:rFonts w:eastAsia="標楷體"/>
                <w:szCs w:val="20"/>
              </w:rPr>
              <w:t>57.4</w:t>
            </w:r>
          </w:p>
        </w:tc>
        <w:tc>
          <w:tcPr>
            <w:tcW w:w="1134" w:type="dxa"/>
            <w:tcBorders>
              <w:top w:val="nil"/>
              <w:left w:val="nil"/>
              <w:bottom w:val="nil"/>
              <w:right w:val="nil"/>
            </w:tcBorders>
            <w:vAlign w:val="bottom"/>
          </w:tcPr>
          <w:p w14:paraId="21CAE3FD" w14:textId="77777777" w:rsidR="00931F5A" w:rsidRPr="006A5C30" w:rsidRDefault="00931F5A" w:rsidP="00C0781D">
            <w:pPr>
              <w:jc w:val="center"/>
              <w:rPr>
                <w:rFonts w:eastAsia="標楷體"/>
                <w:szCs w:val="20"/>
              </w:rPr>
            </w:pPr>
            <w:r w:rsidRPr="006A5C30">
              <w:rPr>
                <w:rFonts w:eastAsia="標楷體"/>
                <w:szCs w:val="20"/>
              </w:rPr>
              <w:t>91.3</w:t>
            </w:r>
          </w:p>
        </w:tc>
        <w:tc>
          <w:tcPr>
            <w:tcW w:w="1134" w:type="dxa"/>
            <w:tcBorders>
              <w:top w:val="nil"/>
              <w:left w:val="nil"/>
              <w:bottom w:val="nil"/>
              <w:right w:val="nil"/>
            </w:tcBorders>
            <w:vAlign w:val="bottom"/>
          </w:tcPr>
          <w:p w14:paraId="7F993700" w14:textId="77777777" w:rsidR="00931F5A" w:rsidRPr="006A5C30" w:rsidRDefault="00931F5A" w:rsidP="00C0781D">
            <w:pPr>
              <w:jc w:val="center"/>
              <w:rPr>
                <w:rFonts w:eastAsia="標楷體"/>
                <w:szCs w:val="20"/>
              </w:rPr>
            </w:pPr>
            <w:r w:rsidRPr="006A5C30">
              <w:rPr>
                <w:rFonts w:eastAsia="標楷體"/>
                <w:szCs w:val="20"/>
              </w:rPr>
              <w:t>75.5</w:t>
            </w:r>
          </w:p>
        </w:tc>
        <w:tc>
          <w:tcPr>
            <w:tcW w:w="1134" w:type="dxa"/>
            <w:tcBorders>
              <w:top w:val="nil"/>
              <w:left w:val="nil"/>
              <w:bottom w:val="nil"/>
              <w:right w:val="nil"/>
            </w:tcBorders>
            <w:vAlign w:val="bottom"/>
          </w:tcPr>
          <w:p w14:paraId="33DFEFE4" w14:textId="77777777" w:rsidR="00931F5A" w:rsidRPr="006A5C30" w:rsidRDefault="00931F5A" w:rsidP="00C0781D">
            <w:pPr>
              <w:jc w:val="center"/>
              <w:rPr>
                <w:rFonts w:eastAsia="標楷體"/>
                <w:szCs w:val="20"/>
              </w:rPr>
            </w:pPr>
            <w:r w:rsidRPr="006A5C30">
              <w:rPr>
                <w:rFonts w:eastAsia="標楷體"/>
                <w:szCs w:val="20"/>
              </w:rPr>
              <w:t>47.3</w:t>
            </w:r>
          </w:p>
        </w:tc>
        <w:tc>
          <w:tcPr>
            <w:tcW w:w="1134" w:type="dxa"/>
            <w:tcBorders>
              <w:top w:val="nil"/>
              <w:left w:val="nil"/>
              <w:bottom w:val="nil"/>
              <w:right w:val="nil"/>
            </w:tcBorders>
            <w:vAlign w:val="bottom"/>
          </w:tcPr>
          <w:p w14:paraId="3102BF18" w14:textId="77777777" w:rsidR="00931F5A" w:rsidRPr="006A5C30" w:rsidRDefault="00931F5A" w:rsidP="00C0781D">
            <w:pPr>
              <w:jc w:val="center"/>
              <w:rPr>
                <w:rFonts w:eastAsia="標楷體"/>
                <w:szCs w:val="20"/>
              </w:rPr>
            </w:pPr>
            <w:r w:rsidRPr="006A5C30">
              <w:rPr>
                <w:rFonts w:eastAsia="標楷體"/>
                <w:szCs w:val="20"/>
              </w:rPr>
              <w:t>43.5</w:t>
            </w:r>
          </w:p>
        </w:tc>
        <w:tc>
          <w:tcPr>
            <w:tcW w:w="976" w:type="dxa"/>
            <w:tcBorders>
              <w:top w:val="nil"/>
              <w:left w:val="nil"/>
              <w:bottom w:val="nil"/>
              <w:right w:val="nil"/>
            </w:tcBorders>
            <w:vAlign w:val="bottom"/>
          </w:tcPr>
          <w:p w14:paraId="5169B736" w14:textId="77777777" w:rsidR="00931F5A" w:rsidRPr="006A5C30" w:rsidRDefault="00931F5A" w:rsidP="00C0781D">
            <w:pPr>
              <w:jc w:val="center"/>
              <w:rPr>
                <w:rFonts w:eastAsia="標楷體"/>
                <w:szCs w:val="20"/>
              </w:rPr>
            </w:pPr>
            <w:r w:rsidRPr="006A5C30">
              <w:rPr>
                <w:rFonts w:eastAsia="標楷體"/>
                <w:szCs w:val="20"/>
              </w:rPr>
              <w:t>9.8</w:t>
            </w:r>
          </w:p>
        </w:tc>
      </w:tr>
      <w:tr w:rsidR="00931F5A" w:rsidRPr="006A5C30" w14:paraId="3A4306F6" w14:textId="77777777" w:rsidTr="00C0781D">
        <w:trPr>
          <w:trHeight w:val="86"/>
          <w:jc w:val="center"/>
        </w:trPr>
        <w:tc>
          <w:tcPr>
            <w:tcW w:w="1969" w:type="dxa"/>
            <w:tcBorders>
              <w:top w:val="nil"/>
              <w:left w:val="nil"/>
              <w:bottom w:val="nil"/>
              <w:right w:val="single" w:sz="4" w:space="0" w:color="auto"/>
            </w:tcBorders>
          </w:tcPr>
          <w:p w14:paraId="0FE34770"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11</w:t>
            </w:r>
            <w:r w:rsidRPr="006A5C30">
              <w:rPr>
                <w:rFonts w:eastAsia="標楷體"/>
              </w:rPr>
              <w:t>月</w:t>
            </w:r>
          </w:p>
        </w:tc>
        <w:tc>
          <w:tcPr>
            <w:tcW w:w="708" w:type="dxa"/>
            <w:tcBorders>
              <w:top w:val="nil"/>
              <w:left w:val="nil"/>
              <w:bottom w:val="nil"/>
              <w:right w:val="nil"/>
            </w:tcBorders>
            <w:vAlign w:val="bottom"/>
          </w:tcPr>
          <w:p w14:paraId="1D383D46" w14:textId="77777777" w:rsidR="00931F5A" w:rsidRPr="006A5C30" w:rsidRDefault="00931F5A" w:rsidP="00C0781D">
            <w:pPr>
              <w:jc w:val="center"/>
              <w:rPr>
                <w:rFonts w:eastAsia="標楷體"/>
                <w:szCs w:val="20"/>
              </w:rPr>
            </w:pPr>
            <w:r w:rsidRPr="006A5C30">
              <w:rPr>
                <w:rFonts w:eastAsia="標楷體"/>
                <w:szCs w:val="20"/>
              </w:rPr>
              <w:t>59.2</w:t>
            </w:r>
          </w:p>
        </w:tc>
        <w:tc>
          <w:tcPr>
            <w:tcW w:w="1134" w:type="dxa"/>
            <w:tcBorders>
              <w:top w:val="nil"/>
              <w:left w:val="nil"/>
              <w:bottom w:val="nil"/>
              <w:right w:val="nil"/>
            </w:tcBorders>
            <w:vAlign w:val="bottom"/>
          </w:tcPr>
          <w:p w14:paraId="11937901" w14:textId="77777777" w:rsidR="00931F5A" w:rsidRPr="006A5C30" w:rsidRDefault="00931F5A" w:rsidP="00C0781D">
            <w:pPr>
              <w:jc w:val="center"/>
              <w:rPr>
                <w:rFonts w:eastAsia="標楷體"/>
                <w:szCs w:val="20"/>
              </w:rPr>
            </w:pPr>
            <w:r w:rsidRPr="006A5C30">
              <w:rPr>
                <w:rFonts w:eastAsia="標楷體"/>
                <w:szCs w:val="20"/>
              </w:rPr>
              <w:t>92.5</w:t>
            </w:r>
          </w:p>
        </w:tc>
        <w:tc>
          <w:tcPr>
            <w:tcW w:w="1134" w:type="dxa"/>
            <w:tcBorders>
              <w:top w:val="nil"/>
              <w:left w:val="nil"/>
              <w:bottom w:val="nil"/>
              <w:right w:val="nil"/>
            </w:tcBorders>
            <w:vAlign w:val="bottom"/>
          </w:tcPr>
          <w:p w14:paraId="6195D548" w14:textId="77777777" w:rsidR="00931F5A" w:rsidRPr="006A5C30" w:rsidRDefault="00931F5A" w:rsidP="00C0781D">
            <w:pPr>
              <w:jc w:val="center"/>
              <w:rPr>
                <w:rFonts w:eastAsia="標楷體"/>
                <w:szCs w:val="20"/>
              </w:rPr>
            </w:pPr>
            <w:r w:rsidRPr="006A5C30">
              <w:rPr>
                <w:rFonts w:eastAsia="標楷體"/>
                <w:szCs w:val="20"/>
              </w:rPr>
              <w:t>74.5</w:t>
            </w:r>
          </w:p>
        </w:tc>
        <w:tc>
          <w:tcPr>
            <w:tcW w:w="1134" w:type="dxa"/>
            <w:tcBorders>
              <w:top w:val="nil"/>
              <w:left w:val="nil"/>
              <w:bottom w:val="nil"/>
              <w:right w:val="nil"/>
            </w:tcBorders>
            <w:vAlign w:val="bottom"/>
          </w:tcPr>
          <w:p w14:paraId="4C2414A8" w14:textId="77777777" w:rsidR="00931F5A" w:rsidRPr="006A5C30" w:rsidRDefault="00931F5A" w:rsidP="00C0781D">
            <w:pPr>
              <w:jc w:val="center"/>
              <w:rPr>
                <w:rFonts w:eastAsia="標楷體"/>
                <w:szCs w:val="20"/>
              </w:rPr>
            </w:pPr>
            <w:r w:rsidRPr="006A5C30">
              <w:rPr>
                <w:rFonts w:eastAsia="標楷體"/>
                <w:szCs w:val="20"/>
              </w:rPr>
              <w:t>47.7</w:t>
            </w:r>
          </w:p>
        </w:tc>
        <w:tc>
          <w:tcPr>
            <w:tcW w:w="1134" w:type="dxa"/>
            <w:tcBorders>
              <w:top w:val="nil"/>
              <w:left w:val="nil"/>
              <w:bottom w:val="nil"/>
              <w:right w:val="nil"/>
            </w:tcBorders>
            <w:vAlign w:val="bottom"/>
          </w:tcPr>
          <w:p w14:paraId="1F394148" w14:textId="77777777" w:rsidR="00931F5A" w:rsidRPr="006A5C30" w:rsidRDefault="00931F5A" w:rsidP="00C0781D">
            <w:pPr>
              <w:jc w:val="center"/>
              <w:rPr>
                <w:rFonts w:eastAsia="標楷體"/>
                <w:szCs w:val="20"/>
              </w:rPr>
            </w:pPr>
            <w:r w:rsidRPr="006A5C30">
              <w:rPr>
                <w:rFonts w:eastAsia="標楷體"/>
                <w:szCs w:val="20"/>
              </w:rPr>
              <w:t>42.1</w:t>
            </w:r>
          </w:p>
        </w:tc>
        <w:tc>
          <w:tcPr>
            <w:tcW w:w="976" w:type="dxa"/>
            <w:tcBorders>
              <w:top w:val="nil"/>
              <w:left w:val="nil"/>
              <w:bottom w:val="nil"/>
              <w:right w:val="nil"/>
            </w:tcBorders>
            <w:vAlign w:val="bottom"/>
          </w:tcPr>
          <w:p w14:paraId="728A2F3C" w14:textId="77777777" w:rsidR="00931F5A" w:rsidRPr="006A5C30" w:rsidRDefault="00931F5A" w:rsidP="00C0781D">
            <w:pPr>
              <w:jc w:val="center"/>
              <w:rPr>
                <w:rFonts w:eastAsia="標楷體"/>
                <w:szCs w:val="20"/>
              </w:rPr>
            </w:pPr>
            <w:r w:rsidRPr="006A5C30">
              <w:rPr>
                <w:rFonts w:eastAsia="標楷體"/>
                <w:szCs w:val="20"/>
              </w:rPr>
              <w:t>10.2</w:t>
            </w:r>
          </w:p>
        </w:tc>
      </w:tr>
      <w:tr w:rsidR="00931F5A" w:rsidRPr="006A5C30" w14:paraId="1BFFD971" w14:textId="77777777" w:rsidTr="00C0781D">
        <w:trPr>
          <w:trHeight w:val="86"/>
          <w:jc w:val="center"/>
        </w:trPr>
        <w:tc>
          <w:tcPr>
            <w:tcW w:w="1969" w:type="dxa"/>
            <w:tcBorders>
              <w:top w:val="nil"/>
              <w:left w:val="nil"/>
              <w:bottom w:val="nil"/>
              <w:right w:val="single" w:sz="4" w:space="0" w:color="auto"/>
            </w:tcBorders>
          </w:tcPr>
          <w:p w14:paraId="386ED014"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12</w:t>
            </w:r>
            <w:r w:rsidRPr="006A5C30">
              <w:rPr>
                <w:rFonts w:eastAsia="標楷體"/>
              </w:rPr>
              <w:t>月</w:t>
            </w:r>
          </w:p>
        </w:tc>
        <w:tc>
          <w:tcPr>
            <w:tcW w:w="708" w:type="dxa"/>
            <w:tcBorders>
              <w:top w:val="nil"/>
              <w:left w:val="nil"/>
              <w:bottom w:val="nil"/>
              <w:right w:val="nil"/>
            </w:tcBorders>
            <w:vAlign w:val="center"/>
          </w:tcPr>
          <w:p w14:paraId="0E315866" w14:textId="77777777" w:rsidR="00931F5A" w:rsidRPr="006A5C30" w:rsidRDefault="00931F5A" w:rsidP="00C0781D">
            <w:pPr>
              <w:jc w:val="center"/>
              <w:rPr>
                <w:rFonts w:eastAsia="標楷體"/>
                <w:szCs w:val="20"/>
              </w:rPr>
            </w:pPr>
            <w:r w:rsidRPr="006A5C30">
              <w:rPr>
                <w:rFonts w:eastAsia="標楷體"/>
                <w:szCs w:val="20"/>
              </w:rPr>
              <w:t>54.9</w:t>
            </w:r>
          </w:p>
        </w:tc>
        <w:tc>
          <w:tcPr>
            <w:tcW w:w="1134" w:type="dxa"/>
            <w:tcBorders>
              <w:top w:val="nil"/>
              <w:left w:val="nil"/>
              <w:bottom w:val="nil"/>
              <w:right w:val="nil"/>
            </w:tcBorders>
            <w:vAlign w:val="center"/>
          </w:tcPr>
          <w:p w14:paraId="1618FF53" w14:textId="77777777" w:rsidR="00931F5A" w:rsidRPr="006A5C30" w:rsidRDefault="00931F5A" w:rsidP="00C0781D">
            <w:pPr>
              <w:jc w:val="center"/>
              <w:rPr>
                <w:rFonts w:eastAsia="標楷體"/>
                <w:szCs w:val="20"/>
              </w:rPr>
            </w:pPr>
            <w:r w:rsidRPr="006A5C30">
              <w:rPr>
                <w:rFonts w:eastAsia="標楷體"/>
                <w:szCs w:val="20"/>
              </w:rPr>
              <w:t>91.7</w:t>
            </w:r>
          </w:p>
        </w:tc>
        <w:tc>
          <w:tcPr>
            <w:tcW w:w="1134" w:type="dxa"/>
            <w:tcBorders>
              <w:top w:val="nil"/>
              <w:left w:val="nil"/>
              <w:bottom w:val="nil"/>
              <w:right w:val="nil"/>
            </w:tcBorders>
            <w:vAlign w:val="center"/>
          </w:tcPr>
          <w:p w14:paraId="5807C474" w14:textId="77777777" w:rsidR="00931F5A" w:rsidRPr="006A5C30" w:rsidRDefault="00931F5A" w:rsidP="00C0781D">
            <w:pPr>
              <w:jc w:val="center"/>
              <w:rPr>
                <w:rFonts w:eastAsia="標楷體"/>
                <w:szCs w:val="20"/>
              </w:rPr>
            </w:pPr>
            <w:r w:rsidRPr="006A5C30">
              <w:rPr>
                <w:rFonts w:eastAsia="標楷體"/>
                <w:szCs w:val="20"/>
              </w:rPr>
              <w:t>73.0</w:t>
            </w:r>
          </w:p>
        </w:tc>
        <w:tc>
          <w:tcPr>
            <w:tcW w:w="1134" w:type="dxa"/>
            <w:tcBorders>
              <w:top w:val="nil"/>
              <w:left w:val="nil"/>
              <w:bottom w:val="nil"/>
              <w:right w:val="nil"/>
            </w:tcBorders>
            <w:vAlign w:val="center"/>
          </w:tcPr>
          <w:p w14:paraId="3D0883E9" w14:textId="77777777" w:rsidR="00931F5A" w:rsidRPr="006A5C30" w:rsidRDefault="00931F5A" w:rsidP="00C0781D">
            <w:pPr>
              <w:jc w:val="center"/>
              <w:rPr>
                <w:rFonts w:eastAsia="標楷體"/>
                <w:szCs w:val="20"/>
              </w:rPr>
            </w:pPr>
            <w:r w:rsidRPr="006A5C30">
              <w:rPr>
                <w:rFonts w:eastAsia="標楷體"/>
                <w:szCs w:val="20"/>
              </w:rPr>
              <w:t>44.4</w:t>
            </w:r>
          </w:p>
        </w:tc>
        <w:tc>
          <w:tcPr>
            <w:tcW w:w="1134" w:type="dxa"/>
            <w:tcBorders>
              <w:top w:val="nil"/>
              <w:left w:val="nil"/>
              <w:bottom w:val="nil"/>
              <w:right w:val="nil"/>
            </w:tcBorders>
            <w:vAlign w:val="center"/>
          </w:tcPr>
          <w:p w14:paraId="0AB95F75" w14:textId="77777777" w:rsidR="00931F5A" w:rsidRPr="006A5C30" w:rsidRDefault="00931F5A" w:rsidP="00C0781D">
            <w:pPr>
              <w:jc w:val="center"/>
              <w:rPr>
                <w:rFonts w:eastAsia="標楷體"/>
                <w:szCs w:val="20"/>
              </w:rPr>
            </w:pPr>
            <w:r w:rsidRPr="006A5C30">
              <w:rPr>
                <w:rFonts w:eastAsia="標楷體"/>
                <w:szCs w:val="20"/>
              </w:rPr>
              <w:t>40.0</w:t>
            </w:r>
          </w:p>
        </w:tc>
        <w:tc>
          <w:tcPr>
            <w:tcW w:w="976" w:type="dxa"/>
            <w:tcBorders>
              <w:top w:val="nil"/>
              <w:left w:val="nil"/>
              <w:bottom w:val="nil"/>
              <w:right w:val="nil"/>
            </w:tcBorders>
            <w:vAlign w:val="center"/>
          </w:tcPr>
          <w:p w14:paraId="048FCEDE" w14:textId="77777777" w:rsidR="00931F5A" w:rsidRPr="006A5C30" w:rsidRDefault="00931F5A" w:rsidP="00C0781D">
            <w:pPr>
              <w:jc w:val="center"/>
              <w:rPr>
                <w:rFonts w:eastAsia="標楷體"/>
                <w:szCs w:val="20"/>
              </w:rPr>
            </w:pPr>
            <w:r w:rsidRPr="006A5C30">
              <w:rPr>
                <w:rFonts w:eastAsia="標楷體"/>
                <w:szCs w:val="20"/>
              </w:rPr>
              <w:t>8.2</w:t>
            </w:r>
          </w:p>
        </w:tc>
      </w:tr>
      <w:tr w:rsidR="00931F5A" w:rsidRPr="006A5C30" w14:paraId="47C1F219" w14:textId="77777777" w:rsidTr="00C0781D">
        <w:trPr>
          <w:trHeight w:val="86"/>
          <w:jc w:val="center"/>
        </w:trPr>
        <w:tc>
          <w:tcPr>
            <w:tcW w:w="1969" w:type="dxa"/>
            <w:tcBorders>
              <w:top w:val="nil"/>
              <w:left w:val="nil"/>
              <w:bottom w:val="nil"/>
              <w:right w:val="single" w:sz="4" w:space="0" w:color="auto"/>
            </w:tcBorders>
          </w:tcPr>
          <w:p w14:paraId="41457FC5" w14:textId="60C62BE3" w:rsidR="00931F5A" w:rsidRPr="006A5C30" w:rsidRDefault="00931F5A" w:rsidP="00C0781D">
            <w:pPr>
              <w:snapToGrid w:val="0"/>
              <w:spacing w:line="400" w:lineRule="exact"/>
              <w:ind w:right="397" w:firstLineChars="50" w:firstLine="120"/>
              <w:jc w:val="both"/>
              <w:rPr>
                <w:rFonts w:eastAsia="標楷體"/>
                <w:b/>
                <w:bCs/>
              </w:rPr>
            </w:pPr>
            <w:r w:rsidRPr="006A5C30">
              <w:rPr>
                <w:rFonts w:eastAsia="標楷體"/>
                <w:b/>
                <w:bCs/>
              </w:rPr>
              <w:t>110</w:t>
            </w:r>
            <w:r w:rsidRPr="006A5C30">
              <w:rPr>
                <w:rFonts w:eastAsia="標楷體"/>
                <w:b/>
                <w:bCs/>
              </w:rPr>
              <w:t>年</w:t>
            </w:r>
            <w:r w:rsidRPr="006A5C30">
              <w:rPr>
                <w:rFonts w:eastAsia="標楷體"/>
                <w:b/>
              </w:rPr>
              <w:t>1~</w:t>
            </w:r>
            <w:r w:rsidR="00775FDB" w:rsidRPr="006A5C30">
              <w:rPr>
                <w:rFonts w:eastAsia="標楷體" w:hint="eastAsia"/>
                <w:b/>
              </w:rPr>
              <w:t>9</w:t>
            </w:r>
            <w:r w:rsidRPr="006A5C30">
              <w:rPr>
                <w:rFonts w:eastAsia="標楷體"/>
                <w:b/>
              </w:rPr>
              <w:t>月</w:t>
            </w:r>
          </w:p>
        </w:tc>
        <w:tc>
          <w:tcPr>
            <w:tcW w:w="708" w:type="dxa"/>
            <w:tcBorders>
              <w:top w:val="nil"/>
              <w:left w:val="nil"/>
              <w:bottom w:val="nil"/>
              <w:right w:val="nil"/>
            </w:tcBorders>
            <w:vAlign w:val="center"/>
          </w:tcPr>
          <w:p w14:paraId="2243797E" w14:textId="109DD53E" w:rsidR="00931F5A" w:rsidRPr="006A5C30" w:rsidRDefault="00775FDB" w:rsidP="00C0781D">
            <w:pPr>
              <w:jc w:val="center"/>
              <w:rPr>
                <w:rFonts w:eastAsia="標楷體"/>
                <w:b/>
                <w:szCs w:val="20"/>
              </w:rPr>
            </w:pPr>
            <w:r w:rsidRPr="006A5C30">
              <w:rPr>
                <w:rFonts w:eastAsia="標楷體" w:hint="eastAsia"/>
                <w:b/>
                <w:szCs w:val="20"/>
              </w:rPr>
              <w:t>50.5</w:t>
            </w:r>
          </w:p>
        </w:tc>
        <w:tc>
          <w:tcPr>
            <w:tcW w:w="1134" w:type="dxa"/>
            <w:tcBorders>
              <w:top w:val="nil"/>
              <w:left w:val="nil"/>
              <w:bottom w:val="nil"/>
              <w:right w:val="nil"/>
            </w:tcBorders>
            <w:vAlign w:val="center"/>
          </w:tcPr>
          <w:p w14:paraId="119890D9" w14:textId="0BFC4424" w:rsidR="00931F5A" w:rsidRPr="006A5C30" w:rsidRDefault="00775FDB" w:rsidP="00C0781D">
            <w:pPr>
              <w:jc w:val="center"/>
              <w:rPr>
                <w:rFonts w:eastAsia="標楷體"/>
                <w:b/>
                <w:szCs w:val="20"/>
              </w:rPr>
            </w:pPr>
            <w:r w:rsidRPr="006A5C30">
              <w:rPr>
                <w:rFonts w:eastAsia="標楷體" w:hint="eastAsia"/>
                <w:b/>
                <w:szCs w:val="20"/>
              </w:rPr>
              <w:t>90.1</w:t>
            </w:r>
          </w:p>
        </w:tc>
        <w:tc>
          <w:tcPr>
            <w:tcW w:w="1134" w:type="dxa"/>
            <w:tcBorders>
              <w:top w:val="nil"/>
              <w:left w:val="nil"/>
              <w:bottom w:val="nil"/>
              <w:right w:val="nil"/>
            </w:tcBorders>
            <w:vAlign w:val="center"/>
          </w:tcPr>
          <w:p w14:paraId="24F97F8B" w14:textId="03C2D765" w:rsidR="00931F5A" w:rsidRPr="006A5C30" w:rsidRDefault="00775FDB" w:rsidP="00C0781D">
            <w:pPr>
              <w:jc w:val="center"/>
              <w:rPr>
                <w:rFonts w:eastAsia="標楷體"/>
                <w:b/>
                <w:szCs w:val="20"/>
              </w:rPr>
            </w:pPr>
            <w:r w:rsidRPr="006A5C30">
              <w:rPr>
                <w:rFonts w:eastAsia="標楷體" w:hint="eastAsia"/>
                <w:b/>
                <w:szCs w:val="20"/>
              </w:rPr>
              <w:t>71.2</w:t>
            </w:r>
          </w:p>
        </w:tc>
        <w:tc>
          <w:tcPr>
            <w:tcW w:w="1134" w:type="dxa"/>
            <w:tcBorders>
              <w:top w:val="nil"/>
              <w:left w:val="nil"/>
              <w:bottom w:val="nil"/>
              <w:right w:val="nil"/>
            </w:tcBorders>
            <w:vAlign w:val="center"/>
          </w:tcPr>
          <w:p w14:paraId="129EBF81" w14:textId="1ED03A83" w:rsidR="00931F5A" w:rsidRPr="006A5C30" w:rsidRDefault="00775FDB" w:rsidP="00C0781D">
            <w:pPr>
              <w:jc w:val="center"/>
              <w:rPr>
                <w:rFonts w:eastAsia="標楷體"/>
                <w:b/>
                <w:szCs w:val="20"/>
              </w:rPr>
            </w:pPr>
            <w:r w:rsidRPr="006A5C30">
              <w:rPr>
                <w:rFonts w:eastAsia="標楷體" w:hint="eastAsia"/>
                <w:b/>
                <w:szCs w:val="20"/>
              </w:rPr>
              <w:t>42.7</w:t>
            </w:r>
          </w:p>
        </w:tc>
        <w:tc>
          <w:tcPr>
            <w:tcW w:w="1134" w:type="dxa"/>
            <w:tcBorders>
              <w:top w:val="nil"/>
              <w:left w:val="nil"/>
              <w:bottom w:val="nil"/>
              <w:right w:val="nil"/>
            </w:tcBorders>
            <w:vAlign w:val="center"/>
          </w:tcPr>
          <w:p w14:paraId="6F2580B1" w14:textId="49C19065" w:rsidR="00931F5A" w:rsidRPr="006A5C30" w:rsidRDefault="00775FDB" w:rsidP="00C0781D">
            <w:pPr>
              <w:jc w:val="center"/>
              <w:rPr>
                <w:rFonts w:eastAsia="標楷體"/>
                <w:b/>
                <w:szCs w:val="20"/>
              </w:rPr>
            </w:pPr>
            <w:r w:rsidRPr="006A5C30">
              <w:rPr>
                <w:rFonts w:eastAsia="標楷體" w:hint="eastAsia"/>
                <w:b/>
                <w:szCs w:val="20"/>
              </w:rPr>
              <w:t>44.2</w:t>
            </w:r>
          </w:p>
        </w:tc>
        <w:tc>
          <w:tcPr>
            <w:tcW w:w="976" w:type="dxa"/>
            <w:tcBorders>
              <w:top w:val="nil"/>
              <w:left w:val="nil"/>
              <w:bottom w:val="nil"/>
              <w:right w:val="nil"/>
            </w:tcBorders>
            <w:vAlign w:val="center"/>
          </w:tcPr>
          <w:p w14:paraId="0CC6F56C" w14:textId="1CF4C66D" w:rsidR="00931F5A" w:rsidRPr="006A5C30" w:rsidRDefault="00775FDB" w:rsidP="00C0781D">
            <w:pPr>
              <w:jc w:val="center"/>
              <w:rPr>
                <w:rFonts w:eastAsia="標楷體"/>
                <w:b/>
                <w:szCs w:val="20"/>
              </w:rPr>
            </w:pPr>
            <w:r w:rsidRPr="006A5C30">
              <w:rPr>
                <w:rFonts w:eastAsia="標楷體" w:hint="eastAsia"/>
                <w:b/>
                <w:szCs w:val="20"/>
              </w:rPr>
              <w:t>9.0</w:t>
            </w:r>
          </w:p>
        </w:tc>
      </w:tr>
      <w:tr w:rsidR="00931F5A" w:rsidRPr="006A5C30"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1</w:t>
            </w:r>
            <w:r w:rsidRPr="006A5C30">
              <w:rPr>
                <w:rFonts w:eastAsia="標楷體"/>
              </w:rPr>
              <w:t>月</w:t>
            </w:r>
          </w:p>
        </w:tc>
        <w:tc>
          <w:tcPr>
            <w:tcW w:w="708" w:type="dxa"/>
            <w:tcBorders>
              <w:top w:val="nil"/>
              <w:left w:val="nil"/>
              <w:bottom w:val="nil"/>
              <w:right w:val="nil"/>
            </w:tcBorders>
            <w:vAlign w:val="center"/>
          </w:tcPr>
          <w:p w14:paraId="79C71FC7" w14:textId="77777777" w:rsidR="00931F5A" w:rsidRPr="006A5C30" w:rsidRDefault="00931F5A" w:rsidP="00C0781D">
            <w:pPr>
              <w:jc w:val="center"/>
              <w:rPr>
                <w:rFonts w:eastAsia="標楷體"/>
                <w:szCs w:val="20"/>
              </w:rPr>
            </w:pPr>
            <w:r w:rsidRPr="006A5C30">
              <w:rPr>
                <w:rFonts w:eastAsia="標楷體"/>
                <w:szCs w:val="20"/>
              </w:rPr>
              <w:t>52.9</w:t>
            </w:r>
          </w:p>
        </w:tc>
        <w:tc>
          <w:tcPr>
            <w:tcW w:w="1134" w:type="dxa"/>
            <w:tcBorders>
              <w:top w:val="nil"/>
              <w:left w:val="nil"/>
              <w:bottom w:val="nil"/>
              <w:right w:val="nil"/>
            </w:tcBorders>
            <w:vAlign w:val="center"/>
          </w:tcPr>
          <w:p w14:paraId="671B0529" w14:textId="77777777" w:rsidR="00931F5A" w:rsidRPr="006A5C30" w:rsidRDefault="00931F5A" w:rsidP="00C0781D">
            <w:pPr>
              <w:jc w:val="center"/>
              <w:rPr>
                <w:rFonts w:eastAsia="標楷體"/>
                <w:szCs w:val="20"/>
              </w:rPr>
            </w:pPr>
            <w:r w:rsidRPr="006A5C30">
              <w:rPr>
                <w:rFonts w:eastAsia="標楷體"/>
                <w:szCs w:val="20"/>
              </w:rPr>
              <w:t>90.7</w:t>
            </w:r>
          </w:p>
        </w:tc>
        <w:tc>
          <w:tcPr>
            <w:tcW w:w="1134" w:type="dxa"/>
            <w:tcBorders>
              <w:top w:val="nil"/>
              <w:left w:val="nil"/>
              <w:bottom w:val="nil"/>
              <w:right w:val="nil"/>
            </w:tcBorders>
            <w:vAlign w:val="center"/>
          </w:tcPr>
          <w:p w14:paraId="12A1D714" w14:textId="77777777" w:rsidR="00931F5A" w:rsidRPr="006A5C30" w:rsidRDefault="00931F5A" w:rsidP="00C0781D">
            <w:pPr>
              <w:jc w:val="center"/>
              <w:rPr>
                <w:rFonts w:eastAsia="標楷體"/>
                <w:szCs w:val="20"/>
              </w:rPr>
            </w:pPr>
            <w:r w:rsidRPr="006A5C30">
              <w:rPr>
                <w:rFonts w:eastAsia="標楷體"/>
                <w:szCs w:val="20"/>
              </w:rPr>
              <w:t>74.3</w:t>
            </w:r>
          </w:p>
        </w:tc>
        <w:tc>
          <w:tcPr>
            <w:tcW w:w="1134" w:type="dxa"/>
            <w:tcBorders>
              <w:top w:val="nil"/>
              <w:left w:val="nil"/>
              <w:bottom w:val="nil"/>
              <w:right w:val="nil"/>
            </w:tcBorders>
            <w:vAlign w:val="center"/>
          </w:tcPr>
          <w:p w14:paraId="65C4E44B" w14:textId="77777777" w:rsidR="00931F5A" w:rsidRPr="006A5C30" w:rsidRDefault="00931F5A" w:rsidP="00C0781D">
            <w:pPr>
              <w:jc w:val="center"/>
              <w:rPr>
                <w:rFonts w:eastAsia="標楷體"/>
                <w:szCs w:val="20"/>
              </w:rPr>
            </w:pPr>
            <w:r w:rsidRPr="006A5C30">
              <w:rPr>
                <w:rFonts w:eastAsia="標楷體"/>
                <w:szCs w:val="20"/>
              </w:rPr>
              <w:t>44.0</w:t>
            </w:r>
          </w:p>
        </w:tc>
        <w:tc>
          <w:tcPr>
            <w:tcW w:w="1134" w:type="dxa"/>
            <w:tcBorders>
              <w:top w:val="nil"/>
              <w:left w:val="nil"/>
              <w:bottom w:val="nil"/>
              <w:right w:val="nil"/>
            </w:tcBorders>
            <w:vAlign w:val="center"/>
          </w:tcPr>
          <w:p w14:paraId="4D76FCC5" w14:textId="77777777" w:rsidR="00931F5A" w:rsidRPr="006A5C30" w:rsidRDefault="00931F5A" w:rsidP="00C0781D">
            <w:pPr>
              <w:jc w:val="center"/>
              <w:rPr>
                <w:rFonts w:eastAsia="標楷體"/>
                <w:szCs w:val="20"/>
              </w:rPr>
            </w:pPr>
            <w:r w:rsidRPr="006A5C30">
              <w:rPr>
                <w:rFonts w:eastAsia="標楷體"/>
                <w:szCs w:val="20"/>
              </w:rPr>
              <w:t>42.3</w:t>
            </w:r>
          </w:p>
        </w:tc>
        <w:tc>
          <w:tcPr>
            <w:tcW w:w="976" w:type="dxa"/>
            <w:tcBorders>
              <w:top w:val="nil"/>
              <w:left w:val="nil"/>
              <w:bottom w:val="nil"/>
              <w:right w:val="nil"/>
            </w:tcBorders>
            <w:vAlign w:val="center"/>
          </w:tcPr>
          <w:p w14:paraId="68CBDE24" w14:textId="77777777" w:rsidR="00931F5A" w:rsidRPr="006A5C30" w:rsidRDefault="00931F5A" w:rsidP="00C0781D">
            <w:pPr>
              <w:jc w:val="center"/>
              <w:rPr>
                <w:rFonts w:eastAsia="標楷體"/>
                <w:szCs w:val="20"/>
              </w:rPr>
            </w:pPr>
            <w:r w:rsidRPr="006A5C30">
              <w:rPr>
                <w:rFonts w:eastAsia="標楷體"/>
                <w:szCs w:val="20"/>
              </w:rPr>
              <w:t>10.2</w:t>
            </w:r>
          </w:p>
        </w:tc>
      </w:tr>
      <w:tr w:rsidR="00931F5A" w:rsidRPr="006A5C30"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2</w:t>
            </w:r>
            <w:r w:rsidRPr="006A5C30">
              <w:rPr>
                <w:rFonts w:eastAsia="標楷體"/>
              </w:rPr>
              <w:t>月</w:t>
            </w:r>
          </w:p>
        </w:tc>
        <w:tc>
          <w:tcPr>
            <w:tcW w:w="708" w:type="dxa"/>
            <w:tcBorders>
              <w:top w:val="nil"/>
              <w:left w:val="nil"/>
              <w:bottom w:val="nil"/>
              <w:right w:val="nil"/>
            </w:tcBorders>
            <w:vAlign w:val="center"/>
          </w:tcPr>
          <w:p w14:paraId="5106A0BE" w14:textId="77777777" w:rsidR="00931F5A" w:rsidRPr="006A5C30" w:rsidRDefault="00931F5A" w:rsidP="00C0781D">
            <w:pPr>
              <w:jc w:val="center"/>
              <w:rPr>
                <w:rFonts w:eastAsia="標楷體"/>
                <w:szCs w:val="20"/>
              </w:rPr>
            </w:pPr>
            <w:r w:rsidRPr="006A5C30">
              <w:rPr>
                <w:rFonts w:eastAsia="標楷體"/>
                <w:szCs w:val="20"/>
              </w:rPr>
              <w:t>49.1</w:t>
            </w:r>
          </w:p>
        </w:tc>
        <w:tc>
          <w:tcPr>
            <w:tcW w:w="1134" w:type="dxa"/>
            <w:tcBorders>
              <w:top w:val="nil"/>
              <w:left w:val="nil"/>
              <w:bottom w:val="nil"/>
              <w:right w:val="nil"/>
            </w:tcBorders>
            <w:vAlign w:val="center"/>
          </w:tcPr>
          <w:p w14:paraId="06516E4C" w14:textId="77777777" w:rsidR="00931F5A" w:rsidRPr="006A5C30" w:rsidRDefault="00931F5A" w:rsidP="00C0781D">
            <w:pPr>
              <w:jc w:val="center"/>
              <w:rPr>
                <w:rFonts w:eastAsia="標楷體"/>
                <w:szCs w:val="20"/>
              </w:rPr>
            </w:pPr>
            <w:r w:rsidRPr="006A5C30">
              <w:rPr>
                <w:rFonts w:eastAsia="標楷體"/>
                <w:szCs w:val="20"/>
              </w:rPr>
              <w:t>89.5</w:t>
            </w:r>
          </w:p>
        </w:tc>
        <w:tc>
          <w:tcPr>
            <w:tcW w:w="1134" w:type="dxa"/>
            <w:tcBorders>
              <w:top w:val="nil"/>
              <w:left w:val="nil"/>
              <w:bottom w:val="nil"/>
              <w:right w:val="nil"/>
            </w:tcBorders>
            <w:vAlign w:val="center"/>
          </w:tcPr>
          <w:p w14:paraId="7D0101D8" w14:textId="77777777" w:rsidR="00931F5A" w:rsidRPr="006A5C30" w:rsidRDefault="00931F5A" w:rsidP="00C0781D">
            <w:pPr>
              <w:jc w:val="center"/>
              <w:rPr>
                <w:rFonts w:eastAsia="標楷體"/>
                <w:szCs w:val="20"/>
              </w:rPr>
            </w:pPr>
            <w:r w:rsidRPr="006A5C30">
              <w:rPr>
                <w:rFonts w:eastAsia="標楷體"/>
                <w:szCs w:val="20"/>
              </w:rPr>
              <w:t>71.8</w:t>
            </w:r>
          </w:p>
        </w:tc>
        <w:tc>
          <w:tcPr>
            <w:tcW w:w="1134" w:type="dxa"/>
            <w:tcBorders>
              <w:top w:val="nil"/>
              <w:left w:val="nil"/>
              <w:bottom w:val="nil"/>
              <w:right w:val="nil"/>
            </w:tcBorders>
            <w:vAlign w:val="center"/>
          </w:tcPr>
          <w:p w14:paraId="2AB0AA11" w14:textId="77777777" w:rsidR="00931F5A" w:rsidRPr="006A5C30" w:rsidRDefault="00931F5A" w:rsidP="00C0781D">
            <w:pPr>
              <w:jc w:val="center"/>
              <w:rPr>
                <w:rFonts w:eastAsia="標楷體"/>
                <w:szCs w:val="20"/>
              </w:rPr>
            </w:pPr>
            <w:r w:rsidRPr="006A5C30">
              <w:rPr>
                <w:rFonts w:eastAsia="標楷體"/>
                <w:szCs w:val="20"/>
              </w:rPr>
              <w:t>42.3</w:t>
            </w:r>
          </w:p>
        </w:tc>
        <w:tc>
          <w:tcPr>
            <w:tcW w:w="1134" w:type="dxa"/>
            <w:tcBorders>
              <w:top w:val="nil"/>
              <w:left w:val="nil"/>
              <w:bottom w:val="nil"/>
              <w:right w:val="nil"/>
            </w:tcBorders>
            <w:vAlign w:val="center"/>
          </w:tcPr>
          <w:p w14:paraId="5679058C" w14:textId="77777777" w:rsidR="00931F5A" w:rsidRPr="006A5C30" w:rsidRDefault="00931F5A" w:rsidP="00C0781D">
            <w:pPr>
              <w:jc w:val="center"/>
              <w:rPr>
                <w:rFonts w:eastAsia="標楷體"/>
                <w:szCs w:val="20"/>
              </w:rPr>
            </w:pPr>
            <w:r w:rsidRPr="006A5C30">
              <w:rPr>
                <w:rFonts w:eastAsia="標楷體"/>
                <w:szCs w:val="20"/>
              </w:rPr>
              <w:t>39.9</w:t>
            </w:r>
          </w:p>
        </w:tc>
        <w:tc>
          <w:tcPr>
            <w:tcW w:w="976" w:type="dxa"/>
            <w:tcBorders>
              <w:top w:val="nil"/>
              <w:left w:val="nil"/>
              <w:bottom w:val="nil"/>
              <w:right w:val="nil"/>
            </w:tcBorders>
            <w:vAlign w:val="center"/>
          </w:tcPr>
          <w:p w14:paraId="7BD6AE9D" w14:textId="77777777" w:rsidR="00931F5A" w:rsidRPr="006A5C30" w:rsidRDefault="00931F5A" w:rsidP="00C0781D">
            <w:pPr>
              <w:jc w:val="center"/>
              <w:rPr>
                <w:rFonts w:eastAsia="標楷體"/>
                <w:szCs w:val="20"/>
              </w:rPr>
            </w:pPr>
            <w:r w:rsidRPr="006A5C30">
              <w:rPr>
                <w:rFonts w:eastAsia="標楷體"/>
                <w:szCs w:val="20"/>
              </w:rPr>
              <w:t>8.4</w:t>
            </w:r>
          </w:p>
        </w:tc>
      </w:tr>
      <w:tr w:rsidR="00931F5A" w:rsidRPr="006A5C30"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3</w:t>
            </w:r>
            <w:r w:rsidRPr="006A5C30">
              <w:rPr>
                <w:rFonts w:eastAsia="標楷體"/>
              </w:rPr>
              <w:t>月</w:t>
            </w:r>
          </w:p>
        </w:tc>
        <w:tc>
          <w:tcPr>
            <w:tcW w:w="708" w:type="dxa"/>
            <w:tcBorders>
              <w:top w:val="nil"/>
              <w:left w:val="nil"/>
              <w:bottom w:val="nil"/>
              <w:right w:val="nil"/>
            </w:tcBorders>
            <w:vAlign w:val="center"/>
          </w:tcPr>
          <w:p w14:paraId="71D7782B" w14:textId="77777777" w:rsidR="00931F5A" w:rsidRPr="006A5C30" w:rsidRDefault="00931F5A" w:rsidP="00C0781D">
            <w:pPr>
              <w:jc w:val="center"/>
              <w:rPr>
                <w:rFonts w:eastAsia="標楷體"/>
                <w:szCs w:val="20"/>
              </w:rPr>
            </w:pPr>
            <w:r w:rsidRPr="006A5C30">
              <w:rPr>
                <w:rFonts w:eastAsia="標楷體"/>
                <w:szCs w:val="20"/>
              </w:rPr>
              <w:t>49.3</w:t>
            </w:r>
          </w:p>
        </w:tc>
        <w:tc>
          <w:tcPr>
            <w:tcW w:w="1134" w:type="dxa"/>
            <w:tcBorders>
              <w:top w:val="nil"/>
              <w:left w:val="nil"/>
              <w:bottom w:val="nil"/>
              <w:right w:val="nil"/>
            </w:tcBorders>
            <w:vAlign w:val="center"/>
          </w:tcPr>
          <w:p w14:paraId="722A0194" w14:textId="77777777" w:rsidR="00931F5A" w:rsidRPr="006A5C30" w:rsidRDefault="00931F5A" w:rsidP="00C0781D">
            <w:pPr>
              <w:jc w:val="center"/>
              <w:rPr>
                <w:rFonts w:eastAsia="標楷體"/>
                <w:szCs w:val="20"/>
              </w:rPr>
            </w:pPr>
            <w:r w:rsidRPr="006A5C30">
              <w:rPr>
                <w:rFonts w:eastAsia="標楷體"/>
                <w:szCs w:val="20"/>
              </w:rPr>
              <w:t>91.8</w:t>
            </w:r>
          </w:p>
        </w:tc>
        <w:tc>
          <w:tcPr>
            <w:tcW w:w="1134" w:type="dxa"/>
            <w:tcBorders>
              <w:top w:val="nil"/>
              <w:left w:val="nil"/>
              <w:bottom w:val="nil"/>
              <w:right w:val="nil"/>
            </w:tcBorders>
            <w:vAlign w:val="center"/>
          </w:tcPr>
          <w:p w14:paraId="508B83A0" w14:textId="77777777" w:rsidR="00931F5A" w:rsidRPr="006A5C30" w:rsidRDefault="00931F5A" w:rsidP="00C0781D">
            <w:pPr>
              <w:jc w:val="center"/>
              <w:rPr>
                <w:rFonts w:eastAsia="標楷體"/>
                <w:szCs w:val="20"/>
              </w:rPr>
            </w:pPr>
            <w:r w:rsidRPr="006A5C30">
              <w:rPr>
                <w:rFonts w:eastAsia="標楷體"/>
                <w:szCs w:val="20"/>
              </w:rPr>
              <w:t>69.5</w:t>
            </w:r>
          </w:p>
        </w:tc>
        <w:tc>
          <w:tcPr>
            <w:tcW w:w="1134" w:type="dxa"/>
            <w:tcBorders>
              <w:top w:val="nil"/>
              <w:left w:val="nil"/>
              <w:bottom w:val="nil"/>
              <w:right w:val="nil"/>
            </w:tcBorders>
            <w:vAlign w:val="center"/>
          </w:tcPr>
          <w:p w14:paraId="13456A84" w14:textId="77777777" w:rsidR="00931F5A" w:rsidRPr="006A5C30" w:rsidRDefault="00931F5A" w:rsidP="00C0781D">
            <w:pPr>
              <w:jc w:val="center"/>
              <w:rPr>
                <w:rFonts w:eastAsia="標楷體"/>
                <w:szCs w:val="20"/>
              </w:rPr>
            </w:pPr>
            <w:r w:rsidRPr="006A5C30">
              <w:rPr>
                <w:rFonts w:eastAsia="標楷體"/>
                <w:szCs w:val="20"/>
              </w:rPr>
              <w:t>41.8</w:t>
            </w:r>
          </w:p>
        </w:tc>
        <w:tc>
          <w:tcPr>
            <w:tcW w:w="1134" w:type="dxa"/>
            <w:tcBorders>
              <w:top w:val="nil"/>
              <w:left w:val="nil"/>
              <w:bottom w:val="nil"/>
              <w:right w:val="nil"/>
            </w:tcBorders>
            <w:vAlign w:val="center"/>
          </w:tcPr>
          <w:p w14:paraId="6914182D" w14:textId="77777777" w:rsidR="00931F5A" w:rsidRPr="006A5C30" w:rsidRDefault="00931F5A" w:rsidP="00C0781D">
            <w:pPr>
              <w:jc w:val="center"/>
              <w:rPr>
                <w:rFonts w:eastAsia="標楷體"/>
                <w:szCs w:val="20"/>
              </w:rPr>
            </w:pPr>
            <w:r w:rsidRPr="006A5C30">
              <w:rPr>
                <w:rFonts w:eastAsia="標楷體"/>
                <w:szCs w:val="20"/>
              </w:rPr>
              <w:t>42.9</w:t>
            </w:r>
          </w:p>
        </w:tc>
        <w:tc>
          <w:tcPr>
            <w:tcW w:w="976" w:type="dxa"/>
            <w:tcBorders>
              <w:top w:val="nil"/>
              <w:left w:val="nil"/>
              <w:bottom w:val="nil"/>
              <w:right w:val="nil"/>
            </w:tcBorders>
            <w:vAlign w:val="center"/>
          </w:tcPr>
          <w:p w14:paraId="42F06877" w14:textId="77777777" w:rsidR="00931F5A" w:rsidRPr="006A5C30" w:rsidRDefault="00931F5A" w:rsidP="00C0781D">
            <w:pPr>
              <w:jc w:val="center"/>
              <w:rPr>
                <w:rFonts w:eastAsia="標楷體"/>
                <w:szCs w:val="20"/>
              </w:rPr>
            </w:pPr>
            <w:r w:rsidRPr="006A5C30">
              <w:rPr>
                <w:rFonts w:eastAsia="標楷體"/>
                <w:szCs w:val="20"/>
              </w:rPr>
              <w:t>8.5</w:t>
            </w:r>
          </w:p>
        </w:tc>
      </w:tr>
      <w:tr w:rsidR="00931F5A" w:rsidRPr="006A5C30"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hint="eastAsia"/>
              </w:rPr>
              <w:t>4</w:t>
            </w:r>
            <w:r w:rsidRPr="006A5C30">
              <w:rPr>
                <w:rFonts w:eastAsia="標楷體"/>
              </w:rPr>
              <w:t>月</w:t>
            </w:r>
          </w:p>
        </w:tc>
        <w:tc>
          <w:tcPr>
            <w:tcW w:w="708" w:type="dxa"/>
            <w:tcBorders>
              <w:top w:val="nil"/>
              <w:left w:val="nil"/>
              <w:bottom w:val="nil"/>
              <w:right w:val="nil"/>
            </w:tcBorders>
            <w:vAlign w:val="center"/>
          </w:tcPr>
          <w:p w14:paraId="67A9CE3B" w14:textId="77777777" w:rsidR="00931F5A" w:rsidRPr="006A5C30" w:rsidRDefault="00931F5A" w:rsidP="00C0781D">
            <w:pPr>
              <w:jc w:val="center"/>
              <w:rPr>
                <w:rFonts w:eastAsia="標楷體"/>
                <w:szCs w:val="20"/>
              </w:rPr>
            </w:pPr>
            <w:r w:rsidRPr="006A5C30">
              <w:rPr>
                <w:rFonts w:eastAsia="標楷體" w:hint="eastAsia"/>
                <w:szCs w:val="20"/>
              </w:rPr>
              <w:t>51.4</w:t>
            </w:r>
          </w:p>
        </w:tc>
        <w:tc>
          <w:tcPr>
            <w:tcW w:w="1134" w:type="dxa"/>
            <w:tcBorders>
              <w:top w:val="nil"/>
              <w:left w:val="nil"/>
              <w:bottom w:val="nil"/>
              <w:right w:val="nil"/>
            </w:tcBorders>
            <w:vAlign w:val="center"/>
          </w:tcPr>
          <w:p w14:paraId="7859A970" w14:textId="77777777" w:rsidR="00931F5A" w:rsidRPr="006A5C30" w:rsidRDefault="00931F5A" w:rsidP="00C0781D">
            <w:pPr>
              <w:jc w:val="center"/>
              <w:rPr>
                <w:rFonts w:eastAsia="標楷體"/>
                <w:szCs w:val="20"/>
              </w:rPr>
            </w:pPr>
            <w:r w:rsidRPr="006A5C30">
              <w:rPr>
                <w:rFonts w:eastAsia="標楷體" w:hint="eastAsia"/>
                <w:szCs w:val="20"/>
              </w:rPr>
              <w:t>90.5</w:t>
            </w:r>
          </w:p>
        </w:tc>
        <w:tc>
          <w:tcPr>
            <w:tcW w:w="1134" w:type="dxa"/>
            <w:tcBorders>
              <w:top w:val="nil"/>
              <w:left w:val="nil"/>
              <w:bottom w:val="nil"/>
              <w:right w:val="nil"/>
            </w:tcBorders>
            <w:vAlign w:val="center"/>
          </w:tcPr>
          <w:p w14:paraId="22C61F22" w14:textId="77777777" w:rsidR="00931F5A" w:rsidRPr="006A5C30" w:rsidRDefault="00931F5A" w:rsidP="00C0781D">
            <w:pPr>
              <w:jc w:val="center"/>
              <w:rPr>
                <w:rFonts w:eastAsia="標楷體"/>
                <w:szCs w:val="20"/>
              </w:rPr>
            </w:pPr>
            <w:r w:rsidRPr="006A5C30">
              <w:rPr>
                <w:rFonts w:eastAsia="標楷體" w:hint="eastAsia"/>
                <w:szCs w:val="20"/>
              </w:rPr>
              <w:t>71.1</w:t>
            </w:r>
          </w:p>
        </w:tc>
        <w:tc>
          <w:tcPr>
            <w:tcW w:w="1134" w:type="dxa"/>
            <w:tcBorders>
              <w:top w:val="nil"/>
              <w:left w:val="nil"/>
              <w:bottom w:val="nil"/>
              <w:right w:val="nil"/>
            </w:tcBorders>
            <w:vAlign w:val="center"/>
          </w:tcPr>
          <w:p w14:paraId="25A50EFB" w14:textId="77777777" w:rsidR="00931F5A" w:rsidRPr="006A5C30" w:rsidRDefault="00931F5A" w:rsidP="00C0781D">
            <w:pPr>
              <w:jc w:val="center"/>
              <w:rPr>
                <w:rFonts w:eastAsia="標楷體"/>
                <w:szCs w:val="20"/>
              </w:rPr>
            </w:pPr>
            <w:r w:rsidRPr="006A5C30">
              <w:rPr>
                <w:rFonts w:eastAsia="標楷體" w:hint="eastAsia"/>
                <w:szCs w:val="20"/>
              </w:rPr>
              <w:t>44.5</w:t>
            </w:r>
          </w:p>
        </w:tc>
        <w:tc>
          <w:tcPr>
            <w:tcW w:w="1134" w:type="dxa"/>
            <w:tcBorders>
              <w:top w:val="nil"/>
              <w:left w:val="nil"/>
              <w:bottom w:val="nil"/>
              <w:right w:val="nil"/>
            </w:tcBorders>
            <w:vAlign w:val="center"/>
          </w:tcPr>
          <w:p w14:paraId="483C6C6E" w14:textId="77777777" w:rsidR="00931F5A" w:rsidRPr="006A5C30" w:rsidRDefault="00931F5A" w:rsidP="00C0781D">
            <w:pPr>
              <w:jc w:val="center"/>
              <w:rPr>
                <w:rFonts w:eastAsia="標楷體"/>
                <w:szCs w:val="20"/>
              </w:rPr>
            </w:pPr>
            <w:r w:rsidRPr="006A5C30">
              <w:rPr>
                <w:rFonts w:eastAsia="標楷體" w:hint="eastAsia"/>
                <w:szCs w:val="20"/>
              </w:rPr>
              <w:t>44.9</w:t>
            </w:r>
          </w:p>
        </w:tc>
        <w:tc>
          <w:tcPr>
            <w:tcW w:w="976" w:type="dxa"/>
            <w:tcBorders>
              <w:top w:val="nil"/>
              <w:left w:val="nil"/>
              <w:bottom w:val="nil"/>
              <w:right w:val="nil"/>
            </w:tcBorders>
            <w:vAlign w:val="center"/>
          </w:tcPr>
          <w:p w14:paraId="5118891C" w14:textId="77777777" w:rsidR="00931F5A" w:rsidRPr="006A5C30" w:rsidRDefault="00931F5A" w:rsidP="00C0781D">
            <w:pPr>
              <w:jc w:val="center"/>
              <w:rPr>
                <w:rFonts w:eastAsia="標楷體"/>
                <w:szCs w:val="20"/>
              </w:rPr>
            </w:pPr>
            <w:r w:rsidRPr="006A5C30">
              <w:rPr>
                <w:rFonts w:eastAsia="標楷體" w:hint="eastAsia"/>
                <w:szCs w:val="20"/>
              </w:rPr>
              <w:t>8.4</w:t>
            </w:r>
          </w:p>
        </w:tc>
      </w:tr>
      <w:tr w:rsidR="00931F5A" w:rsidRPr="006A5C30"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hint="eastAsia"/>
              </w:rPr>
              <w:t>5</w:t>
            </w:r>
            <w:r w:rsidRPr="006A5C30">
              <w:rPr>
                <w:rFonts w:eastAsia="標楷體" w:hint="eastAsia"/>
              </w:rPr>
              <w:t>月</w:t>
            </w:r>
          </w:p>
        </w:tc>
        <w:tc>
          <w:tcPr>
            <w:tcW w:w="708" w:type="dxa"/>
            <w:tcBorders>
              <w:top w:val="nil"/>
              <w:left w:val="nil"/>
              <w:bottom w:val="nil"/>
              <w:right w:val="nil"/>
            </w:tcBorders>
            <w:vAlign w:val="center"/>
          </w:tcPr>
          <w:p w14:paraId="66F2E515" w14:textId="77777777" w:rsidR="00931F5A" w:rsidRPr="006A5C30" w:rsidRDefault="00931F5A" w:rsidP="00C0781D">
            <w:pPr>
              <w:jc w:val="center"/>
              <w:rPr>
                <w:rFonts w:eastAsia="標楷體"/>
                <w:szCs w:val="20"/>
              </w:rPr>
            </w:pPr>
            <w:r w:rsidRPr="006A5C30">
              <w:rPr>
                <w:rFonts w:eastAsia="標楷體"/>
                <w:szCs w:val="20"/>
              </w:rPr>
              <w:t>49.3</w:t>
            </w:r>
          </w:p>
        </w:tc>
        <w:tc>
          <w:tcPr>
            <w:tcW w:w="1134" w:type="dxa"/>
            <w:tcBorders>
              <w:top w:val="nil"/>
              <w:left w:val="nil"/>
              <w:bottom w:val="nil"/>
              <w:right w:val="nil"/>
            </w:tcBorders>
            <w:vAlign w:val="center"/>
          </w:tcPr>
          <w:p w14:paraId="0F4B3B43" w14:textId="77777777" w:rsidR="00931F5A" w:rsidRPr="006A5C30" w:rsidRDefault="00931F5A" w:rsidP="00C0781D">
            <w:pPr>
              <w:jc w:val="center"/>
              <w:rPr>
                <w:rFonts w:eastAsia="標楷體"/>
                <w:szCs w:val="20"/>
              </w:rPr>
            </w:pPr>
            <w:r w:rsidRPr="006A5C30">
              <w:rPr>
                <w:rFonts w:eastAsia="標楷體"/>
                <w:szCs w:val="20"/>
              </w:rPr>
              <w:t>90.0</w:t>
            </w:r>
          </w:p>
        </w:tc>
        <w:tc>
          <w:tcPr>
            <w:tcW w:w="1134" w:type="dxa"/>
            <w:tcBorders>
              <w:top w:val="nil"/>
              <w:left w:val="nil"/>
              <w:bottom w:val="nil"/>
              <w:right w:val="nil"/>
            </w:tcBorders>
            <w:vAlign w:val="center"/>
          </w:tcPr>
          <w:p w14:paraId="542D2AA4" w14:textId="77777777" w:rsidR="00931F5A" w:rsidRPr="006A5C30" w:rsidRDefault="00931F5A" w:rsidP="00C0781D">
            <w:pPr>
              <w:jc w:val="center"/>
              <w:rPr>
                <w:rFonts w:eastAsia="標楷體"/>
                <w:szCs w:val="20"/>
              </w:rPr>
            </w:pPr>
            <w:r w:rsidRPr="006A5C30">
              <w:rPr>
                <w:rFonts w:eastAsia="標楷體"/>
                <w:szCs w:val="20"/>
              </w:rPr>
              <w:t>68.9</w:t>
            </w:r>
          </w:p>
        </w:tc>
        <w:tc>
          <w:tcPr>
            <w:tcW w:w="1134" w:type="dxa"/>
            <w:tcBorders>
              <w:top w:val="nil"/>
              <w:left w:val="nil"/>
              <w:bottom w:val="nil"/>
              <w:right w:val="nil"/>
            </w:tcBorders>
            <w:vAlign w:val="center"/>
          </w:tcPr>
          <w:p w14:paraId="63C9C359" w14:textId="77777777" w:rsidR="00931F5A" w:rsidRPr="006A5C30" w:rsidRDefault="00931F5A" w:rsidP="00C0781D">
            <w:pPr>
              <w:jc w:val="center"/>
              <w:rPr>
                <w:rFonts w:eastAsia="標楷體"/>
                <w:szCs w:val="20"/>
              </w:rPr>
            </w:pPr>
            <w:r w:rsidRPr="006A5C30">
              <w:rPr>
                <w:rFonts w:eastAsia="標楷體"/>
                <w:szCs w:val="20"/>
              </w:rPr>
              <w:t>42.9</w:t>
            </w:r>
          </w:p>
        </w:tc>
        <w:tc>
          <w:tcPr>
            <w:tcW w:w="1134" w:type="dxa"/>
            <w:tcBorders>
              <w:top w:val="nil"/>
              <w:left w:val="nil"/>
              <w:bottom w:val="nil"/>
              <w:right w:val="nil"/>
            </w:tcBorders>
            <w:vAlign w:val="center"/>
          </w:tcPr>
          <w:p w14:paraId="4E580B24" w14:textId="77777777" w:rsidR="00931F5A" w:rsidRPr="006A5C30" w:rsidRDefault="00931F5A" w:rsidP="00C0781D">
            <w:pPr>
              <w:jc w:val="center"/>
              <w:rPr>
                <w:rFonts w:eastAsia="標楷體"/>
                <w:szCs w:val="20"/>
              </w:rPr>
            </w:pPr>
            <w:r w:rsidRPr="006A5C30">
              <w:rPr>
                <w:rFonts w:eastAsia="標楷體"/>
                <w:szCs w:val="20"/>
              </w:rPr>
              <w:t>42.1</w:t>
            </w:r>
          </w:p>
        </w:tc>
        <w:tc>
          <w:tcPr>
            <w:tcW w:w="976" w:type="dxa"/>
            <w:tcBorders>
              <w:top w:val="nil"/>
              <w:left w:val="nil"/>
              <w:bottom w:val="nil"/>
              <w:right w:val="nil"/>
            </w:tcBorders>
            <w:vAlign w:val="center"/>
          </w:tcPr>
          <w:p w14:paraId="22B04DCE" w14:textId="77777777" w:rsidR="00931F5A" w:rsidRPr="006A5C30" w:rsidRDefault="00931F5A" w:rsidP="00C0781D">
            <w:pPr>
              <w:jc w:val="center"/>
              <w:rPr>
                <w:rFonts w:eastAsia="標楷體"/>
                <w:szCs w:val="20"/>
              </w:rPr>
            </w:pPr>
            <w:r w:rsidRPr="006A5C30">
              <w:rPr>
                <w:rFonts w:eastAsia="標楷體"/>
                <w:szCs w:val="20"/>
              </w:rPr>
              <w:t>9.5</w:t>
            </w:r>
          </w:p>
        </w:tc>
      </w:tr>
      <w:tr w:rsidR="00931F5A" w:rsidRPr="006A5C30"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hint="eastAsia"/>
              </w:rPr>
              <w:t>6</w:t>
            </w:r>
            <w:r w:rsidRPr="006A5C30">
              <w:rPr>
                <w:rFonts w:eastAsia="標楷體" w:hint="eastAsia"/>
              </w:rPr>
              <w:t>月</w:t>
            </w:r>
          </w:p>
        </w:tc>
        <w:tc>
          <w:tcPr>
            <w:tcW w:w="708" w:type="dxa"/>
            <w:tcBorders>
              <w:top w:val="nil"/>
              <w:left w:val="nil"/>
              <w:bottom w:val="nil"/>
              <w:right w:val="nil"/>
            </w:tcBorders>
            <w:vAlign w:val="center"/>
          </w:tcPr>
          <w:p w14:paraId="7BE1742C" w14:textId="77777777" w:rsidR="00931F5A" w:rsidRPr="006A5C30" w:rsidRDefault="00931F5A" w:rsidP="00C0781D">
            <w:pPr>
              <w:jc w:val="center"/>
              <w:rPr>
                <w:rFonts w:eastAsia="標楷體"/>
                <w:szCs w:val="20"/>
              </w:rPr>
            </w:pPr>
            <w:r w:rsidRPr="006A5C30">
              <w:rPr>
                <w:rFonts w:eastAsia="標楷體"/>
                <w:szCs w:val="20"/>
              </w:rPr>
              <w:t>48.9</w:t>
            </w:r>
          </w:p>
        </w:tc>
        <w:tc>
          <w:tcPr>
            <w:tcW w:w="1134" w:type="dxa"/>
            <w:tcBorders>
              <w:top w:val="nil"/>
              <w:left w:val="nil"/>
              <w:bottom w:val="nil"/>
              <w:right w:val="nil"/>
            </w:tcBorders>
            <w:vAlign w:val="center"/>
          </w:tcPr>
          <w:p w14:paraId="1332C2C9" w14:textId="77777777" w:rsidR="00931F5A" w:rsidRPr="006A5C30" w:rsidRDefault="00931F5A" w:rsidP="00C0781D">
            <w:pPr>
              <w:jc w:val="center"/>
              <w:rPr>
                <w:rFonts w:eastAsia="標楷體"/>
                <w:szCs w:val="20"/>
              </w:rPr>
            </w:pPr>
            <w:r w:rsidRPr="006A5C30">
              <w:rPr>
                <w:rFonts w:eastAsia="標楷體"/>
                <w:szCs w:val="20"/>
              </w:rPr>
              <w:t>89.2</w:t>
            </w:r>
          </w:p>
        </w:tc>
        <w:tc>
          <w:tcPr>
            <w:tcW w:w="1134" w:type="dxa"/>
            <w:tcBorders>
              <w:top w:val="nil"/>
              <w:left w:val="nil"/>
              <w:bottom w:val="nil"/>
              <w:right w:val="nil"/>
            </w:tcBorders>
            <w:vAlign w:val="center"/>
          </w:tcPr>
          <w:p w14:paraId="1D6743CE" w14:textId="77777777" w:rsidR="00931F5A" w:rsidRPr="006A5C30" w:rsidRDefault="00931F5A" w:rsidP="00C0781D">
            <w:pPr>
              <w:jc w:val="center"/>
              <w:rPr>
                <w:rFonts w:eastAsia="標楷體"/>
                <w:szCs w:val="20"/>
              </w:rPr>
            </w:pPr>
            <w:r w:rsidRPr="006A5C30">
              <w:rPr>
                <w:rFonts w:eastAsia="標楷體"/>
                <w:szCs w:val="20"/>
              </w:rPr>
              <w:t>67.9</w:t>
            </w:r>
          </w:p>
        </w:tc>
        <w:tc>
          <w:tcPr>
            <w:tcW w:w="1134" w:type="dxa"/>
            <w:tcBorders>
              <w:top w:val="nil"/>
              <w:left w:val="nil"/>
              <w:bottom w:val="nil"/>
              <w:right w:val="nil"/>
            </w:tcBorders>
            <w:vAlign w:val="center"/>
          </w:tcPr>
          <w:p w14:paraId="1DA104D0" w14:textId="77777777" w:rsidR="00931F5A" w:rsidRPr="006A5C30" w:rsidRDefault="00931F5A" w:rsidP="00C0781D">
            <w:pPr>
              <w:jc w:val="center"/>
              <w:rPr>
                <w:rFonts w:eastAsia="標楷體"/>
                <w:szCs w:val="20"/>
              </w:rPr>
            </w:pPr>
            <w:r w:rsidRPr="006A5C30">
              <w:rPr>
                <w:rFonts w:eastAsia="標楷體"/>
                <w:szCs w:val="20"/>
              </w:rPr>
              <w:t>41.0</w:t>
            </w:r>
          </w:p>
        </w:tc>
        <w:tc>
          <w:tcPr>
            <w:tcW w:w="1134" w:type="dxa"/>
            <w:tcBorders>
              <w:top w:val="nil"/>
              <w:left w:val="nil"/>
              <w:bottom w:val="nil"/>
              <w:right w:val="nil"/>
            </w:tcBorders>
            <w:vAlign w:val="center"/>
          </w:tcPr>
          <w:p w14:paraId="45426446" w14:textId="77777777" w:rsidR="00931F5A" w:rsidRPr="006A5C30" w:rsidRDefault="00931F5A" w:rsidP="00C0781D">
            <w:pPr>
              <w:jc w:val="center"/>
              <w:rPr>
                <w:rFonts w:eastAsia="標楷體"/>
                <w:szCs w:val="20"/>
              </w:rPr>
            </w:pPr>
            <w:r w:rsidRPr="006A5C30">
              <w:rPr>
                <w:rFonts w:eastAsia="標楷體"/>
                <w:szCs w:val="20"/>
              </w:rPr>
              <w:t>44.8</w:t>
            </w:r>
          </w:p>
        </w:tc>
        <w:tc>
          <w:tcPr>
            <w:tcW w:w="976" w:type="dxa"/>
            <w:tcBorders>
              <w:top w:val="nil"/>
              <w:left w:val="nil"/>
              <w:bottom w:val="nil"/>
              <w:right w:val="nil"/>
            </w:tcBorders>
            <w:vAlign w:val="center"/>
          </w:tcPr>
          <w:p w14:paraId="1F0D9A90" w14:textId="77777777" w:rsidR="00931F5A" w:rsidRPr="006A5C30" w:rsidRDefault="00931F5A" w:rsidP="00C0781D">
            <w:pPr>
              <w:jc w:val="center"/>
              <w:rPr>
                <w:rFonts w:eastAsia="標楷體"/>
                <w:szCs w:val="20"/>
              </w:rPr>
            </w:pPr>
            <w:r w:rsidRPr="006A5C30">
              <w:rPr>
                <w:rFonts w:eastAsia="標楷體"/>
                <w:szCs w:val="20"/>
              </w:rPr>
              <w:t>9.7</w:t>
            </w:r>
          </w:p>
        </w:tc>
      </w:tr>
      <w:tr w:rsidR="00931F5A" w:rsidRPr="006A5C30"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7</w:t>
            </w:r>
            <w:r w:rsidRPr="006A5C30">
              <w:rPr>
                <w:rFonts w:eastAsia="標楷體"/>
              </w:rPr>
              <w:t>月</w:t>
            </w:r>
          </w:p>
        </w:tc>
        <w:tc>
          <w:tcPr>
            <w:tcW w:w="708" w:type="dxa"/>
            <w:tcBorders>
              <w:top w:val="nil"/>
              <w:left w:val="nil"/>
              <w:bottom w:val="nil"/>
              <w:right w:val="nil"/>
            </w:tcBorders>
            <w:vAlign w:val="center"/>
          </w:tcPr>
          <w:p w14:paraId="25A49EBC" w14:textId="77777777" w:rsidR="00931F5A" w:rsidRPr="006A5C30" w:rsidRDefault="00931F5A" w:rsidP="00C0781D">
            <w:pPr>
              <w:jc w:val="center"/>
              <w:rPr>
                <w:rFonts w:eastAsia="標楷體"/>
                <w:szCs w:val="20"/>
              </w:rPr>
            </w:pPr>
            <w:r w:rsidRPr="006A5C30">
              <w:rPr>
                <w:rFonts w:eastAsia="標楷體" w:hint="eastAsia"/>
                <w:szCs w:val="20"/>
              </w:rPr>
              <w:t>50.1</w:t>
            </w:r>
          </w:p>
        </w:tc>
        <w:tc>
          <w:tcPr>
            <w:tcW w:w="1134" w:type="dxa"/>
            <w:tcBorders>
              <w:top w:val="nil"/>
              <w:left w:val="nil"/>
              <w:bottom w:val="nil"/>
              <w:right w:val="nil"/>
            </w:tcBorders>
            <w:vAlign w:val="center"/>
          </w:tcPr>
          <w:p w14:paraId="376A49BF" w14:textId="77777777" w:rsidR="00931F5A" w:rsidRPr="006A5C30" w:rsidRDefault="00931F5A" w:rsidP="00C0781D">
            <w:pPr>
              <w:jc w:val="center"/>
              <w:rPr>
                <w:rFonts w:eastAsia="標楷體"/>
                <w:szCs w:val="20"/>
              </w:rPr>
            </w:pPr>
            <w:r w:rsidRPr="006A5C30">
              <w:rPr>
                <w:rFonts w:eastAsia="標楷體" w:hint="eastAsia"/>
                <w:szCs w:val="20"/>
              </w:rPr>
              <w:t>89.4</w:t>
            </w:r>
          </w:p>
        </w:tc>
        <w:tc>
          <w:tcPr>
            <w:tcW w:w="1134" w:type="dxa"/>
            <w:tcBorders>
              <w:top w:val="nil"/>
              <w:left w:val="nil"/>
              <w:bottom w:val="nil"/>
              <w:right w:val="nil"/>
            </w:tcBorders>
            <w:vAlign w:val="center"/>
          </w:tcPr>
          <w:p w14:paraId="039BE7C0" w14:textId="77777777" w:rsidR="00931F5A" w:rsidRPr="006A5C30" w:rsidRDefault="00931F5A" w:rsidP="00C0781D">
            <w:pPr>
              <w:jc w:val="center"/>
              <w:rPr>
                <w:rFonts w:eastAsia="標楷體"/>
                <w:szCs w:val="20"/>
              </w:rPr>
            </w:pPr>
            <w:r w:rsidRPr="006A5C30">
              <w:rPr>
                <w:rFonts w:eastAsia="標楷體" w:hint="eastAsia"/>
                <w:szCs w:val="20"/>
              </w:rPr>
              <w:t>71.6</w:t>
            </w:r>
          </w:p>
        </w:tc>
        <w:tc>
          <w:tcPr>
            <w:tcW w:w="1134" w:type="dxa"/>
            <w:tcBorders>
              <w:top w:val="nil"/>
              <w:left w:val="nil"/>
              <w:bottom w:val="nil"/>
              <w:right w:val="nil"/>
            </w:tcBorders>
            <w:vAlign w:val="center"/>
          </w:tcPr>
          <w:p w14:paraId="0F166F8B" w14:textId="77777777" w:rsidR="00931F5A" w:rsidRPr="006A5C30" w:rsidRDefault="00931F5A" w:rsidP="00C0781D">
            <w:pPr>
              <w:jc w:val="center"/>
              <w:rPr>
                <w:rFonts w:eastAsia="標楷體"/>
                <w:szCs w:val="20"/>
              </w:rPr>
            </w:pPr>
            <w:r w:rsidRPr="006A5C30">
              <w:rPr>
                <w:rFonts w:eastAsia="標楷體" w:hint="eastAsia"/>
                <w:szCs w:val="20"/>
              </w:rPr>
              <w:t>42.3</w:t>
            </w:r>
          </w:p>
        </w:tc>
        <w:tc>
          <w:tcPr>
            <w:tcW w:w="1134" w:type="dxa"/>
            <w:tcBorders>
              <w:top w:val="nil"/>
              <w:left w:val="nil"/>
              <w:bottom w:val="nil"/>
              <w:right w:val="nil"/>
            </w:tcBorders>
            <w:vAlign w:val="center"/>
          </w:tcPr>
          <w:p w14:paraId="6AC1E336" w14:textId="77777777" w:rsidR="00931F5A" w:rsidRPr="006A5C30" w:rsidRDefault="00931F5A" w:rsidP="00C0781D">
            <w:pPr>
              <w:jc w:val="center"/>
              <w:rPr>
                <w:rFonts w:eastAsia="標楷體"/>
                <w:szCs w:val="20"/>
              </w:rPr>
            </w:pPr>
            <w:r w:rsidRPr="006A5C30">
              <w:rPr>
                <w:rFonts w:eastAsia="標楷體" w:hint="eastAsia"/>
                <w:szCs w:val="20"/>
              </w:rPr>
              <w:t>46.6</w:t>
            </w:r>
          </w:p>
        </w:tc>
        <w:tc>
          <w:tcPr>
            <w:tcW w:w="976" w:type="dxa"/>
            <w:tcBorders>
              <w:top w:val="nil"/>
              <w:left w:val="nil"/>
              <w:bottom w:val="nil"/>
              <w:right w:val="nil"/>
            </w:tcBorders>
            <w:vAlign w:val="center"/>
          </w:tcPr>
          <w:p w14:paraId="2B3685E8" w14:textId="77777777" w:rsidR="00931F5A" w:rsidRPr="006A5C30" w:rsidRDefault="00931F5A" w:rsidP="00C0781D">
            <w:pPr>
              <w:jc w:val="center"/>
              <w:rPr>
                <w:rFonts w:eastAsia="標楷體"/>
                <w:szCs w:val="20"/>
              </w:rPr>
            </w:pPr>
            <w:r w:rsidRPr="006A5C30">
              <w:rPr>
                <w:rFonts w:eastAsia="標楷體" w:hint="eastAsia"/>
                <w:szCs w:val="20"/>
              </w:rPr>
              <w:t>8.7</w:t>
            </w:r>
          </w:p>
        </w:tc>
      </w:tr>
      <w:tr w:rsidR="00931F5A" w:rsidRPr="006A5C30"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6A5C30" w:rsidRDefault="00931F5A" w:rsidP="00C0781D">
            <w:pPr>
              <w:snapToGrid w:val="0"/>
              <w:spacing w:line="400" w:lineRule="exact"/>
              <w:ind w:leftChars="-11" w:left="-26" w:right="240" w:firstLineChars="200" w:firstLine="480"/>
              <w:jc w:val="both"/>
              <w:rPr>
                <w:rFonts w:eastAsia="標楷體"/>
              </w:rPr>
            </w:pPr>
            <w:r w:rsidRPr="006A5C30">
              <w:rPr>
                <w:rFonts w:eastAsia="標楷體"/>
              </w:rPr>
              <w:t>8</w:t>
            </w:r>
            <w:r w:rsidRPr="006A5C30">
              <w:rPr>
                <w:rFonts w:eastAsia="標楷體"/>
              </w:rPr>
              <w:t>月</w:t>
            </w:r>
          </w:p>
        </w:tc>
        <w:tc>
          <w:tcPr>
            <w:tcW w:w="708" w:type="dxa"/>
            <w:tcBorders>
              <w:top w:val="nil"/>
              <w:left w:val="nil"/>
              <w:bottom w:val="nil"/>
              <w:right w:val="nil"/>
            </w:tcBorders>
            <w:vAlign w:val="center"/>
          </w:tcPr>
          <w:p w14:paraId="546ECD92" w14:textId="77777777" w:rsidR="00931F5A" w:rsidRPr="006A5C30" w:rsidRDefault="00931F5A" w:rsidP="00C0781D">
            <w:pPr>
              <w:jc w:val="center"/>
              <w:rPr>
                <w:rFonts w:eastAsia="標楷體"/>
                <w:szCs w:val="20"/>
              </w:rPr>
            </w:pPr>
            <w:r w:rsidRPr="006A5C30">
              <w:rPr>
                <w:rFonts w:eastAsia="標楷體" w:hint="eastAsia"/>
                <w:szCs w:val="20"/>
              </w:rPr>
              <w:t>49.3</w:t>
            </w:r>
          </w:p>
        </w:tc>
        <w:tc>
          <w:tcPr>
            <w:tcW w:w="1134" w:type="dxa"/>
            <w:tcBorders>
              <w:top w:val="nil"/>
              <w:left w:val="nil"/>
              <w:bottom w:val="nil"/>
              <w:right w:val="nil"/>
            </w:tcBorders>
            <w:vAlign w:val="center"/>
          </w:tcPr>
          <w:p w14:paraId="39D1494F" w14:textId="77777777" w:rsidR="00931F5A" w:rsidRPr="006A5C30" w:rsidRDefault="00931F5A" w:rsidP="00C0781D">
            <w:pPr>
              <w:jc w:val="center"/>
              <w:rPr>
                <w:rFonts w:eastAsia="標楷體"/>
                <w:szCs w:val="20"/>
              </w:rPr>
            </w:pPr>
            <w:r w:rsidRPr="006A5C30">
              <w:rPr>
                <w:rFonts w:eastAsia="標楷體" w:hint="eastAsia"/>
                <w:szCs w:val="20"/>
              </w:rPr>
              <w:t>88.8</w:t>
            </w:r>
          </w:p>
        </w:tc>
        <w:tc>
          <w:tcPr>
            <w:tcW w:w="1134" w:type="dxa"/>
            <w:tcBorders>
              <w:top w:val="nil"/>
              <w:left w:val="nil"/>
              <w:bottom w:val="nil"/>
              <w:right w:val="nil"/>
            </w:tcBorders>
            <w:vAlign w:val="center"/>
          </w:tcPr>
          <w:p w14:paraId="2CF62B6D" w14:textId="77777777" w:rsidR="00931F5A" w:rsidRPr="006A5C30" w:rsidRDefault="00931F5A" w:rsidP="00C0781D">
            <w:pPr>
              <w:jc w:val="center"/>
              <w:rPr>
                <w:rFonts w:eastAsia="標楷體"/>
                <w:szCs w:val="20"/>
              </w:rPr>
            </w:pPr>
            <w:r w:rsidRPr="006A5C30">
              <w:rPr>
                <w:rFonts w:eastAsia="標楷體" w:hint="eastAsia"/>
                <w:szCs w:val="20"/>
              </w:rPr>
              <w:t>70.4</w:t>
            </w:r>
          </w:p>
        </w:tc>
        <w:tc>
          <w:tcPr>
            <w:tcW w:w="1134" w:type="dxa"/>
            <w:tcBorders>
              <w:top w:val="nil"/>
              <w:left w:val="nil"/>
              <w:bottom w:val="nil"/>
              <w:right w:val="nil"/>
            </w:tcBorders>
            <w:vAlign w:val="center"/>
          </w:tcPr>
          <w:p w14:paraId="7AECB243" w14:textId="77777777" w:rsidR="00931F5A" w:rsidRPr="006A5C30" w:rsidRDefault="00931F5A" w:rsidP="00C0781D">
            <w:pPr>
              <w:jc w:val="center"/>
              <w:rPr>
                <w:rFonts w:eastAsia="標楷體"/>
                <w:szCs w:val="20"/>
              </w:rPr>
            </w:pPr>
            <w:r w:rsidRPr="006A5C30">
              <w:rPr>
                <w:rFonts w:eastAsia="標楷體" w:hint="eastAsia"/>
                <w:szCs w:val="20"/>
              </w:rPr>
              <w:t>41.7</w:t>
            </w:r>
          </w:p>
        </w:tc>
        <w:tc>
          <w:tcPr>
            <w:tcW w:w="1134" w:type="dxa"/>
            <w:tcBorders>
              <w:top w:val="nil"/>
              <w:left w:val="nil"/>
              <w:bottom w:val="nil"/>
              <w:right w:val="nil"/>
            </w:tcBorders>
            <w:vAlign w:val="center"/>
          </w:tcPr>
          <w:p w14:paraId="657FA0FC" w14:textId="77777777" w:rsidR="00931F5A" w:rsidRPr="006A5C30" w:rsidRDefault="00931F5A" w:rsidP="00C0781D">
            <w:pPr>
              <w:jc w:val="center"/>
              <w:rPr>
                <w:rFonts w:eastAsia="標楷體"/>
                <w:szCs w:val="20"/>
              </w:rPr>
            </w:pPr>
            <w:r w:rsidRPr="006A5C30">
              <w:rPr>
                <w:rFonts w:eastAsia="標楷體" w:hint="eastAsia"/>
                <w:szCs w:val="20"/>
              </w:rPr>
              <w:t>46.4</w:t>
            </w:r>
          </w:p>
        </w:tc>
        <w:tc>
          <w:tcPr>
            <w:tcW w:w="976" w:type="dxa"/>
            <w:tcBorders>
              <w:top w:val="nil"/>
              <w:left w:val="nil"/>
              <w:bottom w:val="nil"/>
              <w:right w:val="nil"/>
            </w:tcBorders>
            <w:vAlign w:val="center"/>
          </w:tcPr>
          <w:p w14:paraId="6C4FCBEB" w14:textId="77777777" w:rsidR="00931F5A" w:rsidRPr="006A5C30" w:rsidRDefault="00931F5A" w:rsidP="00C0781D">
            <w:pPr>
              <w:jc w:val="center"/>
              <w:rPr>
                <w:rFonts w:eastAsia="標楷體"/>
                <w:szCs w:val="20"/>
              </w:rPr>
            </w:pPr>
            <w:r w:rsidRPr="006A5C30">
              <w:rPr>
                <w:rFonts w:eastAsia="標楷體" w:hint="eastAsia"/>
                <w:szCs w:val="20"/>
              </w:rPr>
              <w:t>9.2</w:t>
            </w:r>
          </w:p>
        </w:tc>
      </w:tr>
      <w:tr w:rsidR="00775FDB" w:rsidRPr="006A5C30" w14:paraId="73769FD9" w14:textId="77777777" w:rsidTr="00C0781D">
        <w:trPr>
          <w:trHeight w:val="86"/>
          <w:jc w:val="center"/>
        </w:trPr>
        <w:tc>
          <w:tcPr>
            <w:tcW w:w="1969" w:type="dxa"/>
            <w:tcBorders>
              <w:top w:val="nil"/>
              <w:left w:val="nil"/>
              <w:bottom w:val="single" w:sz="4" w:space="0" w:color="auto"/>
              <w:right w:val="single" w:sz="4" w:space="0" w:color="auto"/>
            </w:tcBorders>
          </w:tcPr>
          <w:p w14:paraId="650D46C3" w14:textId="593DF325" w:rsidR="00775FDB" w:rsidRPr="006A5C30" w:rsidRDefault="00775FDB" w:rsidP="00C0781D">
            <w:pPr>
              <w:snapToGrid w:val="0"/>
              <w:spacing w:line="400" w:lineRule="exact"/>
              <w:ind w:leftChars="-11" w:left="-26" w:right="240" w:firstLineChars="200" w:firstLine="480"/>
              <w:jc w:val="both"/>
              <w:rPr>
                <w:rFonts w:eastAsia="標楷體"/>
              </w:rPr>
            </w:pPr>
            <w:r w:rsidRPr="006A5C30">
              <w:rPr>
                <w:rFonts w:eastAsia="標楷體" w:hint="eastAsia"/>
              </w:rPr>
              <w:t>9</w:t>
            </w:r>
            <w:r w:rsidRPr="006A5C30">
              <w:rPr>
                <w:rFonts w:eastAsia="標楷體"/>
              </w:rPr>
              <w:t>月</w:t>
            </w:r>
          </w:p>
        </w:tc>
        <w:tc>
          <w:tcPr>
            <w:tcW w:w="708" w:type="dxa"/>
            <w:tcBorders>
              <w:top w:val="nil"/>
              <w:left w:val="nil"/>
              <w:bottom w:val="single" w:sz="4" w:space="0" w:color="auto"/>
              <w:right w:val="nil"/>
            </w:tcBorders>
            <w:vAlign w:val="center"/>
          </w:tcPr>
          <w:p w14:paraId="49609369" w14:textId="1D40BA1E" w:rsidR="00775FDB" w:rsidRPr="006A5C30" w:rsidRDefault="00775FDB" w:rsidP="00C0781D">
            <w:pPr>
              <w:jc w:val="center"/>
              <w:rPr>
                <w:rFonts w:eastAsia="標楷體"/>
                <w:szCs w:val="20"/>
              </w:rPr>
            </w:pPr>
            <w:r w:rsidRPr="006A5C30">
              <w:rPr>
                <w:rFonts w:eastAsia="標楷體" w:hint="eastAsia"/>
                <w:szCs w:val="20"/>
              </w:rPr>
              <w:t>53.6</w:t>
            </w:r>
          </w:p>
        </w:tc>
        <w:tc>
          <w:tcPr>
            <w:tcW w:w="1134" w:type="dxa"/>
            <w:tcBorders>
              <w:top w:val="nil"/>
              <w:left w:val="nil"/>
              <w:bottom w:val="single" w:sz="4" w:space="0" w:color="auto"/>
              <w:right w:val="nil"/>
            </w:tcBorders>
            <w:vAlign w:val="center"/>
          </w:tcPr>
          <w:p w14:paraId="1904048E" w14:textId="4A808FD1" w:rsidR="00775FDB" w:rsidRPr="006A5C30" w:rsidRDefault="00775FDB" w:rsidP="00C0781D">
            <w:pPr>
              <w:jc w:val="center"/>
              <w:rPr>
                <w:rFonts w:eastAsia="標楷體"/>
                <w:szCs w:val="20"/>
              </w:rPr>
            </w:pPr>
            <w:r w:rsidRPr="006A5C30">
              <w:rPr>
                <w:rFonts w:eastAsia="標楷體" w:hint="eastAsia"/>
                <w:szCs w:val="20"/>
              </w:rPr>
              <w:t>90.9</w:t>
            </w:r>
          </w:p>
        </w:tc>
        <w:tc>
          <w:tcPr>
            <w:tcW w:w="1134" w:type="dxa"/>
            <w:tcBorders>
              <w:top w:val="nil"/>
              <w:left w:val="nil"/>
              <w:bottom w:val="single" w:sz="4" w:space="0" w:color="auto"/>
              <w:right w:val="nil"/>
            </w:tcBorders>
            <w:vAlign w:val="center"/>
          </w:tcPr>
          <w:p w14:paraId="4A2F7428" w14:textId="3D866A1B" w:rsidR="00775FDB" w:rsidRPr="006A5C30" w:rsidRDefault="00775FDB" w:rsidP="00C0781D">
            <w:pPr>
              <w:jc w:val="center"/>
              <w:rPr>
                <w:rFonts w:eastAsia="標楷體"/>
                <w:szCs w:val="20"/>
              </w:rPr>
            </w:pPr>
            <w:r w:rsidRPr="006A5C30">
              <w:rPr>
                <w:rFonts w:eastAsia="標楷體" w:hint="eastAsia"/>
                <w:szCs w:val="20"/>
              </w:rPr>
              <w:t>74.6</w:t>
            </w:r>
          </w:p>
        </w:tc>
        <w:tc>
          <w:tcPr>
            <w:tcW w:w="1134" w:type="dxa"/>
            <w:tcBorders>
              <w:top w:val="nil"/>
              <w:left w:val="nil"/>
              <w:bottom w:val="single" w:sz="4" w:space="0" w:color="auto"/>
              <w:right w:val="nil"/>
            </w:tcBorders>
            <w:vAlign w:val="center"/>
          </w:tcPr>
          <w:p w14:paraId="198801B1" w14:textId="323B1531" w:rsidR="00775FDB" w:rsidRPr="006A5C30" w:rsidRDefault="00775FDB" w:rsidP="00C0781D">
            <w:pPr>
              <w:jc w:val="center"/>
              <w:rPr>
                <w:rFonts w:eastAsia="標楷體"/>
                <w:szCs w:val="20"/>
              </w:rPr>
            </w:pPr>
            <w:r w:rsidRPr="006A5C30">
              <w:rPr>
                <w:rFonts w:eastAsia="標楷體" w:hint="eastAsia"/>
                <w:szCs w:val="20"/>
              </w:rPr>
              <w:t>43.3</w:t>
            </w:r>
          </w:p>
        </w:tc>
        <w:tc>
          <w:tcPr>
            <w:tcW w:w="1134" w:type="dxa"/>
            <w:tcBorders>
              <w:top w:val="nil"/>
              <w:left w:val="nil"/>
              <w:bottom w:val="single" w:sz="4" w:space="0" w:color="auto"/>
              <w:right w:val="nil"/>
            </w:tcBorders>
            <w:vAlign w:val="center"/>
          </w:tcPr>
          <w:p w14:paraId="11B5B101" w14:textId="76B85688" w:rsidR="00775FDB" w:rsidRPr="006A5C30" w:rsidRDefault="00775FDB" w:rsidP="00C0781D">
            <w:pPr>
              <w:jc w:val="center"/>
              <w:rPr>
                <w:rFonts w:eastAsia="標楷體"/>
                <w:szCs w:val="20"/>
              </w:rPr>
            </w:pPr>
            <w:r w:rsidRPr="006A5C30">
              <w:rPr>
                <w:rFonts w:eastAsia="標楷體" w:hint="eastAsia"/>
                <w:szCs w:val="20"/>
              </w:rPr>
              <w:t>46.6</w:t>
            </w:r>
          </w:p>
        </w:tc>
        <w:tc>
          <w:tcPr>
            <w:tcW w:w="976" w:type="dxa"/>
            <w:tcBorders>
              <w:top w:val="nil"/>
              <w:left w:val="nil"/>
              <w:bottom w:val="single" w:sz="4" w:space="0" w:color="auto"/>
              <w:right w:val="nil"/>
            </w:tcBorders>
            <w:vAlign w:val="center"/>
          </w:tcPr>
          <w:p w14:paraId="025434B4" w14:textId="43C2C0A9" w:rsidR="00775FDB" w:rsidRPr="006A5C30" w:rsidRDefault="00775FDB" w:rsidP="00C0781D">
            <w:pPr>
              <w:jc w:val="center"/>
              <w:rPr>
                <w:rFonts w:eastAsia="標楷體"/>
                <w:szCs w:val="20"/>
              </w:rPr>
            </w:pPr>
            <w:r w:rsidRPr="006A5C30">
              <w:rPr>
                <w:rFonts w:eastAsia="標楷體" w:hint="eastAsia"/>
                <w:szCs w:val="20"/>
              </w:rPr>
              <w:t>8.9</w:t>
            </w:r>
          </w:p>
        </w:tc>
      </w:tr>
    </w:tbl>
    <w:p w14:paraId="0C7B9565" w14:textId="77777777" w:rsidR="00931F5A" w:rsidRPr="006A5C30" w:rsidRDefault="00931F5A" w:rsidP="00931F5A">
      <w:pPr>
        <w:ind w:firstLineChars="82" w:firstLine="180"/>
        <w:rPr>
          <w:rFonts w:eastAsia="標楷體"/>
          <w:b/>
          <w:sz w:val="28"/>
          <w:szCs w:val="28"/>
        </w:rPr>
      </w:pPr>
      <w:r w:rsidRPr="006A5C30">
        <w:rPr>
          <w:rFonts w:eastAsia="標楷體"/>
          <w:kern w:val="0"/>
          <w:sz w:val="22"/>
          <w:szCs w:val="22"/>
        </w:rPr>
        <w:t>資料來源：經濟部統計處。</w:t>
      </w:r>
    </w:p>
    <w:p w14:paraId="7C1F0DDE" w14:textId="77777777" w:rsidR="00931F5A" w:rsidRPr="006A5C30" w:rsidRDefault="00931F5A" w:rsidP="00931F5A">
      <w:pPr>
        <w:spacing w:beforeLines="50" w:before="120"/>
        <w:jc w:val="center"/>
        <w:rPr>
          <w:rFonts w:eastAsia="標楷體"/>
          <w:b/>
          <w:sz w:val="28"/>
          <w:szCs w:val="28"/>
        </w:rPr>
      </w:pPr>
      <w:r w:rsidRPr="006A5C30">
        <w:rPr>
          <w:rFonts w:eastAsia="標楷體"/>
          <w:b/>
          <w:sz w:val="28"/>
          <w:szCs w:val="28"/>
        </w:rPr>
        <w:t>表</w:t>
      </w:r>
      <w:r w:rsidRPr="006A5C30">
        <w:rPr>
          <w:rFonts w:eastAsia="標楷體"/>
          <w:b/>
          <w:sz w:val="28"/>
          <w:szCs w:val="28"/>
        </w:rPr>
        <w:t xml:space="preserve"> 2-5-4</w:t>
      </w:r>
      <w:r w:rsidRPr="006A5C30">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931F5A" w:rsidRPr="006A5C30"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6A5C30" w:rsidRDefault="00931F5A" w:rsidP="00C0781D">
            <w:pPr>
              <w:snapToGrid w:val="0"/>
              <w:spacing w:line="360" w:lineRule="atLeast"/>
              <w:ind w:left="33" w:right="-40"/>
              <w:jc w:val="center"/>
              <w:rPr>
                <w:rFonts w:eastAsia="標楷體"/>
              </w:rPr>
            </w:pPr>
            <w:r w:rsidRPr="006A5C30">
              <w:rPr>
                <w:rFonts w:eastAsia="標楷體"/>
                <w:b/>
                <w:bCs/>
                <w:sz w:val="32"/>
                <w:szCs w:val="32"/>
              </w:rPr>
              <w:br w:type="page"/>
            </w:r>
            <w:r w:rsidRPr="006A5C30">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79E96EB1" w:rsidR="00931F5A" w:rsidRPr="006A5C30" w:rsidRDefault="00931F5A" w:rsidP="00C0781D">
            <w:pPr>
              <w:snapToGrid w:val="0"/>
              <w:spacing w:line="360" w:lineRule="atLeast"/>
              <w:ind w:left="28" w:right="-40"/>
              <w:jc w:val="center"/>
              <w:rPr>
                <w:rFonts w:eastAsia="標楷體"/>
              </w:rPr>
            </w:pPr>
            <w:r w:rsidRPr="006A5C30">
              <w:rPr>
                <w:rFonts w:eastAsia="標楷體"/>
              </w:rPr>
              <w:t>110</w:t>
            </w:r>
            <w:r w:rsidRPr="006A5C30">
              <w:rPr>
                <w:rFonts w:eastAsia="標楷體"/>
              </w:rPr>
              <w:t>年</w:t>
            </w:r>
            <w:r w:rsidR="00775FDB" w:rsidRPr="006A5C30">
              <w:rPr>
                <w:rFonts w:eastAsia="標楷體" w:hint="eastAsia"/>
              </w:rPr>
              <w:t>9</w:t>
            </w:r>
            <w:r w:rsidRPr="006A5C30">
              <w:rPr>
                <w:rFonts w:eastAsia="標楷體" w:hint="eastAsia"/>
              </w:rPr>
              <w:t>月</w:t>
            </w:r>
          </w:p>
        </w:tc>
      </w:tr>
      <w:tr w:rsidR="00931F5A" w:rsidRPr="006A5C30"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6A5C30" w:rsidRDefault="00931F5A" w:rsidP="00C0781D">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金額</w:t>
            </w:r>
          </w:p>
          <w:p w14:paraId="5533619D"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w:t>
            </w:r>
            <w:r w:rsidRPr="006A5C30">
              <w:rPr>
                <w:rFonts w:eastAsia="標楷體"/>
              </w:rPr>
              <w:t>億美元</w:t>
            </w:r>
            <w:r w:rsidRPr="006A5C30">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2F34A78B"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較</w:t>
            </w:r>
            <w:r w:rsidRPr="006A5C30">
              <w:rPr>
                <w:rFonts w:eastAsia="標楷體"/>
              </w:rPr>
              <w:t>109</w:t>
            </w:r>
            <w:r w:rsidRPr="006A5C30">
              <w:rPr>
                <w:rFonts w:eastAsia="標楷體"/>
              </w:rPr>
              <w:t>年同月增減率</w:t>
            </w:r>
            <w:r w:rsidRPr="006A5C30">
              <w:rPr>
                <w:rFonts w:eastAsia="標楷體"/>
              </w:rPr>
              <w:t>(</w:t>
            </w:r>
            <w:r w:rsidRPr="006A5C30">
              <w:rPr>
                <w:rFonts w:eastAsia="標楷體"/>
                <w:spacing w:val="-20"/>
              </w:rPr>
              <w:t>%</w:t>
            </w:r>
            <w:r w:rsidRPr="006A5C30">
              <w:rPr>
                <w:rFonts w:eastAsia="標楷體"/>
              </w:rPr>
              <w:t>)</w:t>
            </w:r>
          </w:p>
        </w:tc>
      </w:tr>
      <w:tr w:rsidR="00931F5A" w:rsidRPr="006A5C30"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美國</w:t>
            </w:r>
          </w:p>
        </w:tc>
        <w:tc>
          <w:tcPr>
            <w:tcW w:w="2217" w:type="dxa"/>
            <w:tcBorders>
              <w:top w:val="single" w:sz="4" w:space="0" w:color="auto"/>
              <w:left w:val="single" w:sz="4" w:space="0" w:color="auto"/>
              <w:bottom w:val="nil"/>
              <w:right w:val="nil"/>
            </w:tcBorders>
            <w:vAlign w:val="center"/>
          </w:tcPr>
          <w:p w14:paraId="269FBB22" w14:textId="0B9B8CAB" w:rsidR="00931F5A" w:rsidRPr="006A5C30" w:rsidRDefault="00775FDB" w:rsidP="00C0781D">
            <w:pPr>
              <w:jc w:val="center"/>
            </w:pPr>
            <w:r w:rsidRPr="006A5C30">
              <w:rPr>
                <w:rFonts w:hint="eastAsia"/>
              </w:rPr>
              <w:t>192.9</w:t>
            </w:r>
          </w:p>
        </w:tc>
        <w:tc>
          <w:tcPr>
            <w:tcW w:w="2877" w:type="dxa"/>
            <w:tcBorders>
              <w:top w:val="single" w:sz="4" w:space="0" w:color="auto"/>
              <w:left w:val="single" w:sz="4" w:space="0" w:color="auto"/>
              <w:bottom w:val="nil"/>
              <w:right w:val="nil"/>
            </w:tcBorders>
            <w:vAlign w:val="center"/>
          </w:tcPr>
          <w:p w14:paraId="58DAD93F" w14:textId="79513162" w:rsidR="00931F5A" w:rsidRPr="006A5C30" w:rsidRDefault="00775FDB" w:rsidP="00C0781D">
            <w:pPr>
              <w:jc w:val="center"/>
            </w:pPr>
            <w:r w:rsidRPr="006A5C30">
              <w:rPr>
                <w:rFonts w:hint="eastAsia"/>
              </w:rPr>
              <w:t>29.3</w:t>
            </w:r>
          </w:p>
        </w:tc>
      </w:tr>
      <w:tr w:rsidR="00931F5A" w:rsidRPr="006A5C30"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中國大陸（含香港）</w:t>
            </w:r>
          </w:p>
        </w:tc>
        <w:tc>
          <w:tcPr>
            <w:tcW w:w="2217" w:type="dxa"/>
            <w:tcBorders>
              <w:top w:val="nil"/>
              <w:left w:val="single" w:sz="4" w:space="0" w:color="auto"/>
              <w:bottom w:val="nil"/>
              <w:right w:val="nil"/>
            </w:tcBorders>
            <w:vAlign w:val="center"/>
          </w:tcPr>
          <w:p w14:paraId="1C2BB411" w14:textId="1986C9D0" w:rsidR="00931F5A" w:rsidRPr="006A5C30" w:rsidRDefault="00775FDB" w:rsidP="00C0781D">
            <w:pPr>
              <w:jc w:val="center"/>
            </w:pPr>
            <w:r w:rsidRPr="006A5C30">
              <w:rPr>
                <w:rFonts w:hint="eastAsia"/>
              </w:rPr>
              <w:t>160.1</w:t>
            </w:r>
          </w:p>
        </w:tc>
        <w:tc>
          <w:tcPr>
            <w:tcW w:w="2877" w:type="dxa"/>
            <w:tcBorders>
              <w:top w:val="nil"/>
              <w:left w:val="single" w:sz="4" w:space="0" w:color="auto"/>
              <w:bottom w:val="nil"/>
              <w:right w:val="nil"/>
            </w:tcBorders>
            <w:vAlign w:val="center"/>
          </w:tcPr>
          <w:p w14:paraId="53A7B197" w14:textId="789F90CB" w:rsidR="00931F5A" w:rsidRPr="006A5C30" w:rsidRDefault="00775FDB" w:rsidP="00C0781D">
            <w:pPr>
              <w:jc w:val="center"/>
            </w:pPr>
            <w:r w:rsidRPr="006A5C30">
              <w:rPr>
                <w:rFonts w:hint="eastAsia"/>
              </w:rPr>
              <w:t>11.5</w:t>
            </w:r>
          </w:p>
        </w:tc>
      </w:tr>
      <w:tr w:rsidR="00931F5A" w:rsidRPr="006A5C30"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歐洲</w:t>
            </w:r>
          </w:p>
        </w:tc>
        <w:tc>
          <w:tcPr>
            <w:tcW w:w="2217" w:type="dxa"/>
            <w:tcBorders>
              <w:top w:val="nil"/>
              <w:left w:val="single" w:sz="4" w:space="0" w:color="auto"/>
              <w:bottom w:val="nil"/>
              <w:right w:val="nil"/>
            </w:tcBorders>
            <w:vAlign w:val="center"/>
          </w:tcPr>
          <w:p w14:paraId="2B9F19BB" w14:textId="43520834" w:rsidR="00931F5A" w:rsidRPr="006A5C30" w:rsidRDefault="00775FDB" w:rsidP="00C0781D">
            <w:pPr>
              <w:jc w:val="center"/>
            </w:pPr>
            <w:r w:rsidRPr="006A5C30">
              <w:rPr>
                <w:rFonts w:hint="eastAsia"/>
              </w:rPr>
              <w:t>135.0</w:t>
            </w:r>
          </w:p>
        </w:tc>
        <w:tc>
          <w:tcPr>
            <w:tcW w:w="2877" w:type="dxa"/>
            <w:tcBorders>
              <w:top w:val="nil"/>
              <w:left w:val="single" w:sz="4" w:space="0" w:color="auto"/>
              <w:bottom w:val="nil"/>
              <w:right w:val="nil"/>
            </w:tcBorders>
            <w:vAlign w:val="center"/>
          </w:tcPr>
          <w:p w14:paraId="11AAE1BE" w14:textId="0A99D68D" w:rsidR="00931F5A" w:rsidRPr="006A5C30" w:rsidRDefault="00775FDB" w:rsidP="00C0781D">
            <w:pPr>
              <w:jc w:val="center"/>
            </w:pPr>
            <w:r w:rsidRPr="006A5C30">
              <w:rPr>
                <w:rFonts w:hint="eastAsia"/>
              </w:rPr>
              <w:t>53.1</w:t>
            </w:r>
          </w:p>
        </w:tc>
      </w:tr>
      <w:tr w:rsidR="00931F5A" w:rsidRPr="006A5C30"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東協</w:t>
            </w:r>
          </w:p>
        </w:tc>
        <w:tc>
          <w:tcPr>
            <w:tcW w:w="2217" w:type="dxa"/>
            <w:tcBorders>
              <w:top w:val="nil"/>
              <w:left w:val="single" w:sz="4" w:space="0" w:color="auto"/>
              <w:bottom w:val="nil"/>
              <w:right w:val="nil"/>
            </w:tcBorders>
            <w:vAlign w:val="center"/>
          </w:tcPr>
          <w:p w14:paraId="7F391FF6" w14:textId="6DDA126C" w:rsidR="00931F5A" w:rsidRPr="006A5C30" w:rsidRDefault="00775FDB" w:rsidP="00C0781D">
            <w:pPr>
              <w:jc w:val="center"/>
            </w:pPr>
            <w:r w:rsidRPr="006A5C30">
              <w:rPr>
                <w:rFonts w:hint="eastAsia"/>
              </w:rPr>
              <w:t>53.5</w:t>
            </w:r>
          </w:p>
        </w:tc>
        <w:tc>
          <w:tcPr>
            <w:tcW w:w="2877" w:type="dxa"/>
            <w:tcBorders>
              <w:top w:val="nil"/>
              <w:left w:val="single" w:sz="4" w:space="0" w:color="auto"/>
              <w:bottom w:val="nil"/>
              <w:right w:val="nil"/>
            </w:tcBorders>
            <w:vAlign w:val="center"/>
          </w:tcPr>
          <w:p w14:paraId="4D8C1E9F" w14:textId="1AEF76B8" w:rsidR="00931F5A" w:rsidRPr="006A5C30" w:rsidRDefault="00775FDB" w:rsidP="00C0781D">
            <w:pPr>
              <w:jc w:val="center"/>
            </w:pPr>
            <w:r w:rsidRPr="006A5C30">
              <w:rPr>
                <w:rFonts w:hint="eastAsia"/>
              </w:rPr>
              <w:t>22.6</w:t>
            </w:r>
          </w:p>
        </w:tc>
      </w:tr>
      <w:tr w:rsidR="00931F5A" w:rsidRPr="006A5C30"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6A5C30" w:rsidRDefault="00931F5A" w:rsidP="00C0781D">
            <w:pPr>
              <w:snapToGrid w:val="0"/>
              <w:spacing w:line="360" w:lineRule="atLeast"/>
              <w:ind w:left="28" w:right="-40"/>
              <w:jc w:val="center"/>
              <w:rPr>
                <w:rFonts w:eastAsia="標楷體"/>
              </w:rPr>
            </w:pPr>
            <w:r w:rsidRPr="006A5C30">
              <w:rPr>
                <w:rFonts w:eastAsia="標楷體"/>
              </w:rPr>
              <w:t>日本</w:t>
            </w:r>
          </w:p>
        </w:tc>
        <w:tc>
          <w:tcPr>
            <w:tcW w:w="2217" w:type="dxa"/>
            <w:tcBorders>
              <w:top w:val="nil"/>
              <w:left w:val="single" w:sz="4" w:space="0" w:color="auto"/>
              <w:bottom w:val="single" w:sz="4" w:space="0" w:color="auto"/>
              <w:right w:val="nil"/>
            </w:tcBorders>
            <w:vAlign w:val="center"/>
          </w:tcPr>
          <w:p w14:paraId="1C383313" w14:textId="41395D21" w:rsidR="00931F5A" w:rsidRPr="006A5C30" w:rsidRDefault="00775FDB" w:rsidP="00C0781D">
            <w:pPr>
              <w:jc w:val="center"/>
            </w:pPr>
            <w:r w:rsidRPr="006A5C30">
              <w:rPr>
                <w:rFonts w:hint="eastAsia"/>
              </w:rPr>
              <w:t>29.7</w:t>
            </w:r>
          </w:p>
        </w:tc>
        <w:tc>
          <w:tcPr>
            <w:tcW w:w="2877" w:type="dxa"/>
            <w:tcBorders>
              <w:top w:val="nil"/>
              <w:left w:val="single" w:sz="4" w:space="0" w:color="auto"/>
              <w:bottom w:val="single" w:sz="4" w:space="0" w:color="auto"/>
              <w:right w:val="nil"/>
            </w:tcBorders>
            <w:vAlign w:val="center"/>
          </w:tcPr>
          <w:p w14:paraId="330C1481" w14:textId="4FA8EB85" w:rsidR="00931F5A" w:rsidRPr="006A5C30" w:rsidRDefault="00775FDB" w:rsidP="00C0781D">
            <w:pPr>
              <w:jc w:val="center"/>
            </w:pPr>
            <w:r w:rsidRPr="006A5C30">
              <w:rPr>
                <w:rFonts w:hint="eastAsia"/>
              </w:rPr>
              <w:t>2.6</w:t>
            </w:r>
          </w:p>
        </w:tc>
      </w:tr>
    </w:tbl>
    <w:p w14:paraId="20CEB23E" w14:textId="251D9565" w:rsidR="00076A8E" w:rsidRPr="006A5C30"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kern w:val="0"/>
          <w:sz w:val="28"/>
          <w:szCs w:val="28"/>
        </w:rPr>
      </w:pPr>
      <w:r w:rsidRPr="006A5C30">
        <w:rPr>
          <w:rFonts w:eastAsia="標楷體"/>
          <w:kern w:val="0"/>
          <w:sz w:val="22"/>
          <w:szCs w:val="22"/>
        </w:rPr>
        <w:t>資料來源：經濟部統計處。</w:t>
      </w:r>
      <w:r w:rsidR="00076A8E" w:rsidRPr="006A5C30">
        <w:rPr>
          <w:rFonts w:eastAsia="標楷體"/>
          <w:b/>
          <w:bCs/>
          <w:sz w:val="32"/>
          <w:szCs w:val="32"/>
        </w:rPr>
        <w:br w:type="page"/>
      </w:r>
    </w:p>
    <w:p w14:paraId="12E2F906" w14:textId="7661CBA7" w:rsidR="00A927CE" w:rsidRPr="006A5C30" w:rsidRDefault="00A927CE" w:rsidP="006A2510">
      <w:pPr>
        <w:keepNext/>
        <w:snapToGrid w:val="0"/>
        <w:spacing w:beforeLines="50" w:before="120"/>
        <w:ind w:rightChars="-25" w:right="-60"/>
        <w:outlineLvl w:val="2"/>
        <w:rPr>
          <w:rFonts w:eastAsia="標楷體"/>
          <w:b/>
          <w:bCs/>
          <w:sz w:val="32"/>
          <w:szCs w:val="32"/>
        </w:rPr>
      </w:pPr>
      <w:bookmarkStart w:id="92" w:name="_Toc86066386"/>
      <w:r w:rsidRPr="006A5C30">
        <w:rPr>
          <w:rFonts w:eastAsia="標楷體"/>
          <w:b/>
          <w:bCs/>
          <w:sz w:val="32"/>
          <w:szCs w:val="32"/>
        </w:rPr>
        <w:t>（六）投資</w:t>
      </w:r>
      <w:bookmarkEnd w:id="92"/>
    </w:p>
    <w:p w14:paraId="28781B2C" w14:textId="297E129F" w:rsidR="00A927CE" w:rsidRPr="006A5C30" w:rsidRDefault="00A927CE" w:rsidP="006A2510">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3" w:name="_Toc187823737"/>
      <w:bookmarkStart w:id="94" w:name="_Toc201487790"/>
      <w:bookmarkStart w:id="95" w:name="_Toc230064843"/>
      <w:bookmarkStart w:id="96" w:name="_Toc279048482"/>
      <w:bookmarkStart w:id="97" w:name="_Toc349916587"/>
      <w:bookmarkStart w:id="98" w:name="_Toc401923800"/>
      <w:bookmarkStart w:id="99" w:name="_Toc402171717"/>
      <w:r w:rsidRPr="006A5C30">
        <w:rPr>
          <w:rFonts w:eastAsia="標楷體"/>
          <w:b/>
          <w:bCs/>
          <w:kern w:val="0"/>
          <w:sz w:val="28"/>
          <w:szCs w:val="20"/>
        </w:rPr>
        <w:t>１、</w:t>
      </w:r>
      <w:bookmarkEnd w:id="93"/>
      <w:bookmarkEnd w:id="94"/>
      <w:bookmarkEnd w:id="95"/>
      <w:bookmarkEnd w:id="96"/>
      <w:bookmarkEnd w:id="97"/>
      <w:bookmarkEnd w:id="98"/>
      <w:bookmarkEnd w:id="99"/>
      <w:r w:rsidRPr="006A5C30">
        <w:rPr>
          <w:rFonts w:eastAsia="標楷體"/>
          <w:b/>
          <w:bCs/>
          <w:kern w:val="0"/>
          <w:sz w:val="28"/>
          <w:szCs w:val="20"/>
        </w:rPr>
        <w:t>110</w:t>
      </w:r>
      <w:r w:rsidR="00227DAD" w:rsidRPr="006A5C30">
        <w:rPr>
          <w:rFonts w:eastAsia="標楷體"/>
          <w:b/>
          <w:bCs/>
          <w:kern w:val="0"/>
          <w:sz w:val="28"/>
          <w:szCs w:val="20"/>
        </w:rPr>
        <w:t>、</w:t>
      </w:r>
      <w:r w:rsidR="00227DAD" w:rsidRPr="006A5C30">
        <w:rPr>
          <w:rFonts w:eastAsia="標楷體"/>
          <w:b/>
          <w:bCs/>
          <w:kern w:val="0"/>
          <w:sz w:val="28"/>
          <w:szCs w:val="20"/>
        </w:rPr>
        <w:t>111</w:t>
      </w:r>
      <w:r w:rsidRPr="006A5C30">
        <w:rPr>
          <w:rFonts w:eastAsia="標楷體"/>
          <w:b/>
          <w:bCs/>
          <w:kern w:val="0"/>
          <w:sz w:val="28"/>
          <w:szCs w:val="20"/>
        </w:rPr>
        <w:t>年國內投資成長率預估為</w:t>
      </w:r>
      <w:r w:rsidR="00483305" w:rsidRPr="006A5C30">
        <w:rPr>
          <w:rFonts w:eastAsia="標楷體"/>
          <w:b/>
          <w:bCs/>
          <w:kern w:val="0"/>
          <w:sz w:val="28"/>
          <w:szCs w:val="20"/>
        </w:rPr>
        <w:t>9.47</w:t>
      </w:r>
      <w:r w:rsidRPr="006A5C30">
        <w:rPr>
          <w:rFonts w:eastAsia="標楷體"/>
          <w:b/>
          <w:bCs/>
          <w:kern w:val="0"/>
          <w:sz w:val="28"/>
          <w:szCs w:val="20"/>
        </w:rPr>
        <w:t>%</w:t>
      </w:r>
      <w:r w:rsidR="00227DAD" w:rsidRPr="006A5C30">
        <w:rPr>
          <w:rFonts w:eastAsia="標楷體"/>
          <w:b/>
          <w:bCs/>
          <w:kern w:val="0"/>
          <w:sz w:val="28"/>
          <w:szCs w:val="20"/>
        </w:rPr>
        <w:t>、</w:t>
      </w:r>
      <w:r w:rsidR="00227DAD" w:rsidRPr="006A5C30">
        <w:rPr>
          <w:rFonts w:eastAsia="標楷體"/>
          <w:b/>
          <w:bCs/>
          <w:kern w:val="0"/>
          <w:sz w:val="28"/>
          <w:szCs w:val="20"/>
        </w:rPr>
        <w:t>2.67%</w:t>
      </w:r>
    </w:p>
    <w:p w14:paraId="22B71F1C" w14:textId="2D8D9765" w:rsidR="00A927CE" w:rsidRPr="006A5C30" w:rsidRDefault="00A927CE" w:rsidP="006A2510">
      <w:pPr>
        <w:numPr>
          <w:ilvl w:val="0"/>
          <w:numId w:val="8"/>
        </w:numPr>
        <w:snapToGrid w:val="0"/>
        <w:spacing w:beforeLines="50" w:before="120" w:line="440" w:lineRule="exact"/>
        <w:ind w:left="709" w:rightChars="-59" w:right="-142" w:hanging="482"/>
        <w:jc w:val="both"/>
        <w:rPr>
          <w:rFonts w:eastAsia="標楷體"/>
          <w:sz w:val="28"/>
          <w:szCs w:val="28"/>
        </w:rPr>
      </w:pPr>
      <w:r w:rsidRPr="006A5C30">
        <w:rPr>
          <w:rFonts w:eastAsia="標楷體"/>
          <w:sz w:val="28"/>
          <w:szCs w:val="28"/>
        </w:rPr>
        <w:t>民間投資方面，</w:t>
      </w:r>
      <w:r w:rsidRPr="006A5C30">
        <w:rPr>
          <w:rFonts w:eastAsia="標楷體" w:hint="eastAsia"/>
          <w:sz w:val="28"/>
          <w:szCs w:val="28"/>
        </w:rPr>
        <w:t>半導體領導廠商持續擴大投資，帶動供應鏈</w:t>
      </w:r>
      <w:r w:rsidR="00B046A5" w:rsidRPr="006A5C30">
        <w:rPr>
          <w:rFonts w:eastAsia="標楷體" w:hint="eastAsia"/>
          <w:sz w:val="28"/>
          <w:szCs w:val="28"/>
        </w:rPr>
        <w:t>在地投資之群聚投資效應延續</w:t>
      </w:r>
      <w:r w:rsidRPr="006A5C30">
        <w:rPr>
          <w:rFonts w:eastAsia="標楷體" w:hint="eastAsia"/>
          <w:sz w:val="28"/>
          <w:szCs w:val="28"/>
        </w:rPr>
        <w:t>，加上臺商回流</w:t>
      </w:r>
      <w:r w:rsidR="00866B15" w:rsidRPr="006A5C30">
        <w:rPr>
          <w:rFonts w:eastAsia="標楷體" w:hint="eastAsia"/>
          <w:sz w:val="28"/>
          <w:szCs w:val="28"/>
        </w:rPr>
        <w:t>投資</w:t>
      </w:r>
      <w:r w:rsidRPr="006A5C30">
        <w:rPr>
          <w:rFonts w:eastAsia="標楷體" w:hint="eastAsia"/>
          <w:sz w:val="28"/>
          <w:szCs w:val="28"/>
        </w:rPr>
        <w:t>賡續落實，電信業者加速布建</w:t>
      </w:r>
      <w:r w:rsidRPr="006A5C30">
        <w:rPr>
          <w:rFonts w:eastAsia="標楷體" w:hint="eastAsia"/>
          <w:sz w:val="28"/>
          <w:szCs w:val="28"/>
        </w:rPr>
        <w:t>5G</w:t>
      </w:r>
      <w:r w:rsidRPr="006A5C30">
        <w:rPr>
          <w:rFonts w:eastAsia="標楷體" w:hint="eastAsia"/>
          <w:sz w:val="28"/>
          <w:szCs w:val="28"/>
        </w:rPr>
        <w:t>網路，離岸風電與太陽光電等綠能設施持續建置，及航空航運業者擴增運能，</w:t>
      </w:r>
      <w:r w:rsidR="00866B15" w:rsidRPr="006A5C30">
        <w:rPr>
          <w:rFonts w:eastAsia="標楷體" w:hint="eastAsia"/>
          <w:sz w:val="28"/>
          <w:szCs w:val="28"/>
        </w:rPr>
        <w:t>可望維繫</w:t>
      </w:r>
      <w:r w:rsidRPr="006A5C30">
        <w:rPr>
          <w:rFonts w:eastAsia="標楷體" w:hint="eastAsia"/>
          <w:sz w:val="28"/>
          <w:szCs w:val="28"/>
        </w:rPr>
        <w:t>投資動能</w:t>
      </w:r>
      <w:r w:rsidRPr="006A5C30">
        <w:rPr>
          <w:rFonts w:eastAsia="標楷體"/>
          <w:sz w:val="28"/>
          <w:szCs w:val="28"/>
        </w:rPr>
        <w:t>，預測</w:t>
      </w:r>
      <w:r w:rsidRPr="006A5C30">
        <w:rPr>
          <w:rFonts w:eastAsia="標楷體"/>
          <w:sz w:val="28"/>
          <w:szCs w:val="28"/>
        </w:rPr>
        <w:t>110</w:t>
      </w:r>
      <w:r w:rsidRPr="006A5C30">
        <w:rPr>
          <w:rFonts w:eastAsia="標楷體"/>
          <w:sz w:val="28"/>
          <w:szCs w:val="28"/>
        </w:rPr>
        <w:t>年民間投資實質成長</w:t>
      </w:r>
      <w:r w:rsidR="00866B15" w:rsidRPr="006A5C30">
        <w:rPr>
          <w:rFonts w:eastAsia="標楷體"/>
          <w:sz w:val="28"/>
          <w:szCs w:val="28"/>
        </w:rPr>
        <w:t>11.89</w:t>
      </w:r>
      <w:r w:rsidRPr="006A5C30">
        <w:rPr>
          <w:rFonts w:eastAsia="標楷體"/>
          <w:sz w:val="28"/>
          <w:szCs w:val="28"/>
        </w:rPr>
        <w:t>%</w:t>
      </w:r>
      <w:r w:rsidR="00866B15" w:rsidRPr="006A5C30">
        <w:rPr>
          <w:rFonts w:eastAsia="標楷體"/>
          <w:sz w:val="28"/>
          <w:szCs w:val="28"/>
        </w:rPr>
        <w:t>，</w:t>
      </w:r>
      <w:r w:rsidR="00866B15" w:rsidRPr="006A5C30">
        <w:rPr>
          <w:rFonts w:eastAsia="標楷體"/>
          <w:sz w:val="28"/>
          <w:szCs w:val="28"/>
        </w:rPr>
        <w:t>111</w:t>
      </w:r>
      <w:r w:rsidR="00866B15" w:rsidRPr="006A5C30">
        <w:rPr>
          <w:rFonts w:eastAsia="標楷體"/>
          <w:sz w:val="28"/>
          <w:szCs w:val="28"/>
        </w:rPr>
        <w:t>年續成長</w:t>
      </w:r>
      <w:r w:rsidR="00866B15" w:rsidRPr="006A5C30">
        <w:rPr>
          <w:rFonts w:eastAsia="標楷體"/>
          <w:sz w:val="28"/>
          <w:szCs w:val="28"/>
        </w:rPr>
        <w:t>2.28%</w:t>
      </w:r>
      <w:r w:rsidRPr="006A5C30">
        <w:rPr>
          <w:rFonts w:eastAsia="標楷體"/>
          <w:sz w:val="28"/>
          <w:szCs w:val="28"/>
        </w:rPr>
        <w:t>。</w:t>
      </w:r>
    </w:p>
    <w:p w14:paraId="66312A85" w14:textId="7D6373E4" w:rsidR="00A927CE" w:rsidRPr="006A5C30" w:rsidRDefault="00A927CE" w:rsidP="006A2510">
      <w:pPr>
        <w:numPr>
          <w:ilvl w:val="0"/>
          <w:numId w:val="8"/>
        </w:numPr>
        <w:snapToGrid w:val="0"/>
        <w:spacing w:beforeLines="50" w:before="120" w:line="440" w:lineRule="exact"/>
        <w:ind w:left="709" w:rightChars="-59" w:right="-142" w:hanging="482"/>
        <w:jc w:val="both"/>
        <w:rPr>
          <w:rFonts w:eastAsia="標楷體"/>
          <w:sz w:val="28"/>
          <w:szCs w:val="28"/>
        </w:rPr>
      </w:pPr>
      <w:r w:rsidRPr="006A5C30">
        <w:rPr>
          <w:rFonts w:eastAsia="標楷體"/>
          <w:sz w:val="28"/>
          <w:szCs w:val="28"/>
        </w:rPr>
        <w:t>公共投資方面，政府持續推動前瞻基礎建設及公共建設，預測</w:t>
      </w:r>
      <w:r w:rsidRPr="006A5C30">
        <w:rPr>
          <w:rFonts w:eastAsia="標楷體"/>
          <w:sz w:val="28"/>
          <w:szCs w:val="28"/>
        </w:rPr>
        <w:t>110</w:t>
      </w:r>
      <w:r w:rsidRPr="006A5C30">
        <w:rPr>
          <w:rFonts w:eastAsia="標楷體"/>
          <w:sz w:val="28"/>
          <w:szCs w:val="28"/>
        </w:rPr>
        <w:t>年</w:t>
      </w:r>
      <w:r w:rsidR="00510540" w:rsidRPr="006A5C30">
        <w:rPr>
          <w:rFonts w:eastAsia="標楷體"/>
          <w:sz w:val="28"/>
          <w:szCs w:val="28"/>
        </w:rPr>
        <w:t>政府及</w:t>
      </w:r>
      <w:r w:rsidRPr="006A5C30">
        <w:rPr>
          <w:rFonts w:eastAsia="標楷體"/>
          <w:sz w:val="28"/>
          <w:szCs w:val="28"/>
        </w:rPr>
        <w:t>公營事業投資實質成長</w:t>
      </w:r>
      <w:r w:rsidR="00510540" w:rsidRPr="006A5C30">
        <w:rPr>
          <w:rFonts w:eastAsia="標楷體"/>
          <w:sz w:val="28"/>
          <w:szCs w:val="28"/>
        </w:rPr>
        <w:t>-4.46%</w:t>
      </w:r>
      <w:r w:rsidR="00510540" w:rsidRPr="006A5C30">
        <w:rPr>
          <w:rFonts w:eastAsia="標楷體"/>
          <w:sz w:val="28"/>
          <w:szCs w:val="28"/>
        </w:rPr>
        <w:t>及</w:t>
      </w:r>
      <w:r w:rsidRPr="006A5C30">
        <w:rPr>
          <w:rFonts w:eastAsia="標楷體"/>
          <w:sz w:val="28"/>
          <w:szCs w:val="28"/>
        </w:rPr>
        <w:t>6.6</w:t>
      </w:r>
      <w:r w:rsidR="00510540" w:rsidRPr="006A5C30">
        <w:rPr>
          <w:rFonts w:eastAsia="標楷體"/>
          <w:sz w:val="28"/>
          <w:szCs w:val="28"/>
        </w:rPr>
        <w:t>9</w:t>
      </w:r>
      <w:r w:rsidRPr="006A5C30">
        <w:rPr>
          <w:rFonts w:eastAsia="標楷體"/>
          <w:sz w:val="28"/>
          <w:szCs w:val="28"/>
        </w:rPr>
        <w:t>%</w:t>
      </w:r>
      <w:r w:rsidR="00510540" w:rsidRPr="006A5C30">
        <w:rPr>
          <w:rFonts w:eastAsia="標楷體"/>
          <w:sz w:val="28"/>
          <w:szCs w:val="28"/>
        </w:rPr>
        <w:t>；</w:t>
      </w:r>
      <w:r w:rsidR="00510540" w:rsidRPr="006A5C30">
        <w:rPr>
          <w:rFonts w:eastAsia="標楷體"/>
          <w:sz w:val="28"/>
          <w:szCs w:val="28"/>
        </w:rPr>
        <w:t>110</w:t>
      </w:r>
      <w:r w:rsidR="00510540" w:rsidRPr="006A5C30">
        <w:rPr>
          <w:rFonts w:eastAsia="標楷體"/>
          <w:sz w:val="28"/>
          <w:szCs w:val="28"/>
        </w:rPr>
        <w:t>年續</w:t>
      </w:r>
      <w:r w:rsidRPr="006A5C30">
        <w:rPr>
          <w:rFonts w:eastAsia="標楷體" w:hint="eastAsia"/>
          <w:sz w:val="28"/>
          <w:szCs w:val="28"/>
        </w:rPr>
        <w:t>成長</w:t>
      </w:r>
      <w:r w:rsidR="00510540" w:rsidRPr="006A5C30">
        <w:rPr>
          <w:rFonts w:eastAsia="標楷體" w:hint="eastAsia"/>
          <w:sz w:val="28"/>
          <w:szCs w:val="28"/>
        </w:rPr>
        <w:t>3.49</w:t>
      </w:r>
      <w:r w:rsidR="00510540" w:rsidRPr="006A5C30">
        <w:rPr>
          <w:rFonts w:eastAsia="標楷體"/>
          <w:sz w:val="28"/>
          <w:szCs w:val="28"/>
        </w:rPr>
        <w:t>%</w:t>
      </w:r>
      <w:r w:rsidR="00510540" w:rsidRPr="006A5C30">
        <w:rPr>
          <w:rFonts w:eastAsia="標楷體" w:hint="eastAsia"/>
          <w:sz w:val="28"/>
          <w:szCs w:val="28"/>
        </w:rPr>
        <w:t>及</w:t>
      </w:r>
      <w:r w:rsidR="00510540" w:rsidRPr="006A5C30">
        <w:rPr>
          <w:rFonts w:eastAsia="標楷體" w:hint="eastAsia"/>
          <w:sz w:val="28"/>
          <w:szCs w:val="28"/>
        </w:rPr>
        <w:t>6.76</w:t>
      </w:r>
      <w:r w:rsidRPr="006A5C30">
        <w:rPr>
          <w:rFonts w:eastAsia="標楷體"/>
          <w:sz w:val="28"/>
          <w:szCs w:val="28"/>
        </w:rPr>
        <w:t>%</w:t>
      </w:r>
      <w:r w:rsidRPr="006A5C30">
        <w:rPr>
          <w:rFonts w:eastAsia="標楷體"/>
          <w:sz w:val="28"/>
          <w:szCs w:val="28"/>
        </w:rPr>
        <w:t>。</w:t>
      </w:r>
    </w:p>
    <w:p w14:paraId="342A5C7A" w14:textId="77777777" w:rsidR="00A927CE" w:rsidRPr="006A5C30" w:rsidRDefault="00A927CE" w:rsidP="00A927CE">
      <w:pPr>
        <w:snapToGrid w:val="0"/>
        <w:spacing w:line="400" w:lineRule="exact"/>
        <w:ind w:left="482" w:firstLineChars="650" w:firstLine="1822"/>
        <w:jc w:val="both"/>
        <w:rPr>
          <w:rFonts w:eastAsia="標楷體"/>
          <w:b/>
          <w:bCs/>
          <w:sz w:val="28"/>
          <w:szCs w:val="22"/>
        </w:rPr>
      </w:pPr>
      <w:r w:rsidRPr="006A5C30">
        <w:rPr>
          <w:rFonts w:eastAsia="標楷體"/>
          <w:b/>
          <w:bCs/>
          <w:sz w:val="28"/>
          <w:szCs w:val="22"/>
        </w:rPr>
        <w:t>表</w:t>
      </w:r>
      <w:r w:rsidRPr="006A5C30">
        <w:rPr>
          <w:rFonts w:eastAsia="標楷體"/>
          <w:b/>
          <w:bCs/>
          <w:sz w:val="28"/>
          <w:szCs w:val="22"/>
        </w:rPr>
        <w:t xml:space="preserve"> 2-6-1  </w:t>
      </w:r>
      <w:r w:rsidRPr="006A5C30">
        <w:rPr>
          <w:rFonts w:eastAsia="標楷體"/>
          <w:b/>
          <w:bCs/>
          <w:sz w:val="28"/>
          <w:szCs w:val="22"/>
        </w:rPr>
        <w:t>國內固定資本形成毛額</w:t>
      </w:r>
    </w:p>
    <w:p w14:paraId="582A8BE9" w14:textId="77777777" w:rsidR="00A927CE" w:rsidRPr="006A5C30" w:rsidRDefault="00A927CE" w:rsidP="006A2510">
      <w:pPr>
        <w:snapToGrid w:val="0"/>
        <w:spacing w:beforeLines="50" w:before="120" w:line="240" w:lineRule="atLeast"/>
        <w:ind w:left="480" w:rightChars="13" w:right="31"/>
        <w:jc w:val="right"/>
        <w:rPr>
          <w:rFonts w:eastAsia="標楷體"/>
          <w:szCs w:val="22"/>
        </w:rPr>
      </w:pPr>
      <w:r w:rsidRPr="006A5C30">
        <w:rPr>
          <w:rFonts w:eastAsia="標楷體"/>
          <w:szCs w:val="22"/>
        </w:rPr>
        <w:t>單位：億元；</w:t>
      </w:r>
      <w:r w:rsidRPr="006A5C30">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0D341A" w:rsidRPr="006A5C30" w14:paraId="67ED86B6" w14:textId="77777777" w:rsidTr="008E2FD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3465071" w14:textId="77777777" w:rsidR="00A927CE" w:rsidRPr="006A5C30" w:rsidRDefault="00A927CE" w:rsidP="008E2FDF">
            <w:pPr>
              <w:snapToGrid w:val="0"/>
              <w:spacing w:line="300" w:lineRule="exact"/>
              <w:jc w:val="center"/>
              <w:rPr>
                <w:rFonts w:eastAsia="標楷體"/>
              </w:rPr>
            </w:pPr>
            <w:r w:rsidRPr="006A5C30">
              <w:rPr>
                <w:rFonts w:eastAsia="標楷體"/>
              </w:rPr>
              <w:t>年</w:t>
            </w:r>
            <w:r w:rsidRPr="006A5C30">
              <w:rPr>
                <w:rFonts w:eastAsia="標楷體"/>
              </w:rPr>
              <w:t>(</w:t>
            </w:r>
            <w:r w:rsidRPr="006A5C30">
              <w:rPr>
                <w:rFonts w:eastAsia="標楷體"/>
              </w:rPr>
              <w:t>月</w:t>
            </w:r>
            <w:r w:rsidRPr="006A5C30">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6B890758" w14:textId="77777777" w:rsidR="00A927CE" w:rsidRPr="006A5C30" w:rsidRDefault="00A927CE" w:rsidP="008E2FDF">
            <w:pPr>
              <w:snapToGrid w:val="0"/>
              <w:spacing w:line="300" w:lineRule="exact"/>
              <w:jc w:val="center"/>
              <w:rPr>
                <w:rFonts w:eastAsia="標楷體"/>
              </w:rPr>
            </w:pPr>
            <w:r w:rsidRPr="006A5C30">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2EBA466" w14:textId="77777777" w:rsidR="00A927CE" w:rsidRPr="006A5C30" w:rsidRDefault="00A927CE" w:rsidP="008E2FDF">
            <w:pPr>
              <w:tabs>
                <w:tab w:val="left" w:pos="1590"/>
              </w:tabs>
              <w:snapToGrid w:val="0"/>
              <w:spacing w:line="300" w:lineRule="exact"/>
              <w:jc w:val="center"/>
              <w:rPr>
                <w:rFonts w:eastAsia="標楷體"/>
              </w:rPr>
            </w:pPr>
            <w:r w:rsidRPr="006A5C30">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50E800C" w14:textId="77777777" w:rsidR="00A927CE" w:rsidRPr="006A5C30" w:rsidRDefault="00A927CE" w:rsidP="008E2FDF">
            <w:pPr>
              <w:snapToGrid w:val="0"/>
              <w:spacing w:line="300" w:lineRule="exact"/>
              <w:jc w:val="center"/>
              <w:rPr>
                <w:rFonts w:eastAsia="標楷體"/>
              </w:rPr>
            </w:pPr>
            <w:r w:rsidRPr="006A5C30">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8531F88" w14:textId="77777777" w:rsidR="00A927CE" w:rsidRPr="006A5C30" w:rsidRDefault="00A927CE" w:rsidP="008E2FDF">
            <w:pPr>
              <w:snapToGrid w:val="0"/>
              <w:spacing w:line="300" w:lineRule="exact"/>
              <w:jc w:val="center"/>
              <w:rPr>
                <w:rFonts w:eastAsia="標楷體"/>
              </w:rPr>
            </w:pPr>
            <w:r w:rsidRPr="006A5C30">
              <w:rPr>
                <w:rFonts w:eastAsia="標楷體"/>
              </w:rPr>
              <w:t>政府投資</w:t>
            </w:r>
          </w:p>
        </w:tc>
      </w:tr>
      <w:tr w:rsidR="000D341A" w:rsidRPr="006A5C30" w14:paraId="37F44060" w14:textId="77777777" w:rsidTr="008E2FD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1E55D9F2" w14:textId="77777777" w:rsidR="00A927CE" w:rsidRPr="006A5C30" w:rsidRDefault="00A927CE" w:rsidP="008E2FD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5E96ECFB" w14:textId="77777777" w:rsidR="00A927CE" w:rsidRPr="006A5C30" w:rsidRDefault="00A927CE" w:rsidP="008E2FDF">
            <w:pPr>
              <w:snapToGrid w:val="0"/>
              <w:spacing w:line="300" w:lineRule="exact"/>
              <w:jc w:val="center"/>
              <w:rPr>
                <w:rFonts w:eastAsia="標楷體"/>
              </w:rPr>
            </w:pPr>
            <w:r w:rsidRPr="006A5C30">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0E51BE" w14:textId="77777777" w:rsidR="00A927CE" w:rsidRPr="006A5C30" w:rsidRDefault="00A927CE" w:rsidP="008E2FDF">
            <w:pPr>
              <w:snapToGrid w:val="0"/>
              <w:spacing w:line="300" w:lineRule="exact"/>
              <w:jc w:val="center"/>
              <w:rPr>
                <w:rFonts w:eastAsia="標楷體"/>
              </w:rPr>
            </w:pPr>
            <w:r w:rsidRPr="006A5C3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62C9D4" w14:textId="77777777" w:rsidR="00A927CE" w:rsidRPr="006A5C30" w:rsidRDefault="00A927CE" w:rsidP="008E2FDF">
            <w:pPr>
              <w:snapToGrid w:val="0"/>
              <w:spacing w:line="300" w:lineRule="exact"/>
              <w:jc w:val="center"/>
              <w:rPr>
                <w:rFonts w:eastAsia="標楷體"/>
              </w:rPr>
            </w:pPr>
            <w:r w:rsidRPr="006A5C3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FE5A1C2" w14:textId="77777777" w:rsidR="00A927CE" w:rsidRPr="006A5C30" w:rsidRDefault="00A927CE" w:rsidP="008E2FDF">
            <w:pPr>
              <w:snapToGrid w:val="0"/>
              <w:spacing w:line="300" w:lineRule="exact"/>
              <w:jc w:val="center"/>
              <w:rPr>
                <w:rFonts w:eastAsia="標楷體"/>
              </w:rPr>
            </w:pPr>
            <w:r w:rsidRPr="006A5C3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77B5DD9" w14:textId="77777777" w:rsidR="00A927CE" w:rsidRPr="006A5C30" w:rsidRDefault="00A927CE" w:rsidP="008E2FDF">
            <w:pPr>
              <w:snapToGrid w:val="0"/>
              <w:spacing w:line="300" w:lineRule="exact"/>
              <w:jc w:val="center"/>
              <w:rPr>
                <w:rFonts w:eastAsia="標楷體"/>
              </w:rPr>
            </w:pPr>
            <w:r w:rsidRPr="006A5C3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02CC4DE3" w14:textId="77777777" w:rsidR="00A927CE" w:rsidRPr="006A5C30" w:rsidRDefault="00A927CE" w:rsidP="008E2FDF">
            <w:pPr>
              <w:snapToGrid w:val="0"/>
              <w:spacing w:line="300" w:lineRule="exact"/>
              <w:jc w:val="center"/>
              <w:rPr>
                <w:rFonts w:eastAsia="標楷體"/>
              </w:rPr>
            </w:pPr>
            <w:r w:rsidRPr="006A5C30">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D4C132" w14:textId="77777777" w:rsidR="00A927CE" w:rsidRPr="006A5C30" w:rsidRDefault="00A927CE" w:rsidP="008E2FDF">
            <w:pPr>
              <w:snapToGrid w:val="0"/>
              <w:spacing w:line="300" w:lineRule="exact"/>
              <w:jc w:val="center"/>
              <w:rPr>
                <w:rFonts w:eastAsia="標楷體"/>
              </w:rPr>
            </w:pPr>
            <w:r w:rsidRPr="006A5C30">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6704A329" w14:textId="77777777" w:rsidR="00A927CE" w:rsidRPr="006A5C30" w:rsidRDefault="00A927CE" w:rsidP="008E2FDF">
            <w:pPr>
              <w:snapToGrid w:val="0"/>
              <w:spacing w:line="300" w:lineRule="exact"/>
              <w:jc w:val="center"/>
              <w:rPr>
                <w:rFonts w:eastAsia="標楷體"/>
              </w:rPr>
            </w:pPr>
            <w:r w:rsidRPr="006A5C30">
              <w:rPr>
                <w:rFonts w:eastAsia="標楷體"/>
              </w:rPr>
              <w:t>成長率</w:t>
            </w:r>
          </w:p>
        </w:tc>
      </w:tr>
      <w:tr w:rsidR="000D341A" w:rsidRPr="006A5C30" w14:paraId="343B581D" w14:textId="77777777" w:rsidTr="008E2FDF">
        <w:trPr>
          <w:trHeight w:val="355"/>
          <w:jc w:val="center"/>
        </w:trPr>
        <w:tc>
          <w:tcPr>
            <w:tcW w:w="1370" w:type="dxa"/>
            <w:tcBorders>
              <w:top w:val="nil"/>
              <w:left w:val="nil"/>
              <w:bottom w:val="nil"/>
              <w:right w:val="single" w:sz="4" w:space="0" w:color="auto"/>
            </w:tcBorders>
            <w:vAlign w:val="center"/>
            <w:hideMark/>
          </w:tcPr>
          <w:p w14:paraId="40A73DF2" w14:textId="77777777" w:rsidR="00A927CE" w:rsidRPr="006A5C30" w:rsidRDefault="00A927CE" w:rsidP="008E2FDF">
            <w:pPr>
              <w:adjustRightInd w:val="0"/>
              <w:snapToGrid w:val="0"/>
              <w:spacing w:line="240" w:lineRule="exact"/>
              <w:jc w:val="both"/>
              <w:rPr>
                <w:rFonts w:eastAsia="標楷體"/>
                <w:b/>
                <w:snapToGrid w:val="0"/>
                <w:kern w:val="0"/>
              </w:rPr>
            </w:pPr>
            <w:r w:rsidRPr="006A5C30">
              <w:rPr>
                <w:rFonts w:eastAsia="標楷體"/>
                <w:b/>
                <w:snapToGrid w:val="0"/>
                <w:kern w:val="0"/>
              </w:rPr>
              <w:t>106</w:t>
            </w:r>
            <w:r w:rsidRPr="006A5C30">
              <w:rPr>
                <w:rFonts w:eastAsia="標楷體"/>
                <w:b/>
                <w:snapToGrid w:val="0"/>
                <w:kern w:val="0"/>
              </w:rPr>
              <w:t>年</w:t>
            </w:r>
          </w:p>
        </w:tc>
        <w:tc>
          <w:tcPr>
            <w:tcW w:w="838" w:type="dxa"/>
            <w:tcBorders>
              <w:top w:val="nil"/>
              <w:left w:val="single" w:sz="4" w:space="0" w:color="auto"/>
              <w:bottom w:val="nil"/>
              <w:right w:val="nil"/>
            </w:tcBorders>
            <w:vAlign w:val="center"/>
          </w:tcPr>
          <w:p w14:paraId="6B00367E" w14:textId="77777777" w:rsidR="00A927CE" w:rsidRPr="006A5C30" w:rsidRDefault="00A927CE" w:rsidP="008E2FDF">
            <w:pPr>
              <w:snapToGrid w:val="0"/>
              <w:spacing w:line="240" w:lineRule="exact"/>
              <w:jc w:val="center"/>
              <w:rPr>
                <w:rFonts w:eastAsia="標楷體"/>
                <w:b/>
              </w:rPr>
            </w:pPr>
            <w:r w:rsidRPr="006A5C30">
              <w:rPr>
                <w:rFonts w:eastAsia="標楷體"/>
                <w:b/>
              </w:rPr>
              <w:t>37,959</w:t>
            </w:r>
          </w:p>
        </w:tc>
        <w:tc>
          <w:tcPr>
            <w:tcW w:w="906" w:type="dxa"/>
            <w:tcBorders>
              <w:top w:val="nil"/>
              <w:left w:val="nil"/>
              <w:bottom w:val="nil"/>
              <w:right w:val="nil"/>
            </w:tcBorders>
            <w:vAlign w:val="center"/>
          </w:tcPr>
          <w:p w14:paraId="023767DA" w14:textId="77777777" w:rsidR="00A927CE" w:rsidRPr="006A5C30" w:rsidRDefault="00A927CE" w:rsidP="008E2FDF">
            <w:pPr>
              <w:snapToGrid w:val="0"/>
              <w:spacing w:line="240" w:lineRule="exact"/>
              <w:jc w:val="center"/>
              <w:rPr>
                <w:rFonts w:eastAsia="標楷體"/>
                <w:b/>
              </w:rPr>
            </w:pPr>
            <w:r w:rsidRPr="006A5C30">
              <w:rPr>
                <w:rFonts w:eastAsia="標楷體"/>
                <w:b/>
              </w:rPr>
              <w:t>-0.26</w:t>
            </w:r>
          </w:p>
        </w:tc>
        <w:tc>
          <w:tcPr>
            <w:tcW w:w="871" w:type="dxa"/>
            <w:tcBorders>
              <w:top w:val="nil"/>
              <w:left w:val="nil"/>
              <w:bottom w:val="nil"/>
              <w:right w:val="nil"/>
            </w:tcBorders>
            <w:vAlign w:val="center"/>
          </w:tcPr>
          <w:p w14:paraId="2297D536" w14:textId="77777777" w:rsidR="00A927CE" w:rsidRPr="006A5C30" w:rsidRDefault="00A927CE" w:rsidP="008E2FDF">
            <w:pPr>
              <w:snapToGrid w:val="0"/>
              <w:spacing w:line="240" w:lineRule="exact"/>
              <w:jc w:val="center"/>
              <w:rPr>
                <w:rFonts w:eastAsia="標楷體"/>
                <w:b/>
              </w:rPr>
            </w:pPr>
            <w:r w:rsidRPr="006A5C30">
              <w:rPr>
                <w:rFonts w:eastAsia="標楷體"/>
                <w:b/>
              </w:rPr>
              <w:t>31,322</w:t>
            </w:r>
          </w:p>
        </w:tc>
        <w:tc>
          <w:tcPr>
            <w:tcW w:w="942" w:type="dxa"/>
            <w:tcBorders>
              <w:top w:val="nil"/>
              <w:left w:val="nil"/>
              <w:bottom w:val="nil"/>
              <w:right w:val="nil"/>
            </w:tcBorders>
            <w:vAlign w:val="center"/>
          </w:tcPr>
          <w:p w14:paraId="35DB493E" w14:textId="77777777" w:rsidR="00A927CE" w:rsidRPr="006A5C30" w:rsidRDefault="00A927CE" w:rsidP="008E2FDF">
            <w:pPr>
              <w:snapToGrid w:val="0"/>
              <w:spacing w:line="240" w:lineRule="exact"/>
              <w:jc w:val="center"/>
              <w:rPr>
                <w:rFonts w:eastAsia="標楷體"/>
                <w:b/>
              </w:rPr>
            </w:pPr>
            <w:r w:rsidRPr="006A5C30">
              <w:rPr>
                <w:rFonts w:eastAsia="標楷體"/>
                <w:b/>
              </w:rPr>
              <w:t>-1.16</w:t>
            </w:r>
          </w:p>
        </w:tc>
        <w:tc>
          <w:tcPr>
            <w:tcW w:w="871" w:type="dxa"/>
            <w:tcBorders>
              <w:top w:val="nil"/>
              <w:left w:val="nil"/>
              <w:bottom w:val="nil"/>
              <w:right w:val="nil"/>
            </w:tcBorders>
            <w:vAlign w:val="center"/>
          </w:tcPr>
          <w:p w14:paraId="3895AB16" w14:textId="77777777" w:rsidR="00A927CE" w:rsidRPr="006A5C30" w:rsidRDefault="00A927CE" w:rsidP="008E2FDF">
            <w:pPr>
              <w:snapToGrid w:val="0"/>
              <w:spacing w:line="240" w:lineRule="exact"/>
              <w:jc w:val="center"/>
              <w:rPr>
                <w:rFonts w:eastAsia="標楷體"/>
                <w:b/>
              </w:rPr>
            </w:pPr>
            <w:r w:rsidRPr="006A5C30">
              <w:rPr>
                <w:rFonts w:eastAsia="標楷體"/>
                <w:b/>
              </w:rPr>
              <w:t>1,843</w:t>
            </w:r>
          </w:p>
        </w:tc>
        <w:tc>
          <w:tcPr>
            <w:tcW w:w="942" w:type="dxa"/>
            <w:tcBorders>
              <w:top w:val="nil"/>
              <w:left w:val="nil"/>
              <w:bottom w:val="nil"/>
              <w:right w:val="nil"/>
            </w:tcBorders>
            <w:vAlign w:val="center"/>
          </w:tcPr>
          <w:p w14:paraId="60D1437B" w14:textId="77777777" w:rsidR="00A927CE" w:rsidRPr="006A5C30" w:rsidRDefault="00A927CE" w:rsidP="008E2FDF">
            <w:pPr>
              <w:snapToGrid w:val="0"/>
              <w:spacing w:line="240" w:lineRule="exact"/>
              <w:jc w:val="center"/>
              <w:rPr>
                <w:rFonts w:eastAsia="標楷體"/>
                <w:b/>
              </w:rPr>
            </w:pPr>
            <w:r w:rsidRPr="006A5C30">
              <w:rPr>
                <w:rFonts w:eastAsia="標楷體"/>
                <w:b/>
              </w:rPr>
              <w:t>0.51</w:t>
            </w:r>
          </w:p>
        </w:tc>
        <w:tc>
          <w:tcPr>
            <w:tcW w:w="906" w:type="dxa"/>
            <w:tcBorders>
              <w:top w:val="nil"/>
              <w:left w:val="nil"/>
              <w:bottom w:val="nil"/>
              <w:right w:val="nil"/>
            </w:tcBorders>
            <w:vAlign w:val="center"/>
          </w:tcPr>
          <w:p w14:paraId="5716B361" w14:textId="77777777" w:rsidR="00A927CE" w:rsidRPr="006A5C30" w:rsidRDefault="00A927CE" w:rsidP="008E2FDF">
            <w:pPr>
              <w:snapToGrid w:val="0"/>
              <w:spacing w:line="240" w:lineRule="exact"/>
              <w:jc w:val="center"/>
              <w:rPr>
                <w:rFonts w:eastAsia="標楷體"/>
                <w:b/>
              </w:rPr>
            </w:pPr>
            <w:r w:rsidRPr="006A5C30">
              <w:rPr>
                <w:rFonts w:eastAsia="標楷體"/>
                <w:b/>
              </w:rPr>
              <w:t>4,794</w:t>
            </w:r>
          </w:p>
        </w:tc>
        <w:tc>
          <w:tcPr>
            <w:tcW w:w="974" w:type="dxa"/>
            <w:tcBorders>
              <w:top w:val="nil"/>
              <w:left w:val="nil"/>
              <w:bottom w:val="nil"/>
              <w:right w:val="nil"/>
            </w:tcBorders>
            <w:vAlign w:val="center"/>
          </w:tcPr>
          <w:p w14:paraId="1CEC6715" w14:textId="77777777" w:rsidR="00A927CE" w:rsidRPr="006A5C30" w:rsidRDefault="00A927CE" w:rsidP="008E2FDF">
            <w:pPr>
              <w:snapToGrid w:val="0"/>
              <w:spacing w:line="240" w:lineRule="exact"/>
              <w:jc w:val="center"/>
              <w:rPr>
                <w:rFonts w:eastAsia="標楷體"/>
                <w:b/>
              </w:rPr>
            </w:pPr>
            <w:r w:rsidRPr="006A5C30">
              <w:rPr>
                <w:rFonts w:eastAsia="標楷體"/>
                <w:b/>
              </w:rPr>
              <w:t>5.82</w:t>
            </w:r>
          </w:p>
        </w:tc>
      </w:tr>
      <w:tr w:rsidR="000D341A" w:rsidRPr="006A5C30" w14:paraId="6DA8B29C" w14:textId="77777777" w:rsidTr="008E2FDF">
        <w:trPr>
          <w:trHeight w:val="370"/>
          <w:jc w:val="center"/>
        </w:trPr>
        <w:tc>
          <w:tcPr>
            <w:tcW w:w="1370" w:type="dxa"/>
            <w:tcBorders>
              <w:top w:val="nil"/>
              <w:left w:val="nil"/>
              <w:bottom w:val="nil"/>
              <w:right w:val="single" w:sz="4" w:space="0" w:color="auto"/>
            </w:tcBorders>
            <w:vAlign w:val="center"/>
            <w:hideMark/>
          </w:tcPr>
          <w:p w14:paraId="63B00EF3" w14:textId="77777777" w:rsidR="00A927CE" w:rsidRPr="006A5C30" w:rsidRDefault="00A927CE" w:rsidP="008E2FDF">
            <w:pPr>
              <w:adjustRightInd w:val="0"/>
              <w:snapToGrid w:val="0"/>
              <w:spacing w:line="240" w:lineRule="exact"/>
              <w:jc w:val="both"/>
              <w:rPr>
                <w:rFonts w:eastAsia="標楷體"/>
                <w:snapToGrid w:val="0"/>
                <w:kern w:val="0"/>
              </w:rPr>
            </w:pPr>
            <w:r w:rsidRPr="006A5C30">
              <w:rPr>
                <w:rFonts w:eastAsia="標楷體"/>
                <w:b/>
                <w:snapToGrid w:val="0"/>
                <w:kern w:val="0"/>
              </w:rPr>
              <w:t>107</w:t>
            </w:r>
            <w:r w:rsidRPr="006A5C30">
              <w:rPr>
                <w:rFonts w:eastAsia="標楷體"/>
                <w:b/>
                <w:snapToGrid w:val="0"/>
                <w:kern w:val="0"/>
              </w:rPr>
              <w:t>年</w:t>
            </w:r>
          </w:p>
        </w:tc>
        <w:tc>
          <w:tcPr>
            <w:tcW w:w="838" w:type="dxa"/>
            <w:tcBorders>
              <w:top w:val="nil"/>
              <w:left w:val="single" w:sz="4" w:space="0" w:color="auto"/>
              <w:bottom w:val="nil"/>
              <w:right w:val="nil"/>
            </w:tcBorders>
            <w:vAlign w:val="center"/>
          </w:tcPr>
          <w:p w14:paraId="743A65E1" w14:textId="77777777" w:rsidR="00A927CE" w:rsidRPr="006A5C30" w:rsidRDefault="00A927CE" w:rsidP="008E2FDF">
            <w:pPr>
              <w:snapToGrid w:val="0"/>
              <w:spacing w:line="240" w:lineRule="exact"/>
              <w:jc w:val="center"/>
              <w:rPr>
                <w:rFonts w:eastAsia="標楷體"/>
                <w:b/>
              </w:rPr>
            </w:pPr>
            <w:r w:rsidRPr="006A5C30">
              <w:rPr>
                <w:rFonts w:eastAsia="標楷體"/>
                <w:b/>
              </w:rPr>
              <w:t>40,011</w:t>
            </w:r>
          </w:p>
        </w:tc>
        <w:tc>
          <w:tcPr>
            <w:tcW w:w="906" w:type="dxa"/>
            <w:tcBorders>
              <w:top w:val="nil"/>
              <w:left w:val="nil"/>
              <w:bottom w:val="nil"/>
              <w:right w:val="nil"/>
            </w:tcBorders>
            <w:vAlign w:val="center"/>
          </w:tcPr>
          <w:p w14:paraId="7F634E43" w14:textId="77777777" w:rsidR="00A927CE" w:rsidRPr="006A5C30" w:rsidRDefault="00A927CE" w:rsidP="008E2FDF">
            <w:pPr>
              <w:snapToGrid w:val="0"/>
              <w:spacing w:line="240" w:lineRule="exact"/>
              <w:jc w:val="center"/>
              <w:rPr>
                <w:rFonts w:eastAsia="標楷體"/>
                <w:b/>
              </w:rPr>
            </w:pPr>
            <w:r w:rsidRPr="006A5C30">
              <w:rPr>
                <w:rFonts w:eastAsia="標楷體"/>
                <w:b/>
              </w:rPr>
              <w:t>3.19</w:t>
            </w:r>
          </w:p>
        </w:tc>
        <w:tc>
          <w:tcPr>
            <w:tcW w:w="871" w:type="dxa"/>
            <w:tcBorders>
              <w:top w:val="nil"/>
              <w:left w:val="nil"/>
              <w:bottom w:val="nil"/>
              <w:right w:val="nil"/>
            </w:tcBorders>
            <w:vAlign w:val="center"/>
          </w:tcPr>
          <w:p w14:paraId="1FBE6557" w14:textId="77777777" w:rsidR="00A927CE" w:rsidRPr="006A5C30" w:rsidRDefault="00A927CE" w:rsidP="008E2FDF">
            <w:pPr>
              <w:snapToGrid w:val="0"/>
              <w:spacing w:line="240" w:lineRule="exact"/>
              <w:jc w:val="center"/>
              <w:rPr>
                <w:rFonts w:eastAsia="標楷體"/>
                <w:b/>
              </w:rPr>
            </w:pPr>
            <w:r w:rsidRPr="006A5C30">
              <w:rPr>
                <w:rFonts w:eastAsia="標楷體"/>
                <w:b/>
              </w:rPr>
              <w:t>32,783</w:t>
            </w:r>
          </w:p>
        </w:tc>
        <w:tc>
          <w:tcPr>
            <w:tcW w:w="942" w:type="dxa"/>
            <w:tcBorders>
              <w:top w:val="nil"/>
              <w:left w:val="nil"/>
              <w:bottom w:val="nil"/>
              <w:right w:val="nil"/>
            </w:tcBorders>
            <w:vAlign w:val="center"/>
          </w:tcPr>
          <w:p w14:paraId="66427DF7" w14:textId="77777777" w:rsidR="00A927CE" w:rsidRPr="006A5C30" w:rsidRDefault="00A927CE" w:rsidP="008E2FDF">
            <w:pPr>
              <w:snapToGrid w:val="0"/>
              <w:spacing w:line="240" w:lineRule="exact"/>
              <w:jc w:val="center"/>
              <w:rPr>
                <w:rFonts w:eastAsia="標楷體"/>
                <w:b/>
              </w:rPr>
            </w:pPr>
            <w:r w:rsidRPr="006A5C30">
              <w:rPr>
                <w:rFonts w:eastAsia="標楷體"/>
                <w:b/>
              </w:rPr>
              <w:t>2.45</w:t>
            </w:r>
          </w:p>
        </w:tc>
        <w:tc>
          <w:tcPr>
            <w:tcW w:w="871" w:type="dxa"/>
            <w:tcBorders>
              <w:top w:val="nil"/>
              <w:left w:val="nil"/>
              <w:bottom w:val="nil"/>
              <w:right w:val="nil"/>
            </w:tcBorders>
            <w:vAlign w:val="center"/>
          </w:tcPr>
          <w:p w14:paraId="1FE751E3" w14:textId="77777777" w:rsidR="00A927CE" w:rsidRPr="006A5C30" w:rsidRDefault="00A927CE" w:rsidP="008E2FDF">
            <w:pPr>
              <w:snapToGrid w:val="0"/>
              <w:spacing w:line="240" w:lineRule="exact"/>
              <w:jc w:val="center"/>
              <w:rPr>
                <w:rFonts w:eastAsia="標楷體"/>
                <w:b/>
              </w:rPr>
            </w:pPr>
            <w:r w:rsidRPr="006A5C30">
              <w:rPr>
                <w:rFonts w:eastAsia="標楷體"/>
                <w:b/>
              </w:rPr>
              <w:t>2,133</w:t>
            </w:r>
          </w:p>
        </w:tc>
        <w:tc>
          <w:tcPr>
            <w:tcW w:w="942" w:type="dxa"/>
            <w:tcBorders>
              <w:top w:val="nil"/>
              <w:left w:val="nil"/>
              <w:bottom w:val="nil"/>
              <w:right w:val="nil"/>
            </w:tcBorders>
            <w:vAlign w:val="center"/>
          </w:tcPr>
          <w:p w14:paraId="083D2D30" w14:textId="77777777" w:rsidR="00A927CE" w:rsidRPr="006A5C30" w:rsidRDefault="00A927CE" w:rsidP="008E2FDF">
            <w:pPr>
              <w:snapToGrid w:val="0"/>
              <w:spacing w:line="240" w:lineRule="exact"/>
              <w:jc w:val="center"/>
              <w:rPr>
                <w:rFonts w:eastAsia="標楷體"/>
                <w:b/>
              </w:rPr>
            </w:pPr>
            <w:r w:rsidRPr="006A5C30">
              <w:rPr>
                <w:rFonts w:eastAsia="標楷體"/>
                <w:b/>
              </w:rPr>
              <w:t>14.23</w:t>
            </w:r>
          </w:p>
        </w:tc>
        <w:tc>
          <w:tcPr>
            <w:tcW w:w="906" w:type="dxa"/>
            <w:tcBorders>
              <w:top w:val="nil"/>
              <w:left w:val="nil"/>
              <w:bottom w:val="nil"/>
              <w:right w:val="nil"/>
            </w:tcBorders>
            <w:vAlign w:val="center"/>
          </w:tcPr>
          <w:p w14:paraId="2DFB3500" w14:textId="77777777" w:rsidR="00A927CE" w:rsidRPr="006A5C30" w:rsidRDefault="00A927CE" w:rsidP="008E2FDF">
            <w:pPr>
              <w:snapToGrid w:val="0"/>
              <w:spacing w:line="240" w:lineRule="exact"/>
              <w:jc w:val="center"/>
              <w:rPr>
                <w:rFonts w:eastAsia="標楷體"/>
                <w:b/>
              </w:rPr>
            </w:pPr>
            <w:r w:rsidRPr="006A5C30">
              <w:rPr>
                <w:rFonts w:eastAsia="標楷體"/>
                <w:b/>
              </w:rPr>
              <w:t>5,095</w:t>
            </w:r>
          </w:p>
        </w:tc>
        <w:tc>
          <w:tcPr>
            <w:tcW w:w="974" w:type="dxa"/>
            <w:tcBorders>
              <w:top w:val="nil"/>
              <w:left w:val="nil"/>
              <w:bottom w:val="nil"/>
              <w:right w:val="nil"/>
            </w:tcBorders>
            <w:vAlign w:val="center"/>
          </w:tcPr>
          <w:p w14:paraId="192CFB12" w14:textId="77777777" w:rsidR="00A927CE" w:rsidRPr="006A5C30" w:rsidRDefault="00A927CE" w:rsidP="008E2FDF">
            <w:pPr>
              <w:snapToGrid w:val="0"/>
              <w:spacing w:line="240" w:lineRule="exact"/>
              <w:jc w:val="center"/>
              <w:rPr>
                <w:rFonts w:eastAsia="標楷體"/>
                <w:b/>
              </w:rPr>
            </w:pPr>
            <w:r w:rsidRPr="006A5C30">
              <w:rPr>
                <w:rFonts w:eastAsia="標楷體"/>
                <w:b/>
              </w:rPr>
              <w:t>3.78</w:t>
            </w:r>
          </w:p>
        </w:tc>
      </w:tr>
      <w:tr w:rsidR="000D341A" w:rsidRPr="006A5C30" w14:paraId="12421DA1" w14:textId="77777777" w:rsidTr="008E2FDF">
        <w:trPr>
          <w:trHeight w:val="370"/>
          <w:jc w:val="center"/>
        </w:trPr>
        <w:tc>
          <w:tcPr>
            <w:tcW w:w="1370" w:type="dxa"/>
            <w:tcBorders>
              <w:top w:val="nil"/>
              <w:left w:val="nil"/>
              <w:bottom w:val="nil"/>
              <w:right w:val="single" w:sz="4" w:space="0" w:color="auto"/>
            </w:tcBorders>
            <w:vAlign w:val="center"/>
          </w:tcPr>
          <w:p w14:paraId="7BD8F90A" w14:textId="77777777" w:rsidR="00A927CE" w:rsidRPr="006A5C30" w:rsidRDefault="00A927CE" w:rsidP="008E2FDF">
            <w:pPr>
              <w:adjustRightInd w:val="0"/>
              <w:snapToGrid w:val="0"/>
              <w:spacing w:line="240" w:lineRule="exact"/>
              <w:jc w:val="both"/>
              <w:rPr>
                <w:rFonts w:eastAsia="標楷體"/>
                <w:snapToGrid w:val="0"/>
                <w:kern w:val="0"/>
              </w:rPr>
            </w:pPr>
            <w:r w:rsidRPr="006A5C30">
              <w:rPr>
                <w:rFonts w:eastAsia="標楷體"/>
                <w:b/>
                <w:snapToGrid w:val="0"/>
                <w:kern w:val="0"/>
              </w:rPr>
              <w:t>108</w:t>
            </w:r>
            <w:r w:rsidRPr="006A5C30">
              <w:rPr>
                <w:rFonts w:eastAsia="標楷體"/>
                <w:b/>
                <w:snapToGrid w:val="0"/>
                <w:kern w:val="0"/>
              </w:rPr>
              <w:t>年</w:t>
            </w:r>
          </w:p>
        </w:tc>
        <w:tc>
          <w:tcPr>
            <w:tcW w:w="838" w:type="dxa"/>
            <w:tcBorders>
              <w:top w:val="nil"/>
              <w:left w:val="single" w:sz="4" w:space="0" w:color="auto"/>
              <w:bottom w:val="nil"/>
              <w:right w:val="nil"/>
            </w:tcBorders>
            <w:vAlign w:val="center"/>
          </w:tcPr>
          <w:p w14:paraId="4DD6E3E7" w14:textId="77777777" w:rsidR="00A927CE" w:rsidRPr="006A5C30" w:rsidRDefault="00A927CE" w:rsidP="008E2FDF">
            <w:pPr>
              <w:snapToGrid w:val="0"/>
              <w:spacing w:line="240" w:lineRule="exact"/>
              <w:jc w:val="center"/>
              <w:rPr>
                <w:rFonts w:eastAsia="標楷體"/>
                <w:b/>
              </w:rPr>
            </w:pPr>
            <w:r w:rsidRPr="006A5C30">
              <w:rPr>
                <w:rFonts w:eastAsia="標楷體"/>
                <w:b/>
              </w:rPr>
              <w:t>44,900</w:t>
            </w:r>
          </w:p>
        </w:tc>
        <w:tc>
          <w:tcPr>
            <w:tcW w:w="906" w:type="dxa"/>
            <w:tcBorders>
              <w:top w:val="nil"/>
              <w:left w:val="nil"/>
              <w:bottom w:val="nil"/>
              <w:right w:val="nil"/>
            </w:tcBorders>
            <w:vAlign w:val="center"/>
          </w:tcPr>
          <w:p w14:paraId="47F1E4B7" w14:textId="77777777" w:rsidR="00A927CE" w:rsidRPr="006A5C30" w:rsidRDefault="00A927CE" w:rsidP="008E2FDF">
            <w:pPr>
              <w:snapToGrid w:val="0"/>
              <w:spacing w:line="240" w:lineRule="exact"/>
              <w:jc w:val="center"/>
              <w:rPr>
                <w:rFonts w:eastAsia="標楷體"/>
                <w:b/>
              </w:rPr>
            </w:pPr>
            <w:r w:rsidRPr="006A5C30">
              <w:rPr>
                <w:rFonts w:eastAsia="標楷體"/>
                <w:b/>
              </w:rPr>
              <w:t>10.17</w:t>
            </w:r>
          </w:p>
        </w:tc>
        <w:tc>
          <w:tcPr>
            <w:tcW w:w="871" w:type="dxa"/>
            <w:tcBorders>
              <w:top w:val="nil"/>
              <w:left w:val="nil"/>
              <w:bottom w:val="nil"/>
              <w:right w:val="nil"/>
            </w:tcBorders>
            <w:vAlign w:val="center"/>
          </w:tcPr>
          <w:p w14:paraId="25E02B7B" w14:textId="77777777" w:rsidR="00A927CE" w:rsidRPr="006A5C30" w:rsidRDefault="00A927CE" w:rsidP="008E2FDF">
            <w:pPr>
              <w:snapToGrid w:val="0"/>
              <w:spacing w:line="240" w:lineRule="exact"/>
              <w:jc w:val="center"/>
              <w:rPr>
                <w:rFonts w:eastAsia="標楷體"/>
                <w:b/>
              </w:rPr>
            </w:pPr>
            <w:r w:rsidRPr="006A5C30">
              <w:rPr>
                <w:rFonts w:eastAsia="標楷體"/>
                <w:b/>
              </w:rPr>
              <w:t>37,075</w:t>
            </w:r>
          </w:p>
        </w:tc>
        <w:tc>
          <w:tcPr>
            <w:tcW w:w="942" w:type="dxa"/>
            <w:tcBorders>
              <w:top w:val="nil"/>
              <w:left w:val="nil"/>
              <w:bottom w:val="nil"/>
              <w:right w:val="nil"/>
            </w:tcBorders>
            <w:vAlign w:val="center"/>
          </w:tcPr>
          <w:p w14:paraId="23F0CFD9" w14:textId="77777777" w:rsidR="00A927CE" w:rsidRPr="006A5C30" w:rsidRDefault="00A927CE" w:rsidP="008E2FDF">
            <w:pPr>
              <w:snapToGrid w:val="0"/>
              <w:spacing w:line="240" w:lineRule="exact"/>
              <w:jc w:val="center"/>
              <w:rPr>
                <w:rFonts w:eastAsia="標楷體"/>
                <w:b/>
              </w:rPr>
            </w:pPr>
            <w:r w:rsidRPr="006A5C30">
              <w:rPr>
                <w:rFonts w:eastAsia="標楷體"/>
                <w:b/>
              </w:rPr>
              <w:t>11.00</w:t>
            </w:r>
          </w:p>
        </w:tc>
        <w:tc>
          <w:tcPr>
            <w:tcW w:w="871" w:type="dxa"/>
            <w:tcBorders>
              <w:top w:val="nil"/>
              <w:left w:val="nil"/>
              <w:bottom w:val="nil"/>
              <w:right w:val="nil"/>
            </w:tcBorders>
            <w:vAlign w:val="center"/>
          </w:tcPr>
          <w:p w14:paraId="68627A37" w14:textId="77777777" w:rsidR="00A927CE" w:rsidRPr="006A5C30" w:rsidRDefault="00A927CE" w:rsidP="008E2FDF">
            <w:pPr>
              <w:snapToGrid w:val="0"/>
              <w:spacing w:line="240" w:lineRule="exact"/>
              <w:jc w:val="center"/>
              <w:rPr>
                <w:rFonts w:eastAsia="標楷體"/>
                <w:b/>
              </w:rPr>
            </w:pPr>
            <w:r w:rsidRPr="006A5C30">
              <w:rPr>
                <w:rFonts w:eastAsia="標楷體"/>
                <w:b/>
              </w:rPr>
              <w:t>2,198</w:t>
            </w:r>
          </w:p>
        </w:tc>
        <w:tc>
          <w:tcPr>
            <w:tcW w:w="942" w:type="dxa"/>
            <w:tcBorders>
              <w:top w:val="nil"/>
              <w:left w:val="nil"/>
              <w:bottom w:val="nil"/>
              <w:right w:val="nil"/>
            </w:tcBorders>
            <w:vAlign w:val="center"/>
          </w:tcPr>
          <w:p w14:paraId="24F78DA3" w14:textId="77777777" w:rsidR="00A927CE" w:rsidRPr="006A5C30" w:rsidRDefault="00A927CE" w:rsidP="008E2FDF">
            <w:pPr>
              <w:snapToGrid w:val="0"/>
              <w:spacing w:line="240" w:lineRule="exact"/>
              <w:jc w:val="center"/>
              <w:rPr>
                <w:rFonts w:eastAsia="標楷體"/>
                <w:b/>
              </w:rPr>
            </w:pPr>
            <w:r w:rsidRPr="006A5C30">
              <w:rPr>
                <w:rFonts w:eastAsia="標楷體"/>
                <w:b/>
              </w:rPr>
              <w:t>1.75</w:t>
            </w:r>
          </w:p>
        </w:tc>
        <w:tc>
          <w:tcPr>
            <w:tcW w:w="906" w:type="dxa"/>
            <w:tcBorders>
              <w:top w:val="nil"/>
              <w:left w:val="nil"/>
              <w:bottom w:val="nil"/>
              <w:right w:val="nil"/>
            </w:tcBorders>
            <w:vAlign w:val="center"/>
          </w:tcPr>
          <w:p w14:paraId="48017125" w14:textId="77777777" w:rsidR="00A927CE" w:rsidRPr="006A5C30" w:rsidRDefault="00A927CE" w:rsidP="008E2FDF">
            <w:pPr>
              <w:snapToGrid w:val="0"/>
              <w:spacing w:line="240" w:lineRule="exact"/>
              <w:jc w:val="center"/>
              <w:rPr>
                <w:rFonts w:eastAsia="標楷體"/>
                <w:b/>
              </w:rPr>
            </w:pPr>
            <w:r w:rsidRPr="006A5C30">
              <w:rPr>
                <w:rFonts w:eastAsia="標楷體"/>
                <w:b/>
              </w:rPr>
              <w:t>5,627</w:t>
            </w:r>
          </w:p>
        </w:tc>
        <w:tc>
          <w:tcPr>
            <w:tcW w:w="974" w:type="dxa"/>
            <w:tcBorders>
              <w:top w:val="nil"/>
              <w:left w:val="nil"/>
              <w:bottom w:val="nil"/>
              <w:right w:val="nil"/>
            </w:tcBorders>
            <w:vAlign w:val="center"/>
          </w:tcPr>
          <w:p w14:paraId="7A5E647E" w14:textId="77777777" w:rsidR="00A927CE" w:rsidRPr="006A5C30" w:rsidRDefault="00A927CE" w:rsidP="008E2FDF">
            <w:pPr>
              <w:snapToGrid w:val="0"/>
              <w:spacing w:line="240" w:lineRule="exact"/>
              <w:jc w:val="center"/>
              <w:rPr>
                <w:rFonts w:eastAsia="標楷體"/>
                <w:b/>
              </w:rPr>
            </w:pPr>
            <w:r w:rsidRPr="006A5C30">
              <w:rPr>
                <w:rFonts w:eastAsia="標楷體"/>
                <w:b/>
              </w:rPr>
              <w:t>8.35</w:t>
            </w:r>
          </w:p>
        </w:tc>
      </w:tr>
      <w:tr w:rsidR="000D341A" w:rsidRPr="006A5C30" w14:paraId="37E894C0" w14:textId="77777777" w:rsidTr="008E2FDF">
        <w:trPr>
          <w:trHeight w:val="370"/>
          <w:jc w:val="center"/>
        </w:trPr>
        <w:tc>
          <w:tcPr>
            <w:tcW w:w="1370" w:type="dxa"/>
            <w:tcBorders>
              <w:top w:val="nil"/>
              <w:left w:val="nil"/>
              <w:bottom w:val="nil"/>
              <w:right w:val="single" w:sz="4" w:space="0" w:color="auto"/>
            </w:tcBorders>
            <w:vAlign w:val="center"/>
          </w:tcPr>
          <w:p w14:paraId="0D775387" w14:textId="01E9E417" w:rsidR="00A927CE" w:rsidRPr="006A5C30" w:rsidRDefault="00A927CE" w:rsidP="00494C95">
            <w:pPr>
              <w:adjustRightInd w:val="0"/>
              <w:snapToGrid w:val="0"/>
              <w:spacing w:line="240" w:lineRule="exact"/>
              <w:jc w:val="both"/>
              <w:rPr>
                <w:rFonts w:eastAsia="標楷體"/>
                <w:snapToGrid w:val="0"/>
                <w:kern w:val="0"/>
              </w:rPr>
            </w:pPr>
            <w:r w:rsidRPr="006A5C30">
              <w:rPr>
                <w:rFonts w:eastAsia="標楷體"/>
                <w:b/>
                <w:snapToGrid w:val="0"/>
                <w:kern w:val="0"/>
              </w:rPr>
              <w:t>109</w:t>
            </w:r>
            <w:r w:rsidRPr="006A5C30">
              <w:rPr>
                <w:rFonts w:eastAsia="標楷體"/>
                <w:b/>
                <w:snapToGrid w:val="0"/>
                <w:kern w:val="0"/>
              </w:rPr>
              <w:t>年</w:t>
            </w:r>
          </w:p>
        </w:tc>
        <w:tc>
          <w:tcPr>
            <w:tcW w:w="838" w:type="dxa"/>
            <w:tcBorders>
              <w:top w:val="nil"/>
              <w:left w:val="single" w:sz="4" w:space="0" w:color="auto"/>
              <w:bottom w:val="nil"/>
              <w:right w:val="nil"/>
            </w:tcBorders>
            <w:vAlign w:val="center"/>
          </w:tcPr>
          <w:p w14:paraId="35CC11B3" w14:textId="77777777" w:rsidR="00A927CE" w:rsidRPr="006A5C30" w:rsidRDefault="00A927CE" w:rsidP="008E2FDF">
            <w:pPr>
              <w:snapToGrid w:val="0"/>
              <w:spacing w:line="240" w:lineRule="exact"/>
              <w:jc w:val="center"/>
              <w:rPr>
                <w:rFonts w:eastAsia="標楷體"/>
                <w:b/>
              </w:rPr>
            </w:pPr>
            <w:r w:rsidRPr="006A5C30">
              <w:rPr>
                <w:rFonts w:eastAsia="標楷體"/>
                <w:b/>
              </w:rPr>
              <w:t>4</w:t>
            </w:r>
            <w:r w:rsidRPr="006A5C30">
              <w:rPr>
                <w:rFonts w:eastAsia="標楷體" w:hint="eastAsia"/>
                <w:b/>
              </w:rPr>
              <w:t>6</w:t>
            </w:r>
            <w:r w:rsidRPr="006A5C30">
              <w:rPr>
                <w:rFonts w:eastAsia="標楷體"/>
                <w:b/>
              </w:rPr>
              <w:t>,</w:t>
            </w:r>
            <w:r w:rsidRPr="006A5C30">
              <w:rPr>
                <w:rFonts w:eastAsia="標楷體" w:hint="eastAsia"/>
                <w:b/>
              </w:rPr>
              <w:t>82</w:t>
            </w:r>
            <w:r w:rsidRPr="006A5C30">
              <w:rPr>
                <w:rFonts w:eastAsia="標楷體"/>
                <w:b/>
              </w:rPr>
              <w:t>6</w:t>
            </w:r>
          </w:p>
        </w:tc>
        <w:tc>
          <w:tcPr>
            <w:tcW w:w="906" w:type="dxa"/>
            <w:tcBorders>
              <w:top w:val="nil"/>
              <w:left w:val="nil"/>
              <w:bottom w:val="nil"/>
              <w:right w:val="nil"/>
            </w:tcBorders>
            <w:vAlign w:val="center"/>
          </w:tcPr>
          <w:p w14:paraId="70CFC795" w14:textId="77777777" w:rsidR="00A927CE" w:rsidRPr="006A5C30" w:rsidRDefault="00A927CE" w:rsidP="008E2FDF">
            <w:pPr>
              <w:snapToGrid w:val="0"/>
              <w:spacing w:line="240" w:lineRule="exact"/>
              <w:jc w:val="center"/>
              <w:rPr>
                <w:rFonts w:eastAsia="標楷體"/>
                <w:b/>
              </w:rPr>
            </w:pPr>
            <w:r w:rsidRPr="006A5C30">
              <w:rPr>
                <w:rFonts w:eastAsia="標楷體"/>
                <w:b/>
              </w:rPr>
              <w:t>4.</w:t>
            </w:r>
            <w:r w:rsidRPr="006A5C30">
              <w:rPr>
                <w:rFonts w:eastAsia="標楷體" w:hint="eastAsia"/>
                <w:b/>
              </w:rPr>
              <w:t>52</w:t>
            </w:r>
          </w:p>
        </w:tc>
        <w:tc>
          <w:tcPr>
            <w:tcW w:w="871" w:type="dxa"/>
            <w:tcBorders>
              <w:top w:val="nil"/>
              <w:left w:val="nil"/>
              <w:bottom w:val="nil"/>
              <w:right w:val="nil"/>
            </w:tcBorders>
            <w:vAlign w:val="center"/>
          </w:tcPr>
          <w:p w14:paraId="6E288AE0" w14:textId="77777777" w:rsidR="00A927CE" w:rsidRPr="006A5C30" w:rsidRDefault="00A927CE" w:rsidP="008E2FDF">
            <w:pPr>
              <w:snapToGrid w:val="0"/>
              <w:spacing w:line="240" w:lineRule="exact"/>
              <w:jc w:val="center"/>
              <w:rPr>
                <w:rFonts w:eastAsia="標楷體"/>
                <w:b/>
              </w:rPr>
            </w:pPr>
            <w:r w:rsidRPr="006A5C30">
              <w:rPr>
                <w:rFonts w:eastAsia="標楷體"/>
                <w:b/>
              </w:rPr>
              <w:t>3</w:t>
            </w:r>
            <w:r w:rsidRPr="006A5C30">
              <w:rPr>
                <w:rFonts w:eastAsia="標楷體" w:hint="eastAsia"/>
                <w:b/>
              </w:rPr>
              <w:t>7</w:t>
            </w:r>
            <w:r w:rsidRPr="006A5C30">
              <w:rPr>
                <w:rFonts w:eastAsia="標楷體"/>
                <w:b/>
              </w:rPr>
              <w:t>,</w:t>
            </w:r>
            <w:r w:rsidRPr="006A5C30">
              <w:rPr>
                <w:rFonts w:eastAsia="標楷體" w:hint="eastAsia"/>
                <w:b/>
              </w:rPr>
              <w:t>986</w:t>
            </w:r>
          </w:p>
        </w:tc>
        <w:tc>
          <w:tcPr>
            <w:tcW w:w="942" w:type="dxa"/>
            <w:tcBorders>
              <w:top w:val="nil"/>
              <w:left w:val="nil"/>
              <w:bottom w:val="nil"/>
              <w:right w:val="nil"/>
            </w:tcBorders>
            <w:vAlign w:val="center"/>
          </w:tcPr>
          <w:p w14:paraId="246494DC" w14:textId="77777777" w:rsidR="00A927CE" w:rsidRPr="006A5C30" w:rsidRDefault="00A927CE" w:rsidP="008E2FDF">
            <w:pPr>
              <w:snapToGrid w:val="0"/>
              <w:spacing w:line="240" w:lineRule="exact"/>
              <w:jc w:val="center"/>
              <w:rPr>
                <w:rFonts w:eastAsia="標楷體"/>
                <w:b/>
              </w:rPr>
            </w:pPr>
            <w:r w:rsidRPr="006A5C30">
              <w:rPr>
                <w:rFonts w:eastAsia="標楷體" w:hint="eastAsia"/>
                <w:b/>
              </w:rPr>
              <w:t>2.78</w:t>
            </w:r>
          </w:p>
        </w:tc>
        <w:tc>
          <w:tcPr>
            <w:tcW w:w="871" w:type="dxa"/>
            <w:tcBorders>
              <w:top w:val="nil"/>
              <w:left w:val="nil"/>
              <w:bottom w:val="nil"/>
              <w:right w:val="nil"/>
            </w:tcBorders>
            <w:vAlign w:val="center"/>
          </w:tcPr>
          <w:p w14:paraId="41AF7B89" w14:textId="77777777" w:rsidR="00A927CE" w:rsidRPr="006A5C30" w:rsidRDefault="00A927CE" w:rsidP="008E2FDF">
            <w:pPr>
              <w:snapToGrid w:val="0"/>
              <w:spacing w:line="240" w:lineRule="exact"/>
              <w:jc w:val="center"/>
              <w:rPr>
                <w:rFonts w:eastAsia="標楷體"/>
                <w:b/>
              </w:rPr>
            </w:pPr>
            <w:r w:rsidRPr="006A5C30">
              <w:rPr>
                <w:rFonts w:eastAsia="標楷體"/>
                <w:b/>
              </w:rPr>
              <w:t>2,77</w:t>
            </w:r>
            <w:r w:rsidRPr="006A5C30">
              <w:rPr>
                <w:rFonts w:eastAsia="標楷體" w:hint="eastAsia"/>
                <w:b/>
              </w:rPr>
              <w:t>2</w:t>
            </w:r>
          </w:p>
        </w:tc>
        <w:tc>
          <w:tcPr>
            <w:tcW w:w="942" w:type="dxa"/>
            <w:tcBorders>
              <w:top w:val="nil"/>
              <w:left w:val="nil"/>
              <w:bottom w:val="nil"/>
              <w:right w:val="nil"/>
            </w:tcBorders>
            <w:vAlign w:val="center"/>
          </w:tcPr>
          <w:p w14:paraId="042318C8" w14:textId="77777777" w:rsidR="00A927CE" w:rsidRPr="006A5C30" w:rsidRDefault="00A927CE" w:rsidP="008E2FDF">
            <w:pPr>
              <w:snapToGrid w:val="0"/>
              <w:spacing w:line="240" w:lineRule="exact"/>
              <w:jc w:val="center"/>
              <w:rPr>
                <w:rFonts w:eastAsia="標楷體"/>
                <w:b/>
              </w:rPr>
            </w:pPr>
            <w:r w:rsidRPr="006A5C30">
              <w:rPr>
                <w:rFonts w:eastAsia="標楷體"/>
                <w:b/>
              </w:rPr>
              <w:t>28.</w:t>
            </w:r>
            <w:r w:rsidRPr="006A5C30">
              <w:rPr>
                <w:rFonts w:eastAsia="標楷體" w:hint="eastAsia"/>
                <w:b/>
              </w:rPr>
              <w:t>14</w:t>
            </w:r>
          </w:p>
        </w:tc>
        <w:tc>
          <w:tcPr>
            <w:tcW w:w="906" w:type="dxa"/>
            <w:tcBorders>
              <w:top w:val="nil"/>
              <w:left w:val="nil"/>
              <w:bottom w:val="nil"/>
              <w:right w:val="nil"/>
            </w:tcBorders>
            <w:vAlign w:val="center"/>
          </w:tcPr>
          <w:p w14:paraId="517A543F" w14:textId="77777777" w:rsidR="00A927CE" w:rsidRPr="006A5C30" w:rsidRDefault="00A927CE" w:rsidP="008E2FDF">
            <w:pPr>
              <w:snapToGrid w:val="0"/>
              <w:spacing w:line="240" w:lineRule="exact"/>
              <w:jc w:val="center"/>
              <w:rPr>
                <w:rFonts w:eastAsia="標楷體"/>
                <w:b/>
              </w:rPr>
            </w:pPr>
            <w:r w:rsidRPr="006A5C30">
              <w:rPr>
                <w:rFonts w:eastAsia="標楷體"/>
                <w:b/>
              </w:rPr>
              <w:t>6,0</w:t>
            </w:r>
            <w:r w:rsidRPr="006A5C30">
              <w:rPr>
                <w:rFonts w:eastAsia="標楷體" w:hint="eastAsia"/>
                <w:b/>
              </w:rPr>
              <w:t>68</w:t>
            </w:r>
          </w:p>
        </w:tc>
        <w:tc>
          <w:tcPr>
            <w:tcW w:w="974" w:type="dxa"/>
            <w:tcBorders>
              <w:top w:val="nil"/>
              <w:left w:val="nil"/>
              <w:bottom w:val="nil"/>
              <w:right w:val="nil"/>
            </w:tcBorders>
            <w:vAlign w:val="center"/>
          </w:tcPr>
          <w:p w14:paraId="5CFED970" w14:textId="77777777" w:rsidR="00A927CE" w:rsidRPr="006A5C30" w:rsidRDefault="00A927CE" w:rsidP="008E2FDF">
            <w:pPr>
              <w:snapToGrid w:val="0"/>
              <w:spacing w:line="240" w:lineRule="exact"/>
              <w:jc w:val="center"/>
              <w:rPr>
                <w:rFonts w:eastAsia="標楷體"/>
                <w:b/>
              </w:rPr>
            </w:pPr>
            <w:r w:rsidRPr="006A5C30">
              <w:rPr>
                <w:rFonts w:eastAsia="標楷體" w:hint="eastAsia"/>
                <w:b/>
              </w:rPr>
              <w:t>6.79</w:t>
            </w:r>
          </w:p>
        </w:tc>
      </w:tr>
      <w:tr w:rsidR="000D341A" w:rsidRPr="006A5C30" w14:paraId="70E2BB86" w14:textId="77777777" w:rsidTr="008E2FDF">
        <w:trPr>
          <w:trHeight w:val="370"/>
          <w:jc w:val="center"/>
        </w:trPr>
        <w:tc>
          <w:tcPr>
            <w:tcW w:w="1370" w:type="dxa"/>
            <w:tcBorders>
              <w:top w:val="nil"/>
              <w:left w:val="nil"/>
              <w:bottom w:val="nil"/>
              <w:right w:val="single" w:sz="4" w:space="0" w:color="auto"/>
            </w:tcBorders>
            <w:vAlign w:val="center"/>
          </w:tcPr>
          <w:p w14:paraId="709F5546" w14:textId="77777777" w:rsidR="00A927CE" w:rsidRPr="006A5C30" w:rsidRDefault="00A927CE"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1</w:t>
            </w:r>
            <w:r w:rsidRPr="006A5C30">
              <w:rPr>
                <w:rFonts w:eastAsia="標楷體"/>
                <w:snapToGrid w:val="0"/>
                <w:kern w:val="0"/>
              </w:rPr>
              <w:t>季</w:t>
            </w:r>
          </w:p>
        </w:tc>
        <w:tc>
          <w:tcPr>
            <w:tcW w:w="838" w:type="dxa"/>
            <w:tcBorders>
              <w:top w:val="nil"/>
              <w:left w:val="single" w:sz="4" w:space="0" w:color="auto"/>
              <w:bottom w:val="nil"/>
              <w:right w:val="nil"/>
            </w:tcBorders>
            <w:vAlign w:val="center"/>
          </w:tcPr>
          <w:p w14:paraId="2B97623B" w14:textId="77777777" w:rsidR="00A927CE" w:rsidRPr="006A5C30" w:rsidRDefault="00A927CE" w:rsidP="008E2FDF">
            <w:pPr>
              <w:snapToGrid w:val="0"/>
              <w:spacing w:line="240" w:lineRule="exact"/>
              <w:jc w:val="center"/>
              <w:rPr>
                <w:rFonts w:eastAsia="標楷體"/>
              </w:rPr>
            </w:pPr>
            <w:r w:rsidRPr="006A5C30">
              <w:rPr>
                <w:rFonts w:eastAsia="標楷體"/>
              </w:rPr>
              <w:t>11,357</w:t>
            </w:r>
          </w:p>
        </w:tc>
        <w:tc>
          <w:tcPr>
            <w:tcW w:w="906" w:type="dxa"/>
            <w:tcBorders>
              <w:top w:val="nil"/>
              <w:left w:val="nil"/>
              <w:bottom w:val="nil"/>
              <w:right w:val="nil"/>
            </w:tcBorders>
            <w:vAlign w:val="center"/>
          </w:tcPr>
          <w:p w14:paraId="69A03863" w14:textId="77777777" w:rsidR="00A927CE" w:rsidRPr="006A5C30" w:rsidRDefault="00A927CE" w:rsidP="008E2FDF">
            <w:pPr>
              <w:snapToGrid w:val="0"/>
              <w:spacing w:line="240" w:lineRule="exact"/>
              <w:jc w:val="center"/>
              <w:rPr>
                <w:rFonts w:eastAsia="標楷體"/>
              </w:rPr>
            </w:pPr>
            <w:r w:rsidRPr="006A5C30">
              <w:rPr>
                <w:rFonts w:eastAsia="標楷體"/>
              </w:rPr>
              <w:t>6.95</w:t>
            </w:r>
          </w:p>
        </w:tc>
        <w:tc>
          <w:tcPr>
            <w:tcW w:w="871" w:type="dxa"/>
            <w:tcBorders>
              <w:top w:val="nil"/>
              <w:left w:val="nil"/>
              <w:bottom w:val="nil"/>
              <w:right w:val="nil"/>
            </w:tcBorders>
            <w:vAlign w:val="center"/>
          </w:tcPr>
          <w:p w14:paraId="42A02EB1" w14:textId="77777777" w:rsidR="00A927CE" w:rsidRPr="006A5C30" w:rsidRDefault="00A927CE" w:rsidP="008E2FDF">
            <w:pPr>
              <w:snapToGrid w:val="0"/>
              <w:spacing w:line="240" w:lineRule="exact"/>
              <w:jc w:val="center"/>
              <w:rPr>
                <w:rFonts w:eastAsia="標楷體"/>
              </w:rPr>
            </w:pPr>
            <w:r w:rsidRPr="006A5C30">
              <w:rPr>
                <w:rFonts w:eastAsia="標楷體"/>
              </w:rPr>
              <w:t>9,784</w:t>
            </w:r>
          </w:p>
        </w:tc>
        <w:tc>
          <w:tcPr>
            <w:tcW w:w="942" w:type="dxa"/>
            <w:tcBorders>
              <w:top w:val="nil"/>
              <w:left w:val="nil"/>
              <w:bottom w:val="nil"/>
              <w:right w:val="nil"/>
            </w:tcBorders>
            <w:vAlign w:val="center"/>
          </w:tcPr>
          <w:p w14:paraId="162C1864" w14:textId="77777777" w:rsidR="00A927CE" w:rsidRPr="006A5C30" w:rsidRDefault="00A927CE" w:rsidP="008E2FDF">
            <w:pPr>
              <w:snapToGrid w:val="0"/>
              <w:spacing w:line="240" w:lineRule="exact"/>
              <w:jc w:val="center"/>
              <w:rPr>
                <w:rFonts w:eastAsia="標楷體"/>
              </w:rPr>
            </w:pPr>
            <w:r w:rsidRPr="006A5C30">
              <w:rPr>
                <w:rFonts w:eastAsia="標楷體"/>
              </w:rPr>
              <w:t>5.62</w:t>
            </w:r>
          </w:p>
        </w:tc>
        <w:tc>
          <w:tcPr>
            <w:tcW w:w="871" w:type="dxa"/>
            <w:tcBorders>
              <w:top w:val="nil"/>
              <w:left w:val="nil"/>
              <w:bottom w:val="nil"/>
              <w:right w:val="nil"/>
            </w:tcBorders>
            <w:vAlign w:val="center"/>
          </w:tcPr>
          <w:p w14:paraId="34B070DF" w14:textId="77777777" w:rsidR="00A927CE" w:rsidRPr="006A5C30" w:rsidRDefault="00A927CE" w:rsidP="008E2FDF">
            <w:pPr>
              <w:snapToGrid w:val="0"/>
              <w:spacing w:line="240" w:lineRule="exact"/>
              <w:jc w:val="center"/>
              <w:rPr>
                <w:rFonts w:eastAsia="標楷體"/>
              </w:rPr>
            </w:pPr>
            <w:r w:rsidRPr="006A5C30">
              <w:rPr>
                <w:rFonts w:eastAsia="標楷體"/>
              </w:rPr>
              <w:t>387</w:t>
            </w:r>
          </w:p>
        </w:tc>
        <w:tc>
          <w:tcPr>
            <w:tcW w:w="942" w:type="dxa"/>
            <w:tcBorders>
              <w:top w:val="nil"/>
              <w:left w:val="nil"/>
              <w:bottom w:val="nil"/>
              <w:right w:val="nil"/>
            </w:tcBorders>
            <w:vAlign w:val="center"/>
          </w:tcPr>
          <w:p w14:paraId="6FE6EBDB" w14:textId="77777777" w:rsidR="00A927CE" w:rsidRPr="006A5C30" w:rsidRDefault="00A927CE" w:rsidP="008E2FDF">
            <w:pPr>
              <w:snapToGrid w:val="0"/>
              <w:spacing w:line="240" w:lineRule="exact"/>
              <w:jc w:val="center"/>
              <w:rPr>
                <w:rFonts w:eastAsia="標楷體"/>
              </w:rPr>
            </w:pPr>
            <w:r w:rsidRPr="006A5C30">
              <w:rPr>
                <w:rFonts w:eastAsia="標楷體"/>
              </w:rPr>
              <w:t>20.42</w:t>
            </w:r>
          </w:p>
        </w:tc>
        <w:tc>
          <w:tcPr>
            <w:tcW w:w="906" w:type="dxa"/>
            <w:tcBorders>
              <w:top w:val="nil"/>
              <w:left w:val="nil"/>
              <w:bottom w:val="nil"/>
              <w:right w:val="nil"/>
            </w:tcBorders>
            <w:vAlign w:val="center"/>
          </w:tcPr>
          <w:p w14:paraId="08F33064" w14:textId="77777777" w:rsidR="00A927CE" w:rsidRPr="006A5C30" w:rsidRDefault="00A927CE" w:rsidP="008E2FDF">
            <w:pPr>
              <w:snapToGrid w:val="0"/>
              <w:spacing w:line="240" w:lineRule="exact"/>
              <w:jc w:val="center"/>
              <w:rPr>
                <w:rFonts w:eastAsia="標楷體"/>
              </w:rPr>
            </w:pPr>
            <w:r w:rsidRPr="006A5C30">
              <w:rPr>
                <w:rFonts w:eastAsia="標楷體"/>
              </w:rPr>
              <w:t>1,187</w:t>
            </w:r>
          </w:p>
        </w:tc>
        <w:tc>
          <w:tcPr>
            <w:tcW w:w="974" w:type="dxa"/>
            <w:tcBorders>
              <w:top w:val="nil"/>
              <w:left w:val="nil"/>
              <w:bottom w:val="nil"/>
              <w:right w:val="nil"/>
            </w:tcBorders>
            <w:vAlign w:val="center"/>
          </w:tcPr>
          <w:p w14:paraId="74941B28" w14:textId="77777777" w:rsidR="00A927CE" w:rsidRPr="006A5C30" w:rsidRDefault="00A927CE" w:rsidP="008E2FDF">
            <w:pPr>
              <w:snapToGrid w:val="0"/>
              <w:spacing w:line="240" w:lineRule="exact"/>
              <w:jc w:val="center"/>
              <w:rPr>
                <w:rFonts w:eastAsia="標楷體"/>
              </w:rPr>
            </w:pPr>
            <w:r w:rsidRPr="006A5C30">
              <w:rPr>
                <w:rFonts w:eastAsia="標楷體"/>
              </w:rPr>
              <w:t>14.73</w:t>
            </w:r>
          </w:p>
        </w:tc>
      </w:tr>
      <w:tr w:rsidR="000D341A" w:rsidRPr="006A5C30" w14:paraId="2998CD3C" w14:textId="77777777" w:rsidTr="008E2FDF">
        <w:trPr>
          <w:trHeight w:val="370"/>
          <w:jc w:val="center"/>
        </w:trPr>
        <w:tc>
          <w:tcPr>
            <w:tcW w:w="1370" w:type="dxa"/>
            <w:tcBorders>
              <w:top w:val="nil"/>
              <w:left w:val="nil"/>
              <w:bottom w:val="nil"/>
              <w:right w:val="single" w:sz="4" w:space="0" w:color="auto"/>
            </w:tcBorders>
            <w:vAlign w:val="center"/>
          </w:tcPr>
          <w:p w14:paraId="4540F665" w14:textId="77777777" w:rsidR="00A927CE" w:rsidRPr="006A5C30" w:rsidRDefault="00A927CE"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2</w:t>
            </w:r>
            <w:r w:rsidRPr="006A5C30">
              <w:rPr>
                <w:rFonts w:eastAsia="標楷體"/>
                <w:snapToGrid w:val="0"/>
                <w:kern w:val="0"/>
              </w:rPr>
              <w:t>季</w:t>
            </w:r>
          </w:p>
        </w:tc>
        <w:tc>
          <w:tcPr>
            <w:tcW w:w="838" w:type="dxa"/>
            <w:tcBorders>
              <w:top w:val="nil"/>
              <w:left w:val="single" w:sz="4" w:space="0" w:color="auto"/>
              <w:bottom w:val="nil"/>
              <w:right w:val="nil"/>
            </w:tcBorders>
            <w:vAlign w:val="center"/>
          </w:tcPr>
          <w:p w14:paraId="68395E20" w14:textId="77777777" w:rsidR="00A927CE" w:rsidRPr="006A5C30" w:rsidRDefault="00A927CE" w:rsidP="008E2FDF">
            <w:pPr>
              <w:snapToGrid w:val="0"/>
              <w:spacing w:line="240" w:lineRule="exact"/>
              <w:jc w:val="center"/>
              <w:rPr>
                <w:rFonts w:eastAsia="標楷體"/>
              </w:rPr>
            </w:pPr>
            <w:r w:rsidRPr="006A5C30">
              <w:rPr>
                <w:rFonts w:eastAsia="標楷體"/>
              </w:rPr>
              <w:t>11,277</w:t>
            </w:r>
          </w:p>
        </w:tc>
        <w:tc>
          <w:tcPr>
            <w:tcW w:w="906" w:type="dxa"/>
            <w:tcBorders>
              <w:top w:val="nil"/>
              <w:left w:val="nil"/>
              <w:bottom w:val="nil"/>
              <w:right w:val="nil"/>
            </w:tcBorders>
            <w:vAlign w:val="center"/>
          </w:tcPr>
          <w:p w14:paraId="7BDCDEDE" w14:textId="77777777" w:rsidR="00A927CE" w:rsidRPr="006A5C30" w:rsidRDefault="00A927CE" w:rsidP="008E2FDF">
            <w:pPr>
              <w:snapToGrid w:val="0"/>
              <w:spacing w:line="240" w:lineRule="exact"/>
              <w:jc w:val="center"/>
              <w:rPr>
                <w:rFonts w:eastAsia="標楷體"/>
              </w:rPr>
            </w:pPr>
            <w:r w:rsidRPr="006A5C30">
              <w:rPr>
                <w:rFonts w:eastAsia="標楷體"/>
              </w:rPr>
              <w:t>4.11</w:t>
            </w:r>
          </w:p>
        </w:tc>
        <w:tc>
          <w:tcPr>
            <w:tcW w:w="871" w:type="dxa"/>
            <w:tcBorders>
              <w:top w:val="nil"/>
              <w:left w:val="nil"/>
              <w:bottom w:val="nil"/>
              <w:right w:val="nil"/>
            </w:tcBorders>
            <w:vAlign w:val="center"/>
          </w:tcPr>
          <w:p w14:paraId="635EE468" w14:textId="77777777" w:rsidR="00A927CE" w:rsidRPr="006A5C30" w:rsidRDefault="00A927CE" w:rsidP="008E2FDF">
            <w:pPr>
              <w:snapToGrid w:val="0"/>
              <w:spacing w:line="240" w:lineRule="exact"/>
              <w:jc w:val="center"/>
              <w:rPr>
                <w:rFonts w:eastAsia="標楷體"/>
              </w:rPr>
            </w:pPr>
            <w:r w:rsidRPr="006A5C30">
              <w:rPr>
                <w:rFonts w:eastAsia="標楷體"/>
              </w:rPr>
              <w:t>9,139</w:t>
            </w:r>
          </w:p>
        </w:tc>
        <w:tc>
          <w:tcPr>
            <w:tcW w:w="942" w:type="dxa"/>
            <w:tcBorders>
              <w:top w:val="nil"/>
              <w:left w:val="nil"/>
              <w:bottom w:val="nil"/>
              <w:right w:val="nil"/>
            </w:tcBorders>
            <w:vAlign w:val="center"/>
          </w:tcPr>
          <w:p w14:paraId="4A6D4A10" w14:textId="77777777" w:rsidR="00A927CE" w:rsidRPr="006A5C30" w:rsidRDefault="00A927CE" w:rsidP="008E2FDF">
            <w:pPr>
              <w:snapToGrid w:val="0"/>
              <w:spacing w:line="240" w:lineRule="exact"/>
              <w:jc w:val="center"/>
              <w:rPr>
                <w:rFonts w:eastAsia="標楷體"/>
              </w:rPr>
            </w:pPr>
            <w:r w:rsidRPr="006A5C30">
              <w:rPr>
                <w:rFonts w:eastAsia="標楷體"/>
              </w:rPr>
              <w:t>1.56</w:t>
            </w:r>
          </w:p>
        </w:tc>
        <w:tc>
          <w:tcPr>
            <w:tcW w:w="871" w:type="dxa"/>
            <w:tcBorders>
              <w:top w:val="nil"/>
              <w:left w:val="nil"/>
              <w:bottom w:val="nil"/>
              <w:right w:val="nil"/>
            </w:tcBorders>
            <w:vAlign w:val="center"/>
          </w:tcPr>
          <w:p w14:paraId="5DBF314F" w14:textId="77777777" w:rsidR="00A927CE" w:rsidRPr="006A5C30" w:rsidRDefault="00A927CE" w:rsidP="008E2FDF">
            <w:pPr>
              <w:snapToGrid w:val="0"/>
              <w:spacing w:line="240" w:lineRule="exact"/>
              <w:jc w:val="center"/>
              <w:rPr>
                <w:rFonts w:eastAsia="標楷體"/>
              </w:rPr>
            </w:pPr>
            <w:r w:rsidRPr="006A5C30">
              <w:rPr>
                <w:rFonts w:eastAsia="標楷體"/>
              </w:rPr>
              <w:t>746</w:t>
            </w:r>
          </w:p>
        </w:tc>
        <w:tc>
          <w:tcPr>
            <w:tcW w:w="942" w:type="dxa"/>
            <w:tcBorders>
              <w:top w:val="nil"/>
              <w:left w:val="nil"/>
              <w:bottom w:val="nil"/>
              <w:right w:val="nil"/>
            </w:tcBorders>
            <w:vAlign w:val="center"/>
          </w:tcPr>
          <w:p w14:paraId="0AD39A50" w14:textId="77777777" w:rsidR="00A927CE" w:rsidRPr="006A5C30" w:rsidRDefault="00A927CE" w:rsidP="008E2FDF">
            <w:pPr>
              <w:snapToGrid w:val="0"/>
              <w:spacing w:line="240" w:lineRule="exact"/>
              <w:jc w:val="center"/>
              <w:rPr>
                <w:rFonts w:eastAsia="標楷體"/>
              </w:rPr>
            </w:pPr>
            <w:r w:rsidRPr="006A5C30">
              <w:rPr>
                <w:rFonts w:eastAsia="標楷體"/>
              </w:rPr>
              <w:t>46.22</w:t>
            </w:r>
          </w:p>
        </w:tc>
        <w:tc>
          <w:tcPr>
            <w:tcW w:w="906" w:type="dxa"/>
            <w:tcBorders>
              <w:top w:val="nil"/>
              <w:left w:val="nil"/>
              <w:bottom w:val="nil"/>
              <w:right w:val="nil"/>
            </w:tcBorders>
            <w:vAlign w:val="center"/>
          </w:tcPr>
          <w:p w14:paraId="72D3B724" w14:textId="77777777" w:rsidR="00A927CE" w:rsidRPr="006A5C30" w:rsidRDefault="00A927CE" w:rsidP="008E2FDF">
            <w:pPr>
              <w:snapToGrid w:val="0"/>
              <w:spacing w:line="240" w:lineRule="exact"/>
              <w:jc w:val="center"/>
              <w:rPr>
                <w:rFonts w:eastAsia="標楷體"/>
              </w:rPr>
            </w:pPr>
            <w:r w:rsidRPr="006A5C30">
              <w:rPr>
                <w:rFonts w:eastAsia="標楷體"/>
              </w:rPr>
              <w:t>1,393</w:t>
            </w:r>
          </w:p>
        </w:tc>
        <w:tc>
          <w:tcPr>
            <w:tcW w:w="974" w:type="dxa"/>
            <w:tcBorders>
              <w:top w:val="nil"/>
              <w:left w:val="nil"/>
              <w:bottom w:val="nil"/>
              <w:right w:val="nil"/>
            </w:tcBorders>
            <w:vAlign w:val="center"/>
          </w:tcPr>
          <w:p w14:paraId="3F25D63E" w14:textId="77777777" w:rsidR="00A927CE" w:rsidRPr="006A5C30" w:rsidRDefault="00A927CE" w:rsidP="008E2FDF">
            <w:pPr>
              <w:snapToGrid w:val="0"/>
              <w:spacing w:line="240" w:lineRule="exact"/>
              <w:jc w:val="center"/>
              <w:rPr>
                <w:rFonts w:eastAsia="標楷體"/>
              </w:rPr>
            </w:pPr>
            <w:r w:rsidRPr="006A5C30">
              <w:rPr>
                <w:rFonts w:eastAsia="標楷體"/>
              </w:rPr>
              <w:t>5.27</w:t>
            </w:r>
          </w:p>
        </w:tc>
      </w:tr>
      <w:tr w:rsidR="000D341A" w:rsidRPr="006A5C30" w14:paraId="3EDE5E40" w14:textId="77777777" w:rsidTr="008E2FDF">
        <w:trPr>
          <w:trHeight w:val="370"/>
          <w:jc w:val="center"/>
        </w:trPr>
        <w:tc>
          <w:tcPr>
            <w:tcW w:w="1370" w:type="dxa"/>
            <w:tcBorders>
              <w:top w:val="nil"/>
              <w:left w:val="nil"/>
              <w:bottom w:val="nil"/>
              <w:right w:val="single" w:sz="4" w:space="0" w:color="auto"/>
            </w:tcBorders>
            <w:vAlign w:val="center"/>
          </w:tcPr>
          <w:p w14:paraId="66063FED" w14:textId="77777777" w:rsidR="00A927CE" w:rsidRPr="006A5C30" w:rsidRDefault="00A927CE"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3</w:t>
            </w:r>
            <w:r w:rsidRPr="006A5C30">
              <w:rPr>
                <w:rFonts w:eastAsia="標楷體"/>
                <w:snapToGrid w:val="0"/>
                <w:kern w:val="0"/>
              </w:rPr>
              <w:t>季</w:t>
            </w:r>
          </w:p>
        </w:tc>
        <w:tc>
          <w:tcPr>
            <w:tcW w:w="838" w:type="dxa"/>
            <w:tcBorders>
              <w:top w:val="nil"/>
              <w:left w:val="single" w:sz="4" w:space="0" w:color="auto"/>
              <w:bottom w:val="nil"/>
              <w:right w:val="nil"/>
            </w:tcBorders>
            <w:vAlign w:val="center"/>
          </w:tcPr>
          <w:p w14:paraId="18CF4BBB" w14:textId="77777777" w:rsidR="00A927CE" w:rsidRPr="006A5C30" w:rsidRDefault="00A927CE" w:rsidP="008E2FDF">
            <w:pPr>
              <w:snapToGrid w:val="0"/>
              <w:spacing w:line="240" w:lineRule="exact"/>
              <w:jc w:val="center"/>
              <w:rPr>
                <w:rFonts w:eastAsia="標楷體"/>
              </w:rPr>
            </w:pPr>
            <w:r w:rsidRPr="006A5C30">
              <w:rPr>
                <w:rFonts w:eastAsia="標楷體"/>
              </w:rPr>
              <w:t>11,922</w:t>
            </w:r>
          </w:p>
        </w:tc>
        <w:tc>
          <w:tcPr>
            <w:tcW w:w="906" w:type="dxa"/>
            <w:tcBorders>
              <w:top w:val="nil"/>
              <w:left w:val="nil"/>
              <w:bottom w:val="nil"/>
              <w:right w:val="nil"/>
            </w:tcBorders>
            <w:vAlign w:val="center"/>
          </w:tcPr>
          <w:p w14:paraId="6398F63C" w14:textId="77777777" w:rsidR="00A927CE" w:rsidRPr="006A5C30" w:rsidRDefault="00A927CE" w:rsidP="008E2FDF">
            <w:pPr>
              <w:snapToGrid w:val="0"/>
              <w:spacing w:line="240" w:lineRule="exact"/>
              <w:jc w:val="center"/>
              <w:rPr>
                <w:rFonts w:eastAsia="標楷體"/>
              </w:rPr>
            </w:pPr>
            <w:r w:rsidRPr="006A5C30">
              <w:rPr>
                <w:rFonts w:eastAsia="標楷體"/>
              </w:rPr>
              <w:t>6.12</w:t>
            </w:r>
          </w:p>
        </w:tc>
        <w:tc>
          <w:tcPr>
            <w:tcW w:w="871" w:type="dxa"/>
            <w:tcBorders>
              <w:top w:val="nil"/>
              <w:left w:val="nil"/>
              <w:bottom w:val="nil"/>
              <w:right w:val="nil"/>
            </w:tcBorders>
            <w:vAlign w:val="center"/>
          </w:tcPr>
          <w:p w14:paraId="7E2B4990" w14:textId="77777777" w:rsidR="00A927CE" w:rsidRPr="006A5C30" w:rsidRDefault="00A927CE" w:rsidP="008E2FDF">
            <w:pPr>
              <w:snapToGrid w:val="0"/>
              <w:spacing w:line="240" w:lineRule="exact"/>
              <w:jc w:val="center"/>
              <w:rPr>
                <w:rFonts w:eastAsia="標楷體"/>
              </w:rPr>
            </w:pPr>
            <w:r w:rsidRPr="006A5C30">
              <w:rPr>
                <w:rFonts w:eastAsia="標楷體"/>
              </w:rPr>
              <w:t>9,864</w:t>
            </w:r>
          </w:p>
        </w:tc>
        <w:tc>
          <w:tcPr>
            <w:tcW w:w="942" w:type="dxa"/>
            <w:tcBorders>
              <w:top w:val="nil"/>
              <w:left w:val="nil"/>
              <w:bottom w:val="nil"/>
              <w:right w:val="nil"/>
            </w:tcBorders>
            <w:vAlign w:val="center"/>
          </w:tcPr>
          <w:p w14:paraId="5DB21D7C" w14:textId="77777777" w:rsidR="00A927CE" w:rsidRPr="006A5C30" w:rsidRDefault="00A927CE" w:rsidP="008E2FDF">
            <w:pPr>
              <w:snapToGrid w:val="0"/>
              <w:spacing w:line="240" w:lineRule="exact"/>
              <w:jc w:val="center"/>
              <w:rPr>
                <w:rFonts w:eastAsia="標楷體"/>
              </w:rPr>
            </w:pPr>
            <w:r w:rsidRPr="006A5C30">
              <w:rPr>
                <w:rFonts w:eastAsia="標楷體"/>
              </w:rPr>
              <w:t>4.63</w:t>
            </w:r>
          </w:p>
        </w:tc>
        <w:tc>
          <w:tcPr>
            <w:tcW w:w="871" w:type="dxa"/>
            <w:tcBorders>
              <w:top w:val="nil"/>
              <w:left w:val="nil"/>
              <w:bottom w:val="nil"/>
              <w:right w:val="nil"/>
            </w:tcBorders>
            <w:vAlign w:val="center"/>
          </w:tcPr>
          <w:p w14:paraId="152207C6" w14:textId="77777777" w:rsidR="00A927CE" w:rsidRPr="006A5C30" w:rsidRDefault="00A927CE" w:rsidP="008E2FDF">
            <w:pPr>
              <w:snapToGrid w:val="0"/>
              <w:spacing w:line="240" w:lineRule="exact"/>
              <w:jc w:val="center"/>
              <w:rPr>
                <w:rFonts w:eastAsia="標楷體"/>
              </w:rPr>
            </w:pPr>
            <w:r w:rsidRPr="006A5C30">
              <w:rPr>
                <w:rFonts w:eastAsia="標楷體"/>
              </w:rPr>
              <w:t>569</w:t>
            </w:r>
          </w:p>
        </w:tc>
        <w:tc>
          <w:tcPr>
            <w:tcW w:w="942" w:type="dxa"/>
            <w:tcBorders>
              <w:top w:val="nil"/>
              <w:left w:val="nil"/>
              <w:bottom w:val="nil"/>
              <w:right w:val="nil"/>
            </w:tcBorders>
            <w:vAlign w:val="center"/>
          </w:tcPr>
          <w:p w14:paraId="5590F5B8" w14:textId="77777777" w:rsidR="00A927CE" w:rsidRPr="006A5C30" w:rsidRDefault="00A927CE" w:rsidP="008E2FDF">
            <w:pPr>
              <w:snapToGrid w:val="0"/>
              <w:spacing w:line="240" w:lineRule="exact"/>
              <w:jc w:val="center"/>
              <w:rPr>
                <w:rFonts w:eastAsia="標楷體"/>
              </w:rPr>
            </w:pPr>
            <w:r w:rsidRPr="006A5C30">
              <w:rPr>
                <w:rFonts w:eastAsia="標楷體"/>
              </w:rPr>
              <w:t>31.78</w:t>
            </w:r>
          </w:p>
        </w:tc>
        <w:tc>
          <w:tcPr>
            <w:tcW w:w="906" w:type="dxa"/>
            <w:tcBorders>
              <w:top w:val="nil"/>
              <w:left w:val="nil"/>
              <w:bottom w:val="nil"/>
              <w:right w:val="nil"/>
            </w:tcBorders>
            <w:vAlign w:val="center"/>
          </w:tcPr>
          <w:p w14:paraId="352F75ED" w14:textId="77777777" w:rsidR="00A927CE" w:rsidRPr="006A5C30" w:rsidRDefault="00A927CE" w:rsidP="008E2FDF">
            <w:pPr>
              <w:snapToGrid w:val="0"/>
              <w:spacing w:line="240" w:lineRule="exact"/>
              <w:jc w:val="center"/>
              <w:rPr>
                <w:rFonts w:eastAsia="標楷體"/>
              </w:rPr>
            </w:pPr>
            <w:r w:rsidRPr="006A5C30">
              <w:rPr>
                <w:rFonts w:eastAsia="標楷體"/>
              </w:rPr>
              <w:t>1,489</w:t>
            </w:r>
          </w:p>
        </w:tc>
        <w:tc>
          <w:tcPr>
            <w:tcW w:w="974" w:type="dxa"/>
            <w:tcBorders>
              <w:top w:val="nil"/>
              <w:left w:val="nil"/>
              <w:bottom w:val="nil"/>
              <w:right w:val="nil"/>
            </w:tcBorders>
            <w:vAlign w:val="center"/>
          </w:tcPr>
          <w:p w14:paraId="78CBD604" w14:textId="77777777" w:rsidR="00A927CE" w:rsidRPr="006A5C30" w:rsidRDefault="00A927CE" w:rsidP="008E2FDF">
            <w:pPr>
              <w:snapToGrid w:val="0"/>
              <w:spacing w:line="240" w:lineRule="exact"/>
              <w:jc w:val="center"/>
              <w:rPr>
                <w:rFonts w:eastAsia="標楷體"/>
              </w:rPr>
            </w:pPr>
            <w:r w:rsidRPr="006A5C30">
              <w:rPr>
                <w:rFonts w:eastAsia="標楷體"/>
              </w:rPr>
              <w:t>8.28</w:t>
            </w:r>
          </w:p>
        </w:tc>
      </w:tr>
      <w:tr w:rsidR="000D341A" w:rsidRPr="006A5C30" w14:paraId="37C71ED2" w14:textId="77777777" w:rsidTr="008E2FDF">
        <w:trPr>
          <w:trHeight w:val="370"/>
          <w:jc w:val="center"/>
        </w:trPr>
        <w:tc>
          <w:tcPr>
            <w:tcW w:w="1370" w:type="dxa"/>
            <w:tcBorders>
              <w:top w:val="nil"/>
              <w:left w:val="nil"/>
              <w:bottom w:val="nil"/>
              <w:right w:val="single" w:sz="4" w:space="0" w:color="auto"/>
            </w:tcBorders>
            <w:vAlign w:val="center"/>
          </w:tcPr>
          <w:p w14:paraId="73D28E65" w14:textId="56A928FE" w:rsidR="00A927CE" w:rsidRPr="006A5C30" w:rsidRDefault="00A927CE" w:rsidP="00494C95">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4</w:t>
            </w:r>
            <w:r w:rsidRPr="006A5C30">
              <w:rPr>
                <w:rFonts w:eastAsia="標楷體"/>
                <w:snapToGrid w:val="0"/>
                <w:kern w:val="0"/>
              </w:rPr>
              <w:t>季</w:t>
            </w:r>
          </w:p>
        </w:tc>
        <w:tc>
          <w:tcPr>
            <w:tcW w:w="838" w:type="dxa"/>
            <w:tcBorders>
              <w:top w:val="nil"/>
              <w:left w:val="single" w:sz="4" w:space="0" w:color="auto"/>
              <w:bottom w:val="nil"/>
              <w:right w:val="nil"/>
            </w:tcBorders>
            <w:vAlign w:val="center"/>
          </w:tcPr>
          <w:p w14:paraId="6FADAE07" w14:textId="77777777" w:rsidR="00A927CE" w:rsidRPr="006A5C30" w:rsidRDefault="00A927CE" w:rsidP="008E2FDF">
            <w:pPr>
              <w:snapToGrid w:val="0"/>
              <w:spacing w:line="240" w:lineRule="exact"/>
              <w:jc w:val="center"/>
              <w:rPr>
                <w:rFonts w:eastAsia="標楷體"/>
              </w:rPr>
            </w:pPr>
            <w:r w:rsidRPr="006A5C30">
              <w:rPr>
                <w:rFonts w:eastAsia="標楷體"/>
              </w:rPr>
              <w:t>12,269</w:t>
            </w:r>
          </w:p>
        </w:tc>
        <w:tc>
          <w:tcPr>
            <w:tcW w:w="906" w:type="dxa"/>
            <w:tcBorders>
              <w:top w:val="nil"/>
              <w:left w:val="nil"/>
              <w:bottom w:val="nil"/>
              <w:right w:val="nil"/>
            </w:tcBorders>
            <w:vAlign w:val="center"/>
          </w:tcPr>
          <w:p w14:paraId="74FA2D9D" w14:textId="77777777" w:rsidR="00A927CE" w:rsidRPr="006A5C30" w:rsidRDefault="00A927CE" w:rsidP="008E2FDF">
            <w:pPr>
              <w:snapToGrid w:val="0"/>
              <w:spacing w:line="240" w:lineRule="exact"/>
              <w:jc w:val="center"/>
              <w:rPr>
                <w:rFonts w:eastAsia="標楷體"/>
              </w:rPr>
            </w:pPr>
            <w:r w:rsidRPr="006A5C30">
              <w:rPr>
                <w:rFonts w:eastAsia="標楷體" w:hint="eastAsia"/>
              </w:rPr>
              <w:t>1.33</w:t>
            </w:r>
          </w:p>
        </w:tc>
        <w:tc>
          <w:tcPr>
            <w:tcW w:w="871" w:type="dxa"/>
            <w:tcBorders>
              <w:top w:val="nil"/>
              <w:left w:val="nil"/>
              <w:bottom w:val="nil"/>
              <w:right w:val="nil"/>
            </w:tcBorders>
            <w:vAlign w:val="center"/>
          </w:tcPr>
          <w:p w14:paraId="3CB4CF9B" w14:textId="77777777" w:rsidR="00A927CE" w:rsidRPr="006A5C30" w:rsidRDefault="00A927CE" w:rsidP="008E2FDF">
            <w:pPr>
              <w:snapToGrid w:val="0"/>
              <w:spacing w:line="240" w:lineRule="exact"/>
              <w:jc w:val="center"/>
              <w:rPr>
                <w:rFonts w:eastAsia="標楷體"/>
              </w:rPr>
            </w:pPr>
            <w:r w:rsidRPr="006A5C30">
              <w:rPr>
                <w:rFonts w:eastAsia="標楷體"/>
              </w:rPr>
              <w:t>9,200</w:t>
            </w:r>
          </w:p>
        </w:tc>
        <w:tc>
          <w:tcPr>
            <w:tcW w:w="942" w:type="dxa"/>
            <w:tcBorders>
              <w:top w:val="nil"/>
              <w:left w:val="nil"/>
              <w:bottom w:val="nil"/>
              <w:right w:val="nil"/>
            </w:tcBorders>
            <w:vAlign w:val="center"/>
          </w:tcPr>
          <w:p w14:paraId="7F8D329D" w14:textId="77777777" w:rsidR="00A927CE" w:rsidRPr="006A5C30" w:rsidRDefault="00A927CE" w:rsidP="008E2FDF">
            <w:pPr>
              <w:snapToGrid w:val="0"/>
              <w:spacing w:line="240" w:lineRule="exact"/>
              <w:jc w:val="center"/>
              <w:rPr>
                <w:rFonts w:eastAsia="標楷體"/>
              </w:rPr>
            </w:pPr>
            <w:r w:rsidRPr="006A5C30">
              <w:rPr>
                <w:rFonts w:eastAsia="標楷體"/>
              </w:rPr>
              <w:t>-0.69</w:t>
            </w:r>
          </w:p>
        </w:tc>
        <w:tc>
          <w:tcPr>
            <w:tcW w:w="871" w:type="dxa"/>
            <w:tcBorders>
              <w:top w:val="nil"/>
              <w:left w:val="nil"/>
              <w:bottom w:val="nil"/>
              <w:right w:val="nil"/>
            </w:tcBorders>
            <w:vAlign w:val="center"/>
          </w:tcPr>
          <w:p w14:paraId="66DBB1E9" w14:textId="77777777" w:rsidR="00A927CE" w:rsidRPr="006A5C30" w:rsidRDefault="00A927CE" w:rsidP="008E2FDF">
            <w:pPr>
              <w:snapToGrid w:val="0"/>
              <w:spacing w:line="240" w:lineRule="exact"/>
              <w:jc w:val="center"/>
              <w:rPr>
                <w:rFonts w:eastAsia="標楷體"/>
              </w:rPr>
            </w:pPr>
            <w:r w:rsidRPr="006A5C30">
              <w:rPr>
                <w:rFonts w:eastAsia="標楷體"/>
              </w:rPr>
              <w:t>1,070</w:t>
            </w:r>
          </w:p>
        </w:tc>
        <w:tc>
          <w:tcPr>
            <w:tcW w:w="942" w:type="dxa"/>
            <w:tcBorders>
              <w:top w:val="nil"/>
              <w:left w:val="nil"/>
              <w:bottom w:val="nil"/>
              <w:right w:val="nil"/>
            </w:tcBorders>
            <w:vAlign w:val="center"/>
          </w:tcPr>
          <w:p w14:paraId="154521AC" w14:textId="77777777" w:rsidR="00A927CE" w:rsidRPr="006A5C30" w:rsidRDefault="00A927CE" w:rsidP="008E2FDF">
            <w:pPr>
              <w:snapToGrid w:val="0"/>
              <w:spacing w:line="240" w:lineRule="exact"/>
              <w:jc w:val="center"/>
              <w:rPr>
                <w:rFonts w:eastAsia="標楷體"/>
              </w:rPr>
            </w:pPr>
            <w:r w:rsidRPr="006A5C30">
              <w:rPr>
                <w:rFonts w:eastAsia="標楷體"/>
              </w:rPr>
              <w:t>18.</w:t>
            </w:r>
            <w:r w:rsidRPr="006A5C30">
              <w:rPr>
                <w:rFonts w:eastAsia="標楷體" w:hint="eastAsia"/>
              </w:rPr>
              <w:t>95</w:t>
            </w:r>
          </w:p>
        </w:tc>
        <w:tc>
          <w:tcPr>
            <w:tcW w:w="906" w:type="dxa"/>
            <w:tcBorders>
              <w:top w:val="nil"/>
              <w:left w:val="nil"/>
              <w:bottom w:val="nil"/>
              <w:right w:val="nil"/>
            </w:tcBorders>
            <w:vAlign w:val="center"/>
          </w:tcPr>
          <w:p w14:paraId="182977C9" w14:textId="77777777" w:rsidR="00A927CE" w:rsidRPr="006A5C30" w:rsidRDefault="00A927CE" w:rsidP="008E2FDF">
            <w:pPr>
              <w:snapToGrid w:val="0"/>
              <w:spacing w:line="240" w:lineRule="exact"/>
              <w:jc w:val="center"/>
              <w:rPr>
                <w:rFonts w:eastAsia="標楷體"/>
              </w:rPr>
            </w:pPr>
            <w:r w:rsidRPr="006A5C30">
              <w:rPr>
                <w:rFonts w:eastAsia="標楷體"/>
              </w:rPr>
              <w:t>2,000</w:t>
            </w:r>
          </w:p>
        </w:tc>
        <w:tc>
          <w:tcPr>
            <w:tcW w:w="974" w:type="dxa"/>
            <w:tcBorders>
              <w:top w:val="nil"/>
              <w:left w:val="nil"/>
              <w:bottom w:val="nil"/>
              <w:right w:val="nil"/>
            </w:tcBorders>
            <w:vAlign w:val="center"/>
          </w:tcPr>
          <w:p w14:paraId="09E52B9F" w14:textId="77777777" w:rsidR="00A927CE" w:rsidRPr="006A5C30" w:rsidRDefault="00A927CE" w:rsidP="008E2FDF">
            <w:pPr>
              <w:snapToGrid w:val="0"/>
              <w:spacing w:line="240" w:lineRule="exact"/>
              <w:jc w:val="center"/>
              <w:rPr>
                <w:rFonts w:eastAsia="標楷體"/>
              </w:rPr>
            </w:pPr>
            <w:r w:rsidRPr="006A5C30">
              <w:rPr>
                <w:rFonts w:eastAsia="標楷體" w:hint="eastAsia"/>
              </w:rPr>
              <w:t>2.71</w:t>
            </w:r>
          </w:p>
        </w:tc>
      </w:tr>
      <w:tr w:rsidR="000D341A" w:rsidRPr="006A5C30" w14:paraId="6CFA753F" w14:textId="77777777" w:rsidTr="008E2FDF">
        <w:trPr>
          <w:trHeight w:val="370"/>
          <w:jc w:val="center"/>
        </w:trPr>
        <w:tc>
          <w:tcPr>
            <w:tcW w:w="1370" w:type="dxa"/>
            <w:tcBorders>
              <w:top w:val="nil"/>
              <w:left w:val="nil"/>
              <w:bottom w:val="nil"/>
              <w:right w:val="single" w:sz="4" w:space="0" w:color="auto"/>
            </w:tcBorders>
            <w:vAlign w:val="center"/>
          </w:tcPr>
          <w:p w14:paraId="6CF630A2" w14:textId="77777777" w:rsidR="00A927CE" w:rsidRPr="006A5C30" w:rsidRDefault="00A927CE" w:rsidP="008E2FDF">
            <w:pPr>
              <w:adjustRightInd w:val="0"/>
              <w:snapToGrid w:val="0"/>
              <w:spacing w:line="240" w:lineRule="exact"/>
              <w:ind w:leftChars="13" w:left="142" w:hangingChars="46" w:hanging="111"/>
              <w:rPr>
                <w:rFonts w:eastAsia="標楷體"/>
                <w:b/>
                <w:snapToGrid w:val="0"/>
                <w:kern w:val="0"/>
              </w:rPr>
            </w:pPr>
            <w:r w:rsidRPr="006A5C30">
              <w:rPr>
                <w:rFonts w:eastAsia="標楷體"/>
                <w:b/>
                <w:snapToGrid w:val="0"/>
                <w:kern w:val="0"/>
              </w:rPr>
              <w:t>110</w:t>
            </w:r>
            <w:r w:rsidRPr="006A5C30">
              <w:rPr>
                <w:rFonts w:eastAsia="標楷體"/>
                <w:b/>
                <w:snapToGrid w:val="0"/>
                <w:kern w:val="0"/>
              </w:rPr>
              <w:t>年</w:t>
            </w:r>
            <w:r w:rsidRPr="006A5C30">
              <w:rPr>
                <w:rFonts w:eastAsia="標楷體"/>
                <w:b/>
                <w:snapToGrid w:val="0"/>
                <w:kern w:val="0"/>
              </w:rPr>
              <w:t>(f)</w:t>
            </w:r>
          </w:p>
        </w:tc>
        <w:tc>
          <w:tcPr>
            <w:tcW w:w="838" w:type="dxa"/>
            <w:tcBorders>
              <w:top w:val="nil"/>
              <w:left w:val="single" w:sz="4" w:space="0" w:color="auto"/>
              <w:bottom w:val="nil"/>
              <w:right w:val="nil"/>
            </w:tcBorders>
            <w:vAlign w:val="center"/>
          </w:tcPr>
          <w:p w14:paraId="3BB4A898" w14:textId="683295E9" w:rsidR="00A927CE" w:rsidRPr="006A5C30" w:rsidRDefault="00A927CE" w:rsidP="00D61A56">
            <w:pPr>
              <w:snapToGrid w:val="0"/>
              <w:spacing w:line="240" w:lineRule="exact"/>
              <w:jc w:val="center"/>
              <w:rPr>
                <w:rFonts w:eastAsia="標楷體"/>
                <w:b/>
              </w:rPr>
            </w:pPr>
            <w:r w:rsidRPr="006A5C30">
              <w:rPr>
                <w:rFonts w:eastAsia="標楷體" w:hint="eastAsia"/>
                <w:b/>
              </w:rPr>
              <w:t>5</w:t>
            </w:r>
            <w:r w:rsidR="00D61A56" w:rsidRPr="006A5C30">
              <w:rPr>
                <w:rFonts w:eastAsia="標楷體" w:hint="eastAsia"/>
                <w:b/>
              </w:rPr>
              <w:t>2</w:t>
            </w:r>
            <w:r w:rsidRPr="006A5C30">
              <w:rPr>
                <w:rFonts w:eastAsia="標楷體"/>
                <w:b/>
              </w:rPr>
              <w:t>,</w:t>
            </w:r>
            <w:r w:rsidR="00D61A56" w:rsidRPr="006A5C30">
              <w:rPr>
                <w:rFonts w:eastAsia="標楷體" w:hint="eastAsia"/>
                <w:b/>
              </w:rPr>
              <w:t>972</w:t>
            </w:r>
          </w:p>
        </w:tc>
        <w:tc>
          <w:tcPr>
            <w:tcW w:w="906" w:type="dxa"/>
            <w:tcBorders>
              <w:top w:val="nil"/>
              <w:left w:val="nil"/>
              <w:bottom w:val="nil"/>
              <w:right w:val="nil"/>
            </w:tcBorders>
            <w:vAlign w:val="center"/>
          </w:tcPr>
          <w:p w14:paraId="1CB49EB8" w14:textId="1A28C37F" w:rsidR="00A927CE" w:rsidRPr="006A5C30" w:rsidRDefault="00D61A56" w:rsidP="00D61A56">
            <w:pPr>
              <w:snapToGrid w:val="0"/>
              <w:spacing w:line="240" w:lineRule="exact"/>
              <w:jc w:val="center"/>
              <w:rPr>
                <w:rFonts w:eastAsia="標楷體"/>
                <w:b/>
              </w:rPr>
            </w:pPr>
            <w:r w:rsidRPr="006A5C30">
              <w:rPr>
                <w:rFonts w:eastAsia="標楷體" w:hint="eastAsia"/>
                <w:b/>
              </w:rPr>
              <w:t>9.47</w:t>
            </w:r>
          </w:p>
        </w:tc>
        <w:tc>
          <w:tcPr>
            <w:tcW w:w="871" w:type="dxa"/>
            <w:tcBorders>
              <w:top w:val="nil"/>
              <w:left w:val="nil"/>
              <w:bottom w:val="nil"/>
              <w:right w:val="nil"/>
            </w:tcBorders>
            <w:vAlign w:val="center"/>
          </w:tcPr>
          <w:p w14:paraId="5839C7F8" w14:textId="2531025F" w:rsidR="00A927CE" w:rsidRPr="006A5C30" w:rsidRDefault="00A927CE" w:rsidP="00D61A56">
            <w:pPr>
              <w:snapToGrid w:val="0"/>
              <w:spacing w:line="240" w:lineRule="exact"/>
              <w:jc w:val="center"/>
              <w:rPr>
                <w:rFonts w:eastAsia="標楷體"/>
                <w:b/>
              </w:rPr>
            </w:pPr>
            <w:r w:rsidRPr="006A5C30">
              <w:rPr>
                <w:rFonts w:eastAsia="標楷體"/>
                <w:b/>
              </w:rPr>
              <w:t>4</w:t>
            </w:r>
            <w:r w:rsidR="00D61A56" w:rsidRPr="006A5C30">
              <w:rPr>
                <w:rFonts w:eastAsia="標楷體" w:hint="eastAsia"/>
                <w:b/>
              </w:rPr>
              <w:t>3</w:t>
            </w:r>
            <w:r w:rsidRPr="006A5C30">
              <w:rPr>
                <w:rFonts w:eastAsia="標楷體"/>
                <w:b/>
              </w:rPr>
              <w:t>,</w:t>
            </w:r>
            <w:r w:rsidR="00D61A56" w:rsidRPr="006A5C30">
              <w:rPr>
                <w:rFonts w:eastAsia="標楷體" w:hint="eastAsia"/>
                <w:b/>
              </w:rPr>
              <w:t>830</w:t>
            </w:r>
          </w:p>
        </w:tc>
        <w:tc>
          <w:tcPr>
            <w:tcW w:w="942" w:type="dxa"/>
            <w:tcBorders>
              <w:top w:val="nil"/>
              <w:left w:val="nil"/>
              <w:bottom w:val="nil"/>
              <w:right w:val="nil"/>
            </w:tcBorders>
            <w:vAlign w:val="center"/>
          </w:tcPr>
          <w:p w14:paraId="3BB947BE" w14:textId="31A1D93B" w:rsidR="00A927CE" w:rsidRPr="006A5C30" w:rsidRDefault="00D61A56" w:rsidP="00D61A56">
            <w:pPr>
              <w:snapToGrid w:val="0"/>
              <w:spacing w:line="240" w:lineRule="exact"/>
              <w:jc w:val="center"/>
              <w:rPr>
                <w:rFonts w:eastAsia="標楷體"/>
                <w:b/>
              </w:rPr>
            </w:pPr>
            <w:r w:rsidRPr="006A5C30">
              <w:rPr>
                <w:rFonts w:eastAsia="標楷體" w:hint="eastAsia"/>
                <w:b/>
              </w:rPr>
              <w:t>11.89</w:t>
            </w:r>
          </w:p>
        </w:tc>
        <w:tc>
          <w:tcPr>
            <w:tcW w:w="871" w:type="dxa"/>
            <w:tcBorders>
              <w:top w:val="nil"/>
              <w:left w:val="nil"/>
              <w:bottom w:val="nil"/>
              <w:right w:val="nil"/>
            </w:tcBorders>
            <w:vAlign w:val="center"/>
          </w:tcPr>
          <w:p w14:paraId="4E0204E9" w14:textId="4CDFDB4D" w:rsidR="00A927CE" w:rsidRPr="006A5C30" w:rsidRDefault="00A927CE" w:rsidP="00012B03">
            <w:pPr>
              <w:snapToGrid w:val="0"/>
              <w:spacing w:line="240" w:lineRule="exact"/>
              <w:jc w:val="center"/>
              <w:rPr>
                <w:rFonts w:eastAsia="標楷體"/>
                <w:b/>
              </w:rPr>
            </w:pPr>
            <w:r w:rsidRPr="006A5C30">
              <w:rPr>
                <w:rFonts w:eastAsia="標楷體"/>
                <w:b/>
              </w:rPr>
              <w:t>2,</w:t>
            </w:r>
            <w:r w:rsidRPr="006A5C30">
              <w:rPr>
                <w:rFonts w:eastAsia="標楷體" w:hint="eastAsia"/>
                <w:b/>
              </w:rPr>
              <w:t>9</w:t>
            </w:r>
            <w:r w:rsidR="00012B03" w:rsidRPr="006A5C30">
              <w:rPr>
                <w:rFonts w:eastAsia="標楷體" w:hint="eastAsia"/>
                <w:b/>
              </w:rPr>
              <w:t>62</w:t>
            </w:r>
          </w:p>
        </w:tc>
        <w:tc>
          <w:tcPr>
            <w:tcW w:w="942" w:type="dxa"/>
            <w:tcBorders>
              <w:top w:val="nil"/>
              <w:left w:val="nil"/>
              <w:bottom w:val="nil"/>
              <w:right w:val="nil"/>
            </w:tcBorders>
            <w:vAlign w:val="center"/>
          </w:tcPr>
          <w:p w14:paraId="3E834406" w14:textId="464B04FB" w:rsidR="00A927CE" w:rsidRPr="006A5C30" w:rsidRDefault="00A927CE" w:rsidP="00012B03">
            <w:pPr>
              <w:snapToGrid w:val="0"/>
              <w:spacing w:line="240" w:lineRule="exact"/>
              <w:jc w:val="center"/>
              <w:rPr>
                <w:rFonts w:eastAsia="標楷體"/>
                <w:b/>
              </w:rPr>
            </w:pPr>
            <w:r w:rsidRPr="006A5C30">
              <w:rPr>
                <w:rFonts w:eastAsia="標楷體" w:hint="eastAsia"/>
                <w:b/>
              </w:rPr>
              <w:t>6.6</w:t>
            </w:r>
            <w:r w:rsidR="00012B03" w:rsidRPr="006A5C30">
              <w:rPr>
                <w:rFonts w:eastAsia="標楷體" w:hint="eastAsia"/>
                <w:b/>
              </w:rPr>
              <w:t>9</w:t>
            </w:r>
          </w:p>
        </w:tc>
        <w:tc>
          <w:tcPr>
            <w:tcW w:w="906" w:type="dxa"/>
            <w:tcBorders>
              <w:top w:val="nil"/>
              <w:left w:val="nil"/>
              <w:bottom w:val="nil"/>
              <w:right w:val="nil"/>
            </w:tcBorders>
            <w:vAlign w:val="center"/>
          </w:tcPr>
          <w:p w14:paraId="4CD56ACD" w14:textId="19DC990F" w:rsidR="00A927CE" w:rsidRPr="006A5C30" w:rsidRDefault="00A927CE" w:rsidP="00012B03">
            <w:pPr>
              <w:snapToGrid w:val="0"/>
              <w:spacing w:line="240" w:lineRule="exact"/>
              <w:jc w:val="center"/>
              <w:rPr>
                <w:rFonts w:eastAsia="標楷體"/>
                <w:b/>
              </w:rPr>
            </w:pPr>
            <w:r w:rsidRPr="006A5C30">
              <w:rPr>
                <w:rFonts w:eastAsia="標楷體"/>
                <w:b/>
              </w:rPr>
              <w:t>6,</w:t>
            </w:r>
            <w:r w:rsidR="00012B03" w:rsidRPr="006A5C30">
              <w:rPr>
                <w:rFonts w:eastAsia="標楷體" w:hint="eastAsia"/>
                <w:b/>
              </w:rPr>
              <w:t>180</w:t>
            </w:r>
          </w:p>
        </w:tc>
        <w:tc>
          <w:tcPr>
            <w:tcW w:w="974" w:type="dxa"/>
            <w:tcBorders>
              <w:top w:val="nil"/>
              <w:left w:val="nil"/>
              <w:bottom w:val="nil"/>
              <w:right w:val="nil"/>
            </w:tcBorders>
            <w:vAlign w:val="center"/>
          </w:tcPr>
          <w:p w14:paraId="326F2565" w14:textId="0A42E374" w:rsidR="00A927CE" w:rsidRPr="006A5C30" w:rsidRDefault="00A927CE" w:rsidP="00136926">
            <w:pPr>
              <w:snapToGrid w:val="0"/>
              <w:spacing w:line="240" w:lineRule="exact"/>
              <w:jc w:val="center"/>
              <w:rPr>
                <w:rFonts w:eastAsia="標楷體"/>
                <w:b/>
              </w:rPr>
            </w:pPr>
            <w:r w:rsidRPr="006A5C30">
              <w:rPr>
                <w:rFonts w:eastAsia="標楷體" w:hint="eastAsia"/>
                <w:b/>
              </w:rPr>
              <w:t>-</w:t>
            </w:r>
            <w:r w:rsidR="00136926" w:rsidRPr="006A5C30">
              <w:rPr>
                <w:rFonts w:eastAsia="標楷體" w:hint="eastAsia"/>
                <w:b/>
              </w:rPr>
              <w:t>4.46</w:t>
            </w:r>
          </w:p>
        </w:tc>
      </w:tr>
      <w:tr w:rsidR="000D341A" w:rsidRPr="006A5C30" w14:paraId="6418050C" w14:textId="77777777" w:rsidTr="008E2FDF">
        <w:trPr>
          <w:trHeight w:val="370"/>
          <w:jc w:val="center"/>
        </w:trPr>
        <w:tc>
          <w:tcPr>
            <w:tcW w:w="1370" w:type="dxa"/>
            <w:tcBorders>
              <w:top w:val="nil"/>
              <w:left w:val="nil"/>
              <w:bottom w:val="nil"/>
              <w:right w:val="single" w:sz="4" w:space="0" w:color="auto"/>
            </w:tcBorders>
            <w:vAlign w:val="center"/>
          </w:tcPr>
          <w:p w14:paraId="5F70DEC2" w14:textId="50FAD054" w:rsidR="00A927CE" w:rsidRPr="006A5C30" w:rsidRDefault="00A927CE" w:rsidP="00494C95">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1</w:t>
            </w:r>
            <w:r w:rsidRPr="006A5C30">
              <w:rPr>
                <w:rFonts w:eastAsia="標楷體"/>
                <w:snapToGrid w:val="0"/>
                <w:kern w:val="0"/>
              </w:rPr>
              <w:t>季</w:t>
            </w:r>
            <w:r w:rsidRPr="006A5C30">
              <w:rPr>
                <w:rFonts w:eastAsia="標楷體"/>
                <w:snapToGrid w:val="0"/>
                <w:kern w:val="0"/>
              </w:rPr>
              <w:t>(</w:t>
            </w:r>
            <w:r w:rsidR="00494C95" w:rsidRPr="006A5C30">
              <w:rPr>
                <w:rFonts w:eastAsia="標楷體" w:hint="eastAsia"/>
                <w:snapToGrid w:val="0"/>
                <w:kern w:val="0"/>
              </w:rPr>
              <w:t>r</w:t>
            </w:r>
            <w:r w:rsidRPr="006A5C30">
              <w:rPr>
                <w:rFonts w:eastAsia="標楷體"/>
                <w:snapToGrid w:val="0"/>
                <w:kern w:val="0"/>
              </w:rPr>
              <w:t>)</w:t>
            </w:r>
          </w:p>
        </w:tc>
        <w:tc>
          <w:tcPr>
            <w:tcW w:w="838" w:type="dxa"/>
            <w:tcBorders>
              <w:top w:val="nil"/>
              <w:left w:val="single" w:sz="4" w:space="0" w:color="auto"/>
              <w:bottom w:val="nil"/>
              <w:right w:val="nil"/>
            </w:tcBorders>
            <w:vAlign w:val="center"/>
          </w:tcPr>
          <w:p w14:paraId="081E8F79" w14:textId="275EF87D" w:rsidR="00A927CE" w:rsidRPr="006A5C30" w:rsidRDefault="00A927CE" w:rsidP="00D61A56">
            <w:pPr>
              <w:snapToGrid w:val="0"/>
              <w:spacing w:line="240" w:lineRule="exact"/>
              <w:jc w:val="center"/>
              <w:rPr>
                <w:rFonts w:eastAsia="標楷體"/>
              </w:rPr>
            </w:pPr>
            <w:r w:rsidRPr="006A5C30">
              <w:rPr>
                <w:rFonts w:eastAsia="標楷體"/>
              </w:rPr>
              <w:t>12,</w:t>
            </w:r>
            <w:r w:rsidR="00D61A56" w:rsidRPr="006A5C30">
              <w:rPr>
                <w:rFonts w:eastAsia="標楷體" w:hint="eastAsia"/>
              </w:rPr>
              <w:t>945</w:t>
            </w:r>
          </w:p>
        </w:tc>
        <w:tc>
          <w:tcPr>
            <w:tcW w:w="906" w:type="dxa"/>
            <w:tcBorders>
              <w:top w:val="nil"/>
              <w:left w:val="nil"/>
              <w:bottom w:val="nil"/>
              <w:right w:val="nil"/>
            </w:tcBorders>
            <w:vAlign w:val="center"/>
          </w:tcPr>
          <w:p w14:paraId="1772C404" w14:textId="4E987257" w:rsidR="00A927CE" w:rsidRPr="006A5C30" w:rsidRDefault="00A927CE" w:rsidP="00D61A56">
            <w:pPr>
              <w:snapToGrid w:val="0"/>
              <w:spacing w:line="240" w:lineRule="exact"/>
              <w:jc w:val="center"/>
              <w:rPr>
                <w:rFonts w:eastAsia="標楷體"/>
              </w:rPr>
            </w:pPr>
            <w:r w:rsidRPr="006A5C30">
              <w:rPr>
                <w:rFonts w:eastAsia="標楷體"/>
              </w:rPr>
              <w:t>1</w:t>
            </w:r>
            <w:r w:rsidRPr="006A5C30">
              <w:rPr>
                <w:rFonts w:eastAsia="標楷體" w:hint="eastAsia"/>
              </w:rPr>
              <w:t>1.9</w:t>
            </w:r>
            <w:r w:rsidR="00D61A56" w:rsidRPr="006A5C30">
              <w:rPr>
                <w:rFonts w:eastAsia="標楷體" w:hint="eastAsia"/>
              </w:rPr>
              <w:t>8</w:t>
            </w:r>
          </w:p>
        </w:tc>
        <w:tc>
          <w:tcPr>
            <w:tcW w:w="871" w:type="dxa"/>
            <w:tcBorders>
              <w:top w:val="nil"/>
              <w:left w:val="nil"/>
              <w:bottom w:val="nil"/>
              <w:right w:val="nil"/>
            </w:tcBorders>
            <w:vAlign w:val="center"/>
          </w:tcPr>
          <w:p w14:paraId="28D683A1" w14:textId="0750422D" w:rsidR="00A927CE" w:rsidRPr="006A5C30" w:rsidRDefault="00A927CE" w:rsidP="00D61A56">
            <w:pPr>
              <w:snapToGrid w:val="0"/>
              <w:spacing w:line="240" w:lineRule="exact"/>
              <w:jc w:val="center"/>
              <w:rPr>
                <w:rFonts w:eastAsia="標楷體"/>
              </w:rPr>
            </w:pPr>
            <w:r w:rsidRPr="006A5C30">
              <w:rPr>
                <w:rFonts w:eastAsia="標楷體"/>
              </w:rPr>
              <w:t>11,</w:t>
            </w:r>
            <w:r w:rsidR="00D61A56" w:rsidRPr="006A5C30">
              <w:rPr>
                <w:rFonts w:eastAsia="標楷體" w:hint="eastAsia"/>
              </w:rPr>
              <w:t>325</w:t>
            </w:r>
          </w:p>
        </w:tc>
        <w:tc>
          <w:tcPr>
            <w:tcW w:w="942" w:type="dxa"/>
            <w:tcBorders>
              <w:top w:val="nil"/>
              <w:left w:val="nil"/>
              <w:bottom w:val="nil"/>
              <w:right w:val="nil"/>
            </w:tcBorders>
            <w:vAlign w:val="center"/>
          </w:tcPr>
          <w:p w14:paraId="4884777A" w14:textId="0744B492" w:rsidR="00A927CE" w:rsidRPr="006A5C30" w:rsidRDefault="00A927CE" w:rsidP="00D61A56">
            <w:pPr>
              <w:snapToGrid w:val="0"/>
              <w:spacing w:line="240" w:lineRule="exact"/>
              <w:jc w:val="center"/>
              <w:rPr>
                <w:rFonts w:eastAsia="標楷體"/>
              </w:rPr>
            </w:pPr>
            <w:r w:rsidRPr="006A5C30">
              <w:rPr>
                <w:rFonts w:eastAsia="標楷體" w:hint="eastAsia"/>
              </w:rPr>
              <w:t>13.7</w:t>
            </w:r>
            <w:r w:rsidR="00D61A56" w:rsidRPr="006A5C30">
              <w:rPr>
                <w:rFonts w:eastAsia="標楷體" w:hint="eastAsia"/>
              </w:rPr>
              <w:t>7</w:t>
            </w:r>
          </w:p>
        </w:tc>
        <w:tc>
          <w:tcPr>
            <w:tcW w:w="871" w:type="dxa"/>
            <w:tcBorders>
              <w:top w:val="nil"/>
              <w:left w:val="nil"/>
              <w:bottom w:val="nil"/>
              <w:right w:val="nil"/>
            </w:tcBorders>
            <w:vAlign w:val="center"/>
          </w:tcPr>
          <w:p w14:paraId="1CE861CF" w14:textId="1A6AA1DD" w:rsidR="00A927CE" w:rsidRPr="006A5C30" w:rsidRDefault="00A927CE" w:rsidP="00012B03">
            <w:pPr>
              <w:snapToGrid w:val="0"/>
              <w:spacing w:line="240" w:lineRule="exact"/>
              <w:jc w:val="center"/>
              <w:rPr>
                <w:rFonts w:eastAsia="標楷體"/>
              </w:rPr>
            </w:pPr>
            <w:r w:rsidRPr="006A5C30">
              <w:rPr>
                <w:rFonts w:eastAsia="標楷體"/>
              </w:rPr>
              <w:t>49</w:t>
            </w:r>
            <w:r w:rsidR="00012B03" w:rsidRPr="006A5C30">
              <w:rPr>
                <w:rFonts w:eastAsia="標楷體" w:hint="eastAsia"/>
              </w:rPr>
              <w:t>2</w:t>
            </w:r>
          </w:p>
        </w:tc>
        <w:tc>
          <w:tcPr>
            <w:tcW w:w="942" w:type="dxa"/>
            <w:tcBorders>
              <w:top w:val="nil"/>
              <w:left w:val="nil"/>
              <w:bottom w:val="nil"/>
              <w:right w:val="nil"/>
            </w:tcBorders>
            <w:vAlign w:val="center"/>
          </w:tcPr>
          <w:p w14:paraId="19FCF78D" w14:textId="089F3A17" w:rsidR="00A927CE" w:rsidRPr="006A5C30" w:rsidRDefault="00A927CE" w:rsidP="00012B03">
            <w:pPr>
              <w:snapToGrid w:val="0"/>
              <w:spacing w:line="240" w:lineRule="exact"/>
              <w:jc w:val="center"/>
              <w:rPr>
                <w:rFonts w:eastAsia="標楷體"/>
              </w:rPr>
            </w:pPr>
            <w:r w:rsidRPr="006A5C30">
              <w:rPr>
                <w:rFonts w:eastAsia="標楷體" w:hint="eastAsia"/>
              </w:rPr>
              <w:t>28.8</w:t>
            </w:r>
            <w:r w:rsidR="00012B03" w:rsidRPr="006A5C30">
              <w:rPr>
                <w:rFonts w:eastAsia="標楷體" w:hint="eastAsia"/>
              </w:rPr>
              <w:t>3</w:t>
            </w:r>
          </w:p>
        </w:tc>
        <w:tc>
          <w:tcPr>
            <w:tcW w:w="906" w:type="dxa"/>
            <w:tcBorders>
              <w:top w:val="nil"/>
              <w:left w:val="nil"/>
              <w:bottom w:val="nil"/>
              <w:right w:val="nil"/>
            </w:tcBorders>
            <w:vAlign w:val="center"/>
          </w:tcPr>
          <w:p w14:paraId="18B19C4A" w14:textId="77777777" w:rsidR="00A927CE" w:rsidRPr="006A5C30" w:rsidRDefault="00A927CE" w:rsidP="008E2FDF">
            <w:pPr>
              <w:snapToGrid w:val="0"/>
              <w:spacing w:line="240" w:lineRule="exact"/>
              <w:jc w:val="center"/>
              <w:rPr>
                <w:rFonts w:eastAsia="標楷體"/>
              </w:rPr>
            </w:pPr>
            <w:r w:rsidRPr="006A5C30">
              <w:rPr>
                <w:rFonts w:eastAsia="標楷體"/>
              </w:rPr>
              <w:t>1,128</w:t>
            </w:r>
          </w:p>
        </w:tc>
        <w:tc>
          <w:tcPr>
            <w:tcW w:w="974" w:type="dxa"/>
            <w:tcBorders>
              <w:top w:val="nil"/>
              <w:left w:val="nil"/>
              <w:bottom w:val="nil"/>
              <w:right w:val="nil"/>
            </w:tcBorders>
            <w:vAlign w:val="center"/>
          </w:tcPr>
          <w:p w14:paraId="70C581F8" w14:textId="77777777" w:rsidR="00A927CE" w:rsidRPr="006A5C30" w:rsidRDefault="00A927CE" w:rsidP="008E2FDF">
            <w:pPr>
              <w:snapToGrid w:val="0"/>
              <w:spacing w:line="240" w:lineRule="exact"/>
              <w:jc w:val="center"/>
              <w:rPr>
                <w:rFonts w:eastAsia="標楷體"/>
              </w:rPr>
            </w:pPr>
            <w:r w:rsidRPr="006A5C30">
              <w:rPr>
                <w:rFonts w:eastAsia="標楷體"/>
              </w:rPr>
              <w:t>-</w:t>
            </w:r>
            <w:r w:rsidRPr="006A5C30">
              <w:rPr>
                <w:rFonts w:eastAsia="標楷體" w:hint="eastAsia"/>
              </w:rPr>
              <w:t>8.63</w:t>
            </w:r>
          </w:p>
        </w:tc>
      </w:tr>
      <w:tr w:rsidR="000D341A" w:rsidRPr="006A5C30" w14:paraId="784FF2DE" w14:textId="77777777" w:rsidTr="008E2FDF">
        <w:trPr>
          <w:trHeight w:val="370"/>
          <w:jc w:val="center"/>
        </w:trPr>
        <w:tc>
          <w:tcPr>
            <w:tcW w:w="1370" w:type="dxa"/>
            <w:tcBorders>
              <w:top w:val="nil"/>
              <w:left w:val="nil"/>
              <w:bottom w:val="nil"/>
              <w:right w:val="single" w:sz="4" w:space="0" w:color="auto"/>
            </w:tcBorders>
            <w:vAlign w:val="center"/>
          </w:tcPr>
          <w:p w14:paraId="0886843D" w14:textId="291C8440" w:rsidR="00A927CE" w:rsidRPr="006A5C30" w:rsidRDefault="00A927CE" w:rsidP="00494C95">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2</w:t>
            </w:r>
            <w:r w:rsidRPr="006A5C30">
              <w:rPr>
                <w:rFonts w:eastAsia="標楷體"/>
                <w:snapToGrid w:val="0"/>
                <w:kern w:val="0"/>
              </w:rPr>
              <w:t>季</w:t>
            </w:r>
            <w:r w:rsidRPr="006A5C30">
              <w:rPr>
                <w:rFonts w:eastAsia="標楷體"/>
                <w:snapToGrid w:val="0"/>
                <w:kern w:val="0"/>
              </w:rPr>
              <w:t>(</w:t>
            </w:r>
            <w:r w:rsidR="00494C95" w:rsidRPr="006A5C30">
              <w:rPr>
                <w:rFonts w:eastAsia="標楷體" w:hint="eastAsia"/>
                <w:snapToGrid w:val="0"/>
                <w:kern w:val="0"/>
              </w:rPr>
              <w:t>p</w:t>
            </w:r>
            <w:r w:rsidRPr="006A5C30">
              <w:rPr>
                <w:rFonts w:eastAsia="標楷體"/>
                <w:snapToGrid w:val="0"/>
                <w:kern w:val="0"/>
              </w:rPr>
              <w:t>)</w:t>
            </w:r>
          </w:p>
        </w:tc>
        <w:tc>
          <w:tcPr>
            <w:tcW w:w="838" w:type="dxa"/>
            <w:tcBorders>
              <w:top w:val="nil"/>
              <w:left w:val="single" w:sz="4" w:space="0" w:color="auto"/>
              <w:bottom w:val="nil"/>
              <w:right w:val="nil"/>
            </w:tcBorders>
            <w:vAlign w:val="center"/>
          </w:tcPr>
          <w:p w14:paraId="2B8BDAB3" w14:textId="5F33A01E" w:rsidR="00A927CE" w:rsidRPr="006A5C30" w:rsidRDefault="00A927CE" w:rsidP="00D61A56">
            <w:pPr>
              <w:snapToGrid w:val="0"/>
              <w:spacing w:line="240" w:lineRule="exact"/>
              <w:jc w:val="center"/>
              <w:rPr>
                <w:rFonts w:eastAsia="標楷體"/>
              </w:rPr>
            </w:pPr>
            <w:r w:rsidRPr="006A5C30">
              <w:rPr>
                <w:rFonts w:eastAsia="標楷體"/>
              </w:rPr>
              <w:t>1</w:t>
            </w:r>
            <w:r w:rsidR="00D61A56" w:rsidRPr="006A5C30">
              <w:rPr>
                <w:rFonts w:eastAsia="標楷體" w:hint="eastAsia"/>
              </w:rPr>
              <w:t>3</w:t>
            </w:r>
            <w:r w:rsidRPr="006A5C30">
              <w:rPr>
                <w:rFonts w:eastAsia="標楷體"/>
              </w:rPr>
              <w:t>,</w:t>
            </w:r>
            <w:r w:rsidR="00D61A56" w:rsidRPr="006A5C30">
              <w:rPr>
                <w:rFonts w:eastAsia="標楷體" w:hint="eastAsia"/>
              </w:rPr>
              <w:t>076</w:t>
            </w:r>
          </w:p>
        </w:tc>
        <w:tc>
          <w:tcPr>
            <w:tcW w:w="906" w:type="dxa"/>
            <w:tcBorders>
              <w:top w:val="nil"/>
              <w:left w:val="nil"/>
              <w:bottom w:val="nil"/>
              <w:right w:val="nil"/>
            </w:tcBorders>
            <w:vAlign w:val="center"/>
          </w:tcPr>
          <w:p w14:paraId="2F51C3E5" w14:textId="59267C87" w:rsidR="00A927CE" w:rsidRPr="006A5C30" w:rsidRDefault="00D61A56" w:rsidP="00D61A56">
            <w:pPr>
              <w:snapToGrid w:val="0"/>
              <w:spacing w:line="240" w:lineRule="exact"/>
              <w:jc w:val="center"/>
              <w:rPr>
                <w:rFonts w:eastAsia="標楷體"/>
              </w:rPr>
            </w:pPr>
            <w:r w:rsidRPr="006A5C30">
              <w:rPr>
                <w:rFonts w:eastAsia="標楷體" w:hint="eastAsia"/>
              </w:rPr>
              <w:t>11.89</w:t>
            </w:r>
          </w:p>
        </w:tc>
        <w:tc>
          <w:tcPr>
            <w:tcW w:w="871" w:type="dxa"/>
            <w:tcBorders>
              <w:top w:val="nil"/>
              <w:left w:val="nil"/>
              <w:bottom w:val="nil"/>
              <w:right w:val="nil"/>
            </w:tcBorders>
            <w:vAlign w:val="center"/>
          </w:tcPr>
          <w:p w14:paraId="6ED4EAE0" w14:textId="4C2C0E45" w:rsidR="00A927CE" w:rsidRPr="006A5C30" w:rsidRDefault="00A927CE" w:rsidP="00D61A56">
            <w:pPr>
              <w:snapToGrid w:val="0"/>
              <w:spacing w:line="240" w:lineRule="exact"/>
              <w:jc w:val="center"/>
              <w:rPr>
                <w:rFonts w:eastAsia="標楷體"/>
              </w:rPr>
            </w:pPr>
            <w:r w:rsidRPr="006A5C30">
              <w:rPr>
                <w:rFonts w:eastAsia="標楷體"/>
              </w:rPr>
              <w:t>1</w:t>
            </w:r>
            <w:r w:rsidR="00D61A56" w:rsidRPr="006A5C30">
              <w:rPr>
                <w:rFonts w:eastAsia="標楷體" w:hint="eastAsia"/>
              </w:rPr>
              <w:t>1</w:t>
            </w:r>
            <w:r w:rsidRPr="006A5C30">
              <w:rPr>
                <w:rFonts w:eastAsia="標楷體"/>
              </w:rPr>
              <w:t>,</w:t>
            </w:r>
            <w:r w:rsidR="00D61A56" w:rsidRPr="006A5C30">
              <w:rPr>
                <w:rFonts w:eastAsia="標楷體" w:hint="eastAsia"/>
              </w:rPr>
              <w:t>103</w:t>
            </w:r>
          </w:p>
        </w:tc>
        <w:tc>
          <w:tcPr>
            <w:tcW w:w="942" w:type="dxa"/>
            <w:tcBorders>
              <w:top w:val="nil"/>
              <w:left w:val="nil"/>
              <w:bottom w:val="nil"/>
              <w:right w:val="nil"/>
            </w:tcBorders>
            <w:vAlign w:val="center"/>
          </w:tcPr>
          <w:p w14:paraId="79438689" w14:textId="6A8AC1F3" w:rsidR="00A927CE" w:rsidRPr="006A5C30" w:rsidRDefault="00D61A56" w:rsidP="00D61A56">
            <w:pPr>
              <w:snapToGrid w:val="0"/>
              <w:spacing w:line="240" w:lineRule="exact"/>
              <w:jc w:val="center"/>
              <w:rPr>
                <w:rFonts w:eastAsia="標楷體"/>
              </w:rPr>
            </w:pPr>
            <w:r w:rsidRPr="006A5C30">
              <w:rPr>
                <w:rFonts w:eastAsia="標楷體" w:hint="eastAsia"/>
              </w:rPr>
              <w:t>17.43</w:t>
            </w:r>
          </w:p>
        </w:tc>
        <w:tc>
          <w:tcPr>
            <w:tcW w:w="871" w:type="dxa"/>
            <w:tcBorders>
              <w:top w:val="nil"/>
              <w:left w:val="nil"/>
              <w:bottom w:val="nil"/>
              <w:right w:val="nil"/>
            </w:tcBorders>
            <w:vAlign w:val="center"/>
          </w:tcPr>
          <w:p w14:paraId="2E8D3D04" w14:textId="620E39A1" w:rsidR="00A927CE" w:rsidRPr="006A5C30" w:rsidRDefault="00012B03" w:rsidP="00012B03">
            <w:pPr>
              <w:snapToGrid w:val="0"/>
              <w:spacing w:line="240" w:lineRule="exact"/>
              <w:jc w:val="center"/>
              <w:rPr>
                <w:rFonts w:eastAsia="標楷體"/>
              </w:rPr>
            </w:pPr>
            <w:r w:rsidRPr="006A5C30">
              <w:rPr>
                <w:rFonts w:eastAsia="標楷體" w:hint="eastAsia"/>
              </w:rPr>
              <w:t>587</w:t>
            </w:r>
          </w:p>
        </w:tc>
        <w:tc>
          <w:tcPr>
            <w:tcW w:w="942" w:type="dxa"/>
            <w:tcBorders>
              <w:top w:val="nil"/>
              <w:left w:val="nil"/>
              <w:bottom w:val="nil"/>
              <w:right w:val="nil"/>
            </w:tcBorders>
            <w:vAlign w:val="center"/>
          </w:tcPr>
          <w:p w14:paraId="7B6A970B" w14:textId="5EC0B124" w:rsidR="00A927CE" w:rsidRPr="006A5C30" w:rsidRDefault="00A927CE" w:rsidP="00012B03">
            <w:pPr>
              <w:snapToGrid w:val="0"/>
              <w:spacing w:line="240" w:lineRule="exact"/>
              <w:jc w:val="center"/>
              <w:rPr>
                <w:rFonts w:eastAsia="標楷體"/>
              </w:rPr>
            </w:pPr>
            <w:r w:rsidRPr="006A5C30">
              <w:rPr>
                <w:rFonts w:eastAsia="標楷體"/>
              </w:rPr>
              <w:t>-</w:t>
            </w:r>
            <w:r w:rsidR="00012B03" w:rsidRPr="006A5C30">
              <w:rPr>
                <w:rFonts w:eastAsia="標楷體" w:hint="eastAsia"/>
              </w:rPr>
              <w:t>21.12</w:t>
            </w:r>
          </w:p>
        </w:tc>
        <w:tc>
          <w:tcPr>
            <w:tcW w:w="906" w:type="dxa"/>
            <w:tcBorders>
              <w:top w:val="nil"/>
              <w:left w:val="nil"/>
              <w:bottom w:val="nil"/>
              <w:right w:val="nil"/>
            </w:tcBorders>
            <w:vAlign w:val="center"/>
          </w:tcPr>
          <w:p w14:paraId="433183F9" w14:textId="6BF8A401" w:rsidR="00A927CE" w:rsidRPr="006A5C30" w:rsidRDefault="00A927CE" w:rsidP="00012B03">
            <w:pPr>
              <w:snapToGrid w:val="0"/>
              <w:spacing w:line="240" w:lineRule="exact"/>
              <w:jc w:val="center"/>
              <w:rPr>
                <w:rFonts w:eastAsia="標楷體"/>
              </w:rPr>
            </w:pPr>
            <w:r w:rsidRPr="006A5C30">
              <w:rPr>
                <w:rFonts w:eastAsia="標楷體"/>
              </w:rPr>
              <w:t>1,</w:t>
            </w:r>
            <w:r w:rsidR="00012B03" w:rsidRPr="006A5C30">
              <w:rPr>
                <w:rFonts w:eastAsia="標楷體" w:hint="eastAsia"/>
              </w:rPr>
              <w:t>386</w:t>
            </w:r>
          </w:p>
        </w:tc>
        <w:tc>
          <w:tcPr>
            <w:tcW w:w="974" w:type="dxa"/>
            <w:tcBorders>
              <w:top w:val="nil"/>
              <w:left w:val="nil"/>
              <w:bottom w:val="nil"/>
              <w:right w:val="nil"/>
            </w:tcBorders>
            <w:vAlign w:val="center"/>
          </w:tcPr>
          <w:p w14:paraId="5DA0AE6A" w14:textId="6A87885C" w:rsidR="00A927CE" w:rsidRPr="006A5C30" w:rsidRDefault="00A927CE" w:rsidP="00136926">
            <w:pPr>
              <w:snapToGrid w:val="0"/>
              <w:spacing w:line="240" w:lineRule="exact"/>
              <w:jc w:val="center"/>
              <w:rPr>
                <w:rFonts w:eastAsia="標楷體"/>
              </w:rPr>
            </w:pPr>
            <w:r w:rsidRPr="006A5C30">
              <w:rPr>
                <w:rFonts w:eastAsia="標楷體"/>
              </w:rPr>
              <w:t>-</w:t>
            </w:r>
            <w:r w:rsidR="00136926" w:rsidRPr="006A5C30">
              <w:rPr>
                <w:rFonts w:eastAsia="標楷體"/>
              </w:rPr>
              <w:t>7.03</w:t>
            </w:r>
          </w:p>
        </w:tc>
      </w:tr>
      <w:tr w:rsidR="000D341A" w:rsidRPr="006A5C30" w14:paraId="4714812E" w14:textId="77777777" w:rsidTr="008E2FDF">
        <w:trPr>
          <w:trHeight w:val="370"/>
          <w:jc w:val="center"/>
        </w:trPr>
        <w:tc>
          <w:tcPr>
            <w:tcW w:w="1370" w:type="dxa"/>
            <w:tcBorders>
              <w:top w:val="nil"/>
              <w:left w:val="nil"/>
              <w:bottom w:val="nil"/>
              <w:right w:val="single" w:sz="4" w:space="0" w:color="auto"/>
            </w:tcBorders>
            <w:vAlign w:val="center"/>
          </w:tcPr>
          <w:p w14:paraId="2E25311A" w14:textId="77777777" w:rsidR="00A927CE" w:rsidRPr="006A5C30" w:rsidRDefault="00A927CE"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3</w:t>
            </w:r>
            <w:r w:rsidRPr="006A5C30">
              <w:rPr>
                <w:rFonts w:eastAsia="標楷體"/>
                <w:snapToGrid w:val="0"/>
                <w:kern w:val="0"/>
              </w:rPr>
              <w:t>季</w:t>
            </w:r>
            <w:r w:rsidRPr="006A5C30">
              <w:rPr>
                <w:rFonts w:eastAsia="標楷體"/>
                <w:snapToGrid w:val="0"/>
                <w:kern w:val="0"/>
              </w:rPr>
              <w:t>(f)</w:t>
            </w:r>
          </w:p>
        </w:tc>
        <w:tc>
          <w:tcPr>
            <w:tcW w:w="838" w:type="dxa"/>
            <w:tcBorders>
              <w:top w:val="nil"/>
              <w:left w:val="single" w:sz="4" w:space="0" w:color="auto"/>
              <w:bottom w:val="nil"/>
              <w:right w:val="nil"/>
            </w:tcBorders>
            <w:vAlign w:val="center"/>
          </w:tcPr>
          <w:p w14:paraId="63D96F0F" w14:textId="546D51C1" w:rsidR="00A927CE" w:rsidRPr="006A5C30" w:rsidRDefault="00A927CE" w:rsidP="00D61A56">
            <w:pPr>
              <w:snapToGrid w:val="0"/>
              <w:spacing w:line="240" w:lineRule="exact"/>
              <w:jc w:val="center"/>
              <w:rPr>
                <w:rFonts w:eastAsia="標楷體"/>
              </w:rPr>
            </w:pPr>
            <w:r w:rsidRPr="006A5C30">
              <w:rPr>
                <w:rFonts w:eastAsia="標楷體"/>
              </w:rPr>
              <w:t>1</w:t>
            </w:r>
            <w:r w:rsidR="00D61A56" w:rsidRPr="006A5C30">
              <w:rPr>
                <w:rFonts w:eastAsia="標楷體" w:hint="eastAsia"/>
              </w:rPr>
              <w:t>3</w:t>
            </w:r>
            <w:r w:rsidRPr="006A5C30">
              <w:rPr>
                <w:rFonts w:eastAsia="標楷體"/>
              </w:rPr>
              <w:t>,</w:t>
            </w:r>
            <w:r w:rsidR="00D61A56" w:rsidRPr="006A5C30">
              <w:rPr>
                <w:rFonts w:eastAsia="標楷體" w:hint="eastAsia"/>
              </w:rPr>
              <w:t>107</w:t>
            </w:r>
          </w:p>
        </w:tc>
        <w:tc>
          <w:tcPr>
            <w:tcW w:w="906" w:type="dxa"/>
            <w:tcBorders>
              <w:top w:val="nil"/>
              <w:left w:val="nil"/>
              <w:bottom w:val="nil"/>
              <w:right w:val="nil"/>
            </w:tcBorders>
            <w:vAlign w:val="center"/>
          </w:tcPr>
          <w:p w14:paraId="278690A1" w14:textId="407F15F3" w:rsidR="00A927CE" w:rsidRPr="006A5C30" w:rsidRDefault="00D61A56" w:rsidP="00D61A56">
            <w:pPr>
              <w:snapToGrid w:val="0"/>
              <w:spacing w:line="240" w:lineRule="exact"/>
              <w:jc w:val="center"/>
              <w:rPr>
                <w:rFonts w:eastAsia="標楷體"/>
              </w:rPr>
            </w:pPr>
            <w:r w:rsidRPr="006A5C30">
              <w:rPr>
                <w:rFonts w:eastAsia="標楷體" w:hint="eastAsia"/>
              </w:rPr>
              <w:t>5.59</w:t>
            </w:r>
          </w:p>
        </w:tc>
        <w:tc>
          <w:tcPr>
            <w:tcW w:w="871" w:type="dxa"/>
            <w:tcBorders>
              <w:top w:val="nil"/>
              <w:left w:val="nil"/>
              <w:bottom w:val="nil"/>
              <w:right w:val="nil"/>
            </w:tcBorders>
            <w:vAlign w:val="center"/>
          </w:tcPr>
          <w:p w14:paraId="706745D4" w14:textId="01E2F3DC" w:rsidR="00A927CE" w:rsidRPr="006A5C30" w:rsidRDefault="00A927CE" w:rsidP="00D61A56">
            <w:pPr>
              <w:snapToGrid w:val="0"/>
              <w:spacing w:line="240" w:lineRule="exact"/>
              <w:jc w:val="center"/>
              <w:rPr>
                <w:rFonts w:eastAsia="標楷體"/>
              </w:rPr>
            </w:pPr>
            <w:r w:rsidRPr="006A5C30">
              <w:rPr>
                <w:rFonts w:eastAsia="標楷體"/>
              </w:rPr>
              <w:t>10,</w:t>
            </w:r>
            <w:r w:rsidR="00D61A56" w:rsidRPr="006A5C30">
              <w:rPr>
                <w:rFonts w:eastAsia="標楷體" w:hint="eastAsia"/>
              </w:rPr>
              <w:t>889</w:t>
            </w:r>
          </w:p>
        </w:tc>
        <w:tc>
          <w:tcPr>
            <w:tcW w:w="942" w:type="dxa"/>
            <w:tcBorders>
              <w:top w:val="nil"/>
              <w:left w:val="nil"/>
              <w:bottom w:val="nil"/>
              <w:right w:val="nil"/>
            </w:tcBorders>
            <w:vAlign w:val="center"/>
          </w:tcPr>
          <w:p w14:paraId="44EED1F2" w14:textId="686B20B0" w:rsidR="00A927CE" w:rsidRPr="006A5C30" w:rsidRDefault="00A927CE" w:rsidP="00D61A56">
            <w:pPr>
              <w:snapToGrid w:val="0"/>
              <w:spacing w:line="240" w:lineRule="exact"/>
              <w:jc w:val="center"/>
              <w:rPr>
                <w:rFonts w:eastAsia="標楷體"/>
              </w:rPr>
            </w:pPr>
            <w:r w:rsidRPr="006A5C30">
              <w:rPr>
                <w:rFonts w:eastAsia="標楷體"/>
              </w:rPr>
              <w:t>6.</w:t>
            </w:r>
            <w:r w:rsidR="00D61A56" w:rsidRPr="006A5C30">
              <w:rPr>
                <w:rFonts w:eastAsia="標楷體" w:hint="eastAsia"/>
              </w:rPr>
              <w:t>30</w:t>
            </w:r>
          </w:p>
        </w:tc>
        <w:tc>
          <w:tcPr>
            <w:tcW w:w="871" w:type="dxa"/>
            <w:tcBorders>
              <w:top w:val="nil"/>
              <w:left w:val="nil"/>
              <w:bottom w:val="nil"/>
              <w:right w:val="nil"/>
            </w:tcBorders>
            <w:vAlign w:val="center"/>
          </w:tcPr>
          <w:p w14:paraId="18F91B64" w14:textId="140231D2" w:rsidR="00A927CE" w:rsidRPr="006A5C30" w:rsidRDefault="00012B03" w:rsidP="00012B03">
            <w:pPr>
              <w:snapToGrid w:val="0"/>
              <w:spacing w:line="240" w:lineRule="exact"/>
              <w:jc w:val="center"/>
              <w:rPr>
                <w:rFonts w:eastAsia="標楷體"/>
              </w:rPr>
            </w:pPr>
            <w:r w:rsidRPr="006A5C30">
              <w:rPr>
                <w:rFonts w:eastAsia="標楷體" w:hint="eastAsia"/>
              </w:rPr>
              <w:t>689</w:t>
            </w:r>
          </w:p>
        </w:tc>
        <w:tc>
          <w:tcPr>
            <w:tcW w:w="942" w:type="dxa"/>
            <w:tcBorders>
              <w:top w:val="nil"/>
              <w:left w:val="nil"/>
              <w:bottom w:val="nil"/>
              <w:right w:val="nil"/>
            </w:tcBorders>
            <w:vAlign w:val="center"/>
          </w:tcPr>
          <w:p w14:paraId="279C8314" w14:textId="533FD3E1" w:rsidR="00A927CE" w:rsidRPr="006A5C30" w:rsidRDefault="00012B03" w:rsidP="00012B03">
            <w:pPr>
              <w:snapToGrid w:val="0"/>
              <w:spacing w:line="240" w:lineRule="exact"/>
              <w:jc w:val="center"/>
              <w:rPr>
                <w:rFonts w:eastAsia="標楷體"/>
              </w:rPr>
            </w:pPr>
            <w:r w:rsidRPr="006A5C30">
              <w:rPr>
                <w:rFonts w:eastAsia="標楷體" w:hint="eastAsia"/>
              </w:rPr>
              <w:t>19.90</w:t>
            </w:r>
          </w:p>
        </w:tc>
        <w:tc>
          <w:tcPr>
            <w:tcW w:w="906" w:type="dxa"/>
            <w:tcBorders>
              <w:top w:val="nil"/>
              <w:left w:val="nil"/>
              <w:bottom w:val="nil"/>
              <w:right w:val="nil"/>
            </w:tcBorders>
            <w:vAlign w:val="center"/>
          </w:tcPr>
          <w:p w14:paraId="3A5D4F23" w14:textId="15DCFE39" w:rsidR="00A927CE" w:rsidRPr="006A5C30" w:rsidRDefault="00A927CE" w:rsidP="00012B03">
            <w:pPr>
              <w:snapToGrid w:val="0"/>
              <w:spacing w:line="240" w:lineRule="exact"/>
              <w:jc w:val="center"/>
              <w:rPr>
                <w:rFonts w:eastAsia="標楷體"/>
              </w:rPr>
            </w:pPr>
            <w:r w:rsidRPr="006A5C30">
              <w:rPr>
                <w:rFonts w:eastAsia="標楷體"/>
              </w:rPr>
              <w:t>1,52</w:t>
            </w:r>
            <w:r w:rsidR="00012B03" w:rsidRPr="006A5C30">
              <w:rPr>
                <w:rFonts w:eastAsia="標楷體" w:hint="eastAsia"/>
              </w:rPr>
              <w:t>9</w:t>
            </w:r>
          </w:p>
        </w:tc>
        <w:tc>
          <w:tcPr>
            <w:tcW w:w="974" w:type="dxa"/>
            <w:tcBorders>
              <w:top w:val="nil"/>
              <w:left w:val="nil"/>
              <w:bottom w:val="nil"/>
              <w:right w:val="nil"/>
            </w:tcBorders>
            <w:vAlign w:val="center"/>
          </w:tcPr>
          <w:p w14:paraId="28B1C663" w14:textId="64B016E9" w:rsidR="00A927CE" w:rsidRPr="006A5C30" w:rsidRDefault="00A927CE" w:rsidP="00136926">
            <w:pPr>
              <w:snapToGrid w:val="0"/>
              <w:spacing w:line="240" w:lineRule="exact"/>
              <w:jc w:val="center"/>
              <w:rPr>
                <w:rFonts w:eastAsia="標楷體"/>
              </w:rPr>
            </w:pPr>
            <w:r w:rsidRPr="006A5C30">
              <w:rPr>
                <w:rFonts w:eastAsia="標楷體"/>
              </w:rPr>
              <w:t>-</w:t>
            </w:r>
            <w:r w:rsidR="00136926" w:rsidRPr="006A5C30">
              <w:rPr>
                <w:rFonts w:eastAsia="標楷體"/>
              </w:rPr>
              <w:t>4.81</w:t>
            </w:r>
          </w:p>
        </w:tc>
      </w:tr>
      <w:tr w:rsidR="000D341A" w:rsidRPr="006A5C30" w14:paraId="4FDF91D6" w14:textId="77777777" w:rsidTr="00494C95">
        <w:trPr>
          <w:trHeight w:val="370"/>
          <w:jc w:val="center"/>
        </w:trPr>
        <w:tc>
          <w:tcPr>
            <w:tcW w:w="1370" w:type="dxa"/>
            <w:tcBorders>
              <w:top w:val="nil"/>
              <w:left w:val="nil"/>
              <w:bottom w:val="nil"/>
              <w:right w:val="single" w:sz="4" w:space="0" w:color="auto"/>
            </w:tcBorders>
            <w:vAlign w:val="center"/>
          </w:tcPr>
          <w:p w14:paraId="78ACAAE8" w14:textId="77777777" w:rsidR="00A927CE" w:rsidRPr="006A5C30" w:rsidRDefault="00A927CE"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4</w:t>
            </w:r>
            <w:r w:rsidRPr="006A5C30">
              <w:rPr>
                <w:rFonts w:eastAsia="標楷體"/>
                <w:snapToGrid w:val="0"/>
                <w:kern w:val="0"/>
              </w:rPr>
              <w:t>季</w:t>
            </w:r>
            <w:r w:rsidRPr="006A5C30">
              <w:rPr>
                <w:rFonts w:eastAsia="標楷體"/>
                <w:snapToGrid w:val="0"/>
                <w:kern w:val="0"/>
              </w:rPr>
              <w:t>(f)</w:t>
            </w:r>
          </w:p>
        </w:tc>
        <w:tc>
          <w:tcPr>
            <w:tcW w:w="838" w:type="dxa"/>
            <w:tcBorders>
              <w:top w:val="nil"/>
              <w:left w:val="single" w:sz="4" w:space="0" w:color="auto"/>
              <w:bottom w:val="nil"/>
              <w:right w:val="nil"/>
            </w:tcBorders>
            <w:vAlign w:val="center"/>
          </w:tcPr>
          <w:p w14:paraId="13258763" w14:textId="2329D9D8" w:rsidR="00A927CE" w:rsidRPr="006A5C30" w:rsidRDefault="00A927CE" w:rsidP="00D61A56">
            <w:pPr>
              <w:snapToGrid w:val="0"/>
              <w:spacing w:line="240" w:lineRule="exact"/>
              <w:jc w:val="center"/>
              <w:rPr>
                <w:rFonts w:eastAsia="標楷體"/>
              </w:rPr>
            </w:pPr>
            <w:r w:rsidRPr="006A5C30">
              <w:rPr>
                <w:rFonts w:eastAsia="標楷體"/>
              </w:rPr>
              <w:t>13,</w:t>
            </w:r>
            <w:r w:rsidR="00D61A56" w:rsidRPr="006A5C30">
              <w:rPr>
                <w:rFonts w:eastAsia="標楷體" w:hint="eastAsia"/>
              </w:rPr>
              <w:t>845</w:t>
            </w:r>
          </w:p>
        </w:tc>
        <w:tc>
          <w:tcPr>
            <w:tcW w:w="906" w:type="dxa"/>
            <w:tcBorders>
              <w:top w:val="nil"/>
              <w:left w:val="nil"/>
              <w:bottom w:val="nil"/>
              <w:right w:val="nil"/>
            </w:tcBorders>
            <w:vAlign w:val="center"/>
          </w:tcPr>
          <w:p w14:paraId="21C7933E" w14:textId="0E265553" w:rsidR="00A927CE" w:rsidRPr="006A5C30" w:rsidRDefault="00D61A56" w:rsidP="008E2FDF">
            <w:pPr>
              <w:snapToGrid w:val="0"/>
              <w:spacing w:line="240" w:lineRule="exact"/>
              <w:jc w:val="center"/>
              <w:rPr>
                <w:rFonts w:eastAsia="標楷體"/>
              </w:rPr>
            </w:pPr>
            <w:r w:rsidRPr="006A5C30">
              <w:rPr>
                <w:rFonts w:eastAsia="標楷體" w:hint="eastAsia"/>
              </w:rPr>
              <w:t>8.77</w:t>
            </w:r>
          </w:p>
        </w:tc>
        <w:tc>
          <w:tcPr>
            <w:tcW w:w="871" w:type="dxa"/>
            <w:tcBorders>
              <w:top w:val="nil"/>
              <w:left w:val="nil"/>
              <w:bottom w:val="nil"/>
              <w:right w:val="nil"/>
            </w:tcBorders>
            <w:vAlign w:val="center"/>
          </w:tcPr>
          <w:p w14:paraId="006886CC" w14:textId="2A978041" w:rsidR="00A927CE" w:rsidRPr="006A5C30" w:rsidRDefault="00A927CE" w:rsidP="00D61A56">
            <w:pPr>
              <w:snapToGrid w:val="0"/>
              <w:spacing w:line="240" w:lineRule="exact"/>
              <w:jc w:val="center"/>
              <w:rPr>
                <w:rFonts w:eastAsia="標楷體"/>
              </w:rPr>
            </w:pPr>
            <w:r w:rsidRPr="006A5C30">
              <w:rPr>
                <w:rFonts w:eastAsia="標楷體"/>
              </w:rPr>
              <w:t>10,</w:t>
            </w:r>
            <w:r w:rsidR="00D61A56" w:rsidRPr="006A5C30">
              <w:rPr>
                <w:rFonts w:eastAsia="標楷體" w:hint="eastAsia"/>
              </w:rPr>
              <w:t>513</w:t>
            </w:r>
          </w:p>
        </w:tc>
        <w:tc>
          <w:tcPr>
            <w:tcW w:w="942" w:type="dxa"/>
            <w:tcBorders>
              <w:top w:val="nil"/>
              <w:left w:val="nil"/>
              <w:bottom w:val="nil"/>
              <w:right w:val="nil"/>
            </w:tcBorders>
            <w:vAlign w:val="center"/>
          </w:tcPr>
          <w:p w14:paraId="4507E859" w14:textId="10FEEBE5" w:rsidR="00A927CE" w:rsidRPr="006A5C30" w:rsidRDefault="00D61A56" w:rsidP="00D61A56">
            <w:pPr>
              <w:snapToGrid w:val="0"/>
              <w:spacing w:line="240" w:lineRule="exact"/>
              <w:jc w:val="center"/>
              <w:rPr>
                <w:rFonts w:eastAsia="標楷體"/>
              </w:rPr>
            </w:pPr>
            <w:r w:rsidRPr="006A5C30">
              <w:rPr>
                <w:rFonts w:eastAsia="標楷體" w:hint="eastAsia"/>
              </w:rPr>
              <w:t>10.40</w:t>
            </w:r>
          </w:p>
        </w:tc>
        <w:tc>
          <w:tcPr>
            <w:tcW w:w="871" w:type="dxa"/>
            <w:tcBorders>
              <w:top w:val="nil"/>
              <w:left w:val="nil"/>
              <w:bottom w:val="nil"/>
              <w:right w:val="nil"/>
            </w:tcBorders>
            <w:vAlign w:val="center"/>
          </w:tcPr>
          <w:p w14:paraId="5B696690" w14:textId="71037ECD" w:rsidR="00A927CE" w:rsidRPr="006A5C30" w:rsidRDefault="00A927CE" w:rsidP="00012B03">
            <w:pPr>
              <w:snapToGrid w:val="0"/>
              <w:spacing w:line="240" w:lineRule="exact"/>
              <w:jc w:val="center"/>
              <w:rPr>
                <w:rFonts w:eastAsia="標楷體"/>
              </w:rPr>
            </w:pPr>
            <w:r w:rsidRPr="006A5C30">
              <w:rPr>
                <w:rFonts w:eastAsia="標楷體"/>
              </w:rPr>
              <w:t>1,1</w:t>
            </w:r>
            <w:r w:rsidR="00012B03" w:rsidRPr="006A5C30">
              <w:rPr>
                <w:rFonts w:eastAsia="標楷體" w:hint="eastAsia"/>
              </w:rPr>
              <w:t>95</w:t>
            </w:r>
          </w:p>
        </w:tc>
        <w:tc>
          <w:tcPr>
            <w:tcW w:w="942" w:type="dxa"/>
            <w:tcBorders>
              <w:top w:val="nil"/>
              <w:left w:val="nil"/>
              <w:bottom w:val="nil"/>
              <w:right w:val="nil"/>
            </w:tcBorders>
            <w:vAlign w:val="center"/>
          </w:tcPr>
          <w:p w14:paraId="75908E6E" w14:textId="544AAA2D" w:rsidR="00A927CE" w:rsidRPr="006A5C30" w:rsidRDefault="00012B03" w:rsidP="00012B03">
            <w:pPr>
              <w:snapToGrid w:val="0"/>
              <w:spacing w:line="240" w:lineRule="exact"/>
              <w:jc w:val="center"/>
              <w:rPr>
                <w:rFonts w:eastAsia="標楷體"/>
              </w:rPr>
            </w:pPr>
            <w:r w:rsidRPr="006A5C30">
              <w:rPr>
                <w:rFonts w:eastAsia="標楷體" w:hint="eastAsia"/>
              </w:rPr>
              <w:t>11.09</w:t>
            </w:r>
          </w:p>
        </w:tc>
        <w:tc>
          <w:tcPr>
            <w:tcW w:w="906" w:type="dxa"/>
            <w:tcBorders>
              <w:top w:val="nil"/>
              <w:left w:val="nil"/>
              <w:bottom w:val="nil"/>
              <w:right w:val="nil"/>
            </w:tcBorders>
            <w:vAlign w:val="center"/>
          </w:tcPr>
          <w:p w14:paraId="45B51649" w14:textId="25576C27" w:rsidR="00A927CE" w:rsidRPr="006A5C30" w:rsidRDefault="00A927CE" w:rsidP="00012B03">
            <w:pPr>
              <w:snapToGrid w:val="0"/>
              <w:spacing w:line="240" w:lineRule="exact"/>
              <w:jc w:val="center"/>
              <w:rPr>
                <w:rFonts w:eastAsia="標楷體"/>
              </w:rPr>
            </w:pPr>
            <w:r w:rsidRPr="006A5C30">
              <w:rPr>
                <w:rFonts w:eastAsia="標楷體"/>
              </w:rPr>
              <w:t>2,1</w:t>
            </w:r>
            <w:r w:rsidR="00012B03" w:rsidRPr="006A5C30">
              <w:rPr>
                <w:rFonts w:eastAsia="標楷體" w:hint="eastAsia"/>
              </w:rPr>
              <w:t>37</w:t>
            </w:r>
          </w:p>
        </w:tc>
        <w:tc>
          <w:tcPr>
            <w:tcW w:w="974" w:type="dxa"/>
            <w:tcBorders>
              <w:top w:val="nil"/>
              <w:left w:val="nil"/>
              <w:bottom w:val="nil"/>
              <w:right w:val="nil"/>
            </w:tcBorders>
            <w:vAlign w:val="center"/>
          </w:tcPr>
          <w:p w14:paraId="4F24BFD1" w14:textId="61B05E15" w:rsidR="00A927CE" w:rsidRPr="006A5C30" w:rsidRDefault="00136926" w:rsidP="00136926">
            <w:pPr>
              <w:snapToGrid w:val="0"/>
              <w:spacing w:line="240" w:lineRule="exact"/>
              <w:jc w:val="center"/>
              <w:rPr>
                <w:rFonts w:eastAsia="標楷體"/>
              </w:rPr>
            </w:pPr>
            <w:r w:rsidRPr="006A5C30">
              <w:rPr>
                <w:rFonts w:eastAsia="標楷體"/>
              </w:rPr>
              <w:t>-0.01</w:t>
            </w:r>
          </w:p>
        </w:tc>
      </w:tr>
      <w:tr w:rsidR="000D341A" w:rsidRPr="006A5C30" w14:paraId="580AA36B" w14:textId="77777777" w:rsidTr="00494C95">
        <w:trPr>
          <w:trHeight w:val="370"/>
          <w:jc w:val="center"/>
        </w:trPr>
        <w:tc>
          <w:tcPr>
            <w:tcW w:w="1370" w:type="dxa"/>
            <w:tcBorders>
              <w:top w:val="nil"/>
              <w:left w:val="nil"/>
              <w:bottom w:val="nil"/>
              <w:right w:val="single" w:sz="4" w:space="0" w:color="auto"/>
            </w:tcBorders>
            <w:vAlign w:val="center"/>
          </w:tcPr>
          <w:p w14:paraId="2CDC8AAC" w14:textId="0D4488DD" w:rsidR="00494C95" w:rsidRPr="006A5C30" w:rsidRDefault="00494C95" w:rsidP="00494C95">
            <w:pPr>
              <w:adjustRightInd w:val="0"/>
              <w:snapToGrid w:val="0"/>
              <w:spacing w:line="240" w:lineRule="exact"/>
              <w:ind w:leftChars="13" w:left="142" w:hangingChars="46" w:hanging="111"/>
              <w:rPr>
                <w:rFonts w:eastAsia="標楷體"/>
                <w:snapToGrid w:val="0"/>
                <w:kern w:val="0"/>
              </w:rPr>
            </w:pPr>
            <w:r w:rsidRPr="006A5C30">
              <w:rPr>
                <w:rFonts w:eastAsia="標楷體"/>
                <w:b/>
                <w:snapToGrid w:val="0"/>
                <w:kern w:val="0"/>
              </w:rPr>
              <w:t>11</w:t>
            </w:r>
            <w:r w:rsidRPr="006A5C30">
              <w:rPr>
                <w:rFonts w:eastAsia="標楷體" w:hint="eastAsia"/>
                <w:b/>
                <w:snapToGrid w:val="0"/>
                <w:kern w:val="0"/>
              </w:rPr>
              <w:t>1</w:t>
            </w:r>
            <w:r w:rsidRPr="006A5C30">
              <w:rPr>
                <w:rFonts w:eastAsia="標楷體"/>
                <w:b/>
                <w:snapToGrid w:val="0"/>
                <w:kern w:val="0"/>
              </w:rPr>
              <w:t>年</w:t>
            </w:r>
            <w:r w:rsidRPr="006A5C30">
              <w:rPr>
                <w:rFonts w:eastAsia="標楷體"/>
                <w:b/>
                <w:snapToGrid w:val="0"/>
                <w:kern w:val="0"/>
              </w:rPr>
              <w:t>(f)</w:t>
            </w:r>
          </w:p>
        </w:tc>
        <w:tc>
          <w:tcPr>
            <w:tcW w:w="838" w:type="dxa"/>
            <w:tcBorders>
              <w:top w:val="nil"/>
              <w:left w:val="single" w:sz="4" w:space="0" w:color="auto"/>
              <w:bottom w:val="nil"/>
              <w:right w:val="nil"/>
            </w:tcBorders>
            <w:vAlign w:val="center"/>
          </w:tcPr>
          <w:p w14:paraId="23C0B4B0" w14:textId="07AAA647" w:rsidR="00494C95" w:rsidRPr="006A5C30" w:rsidRDefault="004D0970" w:rsidP="008E2FDF">
            <w:pPr>
              <w:snapToGrid w:val="0"/>
              <w:spacing w:line="240" w:lineRule="exact"/>
              <w:jc w:val="center"/>
              <w:rPr>
                <w:rFonts w:eastAsia="標楷體"/>
                <w:b/>
              </w:rPr>
            </w:pPr>
            <w:r w:rsidRPr="006A5C30">
              <w:rPr>
                <w:rFonts w:eastAsia="標楷體" w:hint="eastAsia"/>
                <w:b/>
              </w:rPr>
              <w:t>55,229</w:t>
            </w:r>
          </w:p>
        </w:tc>
        <w:tc>
          <w:tcPr>
            <w:tcW w:w="906" w:type="dxa"/>
            <w:tcBorders>
              <w:top w:val="nil"/>
              <w:left w:val="nil"/>
              <w:bottom w:val="nil"/>
              <w:right w:val="nil"/>
            </w:tcBorders>
            <w:vAlign w:val="center"/>
          </w:tcPr>
          <w:p w14:paraId="32E0935D" w14:textId="43C550DE" w:rsidR="00494C95" w:rsidRPr="006A5C30" w:rsidRDefault="004D0970" w:rsidP="008E2FDF">
            <w:pPr>
              <w:snapToGrid w:val="0"/>
              <w:spacing w:line="240" w:lineRule="exact"/>
              <w:jc w:val="center"/>
              <w:rPr>
                <w:rFonts w:eastAsia="標楷體"/>
                <w:b/>
              </w:rPr>
            </w:pPr>
            <w:r w:rsidRPr="006A5C30">
              <w:rPr>
                <w:rFonts w:eastAsia="標楷體" w:hint="eastAsia"/>
                <w:b/>
              </w:rPr>
              <w:t>2.67</w:t>
            </w:r>
          </w:p>
        </w:tc>
        <w:tc>
          <w:tcPr>
            <w:tcW w:w="871" w:type="dxa"/>
            <w:tcBorders>
              <w:top w:val="nil"/>
              <w:left w:val="nil"/>
              <w:bottom w:val="nil"/>
              <w:right w:val="nil"/>
            </w:tcBorders>
            <w:vAlign w:val="center"/>
          </w:tcPr>
          <w:p w14:paraId="6C821EF0" w14:textId="77C64D6C" w:rsidR="00494C95" w:rsidRPr="006A5C30" w:rsidRDefault="004D0970" w:rsidP="008E2FDF">
            <w:pPr>
              <w:snapToGrid w:val="0"/>
              <w:spacing w:line="240" w:lineRule="exact"/>
              <w:jc w:val="center"/>
              <w:rPr>
                <w:rFonts w:eastAsia="標楷體"/>
                <w:b/>
              </w:rPr>
            </w:pPr>
            <w:r w:rsidRPr="006A5C30">
              <w:rPr>
                <w:rFonts w:eastAsia="標楷體" w:hint="eastAsia"/>
                <w:b/>
              </w:rPr>
              <w:t>45,518</w:t>
            </w:r>
          </w:p>
        </w:tc>
        <w:tc>
          <w:tcPr>
            <w:tcW w:w="942" w:type="dxa"/>
            <w:tcBorders>
              <w:top w:val="nil"/>
              <w:left w:val="nil"/>
              <w:bottom w:val="nil"/>
              <w:right w:val="nil"/>
            </w:tcBorders>
            <w:vAlign w:val="center"/>
          </w:tcPr>
          <w:p w14:paraId="56E9DA51" w14:textId="6471AD19" w:rsidR="00494C95" w:rsidRPr="006A5C30" w:rsidRDefault="00B414E0" w:rsidP="008E2FDF">
            <w:pPr>
              <w:snapToGrid w:val="0"/>
              <w:spacing w:line="240" w:lineRule="exact"/>
              <w:jc w:val="center"/>
              <w:rPr>
                <w:rFonts w:eastAsia="標楷體"/>
                <w:b/>
              </w:rPr>
            </w:pPr>
            <w:r w:rsidRPr="006A5C30">
              <w:rPr>
                <w:rFonts w:eastAsia="標楷體" w:hint="eastAsia"/>
                <w:b/>
              </w:rPr>
              <w:t>2.28</w:t>
            </w:r>
          </w:p>
        </w:tc>
        <w:tc>
          <w:tcPr>
            <w:tcW w:w="871" w:type="dxa"/>
            <w:tcBorders>
              <w:top w:val="nil"/>
              <w:left w:val="nil"/>
              <w:bottom w:val="nil"/>
              <w:right w:val="nil"/>
            </w:tcBorders>
            <w:vAlign w:val="center"/>
          </w:tcPr>
          <w:p w14:paraId="64693C4D" w14:textId="5348FA5D" w:rsidR="00494C95" w:rsidRPr="006A5C30" w:rsidRDefault="00B414E0" w:rsidP="008E2FDF">
            <w:pPr>
              <w:snapToGrid w:val="0"/>
              <w:spacing w:line="240" w:lineRule="exact"/>
              <w:jc w:val="center"/>
              <w:rPr>
                <w:rFonts w:eastAsia="標楷體"/>
                <w:b/>
              </w:rPr>
            </w:pPr>
            <w:r w:rsidRPr="006A5C30">
              <w:rPr>
                <w:rFonts w:eastAsia="標楷體" w:hint="eastAsia"/>
                <w:b/>
              </w:rPr>
              <w:t>3,174</w:t>
            </w:r>
          </w:p>
        </w:tc>
        <w:tc>
          <w:tcPr>
            <w:tcW w:w="942" w:type="dxa"/>
            <w:tcBorders>
              <w:top w:val="nil"/>
              <w:left w:val="nil"/>
              <w:bottom w:val="nil"/>
              <w:right w:val="nil"/>
            </w:tcBorders>
            <w:vAlign w:val="center"/>
          </w:tcPr>
          <w:p w14:paraId="343B3EE0" w14:textId="0CD309C0" w:rsidR="00494C95" w:rsidRPr="006A5C30" w:rsidRDefault="00B414E0" w:rsidP="008E2FDF">
            <w:pPr>
              <w:snapToGrid w:val="0"/>
              <w:spacing w:line="240" w:lineRule="exact"/>
              <w:jc w:val="center"/>
              <w:rPr>
                <w:rFonts w:eastAsia="標楷體"/>
                <w:b/>
              </w:rPr>
            </w:pPr>
            <w:r w:rsidRPr="006A5C30">
              <w:rPr>
                <w:rFonts w:eastAsia="標楷體" w:hint="eastAsia"/>
                <w:b/>
              </w:rPr>
              <w:t>6.76</w:t>
            </w:r>
          </w:p>
        </w:tc>
        <w:tc>
          <w:tcPr>
            <w:tcW w:w="906" w:type="dxa"/>
            <w:tcBorders>
              <w:top w:val="nil"/>
              <w:left w:val="nil"/>
              <w:bottom w:val="nil"/>
              <w:right w:val="nil"/>
            </w:tcBorders>
            <w:vAlign w:val="center"/>
          </w:tcPr>
          <w:p w14:paraId="5FE7D63D" w14:textId="2D56F614" w:rsidR="00494C95" w:rsidRPr="006A5C30" w:rsidRDefault="00B414E0" w:rsidP="008E2FDF">
            <w:pPr>
              <w:snapToGrid w:val="0"/>
              <w:spacing w:line="240" w:lineRule="exact"/>
              <w:jc w:val="center"/>
              <w:rPr>
                <w:rFonts w:eastAsia="標楷體"/>
                <w:b/>
              </w:rPr>
            </w:pPr>
            <w:r w:rsidRPr="006A5C30">
              <w:rPr>
                <w:rFonts w:eastAsia="標楷體" w:hint="eastAsia"/>
                <w:b/>
              </w:rPr>
              <w:t>6,537</w:t>
            </w:r>
          </w:p>
        </w:tc>
        <w:tc>
          <w:tcPr>
            <w:tcW w:w="974" w:type="dxa"/>
            <w:tcBorders>
              <w:top w:val="nil"/>
              <w:left w:val="nil"/>
              <w:bottom w:val="nil"/>
              <w:right w:val="nil"/>
            </w:tcBorders>
            <w:vAlign w:val="center"/>
          </w:tcPr>
          <w:p w14:paraId="5C12CB35" w14:textId="154B1A11" w:rsidR="00494C95" w:rsidRPr="006A5C30" w:rsidRDefault="00B414E0" w:rsidP="008E2FDF">
            <w:pPr>
              <w:snapToGrid w:val="0"/>
              <w:spacing w:line="240" w:lineRule="exact"/>
              <w:jc w:val="center"/>
              <w:rPr>
                <w:rFonts w:eastAsia="標楷體"/>
                <w:b/>
              </w:rPr>
            </w:pPr>
            <w:r w:rsidRPr="006A5C30">
              <w:rPr>
                <w:rFonts w:eastAsia="標楷體" w:hint="eastAsia"/>
                <w:b/>
              </w:rPr>
              <w:t>3.49</w:t>
            </w:r>
          </w:p>
        </w:tc>
      </w:tr>
      <w:tr w:rsidR="000D341A" w:rsidRPr="006A5C30" w14:paraId="4881433D" w14:textId="77777777" w:rsidTr="00494C95">
        <w:trPr>
          <w:trHeight w:val="370"/>
          <w:jc w:val="center"/>
        </w:trPr>
        <w:tc>
          <w:tcPr>
            <w:tcW w:w="1370" w:type="dxa"/>
            <w:tcBorders>
              <w:top w:val="nil"/>
              <w:left w:val="nil"/>
              <w:bottom w:val="nil"/>
              <w:right w:val="single" w:sz="4" w:space="0" w:color="auto"/>
            </w:tcBorders>
            <w:vAlign w:val="center"/>
          </w:tcPr>
          <w:p w14:paraId="62163AC1" w14:textId="46365B0B" w:rsidR="00494C95" w:rsidRPr="006A5C30" w:rsidRDefault="00494C95" w:rsidP="00494C95">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1</w:t>
            </w:r>
            <w:r w:rsidRPr="006A5C30">
              <w:rPr>
                <w:rFonts w:eastAsia="標楷體"/>
                <w:snapToGrid w:val="0"/>
                <w:kern w:val="0"/>
              </w:rPr>
              <w:t>季</w:t>
            </w:r>
            <w:r w:rsidRPr="006A5C30">
              <w:rPr>
                <w:rFonts w:eastAsia="標楷體"/>
                <w:snapToGrid w:val="0"/>
                <w:kern w:val="0"/>
              </w:rPr>
              <w:t>(</w:t>
            </w:r>
            <w:r w:rsidRPr="006A5C30">
              <w:rPr>
                <w:rFonts w:eastAsia="標楷體" w:hint="eastAsia"/>
                <w:snapToGrid w:val="0"/>
                <w:kern w:val="0"/>
              </w:rPr>
              <w:t>f</w:t>
            </w:r>
            <w:r w:rsidRPr="006A5C30">
              <w:rPr>
                <w:rFonts w:eastAsia="標楷體"/>
                <w:snapToGrid w:val="0"/>
                <w:kern w:val="0"/>
              </w:rPr>
              <w:t>)</w:t>
            </w:r>
          </w:p>
        </w:tc>
        <w:tc>
          <w:tcPr>
            <w:tcW w:w="838" w:type="dxa"/>
            <w:tcBorders>
              <w:top w:val="nil"/>
              <w:left w:val="single" w:sz="4" w:space="0" w:color="auto"/>
              <w:bottom w:val="nil"/>
              <w:right w:val="nil"/>
            </w:tcBorders>
            <w:vAlign w:val="center"/>
          </w:tcPr>
          <w:p w14:paraId="09D8EE0F" w14:textId="113A8479" w:rsidR="00494C95" w:rsidRPr="006A5C30" w:rsidRDefault="004D0970" w:rsidP="008E2FDF">
            <w:pPr>
              <w:snapToGrid w:val="0"/>
              <w:spacing w:line="240" w:lineRule="exact"/>
              <w:jc w:val="center"/>
              <w:rPr>
                <w:rFonts w:eastAsia="標楷體"/>
              </w:rPr>
            </w:pPr>
            <w:r w:rsidRPr="006A5C30">
              <w:rPr>
                <w:rFonts w:eastAsia="標楷體" w:hint="eastAsia"/>
              </w:rPr>
              <w:t>13,564</w:t>
            </w:r>
          </w:p>
        </w:tc>
        <w:tc>
          <w:tcPr>
            <w:tcW w:w="906" w:type="dxa"/>
            <w:tcBorders>
              <w:top w:val="nil"/>
              <w:left w:val="nil"/>
              <w:bottom w:val="nil"/>
              <w:right w:val="nil"/>
            </w:tcBorders>
            <w:vAlign w:val="center"/>
          </w:tcPr>
          <w:p w14:paraId="62317729" w14:textId="7FFB8314" w:rsidR="00494C95" w:rsidRPr="006A5C30" w:rsidRDefault="004D0970" w:rsidP="008E2FDF">
            <w:pPr>
              <w:snapToGrid w:val="0"/>
              <w:spacing w:line="240" w:lineRule="exact"/>
              <w:jc w:val="center"/>
              <w:rPr>
                <w:rFonts w:eastAsia="標楷體"/>
              </w:rPr>
            </w:pPr>
            <w:r w:rsidRPr="006A5C30">
              <w:rPr>
                <w:rFonts w:eastAsia="標楷體" w:hint="eastAsia"/>
              </w:rPr>
              <w:t>1.36</w:t>
            </w:r>
          </w:p>
        </w:tc>
        <w:tc>
          <w:tcPr>
            <w:tcW w:w="871" w:type="dxa"/>
            <w:tcBorders>
              <w:top w:val="nil"/>
              <w:left w:val="nil"/>
              <w:bottom w:val="nil"/>
              <w:right w:val="nil"/>
            </w:tcBorders>
            <w:vAlign w:val="center"/>
          </w:tcPr>
          <w:p w14:paraId="1EB54533" w14:textId="73961076" w:rsidR="00494C95" w:rsidRPr="006A5C30" w:rsidRDefault="004D0970" w:rsidP="008E2FDF">
            <w:pPr>
              <w:snapToGrid w:val="0"/>
              <w:spacing w:line="240" w:lineRule="exact"/>
              <w:jc w:val="center"/>
              <w:rPr>
                <w:rFonts w:eastAsia="標楷體"/>
              </w:rPr>
            </w:pPr>
            <w:r w:rsidRPr="006A5C30">
              <w:rPr>
                <w:rFonts w:eastAsia="標楷體" w:hint="eastAsia"/>
              </w:rPr>
              <w:t>11,835</w:t>
            </w:r>
          </w:p>
        </w:tc>
        <w:tc>
          <w:tcPr>
            <w:tcW w:w="942" w:type="dxa"/>
            <w:tcBorders>
              <w:top w:val="nil"/>
              <w:left w:val="nil"/>
              <w:bottom w:val="nil"/>
              <w:right w:val="nil"/>
            </w:tcBorders>
            <w:vAlign w:val="center"/>
          </w:tcPr>
          <w:p w14:paraId="2B2C7F2F" w14:textId="3C2CD091" w:rsidR="00494C95" w:rsidRPr="006A5C30" w:rsidRDefault="00B414E0" w:rsidP="008E2FDF">
            <w:pPr>
              <w:snapToGrid w:val="0"/>
              <w:spacing w:line="240" w:lineRule="exact"/>
              <w:jc w:val="center"/>
              <w:rPr>
                <w:rFonts w:eastAsia="標楷體"/>
              </w:rPr>
            </w:pPr>
            <w:r w:rsidRPr="006A5C30">
              <w:rPr>
                <w:rFonts w:eastAsia="標楷體" w:hint="eastAsia"/>
              </w:rPr>
              <w:t>1.24</w:t>
            </w:r>
          </w:p>
        </w:tc>
        <w:tc>
          <w:tcPr>
            <w:tcW w:w="871" w:type="dxa"/>
            <w:tcBorders>
              <w:top w:val="nil"/>
              <w:left w:val="nil"/>
              <w:bottom w:val="nil"/>
              <w:right w:val="nil"/>
            </w:tcBorders>
            <w:vAlign w:val="center"/>
          </w:tcPr>
          <w:p w14:paraId="6517F6C1" w14:textId="49B2795B" w:rsidR="00494C95" w:rsidRPr="006A5C30" w:rsidRDefault="00B414E0" w:rsidP="008E2FDF">
            <w:pPr>
              <w:snapToGrid w:val="0"/>
              <w:spacing w:line="240" w:lineRule="exact"/>
              <w:jc w:val="center"/>
              <w:rPr>
                <w:rFonts w:eastAsia="標楷體"/>
              </w:rPr>
            </w:pPr>
            <w:r w:rsidRPr="006A5C30">
              <w:rPr>
                <w:rFonts w:eastAsia="標楷體" w:hint="eastAsia"/>
              </w:rPr>
              <w:t>496</w:t>
            </w:r>
          </w:p>
        </w:tc>
        <w:tc>
          <w:tcPr>
            <w:tcW w:w="942" w:type="dxa"/>
            <w:tcBorders>
              <w:top w:val="nil"/>
              <w:left w:val="nil"/>
              <w:bottom w:val="nil"/>
              <w:right w:val="nil"/>
            </w:tcBorders>
            <w:vAlign w:val="center"/>
          </w:tcPr>
          <w:p w14:paraId="63622B4B" w14:textId="700B2F1E" w:rsidR="00494C95" w:rsidRPr="006A5C30" w:rsidRDefault="00B414E0" w:rsidP="008E2FDF">
            <w:pPr>
              <w:snapToGrid w:val="0"/>
              <w:spacing w:line="240" w:lineRule="exact"/>
              <w:jc w:val="center"/>
              <w:rPr>
                <w:rFonts w:eastAsia="標楷體"/>
              </w:rPr>
            </w:pPr>
            <w:r w:rsidRPr="006A5C30">
              <w:rPr>
                <w:rFonts w:eastAsia="標楷體" w:hint="eastAsia"/>
              </w:rPr>
              <w:t>-0.14</w:t>
            </w:r>
          </w:p>
        </w:tc>
        <w:tc>
          <w:tcPr>
            <w:tcW w:w="906" w:type="dxa"/>
            <w:tcBorders>
              <w:top w:val="nil"/>
              <w:left w:val="nil"/>
              <w:bottom w:val="nil"/>
              <w:right w:val="nil"/>
            </w:tcBorders>
            <w:vAlign w:val="center"/>
          </w:tcPr>
          <w:p w14:paraId="4823CCA3" w14:textId="63E838B2" w:rsidR="00494C95" w:rsidRPr="006A5C30" w:rsidRDefault="00B414E0" w:rsidP="008E2FDF">
            <w:pPr>
              <w:snapToGrid w:val="0"/>
              <w:spacing w:line="240" w:lineRule="exact"/>
              <w:jc w:val="center"/>
              <w:rPr>
                <w:rFonts w:eastAsia="標楷體"/>
              </w:rPr>
            </w:pPr>
            <w:r w:rsidRPr="006A5C30">
              <w:rPr>
                <w:rFonts w:eastAsia="標楷體" w:hint="eastAsia"/>
              </w:rPr>
              <w:t>1,232</w:t>
            </w:r>
          </w:p>
        </w:tc>
        <w:tc>
          <w:tcPr>
            <w:tcW w:w="974" w:type="dxa"/>
            <w:tcBorders>
              <w:top w:val="nil"/>
              <w:left w:val="nil"/>
              <w:bottom w:val="nil"/>
              <w:right w:val="nil"/>
            </w:tcBorders>
            <w:vAlign w:val="center"/>
          </w:tcPr>
          <w:p w14:paraId="206E74BD" w14:textId="52A852B8" w:rsidR="00494C95" w:rsidRPr="006A5C30" w:rsidRDefault="00B414E0" w:rsidP="008E2FDF">
            <w:pPr>
              <w:snapToGrid w:val="0"/>
              <w:spacing w:line="240" w:lineRule="exact"/>
              <w:jc w:val="center"/>
              <w:rPr>
                <w:rFonts w:eastAsia="標楷體"/>
              </w:rPr>
            </w:pPr>
            <w:r w:rsidRPr="006A5C30">
              <w:rPr>
                <w:rFonts w:eastAsia="標楷體" w:hint="eastAsia"/>
              </w:rPr>
              <w:t>3.77</w:t>
            </w:r>
          </w:p>
        </w:tc>
      </w:tr>
      <w:tr w:rsidR="000D341A" w:rsidRPr="006A5C30" w14:paraId="31571A90" w14:textId="77777777" w:rsidTr="00494C95">
        <w:trPr>
          <w:trHeight w:val="370"/>
          <w:jc w:val="center"/>
        </w:trPr>
        <w:tc>
          <w:tcPr>
            <w:tcW w:w="1370" w:type="dxa"/>
            <w:tcBorders>
              <w:top w:val="nil"/>
              <w:left w:val="nil"/>
              <w:bottom w:val="nil"/>
              <w:right w:val="single" w:sz="4" w:space="0" w:color="auto"/>
            </w:tcBorders>
            <w:vAlign w:val="center"/>
          </w:tcPr>
          <w:p w14:paraId="0A964541" w14:textId="3B670D97" w:rsidR="00494C95" w:rsidRPr="006A5C30" w:rsidRDefault="00494C95" w:rsidP="00494C95">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2</w:t>
            </w:r>
            <w:r w:rsidRPr="006A5C30">
              <w:rPr>
                <w:rFonts w:eastAsia="標楷體"/>
                <w:snapToGrid w:val="0"/>
                <w:kern w:val="0"/>
              </w:rPr>
              <w:t>季</w:t>
            </w:r>
            <w:r w:rsidRPr="006A5C30">
              <w:rPr>
                <w:rFonts w:eastAsia="標楷體"/>
                <w:snapToGrid w:val="0"/>
                <w:kern w:val="0"/>
              </w:rPr>
              <w:t>(</w:t>
            </w:r>
            <w:r w:rsidRPr="006A5C30">
              <w:rPr>
                <w:rFonts w:eastAsia="標楷體" w:hint="eastAsia"/>
                <w:snapToGrid w:val="0"/>
                <w:kern w:val="0"/>
              </w:rPr>
              <w:t>f</w:t>
            </w:r>
            <w:r w:rsidRPr="006A5C30">
              <w:rPr>
                <w:rFonts w:eastAsia="標楷體"/>
                <w:snapToGrid w:val="0"/>
                <w:kern w:val="0"/>
              </w:rPr>
              <w:t>)</w:t>
            </w:r>
          </w:p>
        </w:tc>
        <w:tc>
          <w:tcPr>
            <w:tcW w:w="838" w:type="dxa"/>
            <w:tcBorders>
              <w:top w:val="nil"/>
              <w:left w:val="single" w:sz="4" w:space="0" w:color="auto"/>
              <w:bottom w:val="nil"/>
              <w:right w:val="nil"/>
            </w:tcBorders>
            <w:vAlign w:val="center"/>
          </w:tcPr>
          <w:p w14:paraId="41EB7CB2" w14:textId="2945191E" w:rsidR="00494C95" w:rsidRPr="006A5C30" w:rsidRDefault="004D0970" w:rsidP="008E2FDF">
            <w:pPr>
              <w:snapToGrid w:val="0"/>
              <w:spacing w:line="240" w:lineRule="exact"/>
              <w:jc w:val="center"/>
              <w:rPr>
                <w:rFonts w:eastAsia="標楷體"/>
              </w:rPr>
            </w:pPr>
            <w:r w:rsidRPr="006A5C30">
              <w:rPr>
                <w:rFonts w:eastAsia="標楷體" w:hint="eastAsia"/>
              </w:rPr>
              <w:t>13,542</w:t>
            </w:r>
          </w:p>
        </w:tc>
        <w:tc>
          <w:tcPr>
            <w:tcW w:w="906" w:type="dxa"/>
            <w:tcBorders>
              <w:top w:val="nil"/>
              <w:left w:val="nil"/>
              <w:bottom w:val="nil"/>
              <w:right w:val="nil"/>
            </w:tcBorders>
            <w:vAlign w:val="center"/>
          </w:tcPr>
          <w:p w14:paraId="021B8758" w14:textId="322367F5" w:rsidR="00494C95" w:rsidRPr="006A5C30" w:rsidRDefault="004D0970" w:rsidP="008E2FDF">
            <w:pPr>
              <w:snapToGrid w:val="0"/>
              <w:spacing w:line="240" w:lineRule="exact"/>
              <w:jc w:val="center"/>
              <w:rPr>
                <w:rFonts w:eastAsia="標楷體"/>
              </w:rPr>
            </w:pPr>
            <w:r w:rsidRPr="006A5C30">
              <w:rPr>
                <w:rFonts w:eastAsia="標楷體" w:hint="eastAsia"/>
              </w:rPr>
              <w:t>2.18</w:t>
            </w:r>
          </w:p>
        </w:tc>
        <w:tc>
          <w:tcPr>
            <w:tcW w:w="871" w:type="dxa"/>
            <w:tcBorders>
              <w:top w:val="nil"/>
              <w:left w:val="nil"/>
              <w:bottom w:val="nil"/>
              <w:right w:val="nil"/>
            </w:tcBorders>
            <w:vAlign w:val="center"/>
          </w:tcPr>
          <w:p w14:paraId="7523E3CD" w14:textId="37B15F56" w:rsidR="00494C95" w:rsidRPr="006A5C30" w:rsidRDefault="004D0970" w:rsidP="008E2FDF">
            <w:pPr>
              <w:snapToGrid w:val="0"/>
              <w:spacing w:line="240" w:lineRule="exact"/>
              <w:jc w:val="center"/>
              <w:rPr>
                <w:rFonts w:eastAsia="標楷體"/>
              </w:rPr>
            </w:pPr>
            <w:r w:rsidRPr="006A5C30">
              <w:rPr>
                <w:rFonts w:eastAsia="標楷體" w:hint="eastAsia"/>
              </w:rPr>
              <w:t>11,392</w:t>
            </w:r>
          </w:p>
        </w:tc>
        <w:tc>
          <w:tcPr>
            <w:tcW w:w="942" w:type="dxa"/>
            <w:tcBorders>
              <w:top w:val="nil"/>
              <w:left w:val="nil"/>
              <w:bottom w:val="nil"/>
              <w:right w:val="nil"/>
            </w:tcBorders>
            <w:vAlign w:val="center"/>
          </w:tcPr>
          <w:p w14:paraId="7CE72F73" w14:textId="075020BE" w:rsidR="00494C95" w:rsidRPr="006A5C30" w:rsidRDefault="00B414E0" w:rsidP="008E2FDF">
            <w:pPr>
              <w:snapToGrid w:val="0"/>
              <w:spacing w:line="240" w:lineRule="exact"/>
              <w:jc w:val="center"/>
              <w:rPr>
                <w:rFonts w:eastAsia="標楷體"/>
              </w:rPr>
            </w:pPr>
            <w:r w:rsidRPr="006A5C30">
              <w:rPr>
                <w:rFonts w:eastAsia="標楷體" w:hint="eastAsia"/>
              </w:rPr>
              <w:t>1.39</w:t>
            </w:r>
          </w:p>
        </w:tc>
        <w:tc>
          <w:tcPr>
            <w:tcW w:w="871" w:type="dxa"/>
            <w:tcBorders>
              <w:top w:val="nil"/>
              <w:left w:val="nil"/>
              <w:bottom w:val="nil"/>
              <w:right w:val="nil"/>
            </w:tcBorders>
            <w:vAlign w:val="center"/>
          </w:tcPr>
          <w:p w14:paraId="4C1448D6" w14:textId="40AB5EA0" w:rsidR="00494C95" w:rsidRPr="006A5C30" w:rsidRDefault="00B414E0" w:rsidP="008E2FDF">
            <w:pPr>
              <w:snapToGrid w:val="0"/>
              <w:spacing w:line="240" w:lineRule="exact"/>
              <w:jc w:val="center"/>
              <w:rPr>
                <w:rFonts w:eastAsia="標楷體"/>
              </w:rPr>
            </w:pPr>
            <w:r w:rsidRPr="006A5C30">
              <w:rPr>
                <w:rFonts w:eastAsia="標楷體" w:hint="eastAsia"/>
              </w:rPr>
              <w:t>661</w:t>
            </w:r>
          </w:p>
        </w:tc>
        <w:tc>
          <w:tcPr>
            <w:tcW w:w="942" w:type="dxa"/>
            <w:tcBorders>
              <w:top w:val="nil"/>
              <w:left w:val="nil"/>
              <w:bottom w:val="nil"/>
              <w:right w:val="nil"/>
            </w:tcBorders>
            <w:vAlign w:val="center"/>
          </w:tcPr>
          <w:p w14:paraId="413B0F89" w14:textId="2A790727" w:rsidR="00494C95" w:rsidRPr="006A5C30" w:rsidRDefault="00B414E0" w:rsidP="008E2FDF">
            <w:pPr>
              <w:snapToGrid w:val="0"/>
              <w:spacing w:line="240" w:lineRule="exact"/>
              <w:jc w:val="center"/>
              <w:rPr>
                <w:rFonts w:eastAsia="標楷體"/>
              </w:rPr>
            </w:pPr>
            <w:r w:rsidRPr="006A5C30">
              <w:rPr>
                <w:rFonts w:eastAsia="標楷體" w:hint="eastAsia"/>
              </w:rPr>
              <w:t>11.39</w:t>
            </w:r>
          </w:p>
        </w:tc>
        <w:tc>
          <w:tcPr>
            <w:tcW w:w="906" w:type="dxa"/>
            <w:tcBorders>
              <w:top w:val="nil"/>
              <w:left w:val="nil"/>
              <w:bottom w:val="nil"/>
              <w:right w:val="nil"/>
            </w:tcBorders>
            <w:vAlign w:val="center"/>
          </w:tcPr>
          <w:p w14:paraId="11CFD3CA" w14:textId="62A46108" w:rsidR="00494C95" w:rsidRPr="006A5C30" w:rsidRDefault="00B414E0" w:rsidP="008E2FDF">
            <w:pPr>
              <w:snapToGrid w:val="0"/>
              <w:spacing w:line="240" w:lineRule="exact"/>
              <w:jc w:val="center"/>
              <w:rPr>
                <w:rFonts w:eastAsia="標楷體"/>
              </w:rPr>
            </w:pPr>
            <w:r w:rsidRPr="006A5C30">
              <w:rPr>
                <w:rFonts w:eastAsia="標楷體" w:hint="eastAsia"/>
              </w:rPr>
              <w:t>1,490</w:t>
            </w:r>
          </w:p>
        </w:tc>
        <w:tc>
          <w:tcPr>
            <w:tcW w:w="974" w:type="dxa"/>
            <w:tcBorders>
              <w:top w:val="nil"/>
              <w:left w:val="nil"/>
              <w:bottom w:val="nil"/>
              <w:right w:val="nil"/>
            </w:tcBorders>
            <w:vAlign w:val="center"/>
          </w:tcPr>
          <w:p w14:paraId="6CFC97C4" w14:textId="49E886A4" w:rsidR="00494C95" w:rsidRPr="006A5C30" w:rsidRDefault="00B414E0" w:rsidP="008E2FDF">
            <w:pPr>
              <w:snapToGrid w:val="0"/>
              <w:spacing w:line="240" w:lineRule="exact"/>
              <w:jc w:val="center"/>
              <w:rPr>
                <w:rFonts w:eastAsia="標楷體"/>
              </w:rPr>
            </w:pPr>
            <w:r w:rsidRPr="006A5C30">
              <w:rPr>
                <w:rFonts w:eastAsia="標楷體" w:hint="eastAsia"/>
              </w:rPr>
              <w:t>4.63</w:t>
            </w:r>
          </w:p>
        </w:tc>
      </w:tr>
      <w:tr w:rsidR="000D341A" w:rsidRPr="006A5C30" w14:paraId="7AF9400E" w14:textId="77777777" w:rsidTr="00494C95">
        <w:trPr>
          <w:trHeight w:val="370"/>
          <w:jc w:val="center"/>
        </w:trPr>
        <w:tc>
          <w:tcPr>
            <w:tcW w:w="1370" w:type="dxa"/>
            <w:tcBorders>
              <w:top w:val="nil"/>
              <w:left w:val="nil"/>
              <w:bottom w:val="nil"/>
              <w:right w:val="single" w:sz="4" w:space="0" w:color="auto"/>
            </w:tcBorders>
            <w:vAlign w:val="center"/>
          </w:tcPr>
          <w:p w14:paraId="200929B0" w14:textId="143A793C" w:rsidR="00494C95" w:rsidRPr="006A5C30" w:rsidRDefault="00494C95"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3</w:t>
            </w:r>
            <w:r w:rsidRPr="006A5C30">
              <w:rPr>
                <w:rFonts w:eastAsia="標楷體"/>
                <w:snapToGrid w:val="0"/>
                <w:kern w:val="0"/>
              </w:rPr>
              <w:t>季</w:t>
            </w:r>
            <w:r w:rsidRPr="006A5C30">
              <w:rPr>
                <w:rFonts w:eastAsia="標楷體"/>
                <w:snapToGrid w:val="0"/>
                <w:kern w:val="0"/>
              </w:rPr>
              <w:t>(f)</w:t>
            </w:r>
          </w:p>
        </w:tc>
        <w:tc>
          <w:tcPr>
            <w:tcW w:w="838" w:type="dxa"/>
            <w:tcBorders>
              <w:top w:val="nil"/>
              <w:left w:val="single" w:sz="4" w:space="0" w:color="auto"/>
              <w:bottom w:val="nil"/>
              <w:right w:val="nil"/>
            </w:tcBorders>
            <w:vAlign w:val="center"/>
          </w:tcPr>
          <w:p w14:paraId="1A911A22" w14:textId="2C543157" w:rsidR="00494C95" w:rsidRPr="006A5C30" w:rsidRDefault="004D0970" w:rsidP="008E2FDF">
            <w:pPr>
              <w:snapToGrid w:val="0"/>
              <w:spacing w:line="240" w:lineRule="exact"/>
              <w:jc w:val="center"/>
              <w:rPr>
                <w:rFonts w:eastAsia="標楷體"/>
              </w:rPr>
            </w:pPr>
            <w:r w:rsidRPr="006A5C30">
              <w:rPr>
                <w:rFonts w:eastAsia="標楷體" w:hint="eastAsia"/>
              </w:rPr>
              <w:t>13,686</w:t>
            </w:r>
          </w:p>
        </w:tc>
        <w:tc>
          <w:tcPr>
            <w:tcW w:w="906" w:type="dxa"/>
            <w:tcBorders>
              <w:top w:val="nil"/>
              <w:left w:val="nil"/>
              <w:bottom w:val="nil"/>
              <w:right w:val="nil"/>
            </w:tcBorders>
            <w:vAlign w:val="center"/>
          </w:tcPr>
          <w:p w14:paraId="4BA451FC" w14:textId="5BC95B63" w:rsidR="00494C95" w:rsidRPr="006A5C30" w:rsidRDefault="004D0970" w:rsidP="008E2FDF">
            <w:pPr>
              <w:snapToGrid w:val="0"/>
              <w:spacing w:line="240" w:lineRule="exact"/>
              <w:jc w:val="center"/>
              <w:rPr>
                <w:rFonts w:eastAsia="標楷體"/>
              </w:rPr>
            </w:pPr>
            <w:r w:rsidRPr="006A5C30">
              <w:rPr>
                <w:rFonts w:eastAsia="標楷體" w:hint="eastAsia"/>
              </w:rPr>
              <w:t>4.00</w:t>
            </w:r>
          </w:p>
        </w:tc>
        <w:tc>
          <w:tcPr>
            <w:tcW w:w="871" w:type="dxa"/>
            <w:tcBorders>
              <w:top w:val="nil"/>
              <w:left w:val="nil"/>
              <w:bottom w:val="nil"/>
              <w:right w:val="nil"/>
            </w:tcBorders>
            <w:vAlign w:val="center"/>
          </w:tcPr>
          <w:p w14:paraId="79E9FCE5" w14:textId="30E8807B" w:rsidR="00494C95" w:rsidRPr="006A5C30" w:rsidRDefault="004D0970" w:rsidP="008E2FDF">
            <w:pPr>
              <w:snapToGrid w:val="0"/>
              <w:spacing w:line="240" w:lineRule="exact"/>
              <w:jc w:val="center"/>
              <w:rPr>
                <w:rFonts w:eastAsia="標楷體"/>
              </w:rPr>
            </w:pPr>
            <w:r w:rsidRPr="006A5C30">
              <w:rPr>
                <w:rFonts w:eastAsia="標楷體" w:hint="eastAsia"/>
              </w:rPr>
              <w:t>11,368</w:t>
            </w:r>
          </w:p>
        </w:tc>
        <w:tc>
          <w:tcPr>
            <w:tcW w:w="942" w:type="dxa"/>
            <w:tcBorders>
              <w:top w:val="nil"/>
              <w:left w:val="nil"/>
              <w:bottom w:val="nil"/>
              <w:right w:val="nil"/>
            </w:tcBorders>
            <w:vAlign w:val="center"/>
          </w:tcPr>
          <w:p w14:paraId="2097E0EB" w14:textId="6605D0D8" w:rsidR="00494C95" w:rsidRPr="006A5C30" w:rsidRDefault="00B414E0" w:rsidP="008E2FDF">
            <w:pPr>
              <w:snapToGrid w:val="0"/>
              <w:spacing w:line="240" w:lineRule="exact"/>
              <w:jc w:val="center"/>
              <w:rPr>
                <w:rFonts w:eastAsia="標楷體"/>
              </w:rPr>
            </w:pPr>
            <w:r w:rsidRPr="006A5C30">
              <w:rPr>
                <w:rFonts w:eastAsia="標楷體" w:hint="eastAsia"/>
              </w:rPr>
              <w:t>3.97</w:t>
            </w:r>
          </w:p>
        </w:tc>
        <w:tc>
          <w:tcPr>
            <w:tcW w:w="871" w:type="dxa"/>
            <w:tcBorders>
              <w:top w:val="nil"/>
              <w:left w:val="nil"/>
              <w:bottom w:val="nil"/>
              <w:right w:val="nil"/>
            </w:tcBorders>
            <w:vAlign w:val="center"/>
          </w:tcPr>
          <w:p w14:paraId="7D9C5748" w14:textId="44648C9C" w:rsidR="00494C95" w:rsidRPr="006A5C30" w:rsidRDefault="00B414E0" w:rsidP="008E2FDF">
            <w:pPr>
              <w:snapToGrid w:val="0"/>
              <w:spacing w:line="240" w:lineRule="exact"/>
              <w:jc w:val="center"/>
              <w:rPr>
                <w:rFonts w:eastAsia="標楷體"/>
              </w:rPr>
            </w:pPr>
            <w:r w:rsidRPr="006A5C30">
              <w:rPr>
                <w:rFonts w:eastAsia="標楷體" w:hint="eastAsia"/>
              </w:rPr>
              <w:t>707</w:t>
            </w:r>
          </w:p>
        </w:tc>
        <w:tc>
          <w:tcPr>
            <w:tcW w:w="942" w:type="dxa"/>
            <w:tcBorders>
              <w:top w:val="nil"/>
              <w:left w:val="nil"/>
              <w:bottom w:val="nil"/>
              <w:right w:val="nil"/>
            </w:tcBorders>
            <w:vAlign w:val="center"/>
          </w:tcPr>
          <w:p w14:paraId="71CD6308" w14:textId="069843B3" w:rsidR="00494C95" w:rsidRPr="006A5C30" w:rsidRDefault="00B414E0" w:rsidP="008E2FDF">
            <w:pPr>
              <w:snapToGrid w:val="0"/>
              <w:spacing w:line="240" w:lineRule="exact"/>
              <w:jc w:val="center"/>
              <w:rPr>
                <w:rFonts w:eastAsia="標楷體"/>
              </w:rPr>
            </w:pPr>
            <w:r w:rsidRPr="006A5C30">
              <w:rPr>
                <w:rFonts w:eastAsia="標楷體" w:hint="eastAsia"/>
              </w:rPr>
              <w:t>2.50</w:t>
            </w:r>
          </w:p>
        </w:tc>
        <w:tc>
          <w:tcPr>
            <w:tcW w:w="906" w:type="dxa"/>
            <w:tcBorders>
              <w:top w:val="nil"/>
              <w:left w:val="nil"/>
              <w:bottom w:val="nil"/>
              <w:right w:val="nil"/>
            </w:tcBorders>
            <w:vAlign w:val="center"/>
          </w:tcPr>
          <w:p w14:paraId="6F5D301A" w14:textId="55DB917A" w:rsidR="00494C95" w:rsidRPr="006A5C30" w:rsidRDefault="00B414E0" w:rsidP="008E2FDF">
            <w:pPr>
              <w:snapToGrid w:val="0"/>
              <w:spacing w:line="240" w:lineRule="exact"/>
              <w:jc w:val="center"/>
              <w:rPr>
                <w:rFonts w:eastAsia="標楷體"/>
              </w:rPr>
            </w:pPr>
            <w:r w:rsidRPr="006A5C30">
              <w:rPr>
                <w:rFonts w:eastAsia="標楷體" w:hint="eastAsia"/>
              </w:rPr>
              <w:t>1,610</w:t>
            </w:r>
          </w:p>
        </w:tc>
        <w:tc>
          <w:tcPr>
            <w:tcW w:w="974" w:type="dxa"/>
            <w:tcBorders>
              <w:top w:val="nil"/>
              <w:left w:val="nil"/>
              <w:bottom w:val="nil"/>
              <w:right w:val="nil"/>
            </w:tcBorders>
            <w:vAlign w:val="center"/>
          </w:tcPr>
          <w:p w14:paraId="650B3B92" w14:textId="47D41225" w:rsidR="00494C95" w:rsidRPr="006A5C30" w:rsidRDefault="00B414E0" w:rsidP="008E2FDF">
            <w:pPr>
              <w:snapToGrid w:val="0"/>
              <w:spacing w:line="240" w:lineRule="exact"/>
              <w:jc w:val="center"/>
              <w:rPr>
                <w:rFonts w:eastAsia="標楷體"/>
              </w:rPr>
            </w:pPr>
            <w:r w:rsidRPr="006A5C30">
              <w:rPr>
                <w:rFonts w:eastAsia="標楷體" w:hint="eastAsia"/>
              </w:rPr>
              <w:t>4.76</w:t>
            </w:r>
          </w:p>
        </w:tc>
      </w:tr>
      <w:tr w:rsidR="000D341A" w:rsidRPr="006A5C30" w14:paraId="02B0560A" w14:textId="77777777" w:rsidTr="008E2FDF">
        <w:trPr>
          <w:trHeight w:val="370"/>
          <w:jc w:val="center"/>
        </w:trPr>
        <w:tc>
          <w:tcPr>
            <w:tcW w:w="1370" w:type="dxa"/>
            <w:tcBorders>
              <w:top w:val="nil"/>
              <w:left w:val="nil"/>
              <w:bottom w:val="single" w:sz="4" w:space="0" w:color="auto"/>
              <w:right w:val="single" w:sz="4" w:space="0" w:color="auto"/>
            </w:tcBorders>
            <w:vAlign w:val="center"/>
          </w:tcPr>
          <w:p w14:paraId="491FAF08" w14:textId="2249A168" w:rsidR="00494C95" w:rsidRPr="006A5C30" w:rsidRDefault="00494C95" w:rsidP="008E2FDF">
            <w:pPr>
              <w:adjustRightInd w:val="0"/>
              <w:snapToGrid w:val="0"/>
              <w:spacing w:line="240" w:lineRule="exact"/>
              <w:ind w:leftChars="59" w:left="142"/>
              <w:rPr>
                <w:rFonts w:eastAsia="標楷體"/>
                <w:snapToGrid w:val="0"/>
                <w:kern w:val="0"/>
              </w:rPr>
            </w:pPr>
            <w:r w:rsidRPr="006A5C30">
              <w:rPr>
                <w:rFonts w:eastAsia="標楷體"/>
                <w:snapToGrid w:val="0"/>
                <w:kern w:val="0"/>
              </w:rPr>
              <w:t>第</w:t>
            </w:r>
            <w:r w:rsidRPr="006A5C30">
              <w:rPr>
                <w:rFonts w:eastAsia="標楷體"/>
                <w:snapToGrid w:val="0"/>
                <w:kern w:val="0"/>
              </w:rPr>
              <w:t>4</w:t>
            </w:r>
            <w:r w:rsidRPr="006A5C30">
              <w:rPr>
                <w:rFonts w:eastAsia="標楷體"/>
                <w:snapToGrid w:val="0"/>
                <w:kern w:val="0"/>
              </w:rPr>
              <w:t>季</w:t>
            </w:r>
            <w:r w:rsidRPr="006A5C30">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5F8AB15A" w14:textId="26E82A97" w:rsidR="00494C95" w:rsidRPr="006A5C30" w:rsidRDefault="004D0970" w:rsidP="008E2FDF">
            <w:pPr>
              <w:snapToGrid w:val="0"/>
              <w:spacing w:line="240" w:lineRule="exact"/>
              <w:jc w:val="center"/>
              <w:rPr>
                <w:rFonts w:eastAsia="標楷體"/>
              </w:rPr>
            </w:pPr>
            <w:r w:rsidRPr="006A5C30">
              <w:rPr>
                <w:rFonts w:eastAsia="標楷體" w:hint="eastAsia"/>
              </w:rPr>
              <w:t>14,438</w:t>
            </w:r>
          </w:p>
        </w:tc>
        <w:tc>
          <w:tcPr>
            <w:tcW w:w="906" w:type="dxa"/>
            <w:tcBorders>
              <w:top w:val="nil"/>
              <w:left w:val="nil"/>
              <w:bottom w:val="single" w:sz="4" w:space="0" w:color="auto"/>
              <w:right w:val="nil"/>
            </w:tcBorders>
            <w:vAlign w:val="center"/>
          </w:tcPr>
          <w:p w14:paraId="66C2B5AA" w14:textId="081836BC" w:rsidR="00494C95" w:rsidRPr="006A5C30" w:rsidRDefault="004D0970" w:rsidP="008E2FDF">
            <w:pPr>
              <w:snapToGrid w:val="0"/>
              <w:spacing w:line="240" w:lineRule="exact"/>
              <w:jc w:val="center"/>
              <w:rPr>
                <w:rFonts w:eastAsia="標楷體"/>
              </w:rPr>
            </w:pPr>
            <w:r w:rsidRPr="006A5C30">
              <w:rPr>
                <w:rFonts w:eastAsia="標楷體" w:hint="eastAsia"/>
              </w:rPr>
              <w:t>3.11</w:t>
            </w:r>
          </w:p>
        </w:tc>
        <w:tc>
          <w:tcPr>
            <w:tcW w:w="871" w:type="dxa"/>
            <w:tcBorders>
              <w:top w:val="nil"/>
              <w:left w:val="nil"/>
              <w:bottom w:val="single" w:sz="4" w:space="0" w:color="auto"/>
              <w:right w:val="nil"/>
            </w:tcBorders>
            <w:vAlign w:val="center"/>
          </w:tcPr>
          <w:p w14:paraId="56C03125" w14:textId="159A2FCC" w:rsidR="00494C95" w:rsidRPr="006A5C30" w:rsidRDefault="004D0970" w:rsidP="008E2FDF">
            <w:pPr>
              <w:snapToGrid w:val="0"/>
              <w:spacing w:line="240" w:lineRule="exact"/>
              <w:jc w:val="center"/>
              <w:rPr>
                <w:rFonts w:eastAsia="標楷體"/>
              </w:rPr>
            </w:pPr>
            <w:r w:rsidRPr="006A5C30">
              <w:rPr>
                <w:rFonts w:eastAsia="標楷體" w:hint="eastAsia"/>
              </w:rPr>
              <w:t>10,923</w:t>
            </w:r>
          </w:p>
        </w:tc>
        <w:tc>
          <w:tcPr>
            <w:tcW w:w="942" w:type="dxa"/>
            <w:tcBorders>
              <w:top w:val="nil"/>
              <w:left w:val="nil"/>
              <w:bottom w:val="single" w:sz="4" w:space="0" w:color="auto"/>
              <w:right w:val="nil"/>
            </w:tcBorders>
            <w:vAlign w:val="center"/>
          </w:tcPr>
          <w:p w14:paraId="262A31FC" w14:textId="07F8D526" w:rsidR="00494C95" w:rsidRPr="006A5C30" w:rsidRDefault="00B414E0" w:rsidP="008E2FDF">
            <w:pPr>
              <w:snapToGrid w:val="0"/>
              <w:spacing w:line="240" w:lineRule="exact"/>
              <w:jc w:val="center"/>
              <w:rPr>
                <w:rFonts w:eastAsia="標楷體"/>
              </w:rPr>
            </w:pPr>
            <w:r w:rsidRPr="006A5C30">
              <w:rPr>
                <w:rFonts w:eastAsia="標楷體" w:hint="eastAsia"/>
              </w:rPr>
              <w:t>2.60</w:t>
            </w:r>
          </w:p>
        </w:tc>
        <w:tc>
          <w:tcPr>
            <w:tcW w:w="871" w:type="dxa"/>
            <w:tcBorders>
              <w:top w:val="nil"/>
              <w:left w:val="nil"/>
              <w:bottom w:val="single" w:sz="4" w:space="0" w:color="auto"/>
              <w:right w:val="nil"/>
            </w:tcBorders>
            <w:vAlign w:val="center"/>
          </w:tcPr>
          <w:p w14:paraId="3BCC4659" w14:textId="3A817DE4" w:rsidR="00494C95" w:rsidRPr="006A5C30" w:rsidRDefault="00B414E0" w:rsidP="008E2FDF">
            <w:pPr>
              <w:snapToGrid w:val="0"/>
              <w:spacing w:line="240" w:lineRule="exact"/>
              <w:jc w:val="center"/>
              <w:rPr>
                <w:rFonts w:eastAsia="標楷體"/>
              </w:rPr>
            </w:pPr>
            <w:r w:rsidRPr="006A5C30">
              <w:rPr>
                <w:rFonts w:eastAsia="標楷體" w:hint="eastAsia"/>
              </w:rPr>
              <w:t>1,310</w:t>
            </w:r>
          </w:p>
        </w:tc>
        <w:tc>
          <w:tcPr>
            <w:tcW w:w="942" w:type="dxa"/>
            <w:tcBorders>
              <w:top w:val="nil"/>
              <w:left w:val="nil"/>
              <w:bottom w:val="single" w:sz="4" w:space="0" w:color="auto"/>
              <w:right w:val="nil"/>
            </w:tcBorders>
            <w:vAlign w:val="center"/>
          </w:tcPr>
          <w:p w14:paraId="26B387D8" w14:textId="73ECCBC3" w:rsidR="00494C95" w:rsidRPr="006A5C30" w:rsidRDefault="00B414E0" w:rsidP="008E2FDF">
            <w:pPr>
              <w:snapToGrid w:val="0"/>
              <w:spacing w:line="240" w:lineRule="exact"/>
              <w:jc w:val="center"/>
              <w:rPr>
                <w:rFonts w:eastAsia="標楷體"/>
              </w:rPr>
            </w:pPr>
            <w:r w:rsidRPr="006A5C30">
              <w:rPr>
                <w:rFonts w:eastAsia="標楷體" w:hint="eastAsia"/>
              </w:rPr>
              <w:t>9.75</w:t>
            </w:r>
          </w:p>
        </w:tc>
        <w:tc>
          <w:tcPr>
            <w:tcW w:w="906" w:type="dxa"/>
            <w:tcBorders>
              <w:top w:val="nil"/>
              <w:left w:val="nil"/>
              <w:bottom w:val="single" w:sz="4" w:space="0" w:color="auto"/>
              <w:right w:val="nil"/>
            </w:tcBorders>
            <w:vAlign w:val="center"/>
          </w:tcPr>
          <w:p w14:paraId="506F3632" w14:textId="26CABD51" w:rsidR="00494C95" w:rsidRPr="006A5C30" w:rsidRDefault="00B414E0" w:rsidP="008E2FDF">
            <w:pPr>
              <w:snapToGrid w:val="0"/>
              <w:spacing w:line="240" w:lineRule="exact"/>
              <w:jc w:val="center"/>
              <w:rPr>
                <w:rFonts w:eastAsia="標楷體"/>
              </w:rPr>
            </w:pPr>
            <w:r w:rsidRPr="006A5C30">
              <w:rPr>
                <w:rFonts w:eastAsia="標楷體" w:hint="eastAsia"/>
              </w:rPr>
              <w:t>2,205</w:t>
            </w:r>
          </w:p>
        </w:tc>
        <w:tc>
          <w:tcPr>
            <w:tcW w:w="974" w:type="dxa"/>
            <w:tcBorders>
              <w:top w:val="nil"/>
              <w:left w:val="nil"/>
              <w:bottom w:val="single" w:sz="4" w:space="0" w:color="auto"/>
              <w:right w:val="nil"/>
            </w:tcBorders>
            <w:vAlign w:val="center"/>
          </w:tcPr>
          <w:p w14:paraId="557EF601" w14:textId="7C63522E" w:rsidR="00494C95" w:rsidRPr="006A5C30" w:rsidRDefault="00B414E0" w:rsidP="008E2FDF">
            <w:pPr>
              <w:snapToGrid w:val="0"/>
              <w:spacing w:line="240" w:lineRule="exact"/>
              <w:jc w:val="center"/>
              <w:rPr>
                <w:rFonts w:eastAsia="標楷體"/>
              </w:rPr>
            </w:pPr>
            <w:r w:rsidRPr="006A5C30">
              <w:rPr>
                <w:rFonts w:eastAsia="標楷體" w:hint="eastAsia"/>
              </w:rPr>
              <w:t>1.70</w:t>
            </w:r>
          </w:p>
        </w:tc>
      </w:tr>
    </w:tbl>
    <w:p w14:paraId="4EEAA192" w14:textId="77777777" w:rsidR="00A927CE" w:rsidRPr="006A5C30" w:rsidRDefault="00A927CE" w:rsidP="00A927CE">
      <w:pPr>
        <w:widowControl/>
        <w:snapToGrid w:val="0"/>
        <w:spacing w:line="240" w:lineRule="atLeast"/>
        <w:ind w:left="350" w:hanging="200"/>
        <w:jc w:val="both"/>
        <w:rPr>
          <w:rFonts w:eastAsia="標楷體"/>
          <w:kern w:val="0"/>
          <w:sz w:val="22"/>
        </w:rPr>
      </w:pPr>
      <w:r w:rsidRPr="006A5C30">
        <w:rPr>
          <w:rFonts w:eastAsia="標楷體"/>
          <w:kern w:val="0"/>
          <w:sz w:val="22"/>
        </w:rPr>
        <w:t>註：金額為當期價格；</w:t>
      </w:r>
      <w:r w:rsidRPr="006A5C30">
        <w:rPr>
          <w:rFonts w:eastAsia="標楷體"/>
          <w:kern w:val="0"/>
          <w:sz w:val="22"/>
        </w:rPr>
        <w:t>(r)</w:t>
      </w:r>
      <w:r w:rsidRPr="006A5C30">
        <w:rPr>
          <w:rFonts w:eastAsia="標楷體"/>
          <w:kern w:val="0"/>
          <w:sz w:val="22"/>
        </w:rPr>
        <w:t>表修正數，</w:t>
      </w:r>
      <w:r w:rsidRPr="006A5C30">
        <w:rPr>
          <w:rFonts w:eastAsia="標楷體"/>
          <w:kern w:val="0"/>
          <w:sz w:val="22"/>
        </w:rPr>
        <w:t>(p)</w:t>
      </w:r>
      <w:r w:rsidRPr="006A5C30">
        <w:rPr>
          <w:rFonts w:eastAsia="標楷體"/>
          <w:kern w:val="0"/>
          <w:sz w:val="22"/>
        </w:rPr>
        <w:t>表初步統計數，</w:t>
      </w:r>
      <w:r w:rsidRPr="006A5C30">
        <w:rPr>
          <w:rFonts w:eastAsia="標楷體"/>
          <w:kern w:val="0"/>
          <w:sz w:val="22"/>
        </w:rPr>
        <w:t>(f)</w:t>
      </w:r>
      <w:r w:rsidRPr="006A5C30">
        <w:rPr>
          <w:rFonts w:eastAsia="標楷體"/>
          <w:kern w:val="0"/>
          <w:sz w:val="22"/>
        </w:rPr>
        <w:t>表預測數。</w:t>
      </w:r>
    </w:p>
    <w:p w14:paraId="1A454E49" w14:textId="7CD409FD" w:rsidR="00A927CE" w:rsidRPr="006A5C30" w:rsidRDefault="00A927CE" w:rsidP="00A927CE">
      <w:pPr>
        <w:widowControl/>
        <w:snapToGrid w:val="0"/>
        <w:spacing w:line="240" w:lineRule="atLeast"/>
        <w:ind w:left="350" w:hanging="200"/>
        <w:jc w:val="both"/>
        <w:rPr>
          <w:rFonts w:eastAsia="標楷體"/>
          <w:kern w:val="0"/>
          <w:sz w:val="22"/>
        </w:rPr>
      </w:pPr>
      <w:r w:rsidRPr="006A5C30">
        <w:rPr>
          <w:rFonts w:eastAsia="標楷體"/>
          <w:kern w:val="0"/>
          <w:sz w:val="22"/>
        </w:rPr>
        <w:t>資料來源：行政院主計總處，</w:t>
      </w:r>
      <w:r w:rsidRPr="006A5C30">
        <w:rPr>
          <w:rFonts w:eastAsia="標楷體"/>
          <w:kern w:val="0"/>
          <w:sz w:val="22"/>
        </w:rPr>
        <w:t>110</w:t>
      </w:r>
      <w:r w:rsidRPr="006A5C30">
        <w:rPr>
          <w:rFonts w:eastAsia="標楷體"/>
          <w:kern w:val="0"/>
          <w:sz w:val="22"/>
        </w:rPr>
        <w:t>年</w:t>
      </w:r>
      <w:r w:rsidR="00D575A7" w:rsidRPr="006A5C30">
        <w:rPr>
          <w:rFonts w:eastAsia="標楷體"/>
          <w:kern w:val="0"/>
          <w:sz w:val="22"/>
        </w:rPr>
        <w:t>8</w:t>
      </w:r>
      <w:r w:rsidRPr="006A5C30">
        <w:rPr>
          <w:rFonts w:eastAsia="標楷體"/>
          <w:kern w:val="0"/>
          <w:sz w:val="22"/>
        </w:rPr>
        <w:t>月</w:t>
      </w:r>
      <w:r w:rsidR="00D575A7" w:rsidRPr="006A5C30">
        <w:rPr>
          <w:rFonts w:eastAsia="標楷體"/>
          <w:kern w:val="0"/>
          <w:sz w:val="22"/>
        </w:rPr>
        <w:t>13</w:t>
      </w:r>
      <w:r w:rsidRPr="006A5C30">
        <w:rPr>
          <w:rFonts w:eastAsia="標楷體"/>
          <w:kern w:val="0"/>
          <w:sz w:val="22"/>
        </w:rPr>
        <w:t>日。</w:t>
      </w:r>
      <w:r w:rsidRPr="006A5C30">
        <w:rPr>
          <w:rFonts w:eastAsia="標楷體"/>
          <w:kern w:val="0"/>
          <w:sz w:val="22"/>
        </w:rPr>
        <w:br w:type="page"/>
      </w:r>
    </w:p>
    <w:p w14:paraId="6FD8FDBD" w14:textId="131F0493" w:rsidR="00A927CE" w:rsidRPr="006A5C30" w:rsidRDefault="00A927CE" w:rsidP="006A2510">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6A5C30">
        <w:rPr>
          <w:rFonts w:eastAsia="標楷體"/>
          <w:b/>
          <w:bCs/>
          <w:kern w:val="0"/>
          <w:sz w:val="28"/>
          <w:szCs w:val="20"/>
        </w:rPr>
        <w:t>２、</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9</w:t>
      </w:r>
      <w:r w:rsidR="0051010B" w:rsidRPr="000D341A">
        <w:rPr>
          <w:rFonts w:eastAsia="標楷體"/>
          <w:b/>
          <w:bCs/>
          <w:kern w:val="0"/>
          <w:sz w:val="28"/>
          <w:szCs w:val="20"/>
        </w:rPr>
        <w:t>月僑外直接投資金額</w:t>
      </w:r>
      <w:r w:rsidR="008E6650">
        <w:rPr>
          <w:rFonts w:eastAsia="標楷體"/>
          <w:b/>
          <w:bCs/>
          <w:kern w:val="0"/>
          <w:sz w:val="28"/>
          <w:szCs w:val="20"/>
        </w:rPr>
        <w:t>6.</w:t>
      </w:r>
      <w:r w:rsidR="008E6650">
        <w:rPr>
          <w:rFonts w:eastAsia="標楷體" w:hint="eastAsia"/>
          <w:b/>
          <w:bCs/>
          <w:kern w:val="0"/>
          <w:sz w:val="28"/>
          <w:szCs w:val="20"/>
        </w:rPr>
        <w:t>9</w:t>
      </w:r>
      <w:r w:rsidR="0051010B">
        <w:rPr>
          <w:rFonts w:eastAsia="標楷體"/>
          <w:b/>
          <w:bCs/>
          <w:kern w:val="0"/>
          <w:sz w:val="28"/>
          <w:szCs w:val="20"/>
        </w:rPr>
        <w:t>0</w:t>
      </w:r>
      <w:r w:rsidR="0051010B" w:rsidRPr="000D341A">
        <w:rPr>
          <w:rFonts w:eastAsia="標楷體"/>
          <w:b/>
          <w:bCs/>
          <w:kern w:val="0"/>
          <w:sz w:val="28"/>
          <w:szCs w:val="20"/>
        </w:rPr>
        <w:t>億美元，</w:t>
      </w:r>
      <w:r w:rsidR="0051010B">
        <w:rPr>
          <w:rFonts w:eastAsia="標楷體"/>
          <w:b/>
          <w:bCs/>
          <w:kern w:val="0"/>
          <w:sz w:val="28"/>
          <w:szCs w:val="20"/>
        </w:rPr>
        <w:t>增加</w:t>
      </w:r>
      <w:r w:rsidR="0051010B">
        <w:rPr>
          <w:rFonts w:eastAsia="標楷體"/>
          <w:b/>
          <w:bCs/>
          <w:kern w:val="0"/>
          <w:sz w:val="28"/>
          <w:szCs w:val="20"/>
        </w:rPr>
        <w:t>14.22</w:t>
      </w:r>
      <w:r w:rsidR="0051010B" w:rsidRPr="000D341A">
        <w:rPr>
          <w:rFonts w:eastAsia="標楷體"/>
          <w:b/>
          <w:bCs/>
          <w:kern w:val="0"/>
          <w:sz w:val="28"/>
          <w:szCs w:val="20"/>
        </w:rPr>
        <w:t>%</w:t>
      </w:r>
    </w:p>
    <w:p w14:paraId="1017D76F" w14:textId="64728BD2" w:rsidR="0051010B" w:rsidRPr="000D341A"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月核准僑外直接投資件數為</w:t>
      </w:r>
      <w:r w:rsidRPr="000D341A">
        <w:rPr>
          <w:rFonts w:eastAsia="標楷體"/>
          <w:kern w:val="0"/>
          <w:sz w:val="28"/>
          <w:szCs w:val="28"/>
        </w:rPr>
        <w:t>2</w:t>
      </w:r>
      <w:r>
        <w:rPr>
          <w:rFonts w:eastAsia="標楷體"/>
          <w:kern w:val="0"/>
          <w:sz w:val="28"/>
          <w:szCs w:val="28"/>
        </w:rPr>
        <w:t>11</w:t>
      </w:r>
      <w:r w:rsidRPr="000D341A">
        <w:rPr>
          <w:rFonts w:eastAsia="標楷體"/>
          <w:kern w:val="0"/>
          <w:sz w:val="28"/>
          <w:szCs w:val="28"/>
        </w:rPr>
        <w:t>件，核准投資金額</w:t>
      </w:r>
      <w:r>
        <w:rPr>
          <w:rFonts w:eastAsia="標楷體"/>
          <w:kern w:val="0"/>
          <w:sz w:val="28"/>
          <w:szCs w:val="28"/>
        </w:rPr>
        <w:t>6.90</w:t>
      </w:r>
      <w:r w:rsidRPr="000D341A">
        <w:rPr>
          <w:rFonts w:eastAsia="標楷體"/>
          <w:kern w:val="0"/>
          <w:sz w:val="28"/>
          <w:szCs w:val="28"/>
        </w:rPr>
        <w:t>億美元，較上年同月</w:t>
      </w:r>
      <w:r>
        <w:rPr>
          <w:rFonts w:eastAsia="標楷體"/>
          <w:kern w:val="0"/>
          <w:sz w:val="28"/>
          <w:szCs w:val="28"/>
        </w:rPr>
        <w:t>增加</w:t>
      </w:r>
      <w:r>
        <w:rPr>
          <w:rFonts w:eastAsia="標楷體"/>
          <w:kern w:val="0"/>
          <w:sz w:val="28"/>
          <w:szCs w:val="28"/>
        </w:rPr>
        <w:t>14.22</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Pr>
          <w:rFonts w:eastAsia="標楷體"/>
          <w:kern w:val="0"/>
          <w:sz w:val="28"/>
          <w:szCs w:val="28"/>
        </w:rPr>
        <w:t>9</w:t>
      </w:r>
      <w:r w:rsidRPr="000D341A">
        <w:rPr>
          <w:rFonts w:eastAsia="標楷體"/>
          <w:kern w:val="0"/>
          <w:sz w:val="28"/>
          <w:szCs w:val="28"/>
        </w:rPr>
        <w:t>月核准僑外直接投資件數為</w:t>
      </w:r>
      <w:r w:rsidRPr="000D341A">
        <w:rPr>
          <w:rFonts w:eastAsia="標楷體"/>
          <w:kern w:val="0"/>
          <w:sz w:val="28"/>
          <w:szCs w:val="28"/>
        </w:rPr>
        <w:t>1,</w:t>
      </w:r>
      <w:r>
        <w:rPr>
          <w:rFonts w:eastAsia="標楷體"/>
          <w:kern w:val="0"/>
          <w:sz w:val="28"/>
          <w:szCs w:val="28"/>
        </w:rPr>
        <w:t>968</w:t>
      </w:r>
      <w:r w:rsidRPr="000D341A">
        <w:rPr>
          <w:rFonts w:eastAsia="標楷體"/>
          <w:kern w:val="0"/>
          <w:sz w:val="28"/>
          <w:szCs w:val="28"/>
        </w:rPr>
        <w:t>件，核准投資金額</w:t>
      </w:r>
      <w:r>
        <w:rPr>
          <w:rFonts w:eastAsia="標楷體"/>
          <w:kern w:val="0"/>
          <w:sz w:val="28"/>
          <w:szCs w:val="28"/>
        </w:rPr>
        <w:t>44.18</w:t>
      </w:r>
      <w:r w:rsidRPr="000D341A">
        <w:rPr>
          <w:rFonts w:eastAsia="標楷體"/>
          <w:kern w:val="0"/>
          <w:sz w:val="28"/>
          <w:szCs w:val="28"/>
        </w:rPr>
        <w:t>億美元，較上年同期減少</w:t>
      </w:r>
      <w:r>
        <w:rPr>
          <w:rFonts w:eastAsia="標楷體"/>
          <w:kern w:val="0"/>
          <w:sz w:val="28"/>
          <w:szCs w:val="28"/>
        </w:rPr>
        <w:t>30.47</w:t>
      </w:r>
      <w:r w:rsidRPr="000D341A">
        <w:rPr>
          <w:rFonts w:eastAsia="標楷體"/>
          <w:kern w:val="0"/>
          <w:sz w:val="28"/>
          <w:szCs w:val="28"/>
        </w:rPr>
        <w:t>%</w:t>
      </w:r>
      <w:r w:rsidRPr="000D341A">
        <w:rPr>
          <w:rFonts w:eastAsia="標楷體"/>
          <w:kern w:val="0"/>
          <w:sz w:val="28"/>
          <w:szCs w:val="28"/>
        </w:rPr>
        <w:t>，主因全球</w:t>
      </w:r>
      <w:r w:rsidRPr="000D341A">
        <w:rPr>
          <w:rFonts w:eastAsia="標楷體" w:hint="eastAsia"/>
          <w:kern w:val="0"/>
          <w:sz w:val="28"/>
          <w:szCs w:val="28"/>
        </w:rPr>
        <w:t>COVID-19</w:t>
      </w:r>
      <w:r w:rsidRPr="000D341A">
        <w:rPr>
          <w:rFonts w:eastAsia="標楷體"/>
          <w:kern w:val="0"/>
          <w:sz w:val="28"/>
          <w:szCs w:val="28"/>
        </w:rPr>
        <w:t>疫情</w:t>
      </w:r>
      <w:r w:rsidR="008E6650">
        <w:rPr>
          <w:rFonts w:eastAsia="標楷體" w:hint="eastAsia"/>
          <w:kern w:val="0"/>
          <w:sz w:val="28"/>
          <w:szCs w:val="28"/>
        </w:rPr>
        <w:t>持續</w:t>
      </w:r>
      <w:r w:rsidRPr="000D341A">
        <w:rPr>
          <w:rFonts w:eastAsia="標楷體"/>
          <w:kern w:val="0"/>
          <w:sz w:val="28"/>
          <w:szCs w:val="28"/>
        </w:rPr>
        <w:t>，</w:t>
      </w:r>
      <w:r w:rsidR="008E6650">
        <w:rPr>
          <w:rFonts w:eastAsia="標楷體" w:hint="eastAsia"/>
          <w:kern w:val="0"/>
          <w:sz w:val="28"/>
          <w:szCs w:val="28"/>
        </w:rPr>
        <w:t>大型跨國企業</w:t>
      </w:r>
      <w:r w:rsidRPr="000D341A">
        <w:rPr>
          <w:rFonts w:eastAsia="標楷體"/>
          <w:kern w:val="0"/>
          <w:sz w:val="28"/>
          <w:szCs w:val="28"/>
        </w:rPr>
        <w:t>投資活動趨緩所致。若就地區觀之，以加勒比海英國屬地</w:t>
      </w:r>
      <w:r w:rsidRPr="000D341A">
        <w:rPr>
          <w:rFonts w:eastAsia="標楷體"/>
          <w:kern w:val="0"/>
          <w:sz w:val="28"/>
          <w:szCs w:val="28"/>
        </w:rPr>
        <w:t>(</w:t>
      </w:r>
      <w:r>
        <w:rPr>
          <w:rFonts w:eastAsia="標楷體"/>
          <w:kern w:val="0"/>
          <w:sz w:val="28"/>
          <w:szCs w:val="28"/>
        </w:rPr>
        <w:t>23.34</w:t>
      </w:r>
      <w:r w:rsidRPr="000D341A">
        <w:rPr>
          <w:rFonts w:eastAsia="標楷體"/>
          <w:kern w:val="0"/>
          <w:sz w:val="28"/>
          <w:szCs w:val="28"/>
        </w:rPr>
        <w:t>%</w:t>
      </w:r>
      <w:r w:rsidRPr="000D341A">
        <w:rPr>
          <w:rFonts w:eastAsia="標楷體"/>
          <w:kern w:val="0"/>
          <w:sz w:val="28"/>
          <w:szCs w:val="28"/>
        </w:rPr>
        <w:t>，主要為英屬開曼群島、英屬維京群島</w:t>
      </w:r>
      <w:r w:rsidRPr="000D341A">
        <w:rPr>
          <w:rFonts w:eastAsia="標楷體"/>
          <w:kern w:val="0"/>
          <w:sz w:val="28"/>
          <w:szCs w:val="28"/>
        </w:rPr>
        <w:t>)</w:t>
      </w:r>
      <w:r w:rsidRPr="000D341A">
        <w:rPr>
          <w:rFonts w:eastAsia="標楷體"/>
          <w:kern w:val="0"/>
          <w:sz w:val="28"/>
          <w:szCs w:val="28"/>
        </w:rPr>
        <w:t>、美國</w:t>
      </w:r>
      <w:r w:rsidRPr="000D341A">
        <w:rPr>
          <w:rFonts w:eastAsia="標楷體"/>
          <w:kern w:val="0"/>
          <w:sz w:val="28"/>
          <w:szCs w:val="28"/>
        </w:rPr>
        <w:t>(14.</w:t>
      </w:r>
      <w:r>
        <w:rPr>
          <w:rFonts w:eastAsia="標楷體"/>
          <w:kern w:val="0"/>
          <w:sz w:val="28"/>
          <w:szCs w:val="28"/>
        </w:rPr>
        <w:t>50</w:t>
      </w:r>
      <w:r w:rsidRPr="000D341A">
        <w:rPr>
          <w:rFonts w:eastAsia="標楷體"/>
          <w:kern w:val="0"/>
          <w:sz w:val="28"/>
          <w:szCs w:val="28"/>
        </w:rPr>
        <w:t>%)</w:t>
      </w:r>
      <w:r w:rsidRPr="000D341A">
        <w:rPr>
          <w:rFonts w:eastAsia="標楷體"/>
          <w:kern w:val="0"/>
          <w:sz w:val="28"/>
          <w:szCs w:val="28"/>
        </w:rPr>
        <w:t>、日本</w:t>
      </w:r>
      <w:r w:rsidRPr="000D341A">
        <w:rPr>
          <w:rFonts w:eastAsia="標楷體"/>
          <w:kern w:val="0"/>
          <w:sz w:val="28"/>
          <w:szCs w:val="28"/>
        </w:rPr>
        <w:t>(</w:t>
      </w:r>
      <w:r>
        <w:rPr>
          <w:rFonts w:eastAsia="標楷體"/>
          <w:kern w:val="0"/>
          <w:sz w:val="28"/>
          <w:szCs w:val="28"/>
        </w:rPr>
        <w:t>9.94</w:t>
      </w:r>
      <w:r w:rsidRPr="000D341A">
        <w:rPr>
          <w:rFonts w:eastAsia="標楷體"/>
          <w:kern w:val="0"/>
          <w:sz w:val="28"/>
          <w:szCs w:val="28"/>
        </w:rPr>
        <w:t>%)</w:t>
      </w:r>
      <w:r w:rsidRPr="000D341A">
        <w:rPr>
          <w:rFonts w:eastAsia="標楷體"/>
          <w:kern w:val="0"/>
          <w:sz w:val="28"/>
          <w:szCs w:val="28"/>
        </w:rPr>
        <w:t>、</w:t>
      </w:r>
      <w:r>
        <w:rPr>
          <w:rFonts w:eastAsia="標楷體"/>
          <w:kern w:val="0"/>
          <w:sz w:val="28"/>
          <w:szCs w:val="28"/>
        </w:rPr>
        <w:t>荷蘭</w:t>
      </w:r>
      <w:r w:rsidRPr="000D341A">
        <w:rPr>
          <w:rFonts w:eastAsia="標楷體"/>
          <w:kern w:val="0"/>
          <w:sz w:val="28"/>
          <w:szCs w:val="28"/>
        </w:rPr>
        <w:t>(</w:t>
      </w:r>
      <w:r>
        <w:rPr>
          <w:rFonts w:eastAsia="標楷體"/>
          <w:kern w:val="0"/>
          <w:sz w:val="28"/>
          <w:szCs w:val="28"/>
        </w:rPr>
        <w:t>8.84</w:t>
      </w:r>
      <w:r w:rsidRPr="000D341A">
        <w:rPr>
          <w:rFonts w:eastAsia="標楷體"/>
          <w:kern w:val="0"/>
          <w:sz w:val="28"/>
          <w:szCs w:val="28"/>
        </w:rPr>
        <w:t>%)</w:t>
      </w:r>
      <w:r w:rsidRPr="000D341A">
        <w:rPr>
          <w:rFonts w:eastAsia="標楷體"/>
          <w:kern w:val="0"/>
          <w:sz w:val="28"/>
          <w:szCs w:val="28"/>
        </w:rPr>
        <w:t>及</w:t>
      </w:r>
      <w:r>
        <w:rPr>
          <w:rFonts w:eastAsia="標楷體"/>
          <w:kern w:val="0"/>
          <w:sz w:val="28"/>
          <w:szCs w:val="28"/>
        </w:rPr>
        <w:t>新加坡</w:t>
      </w:r>
      <w:r w:rsidRPr="000D341A">
        <w:rPr>
          <w:rFonts w:eastAsia="標楷體"/>
          <w:kern w:val="0"/>
          <w:sz w:val="28"/>
          <w:szCs w:val="28"/>
        </w:rPr>
        <w:t>(</w:t>
      </w:r>
      <w:r>
        <w:rPr>
          <w:rFonts w:eastAsia="標楷體"/>
          <w:kern w:val="0"/>
          <w:sz w:val="28"/>
          <w:szCs w:val="28"/>
        </w:rPr>
        <w:t>7.76</w:t>
      </w:r>
      <w:r w:rsidRPr="000D341A">
        <w:rPr>
          <w:rFonts w:eastAsia="標楷體"/>
          <w:kern w:val="0"/>
          <w:sz w:val="28"/>
          <w:szCs w:val="28"/>
        </w:rPr>
        <w:t>%)</w:t>
      </w:r>
      <w:r w:rsidRPr="000D341A">
        <w:rPr>
          <w:rFonts w:eastAsia="標楷體"/>
          <w:kern w:val="0"/>
          <w:sz w:val="28"/>
          <w:szCs w:val="28"/>
        </w:rPr>
        <w:t>分居前</w:t>
      </w:r>
      <w:r w:rsidRPr="000D341A">
        <w:rPr>
          <w:rFonts w:eastAsia="標楷體"/>
          <w:kern w:val="0"/>
          <w:sz w:val="28"/>
          <w:szCs w:val="28"/>
        </w:rPr>
        <w:t>5</w:t>
      </w:r>
      <w:r w:rsidRPr="000D341A">
        <w:rPr>
          <w:rFonts w:eastAsia="標楷體"/>
          <w:kern w:val="0"/>
          <w:sz w:val="28"/>
          <w:szCs w:val="28"/>
        </w:rPr>
        <w:t>名，合計約占本期僑外投資總額的</w:t>
      </w:r>
      <w:r>
        <w:rPr>
          <w:rFonts w:eastAsia="標楷體"/>
          <w:kern w:val="0"/>
          <w:sz w:val="28"/>
          <w:szCs w:val="28"/>
        </w:rPr>
        <w:t>64.</w:t>
      </w:r>
      <w:r w:rsidR="008E6650">
        <w:rPr>
          <w:rFonts w:eastAsia="標楷體" w:hint="eastAsia"/>
          <w:kern w:val="0"/>
          <w:sz w:val="28"/>
          <w:szCs w:val="28"/>
        </w:rPr>
        <w:t>38</w:t>
      </w:r>
      <w:r w:rsidRPr="000D341A">
        <w:rPr>
          <w:rFonts w:eastAsia="標楷體"/>
          <w:kern w:val="0"/>
          <w:sz w:val="28"/>
          <w:szCs w:val="28"/>
        </w:rPr>
        <w:t>%</w:t>
      </w:r>
      <w:r w:rsidRPr="000D341A">
        <w:rPr>
          <w:rFonts w:eastAsia="標楷體"/>
          <w:kern w:val="0"/>
          <w:sz w:val="28"/>
          <w:szCs w:val="28"/>
        </w:rPr>
        <w:t>；若就業別觀之，僑外投資以金融及保險業</w:t>
      </w:r>
      <w:r w:rsidRPr="000D341A">
        <w:rPr>
          <w:rFonts w:eastAsia="標楷體"/>
          <w:kern w:val="0"/>
          <w:sz w:val="28"/>
          <w:szCs w:val="28"/>
        </w:rPr>
        <w:t>(</w:t>
      </w:r>
      <w:r>
        <w:rPr>
          <w:rFonts w:eastAsia="標楷體"/>
          <w:kern w:val="0"/>
          <w:sz w:val="28"/>
          <w:szCs w:val="28"/>
        </w:rPr>
        <w:t>24.96</w:t>
      </w:r>
      <w:r w:rsidRPr="000D341A">
        <w:rPr>
          <w:rFonts w:eastAsia="標楷體"/>
          <w:kern w:val="0"/>
          <w:sz w:val="28"/>
          <w:szCs w:val="28"/>
        </w:rPr>
        <w:t>%)</w:t>
      </w:r>
      <w:r w:rsidRPr="000D341A">
        <w:rPr>
          <w:rFonts w:eastAsia="標楷體"/>
          <w:kern w:val="0"/>
          <w:sz w:val="28"/>
          <w:szCs w:val="28"/>
        </w:rPr>
        <w:t>、批發及零售業</w:t>
      </w:r>
      <w:r w:rsidRPr="000D341A">
        <w:rPr>
          <w:rFonts w:eastAsia="標楷體"/>
          <w:kern w:val="0"/>
          <w:sz w:val="28"/>
          <w:szCs w:val="28"/>
        </w:rPr>
        <w:t>(</w:t>
      </w:r>
      <w:r>
        <w:rPr>
          <w:rFonts w:eastAsia="標楷體"/>
          <w:kern w:val="0"/>
          <w:sz w:val="28"/>
          <w:szCs w:val="28"/>
        </w:rPr>
        <w:t>14.75</w:t>
      </w:r>
      <w:r w:rsidRPr="000D341A">
        <w:rPr>
          <w:rFonts w:eastAsia="標楷體"/>
          <w:kern w:val="0"/>
          <w:sz w:val="28"/>
          <w:szCs w:val="28"/>
        </w:rPr>
        <w:t>%)</w:t>
      </w:r>
      <w:r w:rsidRPr="000D341A">
        <w:rPr>
          <w:rFonts w:eastAsia="標楷體"/>
          <w:kern w:val="0"/>
          <w:sz w:val="28"/>
          <w:szCs w:val="28"/>
        </w:rPr>
        <w:t>、資訊及通訊傳播業</w:t>
      </w:r>
      <w:r w:rsidRPr="000D341A">
        <w:rPr>
          <w:rFonts w:eastAsia="標楷體"/>
          <w:kern w:val="0"/>
          <w:sz w:val="28"/>
          <w:szCs w:val="28"/>
        </w:rPr>
        <w:t>(12.</w:t>
      </w:r>
      <w:r w:rsidR="008E6650">
        <w:rPr>
          <w:rFonts w:eastAsia="標楷體" w:hint="eastAsia"/>
          <w:kern w:val="0"/>
          <w:sz w:val="28"/>
          <w:szCs w:val="28"/>
        </w:rPr>
        <w:t>79</w:t>
      </w:r>
      <w:r w:rsidRPr="000D341A">
        <w:rPr>
          <w:rFonts w:eastAsia="標楷體"/>
          <w:kern w:val="0"/>
          <w:sz w:val="28"/>
          <w:szCs w:val="28"/>
        </w:rPr>
        <w:t>%)</w:t>
      </w:r>
      <w:r w:rsidRPr="000D341A">
        <w:rPr>
          <w:rFonts w:eastAsia="標楷體"/>
          <w:kern w:val="0"/>
          <w:sz w:val="28"/>
          <w:szCs w:val="28"/>
        </w:rPr>
        <w:t>、</w:t>
      </w:r>
      <w:r>
        <w:rPr>
          <w:rFonts w:eastAsia="標楷體"/>
          <w:kern w:val="0"/>
          <w:sz w:val="28"/>
          <w:szCs w:val="28"/>
        </w:rPr>
        <w:t>電子零組件製造</w:t>
      </w:r>
      <w:r w:rsidRPr="000D341A">
        <w:rPr>
          <w:rFonts w:eastAsia="標楷體"/>
          <w:kern w:val="0"/>
          <w:sz w:val="28"/>
          <w:szCs w:val="28"/>
        </w:rPr>
        <w:t>業</w:t>
      </w:r>
      <w:r w:rsidRPr="000D341A">
        <w:rPr>
          <w:rFonts w:eastAsia="標楷體"/>
          <w:kern w:val="0"/>
          <w:sz w:val="28"/>
          <w:szCs w:val="28"/>
        </w:rPr>
        <w:t>(</w:t>
      </w:r>
      <w:r>
        <w:rPr>
          <w:rFonts w:eastAsia="標楷體"/>
          <w:kern w:val="0"/>
          <w:sz w:val="28"/>
          <w:szCs w:val="28"/>
        </w:rPr>
        <w:t>9.53</w:t>
      </w:r>
      <w:r w:rsidRPr="000D341A">
        <w:rPr>
          <w:rFonts w:eastAsia="標楷體"/>
          <w:kern w:val="0"/>
          <w:sz w:val="28"/>
          <w:szCs w:val="28"/>
        </w:rPr>
        <w:t>%)</w:t>
      </w:r>
      <w:r w:rsidRPr="000D341A">
        <w:rPr>
          <w:rFonts w:eastAsia="標楷體"/>
          <w:kern w:val="0"/>
          <w:sz w:val="28"/>
          <w:szCs w:val="28"/>
        </w:rPr>
        <w:t>及不動產</w:t>
      </w:r>
      <w:r w:rsidRPr="000D341A">
        <w:rPr>
          <w:rFonts w:eastAsia="標楷體"/>
          <w:kern w:val="0"/>
          <w:sz w:val="28"/>
          <w:szCs w:val="28"/>
        </w:rPr>
        <w:t>(</w:t>
      </w:r>
      <w:r>
        <w:rPr>
          <w:rFonts w:eastAsia="標楷體"/>
          <w:kern w:val="0"/>
          <w:sz w:val="28"/>
          <w:szCs w:val="28"/>
        </w:rPr>
        <w:t>6.84</w:t>
      </w:r>
      <w:r w:rsidRPr="000D341A">
        <w:rPr>
          <w:rFonts w:eastAsia="標楷體"/>
          <w:kern w:val="0"/>
          <w:sz w:val="28"/>
          <w:szCs w:val="28"/>
        </w:rPr>
        <w:t>%)</w:t>
      </w:r>
      <w:r w:rsidRPr="000D341A">
        <w:rPr>
          <w:rFonts w:eastAsia="標楷體"/>
          <w:kern w:val="0"/>
          <w:sz w:val="28"/>
          <w:szCs w:val="28"/>
        </w:rPr>
        <w:t>分居前</w:t>
      </w:r>
      <w:r w:rsidRPr="000D341A">
        <w:rPr>
          <w:rFonts w:eastAsia="標楷體"/>
          <w:kern w:val="0"/>
          <w:sz w:val="28"/>
          <w:szCs w:val="28"/>
        </w:rPr>
        <w:t>5</w:t>
      </w:r>
      <w:r w:rsidRPr="000D341A">
        <w:rPr>
          <w:rFonts w:eastAsia="標楷體"/>
          <w:kern w:val="0"/>
          <w:sz w:val="28"/>
          <w:szCs w:val="28"/>
        </w:rPr>
        <w:t>名，合計約占本期僑外投資總額的</w:t>
      </w:r>
      <w:r>
        <w:rPr>
          <w:rFonts w:eastAsia="標楷體"/>
          <w:kern w:val="0"/>
          <w:sz w:val="28"/>
          <w:szCs w:val="28"/>
        </w:rPr>
        <w:t>68.87</w:t>
      </w:r>
      <w:r w:rsidRPr="000D341A">
        <w:rPr>
          <w:rFonts w:eastAsia="標楷體"/>
          <w:kern w:val="0"/>
          <w:sz w:val="28"/>
          <w:szCs w:val="28"/>
        </w:rPr>
        <w:t>%</w:t>
      </w:r>
      <w:r w:rsidRPr="000D341A">
        <w:rPr>
          <w:rFonts w:eastAsia="標楷體"/>
          <w:kern w:val="0"/>
          <w:sz w:val="28"/>
          <w:szCs w:val="28"/>
        </w:rPr>
        <w:t>。</w:t>
      </w:r>
    </w:p>
    <w:p w14:paraId="61C3C79F" w14:textId="7DB07704" w:rsidR="00A927CE" w:rsidRPr="006A5C30"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我國外人投資的方式除了僑外投資外，亦來自國內、外金融市場募集資金。依據金管會統計，</w:t>
      </w: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月外資投資我國股市淨匯</w:t>
      </w:r>
      <w:r>
        <w:rPr>
          <w:rFonts w:eastAsia="標楷體"/>
          <w:kern w:val="0"/>
          <w:sz w:val="28"/>
          <w:szCs w:val="28"/>
        </w:rPr>
        <w:t>入</w:t>
      </w:r>
      <w:r w:rsidRPr="000D341A">
        <w:rPr>
          <w:rFonts w:eastAsia="標楷體"/>
          <w:kern w:val="0"/>
          <w:sz w:val="28"/>
          <w:szCs w:val="28"/>
        </w:rPr>
        <w:t>金額</w:t>
      </w:r>
      <w:r>
        <w:rPr>
          <w:rFonts w:eastAsia="標楷體"/>
          <w:kern w:val="0"/>
          <w:sz w:val="28"/>
          <w:szCs w:val="28"/>
        </w:rPr>
        <w:t>29.05</w:t>
      </w:r>
      <w:r w:rsidRPr="000D341A">
        <w:rPr>
          <w:rFonts w:eastAsia="標楷體"/>
          <w:kern w:val="0"/>
          <w:sz w:val="28"/>
          <w:szCs w:val="28"/>
        </w:rPr>
        <w:t>億美元，累計</w:t>
      </w:r>
      <w:r w:rsidRPr="000D341A">
        <w:rPr>
          <w:rFonts w:eastAsia="標楷體"/>
          <w:kern w:val="0"/>
          <w:sz w:val="28"/>
          <w:szCs w:val="28"/>
        </w:rPr>
        <w:t>1</w:t>
      </w:r>
      <w:r w:rsidRPr="000D341A">
        <w:rPr>
          <w:rFonts w:eastAsia="標楷體"/>
          <w:kern w:val="0"/>
          <w:sz w:val="28"/>
          <w:szCs w:val="28"/>
        </w:rPr>
        <w:t>至</w:t>
      </w:r>
      <w:r>
        <w:rPr>
          <w:rFonts w:eastAsia="標楷體"/>
          <w:kern w:val="0"/>
          <w:sz w:val="28"/>
          <w:szCs w:val="28"/>
        </w:rPr>
        <w:t>9</w:t>
      </w:r>
      <w:r w:rsidRPr="000D341A">
        <w:rPr>
          <w:rFonts w:eastAsia="標楷體"/>
          <w:kern w:val="0"/>
          <w:sz w:val="28"/>
          <w:szCs w:val="28"/>
        </w:rPr>
        <w:t>月淨匯入</w:t>
      </w:r>
      <w:r>
        <w:rPr>
          <w:rFonts w:eastAsia="標楷體"/>
          <w:kern w:val="0"/>
          <w:sz w:val="28"/>
          <w:szCs w:val="28"/>
        </w:rPr>
        <w:t>104.14</w:t>
      </w:r>
      <w:r w:rsidRPr="000D341A">
        <w:rPr>
          <w:rFonts w:eastAsia="標楷體"/>
          <w:kern w:val="0"/>
          <w:sz w:val="28"/>
          <w:szCs w:val="28"/>
        </w:rPr>
        <w:t>億美元</w:t>
      </w:r>
      <w:r w:rsidR="00A927CE" w:rsidRPr="006A5C30">
        <w:rPr>
          <w:rFonts w:eastAsia="標楷體"/>
          <w:kern w:val="0"/>
          <w:sz w:val="28"/>
          <w:szCs w:val="28"/>
        </w:rPr>
        <w:t>。</w:t>
      </w:r>
    </w:p>
    <w:p w14:paraId="2ECDFFCC" w14:textId="77777777" w:rsidR="00A927CE" w:rsidRPr="006A5C30"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p>
    <w:p w14:paraId="2FDAF134" w14:textId="77777777" w:rsidR="00A927CE" w:rsidRPr="006A5C30"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r w:rsidRPr="006A5C30">
        <w:rPr>
          <w:rFonts w:eastAsia="標楷體"/>
          <w:kern w:val="0"/>
          <w:sz w:val="28"/>
          <w:szCs w:val="20"/>
        </w:rPr>
        <w:br w:type="page"/>
      </w:r>
    </w:p>
    <w:p w14:paraId="7D64254A" w14:textId="77777777" w:rsidR="00A927CE" w:rsidRPr="006A5C30" w:rsidRDefault="00A927CE" w:rsidP="006A2510">
      <w:pPr>
        <w:widowControl/>
        <w:topLinePunct/>
        <w:snapToGrid w:val="0"/>
        <w:spacing w:beforeLines="50" w:before="120" w:line="300" w:lineRule="auto"/>
        <w:ind w:rightChars="-59" w:right="-142"/>
        <w:jc w:val="right"/>
        <w:rPr>
          <w:rFonts w:eastAsia="標楷體"/>
          <w:kern w:val="0"/>
          <w:sz w:val="28"/>
          <w:szCs w:val="20"/>
        </w:rPr>
      </w:pPr>
      <w:bookmarkStart w:id="100" w:name="_（七）物價"/>
      <w:bookmarkEnd w:id="100"/>
      <w:r w:rsidRPr="006A5C30">
        <w:rPr>
          <w:rFonts w:eastAsia="標楷體"/>
          <w:b/>
          <w:bCs/>
          <w:kern w:val="0"/>
          <w:sz w:val="28"/>
          <w:szCs w:val="20"/>
        </w:rPr>
        <w:t>表</w:t>
      </w:r>
      <w:r w:rsidRPr="006A5C30">
        <w:rPr>
          <w:rFonts w:eastAsia="標楷體"/>
          <w:b/>
          <w:bCs/>
          <w:kern w:val="0"/>
          <w:sz w:val="28"/>
          <w:szCs w:val="20"/>
        </w:rPr>
        <w:t xml:space="preserve"> 2-6-2  </w:t>
      </w:r>
      <w:r w:rsidRPr="006A5C30">
        <w:rPr>
          <w:rFonts w:eastAsia="標楷體"/>
          <w:b/>
          <w:bCs/>
          <w:kern w:val="0"/>
          <w:sz w:val="28"/>
          <w:szCs w:val="20"/>
        </w:rPr>
        <w:t>外資投入概況</w:t>
      </w:r>
      <w:r w:rsidRPr="006A5C30">
        <w:rPr>
          <w:rFonts w:eastAsia="標楷體"/>
          <w:kern w:val="0"/>
          <w:sz w:val="28"/>
          <w:szCs w:val="20"/>
        </w:rPr>
        <w:t xml:space="preserve">           </w:t>
      </w:r>
      <w:r w:rsidRPr="006A5C30">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1010B" w:rsidRPr="000D341A" w14:paraId="33E9A267" w14:textId="77777777" w:rsidTr="002E6D70">
        <w:trPr>
          <w:tblHeader/>
          <w:jc w:val="center"/>
        </w:trPr>
        <w:tc>
          <w:tcPr>
            <w:tcW w:w="1681" w:type="dxa"/>
            <w:tcBorders>
              <w:bottom w:val="single" w:sz="8" w:space="0" w:color="auto"/>
            </w:tcBorders>
          </w:tcPr>
          <w:p w14:paraId="6794DEDB" w14:textId="77777777" w:rsidR="0051010B" w:rsidRPr="000D341A" w:rsidRDefault="0051010B" w:rsidP="002E6D70">
            <w:pPr>
              <w:snapToGrid w:val="0"/>
              <w:spacing w:line="400" w:lineRule="exact"/>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314" w:type="dxa"/>
            <w:tcBorders>
              <w:bottom w:val="single" w:sz="8" w:space="0" w:color="auto"/>
            </w:tcBorders>
          </w:tcPr>
          <w:p w14:paraId="5536615B" w14:textId="77777777" w:rsidR="0051010B" w:rsidRPr="000D341A" w:rsidRDefault="0051010B" w:rsidP="002E6D70">
            <w:pPr>
              <w:snapToGrid w:val="0"/>
              <w:spacing w:line="400" w:lineRule="exact"/>
              <w:jc w:val="center"/>
              <w:rPr>
                <w:rFonts w:eastAsia="標楷體"/>
              </w:rPr>
            </w:pPr>
            <w:r w:rsidRPr="000D341A">
              <w:rPr>
                <w:rFonts w:eastAsia="標楷體"/>
              </w:rPr>
              <w:t>僑外投資</w:t>
            </w:r>
          </w:p>
          <w:p w14:paraId="2241CC2F" w14:textId="77777777" w:rsidR="0051010B" w:rsidRPr="000D341A" w:rsidRDefault="0051010B" w:rsidP="002E6D70">
            <w:pPr>
              <w:snapToGrid w:val="0"/>
              <w:spacing w:line="400" w:lineRule="exact"/>
              <w:jc w:val="center"/>
              <w:rPr>
                <w:rFonts w:eastAsia="標楷體"/>
              </w:rPr>
            </w:pPr>
            <w:r w:rsidRPr="000D341A">
              <w:rPr>
                <w:rFonts w:eastAsia="標楷體"/>
              </w:rPr>
              <w:t>總額</w:t>
            </w:r>
          </w:p>
        </w:tc>
        <w:tc>
          <w:tcPr>
            <w:tcW w:w="1788" w:type="dxa"/>
            <w:tcBorders>
              <w:bottom w:val="single" w:sz="8" w:space="0" w:color="auto"/>
            </w:tcBorders>
          </w:tcPr>
          <w:p w14:paraId="5142DEAC" w14:textId="77777777" w:rsidR="0051010B" w:rsidRPr="000D341A" w:rsidRDefault="0051010B" w:rsidP="002E6D70">
            <w:pPr>
              <w:snapToGrid w:val="0"/>
              <w:spacing w:line="400" w:lineRule="exact"/>
              <w:jc w:val="center"/>
              <w:rPr>
                <w:rFonts w:eastAsia="標楷體"/>
              </w:rPr>
            </w:pPr>
            <w:r w:rsidRPr="000D341A">
              <w:rPr>
                <w:rFonts w:eastAsia="標楷體"/>
              </w:rPr>
              <w:t>外資投入股市</w:t>
            </w:r>
          </w:p>
          <w:p w14:paraId="0D653DC9" w14:textId="77777777" w:rsidR="0051010B" w:rsidRPr="000D341A" w:rsidRDefault="0051010B" w:rsidP="002E6D70">
            <w:pPr>
              <w:snapToGrid w:val="0"/>
              <w:spacing w:line="400" w:lineRule="exact"/>
              <w:jc w:val="center"/>
              <w:rPr>
                <w:rFonts w:eastAsia="標楷體"/>
              </w:rPr>
            </w:pPr>
            <w:r w:rsidRPr="000D341A">
              <w:rPr>
                <w:rFonts w:eastAsia="標楷體"/>
              </w:rPr>
              <w:t>匯入淨額</w:t>
            </w:r>
          </w:p>
        </w:tc>
        <w:tc>
          <w:tcPr>
            <w:tcW w:w="1782" w:type="dxa"/>
            <w:tcBorders>
              <w:bottom w:val="single" w:sz="8" w:space="0" w:color="auto"/>
            </w:tcBorders>
          </w:tcPr>
          <w:p w14:paraId="7FFFFE90" w14:textId="77777777" w:rsidR="0051010B" w:rsidRPr="000D341A" w:rsidRDefault="0051010B" w:rsidP="002E6D70">
            <w:pPr>
              <w:snapToGrid w:val="0"/>
              <w:spacing w:line="400" w:lineRule="exact"/>
              <w:jc w:val="center"/>
              <w:rPr>
                <w:rFonts w:eastAsia="標楷體"/>
              </w:rPr>
            </w:pPr>
            <w:r w:rsidRPr="000D341A">
              <w:rPr>
                <w:rFonts w:eastAsia="標楷體"/>
              </w:rPr>
              <w:t>企業發行海外</w:t>
            </w:r>
          </w:p>
          <w:p w14:paraId="1AD5E382" w14:textId="77777777" w:rsidR="0051010B" w:rsidRPr="000D341A" w:rsidRDefault="0051010B" w:rsidP="002E6D70">
            <w:pPr>
              <w:snapToGrid w:val="0"/>
              <w:spacing w:line="400" w:lineRule="exact"/>
              <w:jc w:val="center"/>
              <w:rPr>
                <w:rFonts w:eastAsia="標楷體"/>
              </w:rPr>
            </w:pPr>
            <w:r w:rsidRPr="000D341A">
              <w:rPr>
                <w:rFonts w:eastAsia="標楷體"/>
              </w:rPr>
              <w:t>存託憑證金額</w:t>
            </w:r>
          </w:p>
        </w:tc>
        <w:tc>
          <w:tcPr>
            <w:tcW w:w="1782" w:type="dxa"/>
            <w:tcBorders>
              <w:bottom w:val="single" w:sz="8" w:space="0" w:color="auto"/>
            </w:tcBorders>
          </w:tcPr>
          <w:p w14:paraId="1A85BC2F" w14:textId="77777777" w:rsidR="0051010B" w:rsidRPr="000D341A" w:rsidRDefault="0051010B" w:rsidP="002E6D70">
            <w:pPr>
              <w:snapToGrid w:val="0"/>
              <w:spacing w:line="400" w:lineRule="exact"/>
              <w:jc w:val="center"/>
              <w:rPr>
                <w:rFonts w:eastAsia="標楷體"/>
              </w:rPr>
            </w:pPr>
            <w:r w:rsidRPr="000D341A">
              <w:rPr>
                <w:rFonts w:eastAsia="標楷體"/>
              </w:rPr>
              <w:t>企業發行海外</w:t>
            </w:r>
          </w:p>
          <w:p w14:paraId="17911544" w14:textId="77777777" w:rsidR="0051010B" w:rsidRPr="000D341A" w:rsidRDefault="0051010B" w:rsidP="002E6D70">
            <w:pPr>
              <w:snapToGrid w:val="0"/>
              <w:spacing w:line="400" w:lineRule="exact"/>
              <w:jc w:val="center"/>
              <w:rPr>
                <w:rFonts w:eastAsia="標楷體"/>
              </w:rPr>
            </w:pPr>
            <w:r w:rsidRPr="000D341A">
              <w:rPr>
                <w:rFonts w:eastAsia="標楷體"/>
              </w:rPr>
              <w:t>公司債金額</w:t>
            </w:r>
          </w:p>
        </w:tc>
      </w:tr>
      <w:tr w:rsidR="0051010B" w:rsidRPr="000D341A" w14:paraId="545925FA" w14:textId="77777777" w:rsidTr="002E6D70">
        <w:trPr>
          <w:jc w:val="center"/>
        </w:trPr>
        <w:tc>
          <w:tcPr>
            <w:tcW w:w="1681" w:type="dxa"/>
            <w:tcBorders>
              <w:top w:val="nil"/>
              <w:bottom w:val="nil"/>
              <w:right w:val="single" w:sz="4" w:space="0" w:color="auto"/>
            </w:tcBorders>
          </w:tcPr>
          <w:p w14:paraId="250814F3" w14:textId="77777777" w:rsidR="0051010B" w:rsidRPr="000D341A" w:rsidRDefault="0051010B" w:rsidP="002E6D70">
            <w:pPr>
              <w:snapToGrid w:val="0"/>
              <w:spacing w:line="400" w:lineRule="exact"/>
              <w:jc w:val="both"/>
              <w:rPr>
                <w:rFonts w:eastAsia="標楷體"/>
                <w:b/>
                <w:bCs/>
              </w:rPr>
            </w:pPr>
            <w:r w:rsidRPr="000D341A">
              <w:rPr>
                <w:rFonts w:eastAsia="標楷體"/>
                <w:b/>
                <w:bCs/>
              </w:rPr>
              <w:t xml:space="preserve"> 105</w:t>
            </w:r>
            <w:r w:rsidRPr="000D341A">
              <w:rPr>
                <w:rFonts w:eastAsia="標楷體"/>
                <w:b/>
                <w:bCs/>
              </w:rPr>
              <w:t>年</w:t>
            </w:r>
          </w:p>
        </w:tc>
        <w:tc>
          <w:tcPr>
            <w:tcW w:w="1314" w:type="dxa"/>
            <w:tcBorders>
              <w:top w:val="nil"/>
              <w:left w:val="single" w:sz="4" w:space="0" w:color="auto"/>
              <w:bottom w:val="nil"/>
              <w:right w:val="nil"/>
            </w:tcBorders>
          </w:tcPr>
          <w:p w14:paraId="4218655A" w14:textId="77777777" w:rsidR="0051010B" w:rsidRPr="000D341A" w:rsidRDefault="0051010B" w:rsidP="002E6D70">
            <w:pPr>
              <w:snapToGrid w:val="0"/>
              <w:spacing w:line="400" w:lineRule="exact"/>
              <w:ind w:rightChars="100" w:right="240"/>
              <w:jc w:val="right"/>
              <w:rPr>
                <w:rFonts w:eastAsia="標楷體"/>
                <w:b/>
                <w:bCs/>
              </w:rPr>
            </w:pPr>
            <w:r w:rsidRPr="000D341A">
              <w:rPr>
                <w:rFonts w:eastAsia="標楷體"/>
                <w:b/>
                <w:bCs/>
              </w:rPr>
              <w:t>110.37</w:t>
            </w:r>
          </w:p>
        </w:tc>
        <w:tc>
          <w:tcPr>
            <w:tcW w:w="1788" w:type="dxa"/>
            <w:tcBorders>
              <w:top w:val="nil"/>
              <w:left w:val="nil"/>
              <w:bottom w:val="nil"/>
              <w:right w:val="nil"/>
            </w:tcBorders>
          </w:tcPr>
          <w:p w14:paraId="3CF4F494" w14:textId="77777777" w:rsidR="0051010B" w:rsidRPr="000D341A" w:rsidRDefault="0051010B" w:rsidP="002E6D70">
            <w:pPr>
              <w:snapToGrid w:val="0"/>
              <w:spacing w:line="400" w:lineRule="exact"/>
              <w:ind w:rightChars="153" w:right="367"/>
              <w:jc w:val="right"/>
              <w:rPr>
                <w:rFonts w:eastAsia="標楷體"/>
                <w:b/>
                <w:bCs/>
              </w:rPr>
            </w:pPr>
            <w:r w:rsidRPr="000D341A">
              <w:rPr>
                <w:rFonts w:eastAsia="標楷體"/>
                <w:b/>
                <w:bCs/>
              </w:rPr>
              <w:t>55.53</w:t>
            </w:r>
          </w:p>
        </w:tc>
        <w:tc>
          <w:tcPr>
            <w:tcW w:w="1782" w:type="dxa"/>
            <w:tcBorders>
              <w:top w:val="nil"/>
              <w:left w:val="nil"/>
              <w:bottom w:val="nil"/>
              <w:right w:val="nil"/>
            </w:tcBorders>
            <w:vAlign w:val="bottom"/>
          </w:tcPr>
          <w:p w14:paraId="1C57A52A"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sidRPr="000D341A">
              <w:rPr>
                <w:rFonts w:eastAsia="標楷體"/>
                <w:b/>
              </w:rPr>
              <w:t>4.25</w:t>
            </w:r>
          </w:p>
        </w:tc>
        <w:tc>
          <w:tcPr>
            <w:tcW w:w="1782" w:type="dxa"/>
            <w:tcBorders>
              <w:top w:val="nil"/>
              <w:left w:val="nil"/>
              <w:bottom w:val="nil"/>
            </w:tcBorders>
          </w:tcPr>
          <w:p w14:paraId="6967F61A" w14:textId="77777777" w:rsidR="0051010B" w:rsidRPr="000D341A" w:rsidRDefault="0051010B" w:rsidP="002E6D70">
            <w:pPr>
              <w:snapToGrid w:val="0"/>
              <w:spacing w:line="400" w:lineRule="exact"/>
              <w:ind w:rightChars="250" w:right="600"/>
              <w:jc w:val="right"/>
              <w:rPr>
                <w:rFonts w:eastAsia="標楷體"/>
                <w:b/>
              </w:rPr>
            </w:pPr>
            <w:r w:rsidRPr="000D341A">
              <w:rPr>
                <w:rFonts w:eastAsia="標楷體"/>
                <w:b/>
              </w:rPr>
              <w:t>11.20</w:t>
            </w:r>
          </w:p>
        </w:tc>
      </w:tr>
      <w:tr w:rsidR="0051010B" w:rsidRPr="000D341A" w14:paraId="7BF29691" w14:textId="77777777" w:rsidTr="002E6D70">
        <w:trPr>
          <w:jc w:val="center"/>
        </w:trPr>
        <w:tc>
          <w:tcPr>
            <w:tcW w:w="1681" w:type="dxa"/>
            <w:tcBorders>
              <w:top w:val="nil"/>
              <w:bottom w:val="nil"/>
              <w:right w:val="single" w:sz="4" w:space="0" w:color="auto"/>
            </w:tcBorders>
          </w:tcPr>
          <w:p w14:paraId="7B12BC30" w14:textId="77777777" w:rsidR="0051010B" w:rsidRPr="000D341A" w:rsidRDefault="0051010B" w:rsidP="002E6D70">
            <w:pPr>
              <w:snapToGrid w:val="0"/>
              <w:spacing w:line="400" w:lineRule="exact"/>
              <w:jc w:val="both"/>
              <w:rPr>
                <w:rFonts w:eastAsia="標楷體"/>
                <w:b/>
                <w:bCs/>
              </w:rPr>
            </w:pPr>
            <w:r w:rsidRPr="000D341A">
              <w:rPr>
                <w:rFonts w:eastAsia="標楷體"/>
                <w:b/>
                <w:bCs/>
              </w:rPr>
              <w:t xml:space="preserve"> 106</w:t>
            </w:r>
            <w:r w:rsidRPr="000D341A">
              <w:rPr>
                <w:rFonts w:eastAsia="標楷體"/>
                <w:b/>
                <w:bCs/>
              </w:rPr>
              <w:t>年</w:t>
            </w:r>
          </w:p>
        </w:tc>
        <w:tc>
          <w:tcPr>
            <w:tcW w:w="1314" w:type="dxa"/>
            <w:tcBorders>
              <w:top w:val="nil"/>
              <w:left w:val="single" w:sz="4" w:space="0" w:color="auto"/>
              <w:bottom w:val="nil"/>
              <w:right w:val="nil"/>
            </w:tcBorders>
          </w:tcPr>
          <w:p w14:paraId="18CA6B83" w14:textId="77777777" w:rsidR="0051010B" w:rsidRPr="000D341A" w:rsidRDefault="0051010B" w:rsidP="002E6D70">
            <w:pPr>
              <w:snapToGrid w:val="0"/>
              <w:spacing w:line="400" w:lineRule="exact"/>
              <w:ind w:rightChars="100" w:right="240"/>
              <w:jc w:val="right"/>
              <w:rPr>
                <w:rFonts w:eastAsia="標楷體"/>
                <w:b/>
                <w:bCs/>
              </w:rPr>
            </w:pPr>
            <w:r w:rsidRPr="000D341A">
              <w:rPr>
                <w:rFonts w:eastAsia="標楷體"/>
                <w:b/>
                <w:bCs/>
              </w:rPr>
              <w:t>75.13</w:t>
            </w:r>
          </w:p>
        </w:tc>
        <w:tc>
          <w:tcPr>
            <w:tcW w:w="1788" w:type="dxa"/>
            <w:tcBorders>
              <w:top w:val="nil"/>
              <w:left w:val="nil"/>
              <w:bottom w:val="nil"/>
              <w:right w:val="nil"/>
            </w:tcBorders>
          </w:tcPr>
          <w:p w14:paraId="288B2DA0" w14:textId="77777777" w:rsidR="0051010B" w:rsidRPr="000D341A" w:rsidRDefault="0051010B" w:rsidP="002E6D70">
            <w:pPr>
              <w:snapToGrid w:val="0"/>
              <w:spacing w:line="400" w:lineRule="exact"/>
              <w:ind w:rightChars="153" w:right="367"/>
              <w:jc w:val="right"/>
              <w:rPr>
                <w:rFonts w:eastAsia="標楷體"/>
                <w:b/>
                <w:bCs/>
              </w:rPr>
            </w:pPr>
            <w:r w:rsidRPr="000D341A">
              <w:rPr>
                <w:rFonts w:eastAsia="標楷體"/>
                <w:b/>
                <w:bCs/>
              </w:rPr>
              <w:t>85.25</w:t>
            </w:r>
          </w:p>
        </w:tc>
        <w:tc>
          <w:tcPr>
            <w:tcW w:w="1782" w:type="dxa"/>
            <w:tcBorders>
              <w:top w:val="nil"/>
              <w:left w:val="nil"/>
              <w:bottom w:val="nil"/>
              <w:right w:val="nil"/>
            </w:tcBorders>
            <w:vAlign w:val="bottom"/>
          </w:tcPr>
          <w:p w14:paraId="7E620CF7"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sidRPr="000D341A">
              <w:rPr>
                <w:rFonts w:eastAsia="標楷體"/>
                <w:b/>
              </w:rPr>
              <w:t>4.92</w:t>
            </w:r>
          </w:p>
        </w:tc>
        <w:tc>
          <w:tcPr>
            <w:tcW w:w="1782" w:type="dxa"/>
            <w:tcBorders>
              <w:top w:val="nil"/>
              <w:left w:val="nil"/>
              <w:bottom w:val="nil"/>
            </w:tcBorders>
          </w:tcPr>
          <w:p w14:paraId="129868A1" w14:textId="77777777" w:rsidR="0051010B" w:rsidRPr="000D341A" w:rsidRDefault="0051010B" w:rsidP="002E6D70">
            <w:pPr>
              <w:snapToGrid w:val="0"/>
              <w:spacing w:line="400" w:lineRule="exact"/>
              <w:ind w:rightChars="250" w:right="600"/>
              <w:jc w:val="right"/>
              <w:rPr>
                <w:rFonts w:eastAsia="標楷體"/>
                <w:b/>
              </w:rPr>
            </w:pPr>
            <w:r w:rsidRPr="000D341A">
              <w:rPr>
                <w:rFonts w:eastAsia="標楷體"/>
                <w:b/>
              </w:rPr>
              <w:t>7.00</w:t>
            </w:r>
          </w:p>
        </w:tc>
      </w:tr>
      <w:tr w:rsidR="0051010B" w:rsidRPr="000D341A" w14:paraId="22BCC81E" w14:textId="77777777" w:rsidTr="002E6D70">
        <w:trPr>
          <w:jc w:val="center"/>
        </w:trPr>
        <w:tc>
          <w:tcPr>
            <w:tcW w:w="1681" w:type="dxa"/>
            <w:tcBorders>
              <w:top w:val="nil"/>
              <w:bottom w:val="nil"/>
              <w:right w:val="single" w:sz="4" w:space="0" w:color="auto"/>
            </w:tcBorders>
          </w:tcPr>
          <w:p w14:paraId="24872DB7" w14:textId="77777777" w:rsidR="0051010B" w:rsidRPr="000D341A" w:rsidRDefault="0051010B" w:rsidP="002E6D70">
            <w:pPr>
              <w:snapToGrid w:val="0"/>
              <w:spacing w:line="400" w:lineRule="exact"/>
              <w:jc w:val="both"/>
              <w:rPr>
                <w:rFonts w:eastAsia="標楷體"/>
                <w:b/>
                <w:bCs/>
              </w:rPr>
            </w:pPr>
            <w:r w:rsidRPr="000D341A">
              <w:rPr>
                <w:rFonts w:eastAsia="標楷體"/>
                <w:b/>
                <w:bCs/>
              </w:rPr>
              <w:t xml:space="preserve"> 107</w:t>
            </w:r>
            <w:r w:rsidRPr="000D341A">
              <w:rPr>
                <w:rFonts w:eastAsia="標楷體"/>
                <w:b/>
                <w:bCs/>
              </w:rPr>
              <w:t>年</w:t>
            </w:r>
          </w:p>
        </w:tc>
        <w:tc>
          <w:tcPr>
            <w:tcW w:w="1314" w:type="dxa"/>
            <w:tcBorders>
              <w:top w:val="nil"/>
              <w:left w:val="single" w:sz="4" w:space="0" w:color="auto"/>
              <w:bottom w:val="nil"/>
              <w:right w:val="nil"/>
            </w:tcBorders>
          </w:tcPr>
          <w:p w14:paraId="70F194AD" w14:textId="77777777" w:rsidR="0051010B" w:rsidRPr="000D341A" w:rsidRDefault="0051010B" w:rsidP="002E6D70">
            <w:pPr>
              <w:snapToGrid w:val="0"/>
              <w:spacing w:line="400" w:lineRule="exact"/>
              <w:ind w:rightChars="100" w:right="240"/>
              <w:jc w:val="right"/>
              <w:rPr>
                <w:rFonts w:eastAsia="標楷體"/>
                <w:b/>
                <w:bCs/>
              </w:rPr>
            </w:pPr>
            <w:r w:rsidRPr="000D341A">
              <w:rPr>
                <w:rFonts w:eastAsia="標楷體"/>
                <w:b/>
                <w:bCs/>
              </w:rPr>
              <w:t>114.40</w:t>
            </w:r>
          </w:p>
        </w:tc>
        <w:tc>
          <w:tcPr>
            <w:tcW w:w="1788" w:type="dxa"/>
            <w:tcBorders>
              <w:top w:val="nil"/>
              <w:left w:val="nil"/>
              <w:bottom w:val="nil"/>
              <w:right w:val="nil"/>
            </w:tcBorders>
          </w:tcPr>
          <w:p w14:paraId="7EE1B0D2" w14:textId="77777777" w:rsidR="0051010B" w:rsidRPr="000D341A" w:rsidRDefault="0051010B" w:rsidP="002E6D70">
            <w:pPr>
              <w:snapToGrid w:val="0"/>
              <w:spacing w:line="400" w:lineRule="exact"/>
              <w:ind w:rightChars="153" w:right="367"/>
              <w:jc w:val="right"/>
              <w:rPr>
                <w:rFonts w:eastAsia="標楷體"/>
                <w:b/>
                <w:bCs/>
              </w:rPr>
            </w:pPr>
            <w:r w:rsidRPr="000D341A">
              <w:rPr>
                <w:rFonts w:eastAsia="標楷體"/>
                <w:b/>
                <w:bCs/>
              </w:rPr>
              <w:t>-100.91</w:t>
            </w:r>
          </w:p>
        </w:tc>
        <w:tc>
          <w:tcPr>
            <w:tcW w:w="1782" w:type="dxa"/>
            <w:tcBorders>
              <w:top w:val="nil"/>
              <w:left w:val="nil"/>
              <w:bottom w:val="nil"/>
              <w:right w:val="nil"/>
            </w:tcBorders>
            <w:vAlign w:val="bottom"/>
          </w:tcPr>
          <w:p w14:paraId="334971C9"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sidRPr="000D341A">
              <w:rPr>
                <w:rFonts w:eastAsia="標楷體"/>
                <w:b/>
              </w:rPr>
              <w:t>5.98</w:t>
            </w:r>
          </w:p>
        </w:tc>
        <w:tc>
          <w:tcPr>
            <w:tcW w:w="1782" w:type="dxa"/>
            <w:tcBorders>
              <w:top w:val="nil"/>
              <w:left w:val="nil"/>
              <w:bottom w:val="nil"/>
            </w:tcBorders>
          </w:tcPr>
          <w:p w14:paraId="239EEB7C" w14:textId="77777777" w:rsidR="0051010B" w:rsidRPr="000D341A" w:rsidRDefault="0051010B" w:rsidP="002E6D70">
            <w:pPr>
              <w:snapToGrid w:val="0"/>
              <w:spacing w:line="400" w:lineRule="exact"/>
              <w:ind w:rightChars="250" w:right="600"/>
              <w:jc w:val="right"/>
              <w:rPr>
                <w:rFonts w:eastAsia="標楷體"/>
                <w:b/>
              </w:rPr>
            </w:pPr>
            <w:r w:rsidRPr="000D341A">
              <w:rPr>
                <w:rFonts w:eastAsia="標楷體"/>
                <w:b/>
              </w:rPr>
              <w:t>11.20</w:t>
            </w:r>
          </w:p>
        </w:tc>
      </w:tr>
      <w:tr w:rsidR="0051010B" w:rsidRPr="000D341A" w14:paraId="4D3CC798" w14:textId="77777777" w:rsidTr="002E6D70">
        <w:trPr>
          <w:jc w:val="center"/>
        </w:trPr>
        <w:tc>
          <w:tcPr>
            <w:tcW w:w="1681" w:type="dxa"/>
            <w:tcBorders>
              <w:top w:val="nil"/>
              <w:bottom w:val="nil"/>
              <w:right w:val="single" w:sz="4" w:space="0" w:color="auto"/>
            </w:tcBorders>
          </w:tcPr>
          <w:p w14:paraId="3F55F918" w14:textId="77777777" w:rsidR="0051010B" w:rsidRPr="000D341A" w:rsidRDefault="0051010B" w:rsidP="002E6D70">
            <w:pPr>
              <w:snapToGrid w:val="0"/>
              <w:spacing w:line="400" w:lineRule="exact"/>
              <w:jc w:val="both"/>
              <w:rPr>
                <w:rFonts w:eastAsia="標楷體"/>
              </w:rPr>
            </w:pPr>
            <w:r w:rsidRPr="000D341A">
              <w:rPr>
                <w:rFonts w:eastAsia="標楷體"/>
                <w:b/>
                <w:bCs/>
              </w:rPr>
              <w:t xml:space="preserve"> 108</w:t>
            </w:r>
            <w:r w:rsidRPr="000D341A">
              <w:rPr>
                <w:rFonts w:eastAsia="標楷體"/>
                <w:b/>
                <w:bCs/>
              </w:rPr>
              <w:t>年</w:t>
            </w:r>
          </w:p>
        </w:tc>
        <w:tc>
          <w:tcPr>
            <w:tcW w:w="1314" w:type="dxa"/>
            <w:tcBorders>
              <w:top w:val="nil"/>
              <w:left w:val="single" w:sz="4" w:space="0" w:color="auto"/>
              <w:bottom w:val="nil"/>
              <w:right w:val="nil"/>
            </w:tcBorders>
          </w:tcPr>
          <w:p w14:paraId="6041F186" w14:textId="77777777" w:rsidR="0051010B" w:rsidRPr="000D341A" w:rsidRDefault="0051010B" w:rsidP="002E6D70">
            <w:pPr>
              <w:snapToGrid w:val="0"/>
              <w:spacing w:line="400" w:lineRule="exact"/>
              <w:ind w:rightChars="100" w:right="240"/>
              <w:jc w:val="right"/>
              <w:rPr>
                <w:rFonts w:eastAsia="標楷體"/>
                <w:b/>
              </w:rPr>
            </w:pPr>
            <w:r w:rsidRPr="000D341A">
              <w:rPr>
                <w:rFonts w:eastAsia="標楷體"/>
                <w:b/>
              </w:rPr>
              <w:t>111.96</w:t>
            </w:r>
          </w:p>
        </w:tc>
        <w:tc>
          <w:tcPr>
            <w:tcW w:w="1788" w:type="dxa"/>
            <w:tcBorders>
              <w:top w:val="nil"/>
              <w:left w:val="nil"/>
              <w:bottom w:val="nil"/>
              <w:right w:val="nil"/>
            </w:tcBorders>
          </w:tcPr>
          <w:p w14:paraId="5CDB796B" w14:textId="77777777" w:rsidR="0051010B" w:rsidRPr="000D341A" w:rsidRDefault="0051010B" w:rsidP="002E6D70">
            <w:pPr>
              <w:snapToGrid w:val="0"/>
              <w:spacing w:line="400" w:lineRule="exact"/>
              <w:ind w:rightChars="153" w:right="367"/>
              <w:jc w:val="right"/>
              <w:rPr>
                <w:rFonts w:eastAsia="標楷體"/>
                <w:b/>
              </w:rPr>
            </w:pPr>
            <w:r w:rsidRPr="000D341A">
              <w:rPr>
                <w:rFonts w:eastAsia="標楷體"/>
                <w:b/>
              </w:rPr>
              <w:t>158.88</w:t>
            </w:r>
          </w:p>
        </w:tc>
        <w:tc>
          <w:tcPr>
            <w:tcW w:w="1782" w:type="dxa"/>
            <w:tcBorders>
              <w:top w:val="nil"/>
              <w:left w:val="nil"/>
              <w:bottom w:val="nil"/>
              <w:right w:val="nil"/>
            </w:tcBorders>
            <w:vAlign w:val="bottom"/>
          </w:tcPr>
          <w:p w14:paraId="6ACDF29B"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sidRPr="000D341A">
              <w:rPr>
                <w:rFonts w:eastAsia="標楷體"/>
                <w:b/>
              </w:rPr>
              <w:t>1.60</w:t>
            </w:r>
          </w:p>
        </w:tc>
        <w:tc>
          <w:tcPr>
            <w:tcW w:w="1782" w:type="dxa"/>
            <w:tcBorders>
              <w:top w:val="nil"/>
              <w:left w:val="nil"/>
              <w:bottom w:val="nil"/>
            </w:tcBorders>
          </w:tcPr>
          <w:p w14:paraId="79E1245C" w14:textId="77777777" w:rsidR="0051010B" w:rsidRPr="000D341A" w:rsidRDefault="0051010B" w:rsidP="002E6D70">
            <w:pPr>
              <w:snapToGrid w:val="0"/>
              <w:spacing w:line="400" w:lineRule="exact"/>
              <w:ind w:rightChars="250" w:right="600"/>
              <w:jc w:val="right"/>
              <w:rPr>
                <w:rFonts w:eastAsia="標楷體"/>
                <w:b/>
              </w:rPr>
            </w:pPr>
            <w:r w:rsidRPr="000D341A">
              <w:rPr>
                <w:rFonts w:eastAsia="標楷體"/>
                <w:b/>
              </w:rPr>
              <w:t>0.50</w:t>
            </w:r>
          </w:p>
        </w:tc>
      </w:tr>
      <w:tr w:rsidR="0051010B" w:rsidRPr="000D341A" w14:paraId="3D88425E" w14:textId="77777777" w:rsidTr="002E6D70">
        <w:trPr>
          <w:jc w:val="center"/>
        </w:trPr>
        <w:tc>
          <w:tcPr>
            <w:tcW w:w="1681" w:type="dxa"/>
            <w:tcBorders>
              <w:top w:val="nil"/>
              <w:bottom w:val="nil"/>
              <w:right w:val="single" w:sz="4" w:space="0" w:color="auto"/>
            </w:tcBorders>
          </w:tcPr>
          <w:p w14:paraId="2FC1FAE5" w14:textId="77777777" w:rsidR="0051010B" w:rsidRPr="000D341A" w:rsidRDefault="0051010B" w:rsidP="002E6D70">
            <w:pPr>
              <w:snapToGrid w:val="0"/>
              <w:spacing w:line="400" w:lineRule="exact"/>
              <w:jc w:val="both"/>
              <w:rPr>
                <w:rFonts w:eastAsia="標楷體"/>
              </w:rPr>
            </w:pPr>
            <w:r w:rsidRPr="000D341A">
              <w:rPr>
                <w:rFonts w:eastAsia="標楷體"/>
                <w:b/>
                <w:bCs/>
              </w:rPr>
              <w:t xml:space="preserve"> 109</w:t>
            </w:r>
            <w:r w:rsidRPr="000D341A">
              <w:rPr>
                <w:rFonts w:eastAsia="標楷體"/>
                <w:b/>
                <w:bCs/>
              </w:rPr>
              <w:t>年</w:t>
            </w:r>
          </w:p>
        </w:tc>
        <w:tc>
          <w:tcPr>
            <w:tcW w:w="1314" w:type="dxa"/>
            <w:tcBorders>
              <w:top w:val="nil"/>
              <w:left w:val="single" w:sz="4" w:space="0" w:color="auto"/>
              <w:bottom w:val="nil"/>
              <w:right w:val="nil"/>
            </w:tcBorders>
          </w:tcPr>
          <w:p w14:paraId="3FC2F384" w14:textId="77777777" w:rsidR="0051010B" w:rsidRPr="000D341A" w:rsidRDefault="0051010B" w:rsidP="002E6D70">
            <w:pPr>
              <w:snapToGrid w:val="0"/>
              <w:spacing w:line="400" w:lineRule="exact"/>
              <w:ind w:rightChars="100" w:right="240"/>
              <w:jc w:val="right"/>
              <w:rPr>
                <w:rFonts w:eastAsia="標楷體"/>
                <w:b/>
              </w:rPr>
            </w:pPr>
            <w:r w:rsidRPr="000D341A">
              <w:rPr>
                <w:rFonts w:eastAsia="標楷體"/>
                <w:b/>
              </w:rPr>
              <w:t>91.44</w:t>
            </w:r>
          </w:p>
        </w:tc>
        <w:tc>
          <w:tcPr>
            <w:tcW w:w="1788" w:type="dxa"/>
            <w:tcBorders>
              <w:top w:val="nil"/>
              <w:left w:val="nil"/>
              <w:bottom w:val="nil"/>
              <w:right w:val="nil"/>
            </w:tcBorders>
          </w:tcPr>
          <w:p w14:paraId="3504DE01" w14:textId="77777777" w:rsidR="0051010B" w:rsidRPr="000D341A" w:rsidRDefault="0051010B" w:rsidP="002E6D70">
            <w:pPr>
              <w:snapToGrid w:val="0"/>
              <w:spacing w:line="400" w:lineRule="exact"/>
              <w:ind w:rightChars="153" w:right="367"/>
              <w:jc w:val="right"/>
              <w:rPr>
                <w:rFonts w:eastAsia="標楷體"/>
                <w:b/>
              </w:rPr>
            </w:pPr>
            <w:r w:rsidRPr="000D341A">
              <w:rPr>
                <w:rFonts w:eastAsia="標楷體"/>
                <w:b/>
              </w:rPr>
              <w:t>-50.47</w:t>
            </w:r>
          </w:p>
        </w:tc>
        <w:tc>
          <w:tcPr>
            <w:tcW w:w="1782" w:type="dxa"/>
            <w:tcBorders>
              <w:top w:val="nil"/>
              <w:left w:val="nil"/>
              <w:bottom w:val="nil"/>
              <w:right w:val="nil"/>
            </w:tcBorders>
            <w:vAlign w:val="bottom"/>
          </w:tcPr>
          <w:p w14:paraId="16C5980B"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sidRPr="000D341A">
              <w:rPr>
                <w:rFonts w:eastAsia="標楷體"/>
                <w:b/>
              </w:rPr>
              <w:t>11.95</w:t>
            </w:r>
          </w:p>
        </w:tc>
        <w:tc>
          <w:tcPr>
            <w:tcW w:w="1782" w:type="dxa"/>
            <w:tcBorders>
              <w:top w:val="nil"/>
              <w:left w:val="nil"/>
              <w:bottom w:val="nil"/>
            </w:tcBorders>
          </w:tcPr>
          <w:p w14:paraId="3566A302" w14:textId="77777777" w:rsidR="0051010B" w:rsidRPr="000D341A" w:rsidRDefault="0051010B" w:rsidP="002E6D70">
            <w:pPr>
              <w:snapToGrid w:val="0"/>
              <w:spacing w:line="400" w:lineRule="exact"/>
              <w:ind w:rightChars="250" w:right="600"/>
              <w:jc w:val="right"/>
              <w:rPr>
                <w:rFonts w:eastAsia="標楷體"/>
                <w:b/>
              </w:rPr>
            </w:pPr>
            <w:r w:rsidRPr="000D341A">
              <w:rPr>
                <w:rFonts w:eastAsia="標楷體"/>
                <w:b/>
              </w:rPr>
              <w:t>14.50</w:t>
            </w:r>
          </w:p>
        </w:tc>
      </w:tr>
      <w:tr w:rsidR="0051010B" w:rsidRPr="000D341A" w14:paraId="7C3B77CD" w14:textId="77777777" w:rsidTr="002E6D70">
        <w:trPr>
          <w:jc w:val="center"/>
        </w:trPr>
        <w:tc>
          <w:tcPr>
            <w:tcW w:w="1681" w:type="dxa"/>
            <w:tcBorders>
              <w:top w:val="nil"/>
              <w:bottom w:val="nil"/>
              <w:right w:val="single" w:sz="4" w:space="0" w:color="auto"/>
            </w:tcBorders>
          </w:tcPr>
          <w:p w14:paraId="0D456638"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9</w:t>
            </w:r>
            <w:r w:rsidRPr="000D341A">
              <w:rPr>
                <w:rFonts w:eastAsia="標楷體"/>
              </w:rPr>
              <w:t>月</w:t>
            </w:r>
          </w:p>
        </w:tc>
        <w:tc>
          <w:tcPr>
            <w:tcW w:w="1314" w:type="dxa"/>
            <w:tcBorders>
              <w:top w:val="nil"/>
              <w:left w:val="single" w:sz="4" w:space="0" w:color="auto"/>
              <w:bottom w:val="nil"/>
              <w:right w:val="nil"/>
            </w:tcBorders>
          </w:tcPr>
          <w:p w14:paraId="3A6F1C01"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6.04</w:t>
            </w:r>
          </w:p>
        </w:tc>
        <w:tc>
          <w:tcPr>
            <w:tcW w:w="1788" w:type="dxa"/>
            <w:tcBorders>
              <w:top w:val="nil"/>
              <w:left w:val="nil"/>
              <w:bottom w:val="nil"/>
              <w:right w:val="nil"/>
            </w:tcBorders>
          </w:tcPr>
          <w:p w14:paraId="53922BE7"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rPr>
              <w:t>-17.89</w:t>
            </w:r>
          </w:p>
        </w:tc>
        <w:tc>
          <w:tcPr>
            <w:tcW w:w="1782" w:type="dxa"/>
            <w:tcBorders>
              <w:top w:val="nil"/>
              <w:left w:val="nil"/>
              <w:bottom w:val="nil"/>
              <w:right w:val="nil"/>
            </w:tcBorders>
            <w:vAlign w:val="bottom"/>
          </w:tcPr>
          <w:p w14:paraId="29AB1915"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2.85</w:t>
            </w:r>
          </w:p>
        </w:tc>
        <w:tc>
          <w:tcPr>
            <w:tcW w:w="1782" w:type="dxa"/>
            <w:tcBorders>
              <w:top w:val="nil"/>
              <w:left w:val="nil"/>
              <w:bottom w:val="nil"/>
            </w:tcBorders>
          </w:tcPr>
          <w:p w14:paraId="23EDFE24"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5F2A6F89" w14:textId="77777777" w:rsidTr="002E6D70">
        <w:trPr>
          <w:jc w:val="center"/>
        </w:trPr>
        <w:tc>
          <w:tcPr>
            <w:tcW w:w="1681" w:type="dxa"/>
            <w:tcBorders>
              <w:top w:val="nil"/>
              <w:bottom w:val="nil"/>
              <w:right w:val="single" w:sz="4" w:space="0" w:color="auto"/>
            </w:tcBorders>
          </w:tcPr>
          <w:p w14:paraId="106FF3AE"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10</w:t>
            </w:r>
            <w:r w:rsidRPr="000D341A">
              <w:rPr>
                <w:rFonts w:eastAsia="標楷體"/>
              </w:rPr>
              <w:t>月</w:t>
            </w:r>
          </w:p>
        </w:tc>
        <w:tc>
          <w:tcPr>
            <w:tcW w:w="1314" w:type="dxa"/>
            <w:tcBorders>
              <w:top w:val="nil"/>
              <w:left w:val="single" w:sz="4" w:space="0" w:color="auto"/>
              <w:bottom w:val="nil"/>
              <w:right w:val="nil"/>
            </w:tcBorders>
          </w:tcPr>
          <w:p w14:paraId="31E40598"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9.91</w:t>
            </w:r>
          </w:p>
        </w:tc>
        <w:tc>
          <w:tcPr>
            <w:tcW w:w="1788" w:type="dxa"/>
            <w:tcBorders>
              <w:top w:val="nil"/>
              <w:left w:val="nil"/>
              <w:bottom w:val="nil"/>
              <w:right w:val="nil"/>
            </w:tcBorders>
          </w:tcPr>
          <w:p w14:paraId="13B77894"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rPr>
              <w:t>20.67</w:t>
            </w:r>
          </w:p>
        </w:tc>
        <w:tc>
          <w:tcPr>
            <w:tcW w:w="1782" w:type="dxa"/>
            <w:tcBorders>
              <w:top w:val="nil"/>
              <w:left w:val="nil"/>
              <w:bottom w:val="nil"/>
              <w:right w:val="nil"/>
            </w:tcBorders>
            <w:vAlign w:val="bottom"/>
          </w:tcPr>
          <w:p w14:paraId="00998FE0"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1E312A24"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22EF4577" w14:textId="77777777" w:rsidTr="002E6D70">
        <w:trPr>
          <w:jc w:val="center"/>
        </w:trPr>
        <w:tc>
          <w:tcPr>
            <w:tcW w:w="1681" w:type="dxa"/>
            <w:tcBorders>
              <w:top w:val="nil"/>
              <w:bottom w:val="nil"/>
              <w:right w:val="single" w:sz="4" w:space="0" w:color="auto"/>
            </w:tcBorders>
          </w:tcPr>
          <w:p w14:paraId="7A05B28B"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11</w:t>
            </w:r>
            <w:r w:rsidRPr="000D341A">
              <w:rPr>
                <w:rFonts w:eastAsia="標楷體"/>
              </w:rPr>
              <w:t>月</w:t>
            </w:r>
          </w:p>
        </w:tc>
        <w:tc>
          <w:tcPr>
            <w:tcW w:w="1314" w:type="dxa"/>
            <w:tcBorders>
              <w:top w:val="nil"/>
              <w:left w:val="single" w:sz="4" w:space="0" w:color="auto"/>
              <w:bottom w:val="nil"/>
              <w:right w:val="nil"/>
            </w:tcBorders>
          </w:tcPr>
          <w:p w14:paraId="479F89F0"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8.05</w:t>
            </w:r>
          </w:p>
        </w:tc>
        <w:tc>
          <w:tcPr>
            <w:tcW w:w="1788" w:type="dxa"/>
            <w:tcBorders>
              <w:top w:val="nil"/>
              <w:left w:val="nil"/>
              <w:bottom w:val="nil"/>
              <w:right w:val="nil"/>
            </w:tcBorders>
          </w:tcPr>
          <w:p w14:paraId="4E7B9760"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rPr>
              <w:t>58.90</w:t>
            </w:r>
          </w:p>
        </w:tc>
        <w:tc>
          <w:tcPr>
            <w:tcW w:w="1782" w:type="dxa"/>
            <w:tcBorders>
              <w:top w:val="nil"/>
              <w:left w:val="nil"/>
              <w:bottom w:val="nil"/>
              <w:right w:val="nil"/>
            </w:tcBorders>
            <w:vAlign w:val="bottom"/>
          </w:tcPr>
          <w:p w14:paraId="766B19E2"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05CCF568"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68A3BEAD" w14:textId="77777777" w:rsidTr="002E6D70">
        <w:trPr>
          <w:jc w:val="center"/>
        </w:trPr>
        <w:tc>
          <w:tcPr>
            <w:tcW w:w="1681" w:type="dxa"/>
            <w:tcBorders>
              <w:top w:val="nil"/>
              <w:bottom w:val="nil"/>
              <w:right w:val="single" w:sz="4" w:space="0" w:color="auto"/>
            </w:tcBorders>
          </w:tcPr>
          <w:p w14:paraId="50489FED"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12</w:t>
            </w:r>
            <w:r w:rsidRPr="000D341A">
              <w:rPr>
                <w:rFonts w:eastAsia="標楷體"/>
              </w:rPr>
              <w:t>月</w:t>
            </w:r>
          </w:p>
        </w:tc>
        <w:tc>
          <w:tcPr>
            <w:tcW w:w="1314" w:type="dxa"/>
            <w:tcBorders>
              <w:top w:val="nil"/>
              <w:left w:val="single" w:sz="4" w:space="0" w:color="auto"/>
              <w:bottom w:val="nil"/>
              <w:right w:val="nil"/>
            </w:tcBorders>
          </w:tcPr>
          <w:p w14:paraId="0D2C1BB2"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9.94</w:t>
            </w:r>
          </w:p>
        </w:tc>
        <w:tc>
          <w:tcPr>
            <w:tcW w:w="1788" w:type="dxa"/>
            <w:tcBorders>
              <w:top w:val="nil"/>
              <w:left w:val="nil"/>
              <w:bottom w:val="nil"/>
              <w:right w:val="nil"/>
            </w:tcBorders>
          </w:tcPr>
          <w:p w14:paraId="702F31E9"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rPr>
              <w:t>45.17</w:t>
            </w:r>
          </w:p>
        </w:tc>
        <w:tc>
          <w:tcPr>
            <w:tcW w:w="1782" w:type="dxa"/>
            <w:tcBorders>
              <w:top w:val="nil"/>
              <w:left w:val="nil"/>
              <w:bottom w:val="nil"/>
              <w:right w:val="nil"/>
            </w:tcBorders>
            <w:vAlign w:val="bottom"/>
          </w:tcPr>
          <w:p w14:paraId="5D9AA4F7"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10B7722C"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6.50</w:t>
            </w:r>
          </w:p>
        </w:tc>
      </w:tr>
      <w:tr w:rsidR="0051010B" w:rsidRPr="000D341A" w14:paraId="5885F3C4" w14:textId="77777777" w:rsidTr="002E6D70">
        <w:trPr>
          <w:jc w:val="center"/>
        </w:trPr>
        <w:tc>
          <w:tcPr>
            <w:tcW w:w="1681" w:type="dxa"/>
            <w:tcBorders>
              <w:top w:val="nil"/>
              <w:bottom w:val="nil"/>
              <w:right w:val="single" w:sz="4" w:space="0" w:color="auto"/>
            </w:tcBorders>
          </w:tcPr>
          <w:p w14:paraId="6CD6D1A1" w14:textId="77777777" w:rsidR="0051010B" w:rsidRPr="000D341A" w:rsidRDefault="0051010B" w:rsidP="002E6D70">
            <w:pPr>
              <w:snapToGrid w:val="0"/>
              <w:spacing w:line="400" w:lineRule="exact"/>
              <w:jc w:val="both"/>
              <w:rPr>
                <w:rFonts w:eastAsia="標楷體"/>
                <w:b/>
                <w:bCs/>
              </w:rPr>
            </w:pPr>
            <w:r w:rsidRPr="000D341A">
              <w:rPr>
                <w:rFonts w:eastAsia="標楷體"/>
                <w:b/>
                <w:bCs/>
              </w:rPr>
              <w:t>110</w:t>
            </w:r>
            <w:r w:rsidRPr="000D341A">
              <w:rPr>
                <w:rFonts w:eastAsia="標楷體"/>
                <w:b/>
                <w:bCs/>
              </w:rPr>
              <w:t>年</w:t>
            </w:r>
            <w:r w:rsidRPr="000D341A">
              <w:rPr>
                <w:rFonts w:eastAsia="標楷體"/>
                <w:b/>
                <w:bCs/>
              </w:rPr>
              <w:t>1~</w:t>
            </w:r>
            <w:r>
              <w:rPr>
                <w:rFonts w:eastAsia="標楷體"/>
                <w:b/>
                <w:bCs/>
              </w:rPr>
              <w:t>9</w:t>
            </w:r>
            <w:r w:rsidRPr="000D341A">
              <w:rPr>
                <w:rFonts w:eastAsia="標楷體"/>
                <w:b/>
                <w:bCs/>
              </w:rPr>
              <w:t>月</w:t>
            </w:r>
          </w:p>
        </w:tc>
        <w:tc>
          <w:tcPr>
            <w:tcW w:w="1314" w:type="dxa"/>
            <w:tcBorders>
              <w:top w:val="nil"/>
              <w:left w:val="single" w:sz="4" w:space="0" w:color="auto"/>
              <w:bottom w:val="nil"/>
              <w:right w:val="nil"/>
            </w:tcBorders>
          </w:tcPr>
          <w:p w14:paraId="08350514" w14:textId="77777777" w:rsidR="0051010B" w:rsidRPr="000D341A" w:rsidRDefault="0051010B" w:rsidP="002E6D70">
            <w:pPr>
              <w:snapToGrid w:val="0"/>
              <w:spacing w:line="400" w:lineRule="exact"/>
              <w:ind w:rightChars="100" w:right="240"/>
              <w:jc w:val="right"/>
              <w:rPr>
                <w:rFonts w:eastAsia="標楷體"/>
                <w:b/>
              </w:rPr>
            </w:pPr>
            <w:r>
              <w:rPr>
                <w:rFonts w:eastAsia="標楷體"/>
                <w:b/>
              </w:rPr>
              <w:t>44.18</w:t>
            </w:r>
          </w:p>
        </w:tc>
        <w:tc>
          <w:tcPr>
            <w:tcW w:w="1788" w:type="dxa"/>
            <w:tcBorders>
              <w:top w:val="nil"/>
              <w:left w:val="nil"/>
              <w:bottom w:val="nil"/>
              <w:right w:val="nil"/>
            </w:tcBorders>
            <w:vAlign w:val="center"/>
          </w:tcPr>
          <w:p w14:paraId="75107FD8" w14:textId="77777777" w:rsidR="0051010B" w:rsidRPr="000D341A" w:rsidRDefault="0051010B" w:rsidP="002E6D70">
            <w:pPr>
              <w:snapToGrid w:val="0"/>
              <w:spacing w:line="400" w:lineRule="exact"/>
              <w:ind w:rightChars="153" w:right="367"/>
              <w:jc w:val="right"/>
              <w:rPr>
                <w:rFonts w:eastAsia="標楷體"/>
                <w:b/>
              </w:rPr>
            </w:pPr>
            <w:r>
              <w:rPr>
                <w:rFonts w:eastAsia="標楷體"/>
                <w:b/>
              </w:rPr>
              <w:t>104.14</w:t>
            </w:r>
          </w:p>
        </w:tc>
        <w:tc>
          <w:tcPr>
            <w:tcW w:w="1782" w:type="dxa"/>
            <w:tcBorders>
              <w:top w:val="nil"/>
              <w:left w:val="nil"/>
              <w:bottom w:val="nil"/>
              <w:right w:val="nil"/>
            </w:tcBorders>
            <w:vAlign w:val="bottom"/>
          </w:tcPr>
          <w:p w14:paraId="1505686C"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b/>
              </w:rPr>
            </w:pPr>
            <w:r>
              <w:rPr>
                <w:rFonts w:eastAsia="標楷體"/>
                <w:b/>
              </w:rPr>
              <w:t>5.80</w:t>
            </w:r>
          </w:p>
        </w:tc>
        <w:tc>
          <w:tcPr>
            <w:tcW w:w="1782" w:type="dxa"/>
            <w:tcBorders>
              <w:top w:val="nil"/>
              <w:left w:val="nil"/>
              <w:bottom w:val="nil"/>
            </w:tcBorders>
          </w:tcPr>
          <w:p w14:paraId="0B83C0BE" w14:textId="77777777" w:rsidR="0051010B" w:rsidRPr="000D341A" w:rsidRDefault="0051010B" w:rsidP="002E6D70">
            <w:pPr>
              <w:snapToGrid w:val="0"/>
              <w:spacing w:line="400" w:lineRule="exact"/>
              <w:ind w:rightChars="250" w:right="600"/>
              <w:jc w:val="right"/>
              <w:rPr>
                <w:rFonts w:eastAsia="標楷體"/>
                <w:b/>
              </w:rPr>
            </w:pPr>
            <w:r>
              <w:rPr>
                <w:rFonts w:eastAsia="標楷體"/>
                <w:b/>
              </w:rPr>
              <w:t>17.70</w:t>
            </w:r>
          </w:p>
        </w:tc>
      </w:tr>
      <w:tr w:rsidR="0051010B" w:rsidRPr="000D341A" w14:paraId="10B2599F" w14:textId="77777777" w:rsidTr="002E6D70">
        <w:trPr>
          <w:jc w:val="center"/>
        </w:trPr>
        <w:tc>
          <w:tcPr>
            <w:tcW w:w="1681" w:type="dxa"/>
            <w:tcBorders>
              <w:top w:val="nil"/>
              <w:bottom w:val="nil"/>
              <w:right w:val="single" w:sz="4" w:space="0" w:color="auto"/>
            </w:tcBorders>
          </w:tcPr>
          <w:p w14:paraId="25E58FA1" w14:textId="77777777" w:rsidR="0051010B" w:rsidRPr="000D341A" w:rsidRDefault="0051010B" w:rsidP="002E6D70">
            <w:pPr>
              <w:snapToGrid w:val="0"/>
              <w:spacing w:line="400" w:lineRule="exact"/>
              <w:ind w:rightChars="149" w:right="358"/>
              <w:jc w:val="right"/>
              <w:rPr>
                <w:rFonts w:eastAsia="標楷體"/>
              </w:rPr>
            </w:pPr>
            <w:r w:rsidRPr="000D341A">
              <w:rPr>
                <w:rFonts w:eastAsia="標楷體"/>
              </w:rPr>
              <w:t>1</w:t>
            </w:r>
            <w:r w:rsidRPr="000D341A">
              <w:rPr>
                <w:rFonts w:eastAsia="標楷體"/>
              </w:rPr>
              <w:t>月</w:t>
            </w:r>
          </w:p>
        </w:tc>
        <w:tc>
          <w:tcPr>
            <w:tcW w:w="1314" w:type="dxa"/>
            <w:tcBorders>
              <w:top w:val="nil"/>
              <w:left w:val="single" w:sz="4" w:space="0" w:color="auto"/>
              <w:bottom w:val="nil"/>
              <w:right w:val="nil"/>
            </w:tcBorders>
          </w:tcPr>
          <w:p w14:paraId="72C3DCC4"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5.08</w:t>
            </w:r>
          </w:p>
        </w:tc>
        <w:tc>
          <w:tcPr>
            <w:tcW w:w="1788" w:type="dxa"/>
            <w:tcBorders>
              <w:top w:val="nil"/>
              <w:left w:val="nil"/>
              <w:bottom w:val="nil"/>
              <w:right w:val="nil"/>
            </w:tcBorders>
            <w:vAlign w:val="center"/>
          </w:tcPr>
          <w:p w14:paraId="5EF93DC4"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49.08</w:t>
            </w:r>
          </w:p>
        </w:tc>
        <w:tc>
          <w:tcPr>
            <w:tcW w:w="1782" w:type="dxa"/>
            <w:tcBorders>
              <w:top w:val="nil"/>
              <w:left w:val="nil"/>
              <w:bottom w:val="nil"/>
              <w:right w:val="nil"/>
            </w:tcBorders>
          </w:tcPr>
          <w:p w14:paraId="1AC37E11"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58C8214D"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202F6DBC" w14:textId="77777777" w:rsidTr="002E6D70">
        <w:trPr>
          <w:jc w:val="center"/>
        </w:trPr>
        <w:tc>
          <w:tcPr>
            <w:tcW w:w="1681" w:type="dxa"/>
            <w:tcBorders>
              <w:top w:val="nil"/>
              <w:bottom w:val="nil"/>
              <w:right w:val="single" w:sz="4" w:space="0" w:color="auto"/>
            </w:tcBorders>
          </w:tcPr>
          <w:p w14:paraId="2524E9A7"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2</w:t>
            </w:r>
            <w:r w:rsidRPr="000D341A">
              <w:rPr>
                <w:rFonts w:eastAsia="標楷體"/>
              </w:rPr>
              <w:t>月</w:t>
            </w:r>
          </w:p>
        </w:tc>
        <w:tc>
          <w:tcPr>
            <w:tcW w:w="1314" w:type="dxa"/>
            <w:tcBorders>
              <w:top w:val="nil"/>
              <w:left w:val="single" w:sz="4" w:space="0" w:color="auto"/>
              <w:bottom w:val="nil"/>
              <w:right w:val="nil"/>
            </w:tcBorders>
          </w:tcPr>
          <w:p w14:paraId="14246AB0"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3.66</w:t>
            </w:r>
          </w:p>
        </w:tc>
        <w:tc>
          <w:tcPr>
            <w:tcW w:w="1788" w:type="dxa"/>
            <w:tcBorders>
              <w:top w:val="nil"/>
              <w:left w:val="nil"/>
              <w:bottom w:val="nil"/>
              <w:right w:val="nil"/>
            </w:tcBorders>
            <w:vAlign w:val="center"/>
          </w:tcPr>
          <w:p w14:paraId="541D8C32"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-26.21</w:t>
            </w:r>
          </w:p>
        </w:tc>
        <w:tc>
          <w:tcPr>
            <w:tcW w:w="1782" w:type="dxa"/>
            <w:tcBorders>
              <w:top w:val="nil"/>
              <w:left w:val="nil"/>
              <w:bottom w:val="nil"/>
              <w:right w:val="nil"/>
            </w:tcBorders>
            <w:vAlign w:val="bottom"/>
          </w:tcPr>
          <w:p w14:paraId="0C984517"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489F3E8C"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r>
      <w:tr w:rsidR="0051010B" w:rsidRPr="000D341A" w14:paraId="2BB9FAF6" w14:textId="77777777" w:rsidTr="002E6D70">
        <w:trPr>
          <w:jc w:val="center"/>
        </w:trPr>
        <w:tc>
          <w:tcPr>
            <w:tcW w:w="1681" w:type="dxa"/>
            <w:tcBorders>
              <w:top w:val="nil"/>
              <w:bottom w:val="nil"/>
              <w:right w:val="single" w:sz="4" w:space="0" w:color="auto"/>
            </w:tcBorders>
          </w:tcPr>
          <w:p w14:paraId="569175D9"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rPr>
              <w:t>3</w:t>
            </w:r>
            <w:r w:rsidRPr="000D341A">
              <w:rPr>
                <w:rFonts w:eastAsia="標楷體"/>
              </w:rPr>
              <w:t>月</w:t>
            </w:r>
          </w:p>
        </w:tc>
        <w:tc>
          <w:tcPr>
            <w:tcW w:w="1314" w:type="dxa"/>
            <w:tcBorders>
              <w:top w:val="nil"/>
              <w:left w:val="single" w:sz="4" w:space="0" w:color="auto"/>
              <w:bottom w:val="nil"/>
              <w:right w:val="nil"/>
            </w:tcBorders>
          </w:tcPr>
          <w:p w14:paraId="2562FAA6"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3.44</w:t>
            </w:r>
          </w:p>
        </w:tc>
        <w:tc>
          <w:tcPr>
            <w:tcW w:w="1788" w:type="dxa"/>
            <w:tcBorders>
              <w:top w:val="nil"/>
              <w:left w:val="nil"/>
              <w:bottom w:val="nil"/>
              <w:right w:val="nil"/>
            </w:tcBorders>
            <w:vAlign w:val="center"/>
          </w:tcPr>
          <w:p w14:paraId="61366C99"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-3.50</w:t>
            </w:r>
          </w:p>
        </w:tc>
        <w:tc>
          <w:tcPr>
            <w:tcW w:w="1782" w:type="dxa"/>
            <w:tcBorders>
              <w:top w:val="nil"/>
              <w:left w:val="nil"/>
              <w:bottom w:val="nil"/>
              <w:right w:val="nil"/>
            </w:tcBorders>
            <w:vAlign w:val="bottom"/>
          </w:tcPr>
          <w:p w14:paraId="7FF10F8E"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5DEEC2F4"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7248EEE3" w14:textId="77777777" w:rsidTr="002E6D70">
        <w:trPr>
          <w:jc w:val="center"/>
        </w:trPr>
        <w:tc>
          <w:tcPr>
            <w:tcW w:w="1681" w:type="dxa"/>
            <w:tcBorders>
              <w:top w:val="nil"/>
              <w:bottom w:val="nil"/>
              <w:right w:val="single" w:sz="4" w:space="0" w:color="auto"/>
            </w:tcBorders>
          </w:tcPr>
          <w:p w14:paraId="18DD6D8F"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hint="eastAsia"/>
              </w:rPr>
              <w:t>4</w:t>
            </w:r>
            <w:r w:rsidRPr="000D341A">
              <w:rPr>
                <w:rFonts w:eastAsia="標楷體"/>
              </w:rPr>
              <w:t>月</w:t>
            </w:r>
          </w:p>
        </w:tc>
        <w:tc>
          <w:tcPr>
            <w:tcW w:w="1314" w:type="dxa"/>
            <w:tcBorders>
              <w:top w:val="nil"/>
              <w:left w:val="single" w:sz="4" w:space="0" w:color="auto"/>
              <w:bottom w:val="nil"/>
              <w:right w:val="nil"/>
            </w:tcBorders>
          </w:tcPr>
          <w:p w14:paraId="01C0D7A7"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3.</w:t>
            </w:r>
            <w:r w:rsidRPr="000D341A">
              <w:rPr>
                <w:rFonts w:eastAsia="標楷體" w:hint="eastAsia"/>
              </w:rPr>
              <w:t>38</w:t>
            </w:r>
          </w:p>
        </w:tc>
        <w:tc>
          <w:tcPr>
            <w:tcW w:w="1788" w:type="dxa"/>
            <w:tcBorders>
              <w:top w:val="nil"/>
              <w:left w:val="nil"/>
              <w:bottom w:val="nil"/>
              <w:right w:val="nil"/>
            </w:tcBorders>
            <w:vAlign w:val="center"/>
          </w:tcPr>
          <w:p w14:paraId="5E1DC6D5"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47.11</w:t>
            </w:r>
          </w:p>
        </w:tc>
        <w:tc>
          <w:tcPr>
            <w:tcW w:w="1782" w:type="dxa"/>
            <w:tcBorders>
              <w:top w:val="nil"/>
              <w:left w:val="nil"/>
              <w:bottom w:val="nil"/>
              <w:right w:val="nil"/>
            </w:tcBorders>
            <w:vAlign w:val="bottom"/>
          </w:tcPr>
          <w:p w14:paraId="3761B6D1"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3AAF4DD0"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675057E7" w14:textId="77777777" w:rsidTr="002E6D70">
        <w:trPr>
          <w:jc w:val="center"/>
        </w:trPr>
        <w:tc>
          <w:tcPr>
            <w:tcW w:w="1681" w:type="dxa"/>
            <w:tcBorders>
              <w:top w:val="nil"/>
              <w:bottom w:val="nil"/>
              <w:right w:val="single" w:sz="4" w:space="0" w:color="auto"/>
            </w:tcBorders>
          </w:tcPr>
          <w:p w14:paraId="730181DC"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hint="eastAsia"/>
              </w:rPr>
              <w:t>5</w:t>
            </w:r>
            <w:r w:rsidRPr="000D341A">
              <w:rPr>
                <w:rFonts w:eastAsia="標楷體"/>
              </w:rPr>
              <w:t>月</w:t>
            </w:r>
          </w:p>
        </w:tc>
        <w:tc>
          <w:tcPr>
            <w:tcW w:w="1314" w:type="dxa"/>
            <w:tcBorders>
              <w:top w:val="nil"/>
              <w:left w:val="single" w:sz="4" w:space="0" w:color="auto"/>
              <w:bottom w:val="nil"/>
              <w:right w:val="nil"/>
            </w:tcBorders>
          </w:tcPr>
          <w:p w14:paraId="1BDFB775"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4.31</w:t>
            </w:r>
          </w:p>
        </w:tc>
        <w:tc>
          <w:tcPr>
            <w:tcW w:w="1788" w:type="dxa"/>
            <w:tcBorders>
              <w:top w:val="nil"/>
              <w:left w:val="nil"/>
              <w:bottom w:val="nil"/>
              <w:right w:val="nil"/>
            </w:tcBorders>
            <w:vAlign w:val="center"/>
          </w:tcPr>
          <w:p w14:paraId="708DB195"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82.69</w:t>
            </w:r>
          </w:p>
        </w:tc>
        <w:tc>
          <w:tcPr>
            <w:tcW w:w="1782" w:type="dxa"/>
            <w:tcBorders>
              <w:top w:val="nil"/>
              <w:left w:val="nil"/>
              <w:bottom w:val="nil"/>
              <w:right w:val="nil"/>
            </w:tcBorders>
            <w:vAlign w:val="bottom"/>
          </w:tcPr>
          <w:p w14:paraId="06E2962C"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3DA7BED2"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17.00</w:t>
            </w:r>
          </w:p>
        </w:tc>
      </w:tr>
      <w:tr w:rsidR="0051010B" w:rsidRPr="000D341A" w14:paraId="2E2D3302" w14:textId="77777777" w:rsidTr="002E6D70">
        <w:trPr>
          <w:jc w:val="center"/>
        </w:trPr>
        <w:tc>
          <w:tcPr>
            <w:tcW w:w="1681" w:type="dxa"/>
            <w:tcBorders>
              <w:top w:val="nil"/>
              <w:bottom w:val="nil"/>
              <w:right w:val="single" w:sz="4" w:space="0" w:color="auto"/>
            </w:tcBorders>
          </w:tcPr>
          <w:p w14:paraId="10491C0D"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hint="eastAsia"/>
              </w:rPr>
              <w:t>6</w:t>
            </w:r>
            <w:r w:rsidRPr="000D341A">
              <w:rPr>
                <w:rFonts w:eastAsia="標楷體"/>
              </w:rPr>
              <w:t>月</w:t>
            </w:r>
          </w:p>
        </w:tc>
        <w:tc>
          <w:tcPr>
            <w:tcW w:w="1314" w:type="dxa"/>
            <w:tcBorders>
              <w:top w:val="nil"/>
              <w:left w:val="single" w:sz="4" w:space="0" w:color="auto"/>
              <w:bottom w:val="nil"/>
              <w:right w:val="nil"/>
            </w:tcBorders>
          </w:tcPr>
          <w:p w14:paraId="5FC5DE1C"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3.52</w:t>
            </w:r>
          </w:p>
        </w:tc>
        <w:tc>
          <w:tcPr>
            <w:tcW w:w="1788" w:type="dxa"/>
            <w:tcBorders>
              <w:top w:val="nil"/>
              <w:left w:val="nil"/>
              <w:bottom w:val="nil"/>
              <w:right w:val="nil"/>
            </w:tcBorders>
            <w:vAlign w:val="center"/>
          </w:tcPr>
          <w:p w14:paraId="44E6CBA3"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13.58</w:t>
            </w:r>
          </w:p>
        </w:tc>
        <w:tc>
          <w:tcPr>
            <w:tcW w:w="1782" w:type="dxa"/>
            <w:tcBorders>
              <w:top w:val="nil"/>
              <w:left w:val="nil"/>
              <w:bottom w:val="nil"/>
              <w:right w:val="nil"/>
            </w:tcBorders>
            <w:vAlign w:val="bottom"/>
          </w:tcPr>
          <w:p w14:paraId="651F0288"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1.85</w:t>
            </w:r>
          </w:p>
        </w:tc>
        <w:tc>
          <w:tcPr>
            <w:tcW w:w="1782" w:type="dxa"/>
            <w:tcBorders>
              <w:top w:val="nil"/>
              <w:left w:val="nil"/>
              <w:bottom w:val="nil"/>
            </w:tcBorders>
          </w:tcPr>
          <w:p w14:paraId="71B0FED5"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077932CF" w14:textId="77777777" w:rsidTr="002E6D70">
        <w:trPr>
          <w:jc w:val="center"/>
        </w:trPr>
        <w:tc>
          <w:tcPr>
            <w:tcW w:w="1681" w:type="dxa"/>
            <w:tcBorders>
              <w:top w:val="nil"/>
              <w:bottom w:val="nil"/>
              <w:right w:val="single" w:sz="4" w:space="0" w:color="auto"/>
            </w:tcBorders>
          </w:tcPr>
          <w:p w14:paraId="170A9059"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hint="eastAsia"/>
              </w:rPr>
              <w:t>7</w:t>
            </w:r>
            <w:r w:rsidRPr="000D341A">
              <w:rPr>
                <w:rFonts w:eastAsia="標楷體" w:hint="eastAsia"/>
              </w:rPr>
              <w:t>月</w:t>
            </w:r>
          </w:p>
        </w:tc>
        <w:tc>
          <w:tcPr>
            <w:tcW w:w="1314" w:type="dxa"/>
            <w:tcBorders>
              <w:top w:val="nil"/>
              <w:left w:val="single" w:sz="4" w:space="0" w:color="auto"/>
              <w:bottom w:val="nil"/>
              <w:right w:val="nil"/>
            </w:tcBorders>
          </w:tcPr>
          <w:p w14:paraId="0B5057CA"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8.71</w:t>
            </w:r>
          </w:p>
        </w:tc>
        <w:tc>
          <w:tcPr>
            <w:tcW w:w="1788" w:type="dxa"/>
            <w:tcBorders>
              <w:top w:val="nil"/>
              <w:left w:val="nil"/>
              <w:bottom w:val="nil"/>
              <w:right w:val="nil"/>
            </w:tcBorders>
            <w:vAlign w:val="center"/>
          </w:tcPr>
          <w:p w14:paraId="24448F5D"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-53.67</w:t>
            </w:r>
          </w:p>
        </w:tc>
        <w:tc>
          <w:tcPr>
            <w:tcW w:w="1782" w:type="dxa"/>
            <w:tcBorders>
              <w:top w:val="nil"/>
              <w:left w:val="nil"/>
              <w:bottom w:val="nil"/>
              <w:right w:val="nil"/>
            </w:tcBorders>
            <w:vAlign w:val="bottom"/>
          </w:tcPr>
          <w:p w14:paraId="753CB85A"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35793F2B"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6A69FABA" w14:textId="77777777" w:rsidTr="002E6D70">
        <w:trPr>
          <w:jc w:val="center"/>
        </w:trPr>
        <w:tc>
          <w:tcPr>
            <w:tcW w:w="1681" w:type="dxa"/>
            <w:tcBorders>
              <w:top w:val="nil"/>
              <w:bottom w:val="nil"/>
              <w:right w:val="single" w:sz="4" w:space="0" w:color="auto"/>
            </w:tcBorders>
          </w:tcPr>
          <w:p w14:paraId="4F9EEF0A" w14:textId="77777777" w:rsidR="0051010B" w:rsidRPr="000D341A" w:rsidRDefault="0051010B" w:rsidP="002E6D70">
            <w:pPr>
              <w:snapToGrid w:val="0"/>
              <w:spacing w:line="400" w:lineRule="exact"/>
              <w:ind w:rightChars="150" w:right="360"/>
              <w:jc w:val="right"/>
              <w:rPr>
                <w:rFonts w:eastAsia="標楷體"/>
              </w:rPr>
            </w:pPr>
            <w:r w:rsidRPr="000D341A">
              <w:rPr>
                <w:rFonts w:eastAsia="標楷體" w:hint="eastAsia"/>
              </w:rPr>
              <w:t>8</w:t>
            </w:r>
            <w:r w:rsidRPr="000D341A">
              <w:rPr>
                <w:rFonts w:eastAsia="標楷體" w:hint="eastAsia"/>
              </w:rPr>
              <w:t>月</w:t>
            </w:r>
          </w:p>
        </w:tc>
        <w:tc>
          <w:tcPr>
            <w:tcW w:w="1314" w:type="dxa"/>
            <w:tcBorders>
              <w:top w:val="nil"/>
              <w:left w:val="single" w:sz="4" w:space="0" w:color="auto"/>
              <w:bottom w:val="nil"/>
              <w:right w:val="nil"/>
            </w:tcBorders>
          </w:tcPr>
          <w:p w14:paraId="1F45232F" w14:textId="77777777" w:rsidR="0051010B" w:rsidRPr="000D341A" w:rsidRDefault="0051010B" w:rsidP="002E6D70">
            <w:pPr>
              <w:snapToGrid w:val="0"/>
              <w:spacing w:line="400" w:lineRule="exact"/>
              <w:ind w:rightChars="100" w:right="240"/>
              <w:jc w:val="right"/>
              <w:rPr>
                <w:rFonts w:eastAsia="標楷體"/>
              </w:rPr>
            </w:pPr>
            <w:r w:rsidRPr="000D341A">
              <w:rPr>
                <w:rFonts w:eastAsia="標楷體"/>
              </w:rPr>
              <w:t>5.18</w:t>
            </w:r>
          </w:p>
        </w:tc>
        <w:tc>
          <w:tcPr>
            <w:tcW w:w="1788" w:type="dxa"/>
            <w:tcBorders>
              <w:top w:val="nil"/>
              <w:left w:val="nil"/>
              <w:bottom w:val="nil"/>
              <w:right w:val="nil"/>
            </w:tcBorders>
            <w:vAlign w:val="center"/>
          </w:tcPr>
          <w:p w14:paraId="3A637FAA" w14:textId="77777777" w:rsidR="0051010B" w:rsidRPr="000D341A" w:rsidRDefault="0051010B" w:rsidP="002E6D70">
            <w:pPr>
              <w:snapToGrid w:val="0"/>
              <w:spacing w:line="400" w:lineRule="exact"/>
              <w:ind w:rightChars="153" w:right="367"/>
              <w:jc w:val="right"/>
              <w:rPr>
                <w:rFonts w:eastAsia="標楷體"/>
              </w:rPr>
            </w:pPr>
            <w:r w:rsidRPr="000D341A">
              <w:rPr>
                <w:rFonts w:eastAsia="標楷體" w:hint="eastAsia"/>
              </w:rPr>
              <w:t>-34.48</w:t>
            </w:r>
          </w:p>
        </w:tc>
        <w:tc>
          <w:tcPr>
            <w:tcW w:w="1782" w:type="dxa"/>
            <w:tcBorders>
              <w:top w:val="nil"/>
              <w:left w:val="nil"/>
              <w:bottom w:val="nil"/>
              <w:right w:val="nil"/>
            </w:tcBorders>
            <w:vAlign w:val="bottom"/>
          </w:tcPr>
          <w:p w14:paraId="16258270"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sidRPr="000D341A">
              <w:rPr>
                <w:rFonts w:eastAsia="標楷體"/>
              </w:rPr>
              <w:t>1.60</w:t>
            </w:r>
          </w:p>
        </w:tc>
        <w:tc>
          <w:tcPr>
            <w:tcW w:w="1782" w:type="dxa"/>
            <w:tcBorders>
              <w:top w:val="nil"/>
              <w:left w:val="nil"/>
              <w:bottom w:val="nil"/>
            </w:tcBorders>
          </w:tcPr>
          <w:p w14:paraId="3809C8D2" w14:textId="77777777" w:rsidR="0051010B" w:rsidRPr="000D341A" w:rsidRDefault="0051010B" w:rsidP="002E6D70">
            <w:pPr>
              <w:snapToGrid w:val="0"/>
              <w:spacing w:line="400" w:lineRule="exact"/>
              <w:ind w:rightChars="250" w:right="600"/>
              <w:jc w:val="right"/>
              <w:rPr>
                <w:rFonts w:eastAsia="標楷體"/>
              </w:rPr>
            </w:pPr>
            <w:r w:rsidRPr="000D341A">
              <w:rPr>
                <w:rFonts w:eastAsia="標楷體"/>
              </w:rPr>
              <w:t>0.00</w:t>
            </w:r>
          </w:p>
        </w:tc>
      </w:tr>
      <w:tr w:rsidR="0051010B" w:rsidRPr="000D341A" w14:paraId="467E96E8" w14:textId="77777777" w:rsidTr="002E6D70">
        <w:trPr>
          <w:jc w:val="center"/>
        </w:trPr>
        <w:tc>
          <w:tcPr>
            <w:tcW w:w="1681" w:type="dxa"/>
            <w:tcBorders>
              <w:top w:val="nil"/>
              <w:bottom w:val="single" w:sz="4" w:space="0" w:color="auto"/>
              <w:right w:val="single" w:sz="4" w:space="0" w:color="auto"/>
            </w:tcBorders>
          </w:tcPr>
          <w:p w14:paraId="7EC4949F" w14:textId="77777777" w:rsidR="0051010B" w:rsidRPr="000D341A" w:rsidRDefault="0051010B" w:rsidP="002E6D70">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single" w:sz="4" w:space="0" w:color="auto"/>
              <w:right w:val="nil"/>
            </w:tcBorders>
          </w:tcPr>
          <w:p w14:paraId="56869CE9" w14:textId="2BDA96E8" w:rsidR="0051010B" w:rsidRPr="000D341A" w:rsidRDefault="008E6650" w:rsidP="002E6D70">
            <w:pPr>
              <w:snapToGrid w:val="0"/>
              <w:spacing w:line="400" w:lineRule="exact"/>
              <w:ind w:rightChars="100" w:right="240"/>
              <w:jc w:val="right"/>
              <w:rPr>
                <w:rFonts w:eastAsia="標楷體"/>
              </w:rPr>
            </w:pPr>
            <w:r>
              <w:rPr>
                <w:rFonts w:eastAsia="標楷體"/>
              </w:rPr>
              <w:t>6.</w:t>
            </w:r>
            <w:r>
              <w:rPr>
                <w:rFonts w:eastAsia="標楷體" w:hint="eastAsia"/>
              </w:rPr>
              <w:t>9</w:t>
            </w:r>
            <w:r w:rsidR="0051010B">
              <w:rPr>
                <w:rFonts w:eastAsia="標楷體"/>
              </w:rPr>
              <w:t>0</w:t>
            </w:r>
          </w:p>
        </w:tc>
        <w:tc>
          <w:tcPr>
            <w:tcW w:w="1788" w:type="dxa"/>
            <w:tcBorders>
              <w:top w:val="nil"/>
              <w:left w:val="nil"/>
              <w:bottom w:val="single" w:sz="4" w:space="0" w:color="auto"/>
              <w:right w:val="nil"/>
            </w:tcBorders>
            <w:vAlign w:val="center"/>
          </w:tcPr>
          <w:p w14:paraId="053E67F2" w14:textId="77777777" w:rsidR="0051010B" w:rsidRPr="000D341A" w:rsidRDefault="0051010B" w:rsidP="002E6D70">
            <w:pPr>
              <w:snapToGrid w:val="0"/>
              <w:spacing w:line="400" w:lineRule="exact"/>
              <w:ind w:rightChars="153" w:right="367"/>
              <w:jc w:val="right"/>
              <w:rPr>
                <w:rFonts w:eastAsia="標楷體"/>
              </w:rPr>
            </w:pPr>
            <w:r>
              <w:rPr>
                <w:rFonts w:eastAsia="標楷體" w:hint="eastAsia"/>
              </w:rPr>
              <w:t>29.05</w:t>
            </w:r>
          </w:p>
        </w:tc>
        <w:tc>
          <w:tcPr>
            <w:tcW w:w="1782" w:type="dxa"/>
            <w:tcBorders>
              <w:top w:val="nil"/>
              <w:left w:val="nil"/>
              <w:bottom w:val="single" w:sz="4" w:space="0" w:color="auto"/>
              <w:right w:val="nil"/>
            </w:tcBorders>
            <w:vAlign w:val="bottom"/>
          </w:tcPr>
          <w:p w14:paraId="46266576" w14:textId="77777777" w:rsidR="0051010B" w:rsidRPr="000D341A" w:rsidRDefault="0051010B" w:rsidP="002E6D70">
            <w:pPr>
              <w:tabs>
                <w:tab w:val="center" w:pos="572"/>
                <w:tab w:val="right" w:pos="1144"/>
              </w:tabs>
              <w:snapToGrid w:val="0"/>
              <w:spacing w:line="400" w:lineRule="exact"/>
              <w:ind w:rightChars="250" w:right="600"/>
              <w:jc w:val="right"/>
              <w:rPr>
                <w:rFonts w:eastAsia="標楷體"/>
              </w:rPr>
            </w:pPr>
            <w:r>
              <w:rPr>
                <w:rFonts w:eastAsia="標楷體"/>
              </w:rPr>
              <w:t>2.35</w:t>
            </w:r>
          </w:p>
        </w:tc>
        <w:tc>
          <w:tcPr>
            <w:tcW w:w="1782" w:type="dxa"/>
            <w:tcBorders>
              <w:top w:val="nil"/>
              <w:left w:val="nil"/>
              <w:bottom w:val="single" w:sz="4" w:space="0" w:color="auto"/>
            </w:tcBorders>
          </w:tcPr>
          <w:p w14:paraId="4A0F42B3" w14:textId="77777777" w:rsidR="0051010B" w:rsidRPr="000D341A" w:rsidRDefault="0051010B" w:rsidP="002E6D70">
            <w:pPr>
              <w:snapToGrid w:val="0"/>
              <w:spacing w:line="400" w:lineRule="exact"/>
              <w:ind w:rightChars="250" w:right="600"/>
              <w:jc w:val="right"/>
              <w:rPr>
                <w:rFonts w:eastAsia="標楷體"/>
              </w:rPr>
            </w:pPr>
            <w:r>
              <w:rPr>
                <w:rFonts w:eastAsia="標楷體"/>
              </w:rPr>
              <w:t>0.70</w:t>
            </w:r>
          </w:p>
        </w:tc>
      </w:tr>
    </w:tbl>
    <w:p w14:paraId="05CCE8F6" w14:textId="31BD6D9C" w:rsidR="00A927CE" w:rsidRPr="006A5C30" w:rsidRDefault="00A927CE" w:rsidP="00A927CE">
      <w:pPr>
        <w:widowControl/>
        <w:snapToGrid w:val="0"/>
        <w:spacing w:line="240" w:lineRule="atLeast"/>
        <w:ind w:left="350" w:hanging="200"/>
        <w:jc w:val="both"/>
        <w:rPr>
          <w:rFonts w:eastAsia="標楷體"/>
          <w:b/>
          <w:bCs/>
          <w:sz w:val="32"/>
          <w:szCs w:val="32"/>
        </w:rPr>
      </w:pPr>
      <w:r w:rsidRPr="006A5C30">
        <w:rPr>
          <w:rFonts w:eastAsia="標楷體"/>
          <w:kern w:val="0"/>
          <w:sz w:val="22"/>
        </w:rPr>
        <w:t>資料</w:t>
      </w:r>
      <w:r w:rsidRPr="006A5C30">
        <w:rPr>
          <w:rFonts w:eastAsia="標楷體"/>
          <w:kern w:val="0"/>
          <w:sz w:val="22"/>
          <w:szCs w:val="22"/>
        </w:rPr>
        <w:t>來源：金管會、經濟部投審會。</w:t>
      </w:r>
    </w:p>
    <w:p w14:paraId="4303BBCC" w14:textId="77777777" w:rsidR="00A927CE" w:rsidRPr="006A5C30" w:rsidRDefault="00A927CE">
      <w:pPr>
        <w:widowControl/>
        <w:rPr>
          <w:rFonts w:eastAsia="標楷體"/>
          <w:b/>
          <w:bCs/>
          <w:sz w:val="32"/>
          <w:szCs w:val="32"/>
        </w:rPr>
      </w:pPr>
      <w:r w:rsidRPr="006A5C30">
        <w:rPr>
          <w:rFonts w:eastAsia="標楷體"/>
          <w:b/>
          <w:bCs/>
          <w:sz w:val="32"/>
          <w:szCs w:val="32"/>
        </w:rPr>
        <w:br w:type="page"/>
      </w:r>
    </w:p>
    <w:p w14:paraId="30046BD4" w14:textId="2111CD75" w:rsidR="00797AD9" w:rsidRPr="006A5C30" w:rsidRDefault="00797AD9" w:rsidP="006A2510">
      <w:pPr>
        <w:keepNext/>
        <w:snapToGrid w:val="0"/>
        <w:spacing w:beforeLines="50" w:before="120" w:line="300" w:lineRule="auto"/>
        <w:ind w:rightChars="-25" w:right="-60"/>
        <w:outlineLvl w:val="2"/>
        <w:rPr>
          <w:rFonts w:eastAsia="標楷體"/>
          <w:b/>
          <w:bCs/>
          <w:sz w:val="32"/>
          <w:szCs w:val="32"/>
        </w:rPr>
      </w:pPr>
      <w:bookmarkStart w:id="101" w:name="_Toc86066387"/>
      <w:r w:rsidRPr="006A5C30">
        <w:rPr>
          <w:rFonts w:eastAsia="標楷體"/>
          <w:b/>
          <w:bCs/>
          <w:sz w:val="32"/>
          <w:szCs w:val="32"/>
        </w:rPr>
        <w:t>（七）物價</w:t>
      </w:r>
      <w:bookmarkEnd w:id="39"/>
      <w:bookmarkEnd w:id="101"/>
    </w:p>
    <w:p w14:paraId="34A9632E" w14:textId="5B7F32BF" w:rsidR="00A76F25" w:rsidRPr="006A5C30" w:rsidRDefault="00A76F25" w:rsidP="00A76F25">
      <w:pPr>
        <w:widowControl/>
        <w:tabs>
          <w:tab w:val="left" w:pos="540"/>
        </w:tabs>
        <w:snapToGrid w:val="0"/>
        <w:spacing w:line="300" w:lineRule="auto"/>
        <w:jc w:val="both"/>
        <w:rPr>
          <w:rFonts w:eastAsia="標楷體"/>
          <w:b/>
          <w:bCs/>
          <w:kern w:val="0"/>
          <w:sz w:val="28"/>
          <w:szCs w:val="20"/>
        </w:rPr>
      </w:pPr>
      <w:bookmarkStart w:id="102" w:name="_（八）金融"/>
      <w:bookmarkStart w:id="103" w:name="_Toc187823738"/>
      <w:bookmarkStart w:id="104" w:name="_Toc201487792"/>
      <w:bookmarkStart w:id="105" w:name="_Toc230064844"/>
      <w:bookmarkStart w:id="106" w:name="_Toc279048483"/>
      <w:bookmarkStart w:id="107" w:name="_Toc337122136"/>
      <w:bookmarkStart w:id="108" w:name="_Toc349916588"/>
      <w:bookmarkEnd w:id="102"/>
      <w:r w:rsidRPr="006A5C30">
        <w:rPr>
          <w:rFonts w:eastAsia="標楷體"/>
          <w:b/>
          <w:bCs/>
          <w:kern w:val="0"/>
          <w:sz w:val="28"/>
          <w:szCs w:val="20"/>
        </w:rPr>
        <w:t>１、</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9</w:t>
      </w:r>
      <w:r w:rsidR="0051010B" w:rsidRPr="000D341A">
        <w:rPr>
          <w:rFonts w:eastAsia="標楷體"/>
          <w:b/>
          <w:bCs/>
          <w:kern w:val="0"/>
          <w:sz w:val="28"/>
          <w:szCs w:val="20"/>
        </w:rPr>
        <w:t>月</w:t>
      </w:r>
      <w:r w:rsidR="0051010B" w:rsidRPr="000D341A">
        <w:rPr>
          <w:rFonts w:eastAsia="標楷體"/>
          <w:b/>
          <w:bCs/>
          <w:kern w:val="0"/>
          <w:sz w:val="28"/>
          <w:szCs w:val="20"/>
        </w:rPr>
        <w:t>CPI</w:t>
      </w:r>
      <w:r w:rsidR="0051010B" w:rsidRPr="000D341A">
        <w:rPr>
          <w:rFonts w:eastAsia="標楷體"/>
          <w:b/>
          <w:bCs/>
          <w:kern w:val="0"/>
          <w:sz w:val="28"/>
          <w:szCs w:val="20"/>
        </w:rPr>
        <w:t>上漲</w:t>
      </w:r>
      <w:r w:rsidR="0051010B" w:rsidRPr="000D341A">
        <w:rPr>
          <w:rFonts w:eastAsia="標楷體"/>
          <w:b/>
          <w:bCs/>
          <w:kern w:val="0"/>
          <w:sz w:val="28"/>
          <w:szCs w:val="20"/>
        </w:rPr>
        <w:t>2.</w:t>
      </w:r>
      <w:r w:rsidR="0051010B">
        <w:rPr>
          <w:rFonts w:eastAsia="標楷體"/>
          <w:b/>
          <w:bCs/>
          <w:kern w:val="0"/>
          <w:sz w:val="28"/>
          <w:szCs w:val="20"/>
        </w:rPr>
        <w:t>63</w:t>
      </w:r>
      <w:r w:rsidR="0051010B" w:rsidRPr="000D341A">
        <w:rPr>
          <w:rFonts w:eastAsia="標楷體"/>
          <w:b/>
          <w:bCs/>
          <w:kern w:val="0"/>
          <w:sz w:val="28"/>
          <w:szCs w:val="20"/>
        </w:rPr>
        <w:t>%</w:t>
      </w:r>
      <w:r w:rsidR="0051010B" w:rsidRPr="000D341A">
        <w:rPr>
          <w:rFonts w:eastAsia="標楷體"/>
          <w:b/>
          <w:bCs/>
          <w:kern w:val="0"/>
          <w:sz w:val="28"/>
          <w:szCs w:val="20"/>
        </w:rPr>
        <w:t>，</w:t>
      </w:r>
      <w:r w:rsidR="0051010B" w:rsidRPr="000D341A">
        <w:rPr>
          <w:rFonts w:eastAsia="標楷體"/>
          <w:b/>
          <w:bCs/>
          <w:kern w:val="0"/>
          <w:sz w:val="28"/>
          <w:szCs w:val="20"/>
        </w:rPr>
        <w:t>WPI</w:t>
      </w:r>
      <w:r w:rsidR="0051010B" w:rsidRPr="000D341A">
        <w:rPr>
          <w:rFonts w:eastAsia="標楷體"/>
          <w:b/>
          <w:bCs/>
          <w:kern w:val="0"/>
          <w:sz w:val="28"/>
          <w:szCs w:val="20"/>
        </w:rPr>
        <w:t>上漲</w:t>
      </w:r>
      <w:r w:rsidR="0051010B" w:rsidRPr="000D341A">
        <w:rPr>
          <w:rFonts w:eastAsia="標楷體" w:hint="eastAsia"/>
          <w:b/>
          <w:bCs/>
          <w:kern w:val="0"/>
          <w:sz w:val="28"/>
          <w:szCs w:val="20"/>
        </w:rPr>
        <w:t>11.</w:t>
      </w:r>
      <w:r w:rsidR="0051010B">
        <w:rPr>
          <w:rFonts w:eastAsia="標楷體" w:hint="eastAsia"/>
          <w:b/>
          <w:bCs/>
          <w:kern w:val="0"/>
          <w:sz w:val="28"/>
          <w:szCs w:val="20"/>
        </w:rPr>
        <w:t>96</w:t>
      </w:r>
      <w:r w:rsidR="0051010B" w:rsidRPr="000D341A">
        <w:rPr>
          <w:rFonts w:eastAsia="標楷體"/>
          <w:b/>
          <w:bCs/>
          <w:kern w:val="0"/>
          <w:sz w:val="28"/>
          <w:szCs w:val="20"/>
        </w:rPr>
        <w:t>%</w:t>
      </w:r>
    </w:p>
    <w:p w14:paraId="36808A90" w14:textId="77777777" w:rsidR="0051010B" w:rsidRPr="000D341A"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w:t>
      </w:r>
      <w:r w:rsidRPr="000D341A">
        <w:rPr>
          <w:rFonts w:eastAsia="標楷體"/>
          <w:kern w:val="0"/>
          <w:sz w:val="28"/>
          <w:szCs w:val="28"/>
        </w:rPr>
        <w:t>CPI</w:t>
      </w:r>
      <w:r w:rsidRPr="000D341A">
        <w:rPr>
          <w:rFonts w:eastAsia="標楷體"/>
          <w:kern w:val="0"/>
          <w:sz w:val="28"/>
          <w:szCs w:val="28"/>
        </w:rPr>
        <w:t>較上年同月上漲</w:t>
      </w:r>
      <w:r w:rsidRPr="000D341A">
        <w:rPr>
          <w:rFonts w:eastAsia="標楷體"/>
          <w:kern w:val="0"/>
          <w:sz w:val="28"/>
          <w:szCs w:val="28"/>
        </w:rPr>
        <w:t>2.</w:t>
      </w:r>
      <w:r>
        <w:rPr>
          <w:rFonts w:eastAsia="標楷體"/>
          <w:kern w:val="0"/>
          <w:sz w:val="28"/>
          <w:szCs w:val="28"/>
        </w:rPr>
        <w:t>63</w:t>
      </w:r>
      <w:r w:rsidRPr="000D341A">
        <w:rPr>
          <w:rFonts w:eastAsia="標楷體"/>
          <w:kern w:val="0"/>
          <w:sz w:val="28"/>
          <w:szCs w:val="28"/>
        </w:rPr>
        <w:t>%</w:t>
      </w:r>
      <w:r w:rsidRPr="000D341A">
        <w:rPr>
          <w:rFonts w:eastAsia="標楷體"/>
          <w:kern w:val="0"/>
          <w:sz w:val="28"/>
          <w:szCs w:val="28"/>
        </w:rPr>
        <w:t>，</w:t>
      </w:r>
      <w:r w:rsidRPr="00141738">
        <w:rPr>
          <w:rFonts w:eastAsia="標楷體" w:hint="eastAsia"/>
          <w:kern w:val="0"/>
          <w:sz w:val="28"/>
          <w:szCs w:val="28"/>
        </w:rPr>
        <w:t>主因油料費之低基數因素仍在，加以機票、蔬菜、肉類、水果及成衣價格上漲，以及部分服務項目</w:t>
      </w:r>
      <w:r w:rsidRPr="00141738">
        <w:rPr>
          <w:rFonts w:eastAsia="標楷體"/>
          <w:kern w:val="0"/>
          <w:sz w:val="28"/>
          <w:szCs w:val="28"/>
        </w:rPr>
        <w:t>(</w:t>
      </w:r>
      <w:r w:rsidRPr="00141738">
        <w:rPr>
          <w:rFonts w:eastAsia="標楷體" w:hint="eastAsia"/>
          <w:kern w:val="0"/>
          <w:sz w:val="28"/>
          <w:szCs w:val="28"/>
        </w:rPr>
        <w:t>如旅遊團費、保母費</w:t>
      </w:r>
      <w:r w:rsidRPr="00141738">
        <w:rPr>
          <w:rFonts w:eastAsia="標楷體"/>
          <w:kern w:val="0"/>
          <w:sz w:val="28"/>
          <w:szCs w:val="28"/>
        </w:rPr>
        <w:t>)</w:t>
      </w:r>
      <w:r w:rsidRPr="00141738">
        <w:rPr>
          <w:rFonts w:eastAsia="標楷體" w:hint="eastAsia"/>
          <w:kern w:val="0"/>
          <w:sz w:val="28"/>
          <w:szCs w:val="28"/>
        </w:rPr>
        <w:t>因中秋節</w:t>
      </w:r>
      <w:r w:rsidRPr="00141738">
        <w:rPr>
          <w:rFonts w:eastAsia="標楷體"/>
          <w:kern w:val="0"/>
          <w:sz w:val="28"/>
          <w:szCs w:val="28"/>
        </w:rPr>
        <w:t>(</w:t>
      </w:r>
      <w:r>
        <w:rPr>
          <w:rFonts w:eastAsia="標楷體"/>
          <w:kern w:val="0"/>
          <w:sz w:val="28"/>
          <w:szCs w:val="28"/>
        </w:rPr>
        <w:t>去</w:t>
      </w:r>
      <w:r w:rsidRPr="00141738">
        <w:rPr>
          <w:rFonts w:eastAsia="標楷體" w:hint="eastAsia"/>
          <w:kern w:val="0"/>
          <w:sz w:val="28"/>
          <w:szCs w:val="28"/>
        </w:rPr>
        <w:t>年在</w:t>
      </w:r>
      <w:r w:rsidRPr="00141738">
        <w:rPr>
          <w:rFonts w:eastAsia="標楷體"/>
          <w:kern w:val="0"/>
          <w:sz w:val="28"/>
          <w:szCs w:val="28"/>
        </w:rPr>
        <w:t>10</w:t>
      </w:r>
      <w:r w:rsidRPr="00141738">
        <w:rPr>
          <w:rFonts w:eastAsia="標楷體" w:hint="eastAsia"/>
          <w:kern w:val="0"/>
          <w:sz w:val="28"/>
          <w:szCs w:val="28"/>
        </w:rPr>
        <w:t>月</w:t>
      </w:r>
      <w:r w:rsidRPr="00141738">
        <w:rPr>
          <w:rFonts w:eastAsia="標楷體"/>
          <w:kern w:val="0"/>
          <w:sz w:val="28"/>
          <w:szCs w:val="28"/>
        </w:rPr>
        <w:t>)</w:t>
      </w:r>
      <w:r w:rsidRPr="00141738">
        <w:rPr>
          <w:rFonts w:eastAsia="標楷體" w:hint="eastAsia"/>
          <w:kern w:val="0"/>
          <w:sz w:val="28"/>
          <w:szCs w:val="28"/>
        </w:rPr>
        <w:t>援例加價所致，惟通訊設備及個人隨身用品價格下跌，抵銷部分漲幅；</w:t>
      </w:r>
      <w:r w:rsidRPr="000D341A">
        <w:rPr>
          <w:rFonts w:eastAsia="標楷體" w:hint="eastAsia"/>
          <w:kern w:val="0"/>
          <w:sz w:val="28"/>
          <w:szCs w:val="28"/>
        </w:rPr>
        <w:t>若扣</w:t>
      </w:r>
      <w:r>
        <w:rPr>
          <w:rFonts w:eastAsia="標楷體" w:hint="eastAsia"/>
          <w:kern w:val="0"/>
          <w:sz w:val="28"/>
          <w:szCs w:val="28"/>
        </w:rPr>
        <w:t>除</w:t>
      </w:r>
      <w:r w:rsidRPr="000D341A">
        <w:rPr>
          <w:rFonts w:eastAsia="標楷體" w:hint="eastAsia"/>
          <w:kern w:val="0"/>
          <w:sz w:val="28"/>
          <w:szCs w:val="28"/>
        </w:rPr>
        <w:t>食物，漲</w:t>
      </w:r>
      <w:r>
        <w:rPr>
          <w:rFonts w:eastAsia="標楷體" w:hint="eastAsia"/>
          <w:kern w:val="0"/>
          <w:sz w:val="28"/>
          <w:szCs w:val="28"/>
        </w:rPr>
        <w:t>2.33</w:t>
      </w:r>
      <w:r w:rsidRPr="000D341A">
        <w:rPr>
          <w:rFonts w:eastAsia="標楷體" w:hint="eastAsia"/>
          <w:kern w:val="0"/>
          <w:sz w:val="28"/>
          <w:szCs w:val="28"/>
        </w:rPr>
        <w:t>％，若剔除蔬果及能源後之總指數</w:t>
      </w:r>
      <w:r w:rsidRPr="000D341A">
        <w:rPr>
          <w:rFonts w:eastAsia="標楷體"/>
          <w:kern w:val="0"/>
          <w:sz w:val="28"/>
          <w:szCs w:val="28"/>
        </w:rPr>
        <w:t>(</w:t>
      </w:r>
      <w:r w:rsidRPr="000D341A">
        <w:rPr>
          <w:rFonts w:eastAsia="標楷體" w:hint="eastAsia"/>
          <w:kern w:val="0"/>
          <w:sz w:val="28"/>
          <w:szCs w:val="28"/>
        </w:rPr>
        <w:t>即核心</w:t>
      </w:r>
      <w:r w:rsidRPr="000D341A">
        <w:rPr>
          <w:rFonts w:eastAsia="標楷體" w:hint="eastAsia"/>
          <w:kern w:val="0"/>
          <w:sz w:val="28"/>
          <w:szCs w:val="28"/>
        </w:rPr>
        <w:t>CPI)</w:t>
      </w:r>
      <w:r w:rsidRPr="000D341A">
        <w:rPr>
          <w:rFonts w:eastAsia="標楷體" w:hint="eastAsia"/>
          <w:kern w:val="0"/>
          <w:sz w:val="28"/>
          <w:szCs w:val="28"/>
        </w:rPr>
        <w:t>，漲</w:t>
      </w:r>
      <w:r w:rsidRPr="000D341A">
        <w:rPr>
          <w:rFonts w:eastAsia="標楷體" w:hint="eastAsia"/>
          <w:kern w:val="0"/>
          <w:sz w:val="28"/>
          <w:szCs w:val="28"/>
        </w:rPr>
        <w:t>1.</w:t>
      </w:r>
      <w:r>
        <w:rPr>
          <w:rFonts w:eastAsia="標楷體" w:hint="eastAsia"/>
          <w:kern w:val="0"/>
          <w:sz w:val="28"/>
          <w:szCs w:val="28"/>
        </w:rPr>
        <w:t>74</w:t>
      </w:r>
      <w:r w:rsidRPr="000D341A">
        <w:rPr>
          <w:rFonts w:eastAsia="標楷體" w:hint="eastAsia"/>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Pr>
          <w:rFonts w:eastAsia="標楷體"/>
          <w:kern w:val="0"/>
          <w:sz w:val="28"/>
          <w:szCs w:val="28"/>
        </w:rPr>
        <w:t>9</w:t>
      </w:r>
      <w:r w:rsidRPr="000D341A">
        <w:rPr>
          <w:rFonts w:eastAsia="標楷體"/>
          <w:kern w:val="0"/>
          <w:sz w:val="28"/>
          <w:szCs w:val="28"/>
        </w:rPr>
        <w:t>月</w:t>
      </w:r>
      <w:r w:rsidRPr="000D341A">
        <w:rPr>
          <w:rFonts w:eastAsia="標楷體"/>
          <w:kern w:val="0"/>
          <w:sz w:val="28"/>
          <w:szCs w:val="28"/>
        </w:rPr>
        <w:t>CPI</w:t>
      </w:r>
      <w:r w:rsidRPr="000D341A">
        <w:rPr>
          <w:rFonts w:eastAsia="標楷體"/>
          <w:kern w:val="0"/>
          <w:sz w:val="28"/>
          <w:szCs w:val="28"/>
        </w:rPr>
        <w:t>較上年同期上漲</w:t>
      </w:r>
      <w:r w:rsidRPr="000D341A">
        <w:rPr>
          <w:rFonts w:eastAsia="標楷體"/>
          <w:kern w:val="0"/>
          <w:sz w:val="28"/>
          <w:szCs w:val="28"/>
        </w:rPr>
        <w:t>1.</w:t>
      </w:r>
      <w:r>
        <w:rPr>
          <w:rFonts w:eastAsia="標楷體"/>
          <w:kern w:val="0"/>
          <w:sz w:val="28"/>
          <w:szCs w:val="28"/>
        </w:rPr>
        <w:t>74</w:t>
      </w:r>
      <w:r w:rsidRPr="000D341A">
        <w:rPr>
          <w:rFonts w:eastAsia="標楷體"/>
          <w:kern w:val="0"/>
          <w:sz w:val="28"/>
          <w:szCs w:val="28"/>
        </w:rPr>
        <w:t>%</w:t>
      </w:r>
      <w:r w:rsidRPr="000D341A">
        <w:rPr>
          <w:rFonts w:eastAsia="標楷體"/>
          <w:kern w:val="0"/>
          <w:sz w:val="28"/>
          <w:szCs w:val="28"/>
        </w:rPr>
        <w:t>。</w:t>
      </w:r>
    </w:p>
    <w:p w14:paraId="244CCBC0" w14:textId="7C507A7E" w:rsidR="00A76F25" w:rsidRPr="006A5C30"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w:t>
      </w:r>
      <w:r w:rsidRPr="000D341A">
        <w:rPr>
          <w:rFonts w:eastAsia="標楷體"/>
          <w:kern w:val="0"/>
          <w:sz w:val="28"/>
          <w:szCs w:val="28"/>
        </w:rPr>
        <w:t>WPI</w:t>
      </w:r>
      <w:r w:rsidRPr="000D341A">
        <w:rPr>
          <w:rFonts w:eastAsia="標楷體"/>
          <w:kern w:val="0"/>
          <w:sz w:val="28"/>
          <w:szCs w:val="28"/>
        </w:rPr>
        <w:t>較上年同月上漲</w:t>
      </w:r>
      <w:r w:rsidRPr="000D341A">
        <w:rPr>
          <w:rFonts w:eastAsia="標楷體"/>
          <w:kern w:val="0"/>
          <w:sz w:val="28"/>
          <w:szCs w:val="28"/>
        </w:rPr>
        <w:t>11.</w:t>
      </w:r>
      <w:r>
        <w:rPr>
          <w:rFonts w:eastAsia="標楷體"/>
          <w:kern w:val="0"/>
          <w:sz w:val="28"/>
          <w:szCs w:val="28"/>
        </w:rPr>
        <w:t>96</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Pr>
          <w:rFonts w:eastAsia="標楷體"/>
          <w:kern w:val="0"/>
          <w:sz w:val="28"/>
          <w:szCs w:val="28"/>
        </w:rPr>
        <w:t>9</w:t>
      </w:r>
      <w:r w:rsidRPr="000D341A">
        <w:rPr>
          <w:rFonts w:eastAsia="標楷體"/>
          <w:kern w:val="0"/>
          <w:sz w:val="28"/>
          <w:szCs w:val="28"/>
        </w:rPr>
        <w:t>月</w:t>
      </w:r>
      <w:r w:rsidRPr="000D341A">
        <w:rPr>
          <w:rFonts w:eastAsia="標楷體"/>
          <w:kern w:val="0"/>
          <w:sz w:val="28"/>
          <w:szCs w:val="28"/>
        </w:rPr>
        <w:t>WPI</w:t>
      </w:r>
      <w:r w:rsidRPr="000D341A">
        <w:rPr>
          <w:rFonts w:eastAsia="標楷體"/>
          <w:kern w:val="0"/>
          <w:sz w:val="28"/>
          <w:szCs w:val="28"/>
        </w:rPr>
        <w:t>較上年同期上漲</w:t>
      </w:r>
      <w:r w:rsidRPr="000D341A">
        <w:rPr>
          <w:rFonts w:eastAsia="標楷體"/>
          <w:kern w:val="0"/>
          <w:sz w:val="28"/>
          <w:szCs w:val="28"/>
        </w:rPr>
        <w:t>7.</w:t>
      </w:r>
      <w:r>
        <w:rPr>
          <w:rFonts w:eastAsia="標楷體"/>
          <w:kern w:val="0"/>
          <w:sz w:val="28"/>
          <w:szCs w:val="28"/>
        </w:rPr>
        <w:t>93</w:t>
      </w:r>
      <w:r w:rsidRPr="000D341A">
        <w:rPr>
          <w:rFonts w:eastAsia="標楷體"/>
          <w:kern w:val="0"/>
          <w:sz w:val="28"/>
          <w:szCs w:val="28"/>
        </w:rPr>
        <w:t>%</w:t>
      </w:r>
      <w:r w:rsidR="008A71B5" w:rsidRPr="006A5C30">
        <w:rPr>
          <w:rFonts w:eastAsia="標楷體"/>
          <w:kern w:val="0"/>
          <w:sz w:val="28"/>
          <w:szCs w:val="28"/>
        </w:rPr>
        <w:t>。</w:t>
      </w:r>
    </w:p>
    <w:p w14:paraId="313140B2" w14:textId="3B2CF7CA" w:rsidR="00A76F25" w:rsidRPr="006A5C30" w:rsidRDefault="00A76F25" w:rsidP="006A2510">
      <w:pPr>
        <w:widowControl/>
        <w:tabs>
          <w:tab w:val="left" w:pos="540"/>
        </w:tabs>
        <w:snapToGrid w:val="0"/>
        <w:spacing w:beforeLines="50" w:before="120" w:line="300" w:lineRule="auto"/>
        <w:jc w:val="both"/>
        <w:rPr>
          <w:rFonts w:eastAsia="標楷體"/>
          <w:b/>
          <w:bCs/>
          <w:kern w:val="0"/>
          <w:sz w:val="28"/>
          <w:szCs w:val="20"/>
        </w:rPr>
      </w:pPr>
      <w:r w:rsidRPr="006A5C30">
        <w:rPr>
          <w:rFonts w:eastAsia="標楷體"/>
          <w:b/>
          <w:bCs/>
          <w:kern w:val="0"/>
          <w:sz w:val="28"/>
          <w:szCs w:val="20"/>
        </w:rPr>
        <w:t>２、</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9</w:t>
      </w:r>
      <w:r w:rsidR="0051010B" w:rsidRPr="000D341A">
        <w:rPr>
          <w:rFonts w:eastAsia="標楷體"/>
          <w:b/>
          <w:bCs/>
          <w:kern w:val="0"/>
          <w:sz w:val="28"/>
          <w:szCs w:val="20"/>
        </w:rPr>
        <w:t>月進口物價上漲</w:t>
      </w:r>
      <w:r w:rsidR="0051010B">
        <w:rPr>
          <w:rFonts w:eastAsia="標楷體"/>
          <w:b/>
          <w:bCs/>
          <w:kern w:val="0"/>
          <w:sz w:val="28"/>
          <w:szCs w:val="20"/>
        </w:rPr>
        <w:t>13.40</w:t>
      </w:r>
      <w:r w:rsidR="0051010B" w:rsidRPr="000D341A">
        <w:rPr>
          <w:rFonts w:eastAsia="標楷體"/>
          <w:b/>
          <w:bCs/>
          <w:kern w:val="0"/>
          <w:sz w:val="28"/>
          <w:szCs w:val="20"/>
        </w:rPr>
        <w:t>%</w:t>
      </w:r>
      <w:r w:rsidR="0051010B" w:rsidRPr="000D341A">
        <w:rPr>
          <w:rFonts w:eastAsia="標楷體"/>
          <w:b/>
          <w:bCs/>
          <w:kern w:val="0"/>
          <w:sz w:val="28"/>
          <w:szCs w:val="20"/>
        </w:rPr>
        <w:t>，出口物價上漲</w:t>
      </w:r>
      <w:r w:rsidR="0051010B" w:rsidRPr="000D341A">
        <w:rPr>
          <w:rFonts w:eastAsia="標楷體"/>
          <w:b/>
          <w:bCs/>
          <w:kern w:val="0"/>
          <w:sz w:val="28"/>
          <w:szCs w:val="20"/>
        </w:rPr>
        <w:t>8.</w:t>
      </w:r>
      <w:r w:rsidR="0051010B">
        <w:rPr>
          <w:rFonts w:eastAsia="標楷體"/>
          <w:b/>
          <w:bCs/>
          <w:kern w:val="0"/>
          <w:sz w:val="28"/>
          <w:szCs w:val="20"/>
        </w:rPr>
        <w:t>73</w:t>
      </w:r>
      <w:r w:rsidR="0051010B" w:rsidRPr="000D341A">
        <w:rPr>
          <w:rFonts w:eastAsia="標楷體"/>
          <w:b/>
          <w:bCs/>
          <w:kern w:val="0"/>
          <w:sz w:val="28"/>
          <w:szCs w:val="20"/>
        </w:rPr>
        <w:t>%</w:t>
      </w:r>
    </w:p>
    <w:p w14:paraId="04E6B741" w14:textId="77777777" w:rsidR="0051010B" w:rsidRPr="000D341A"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月以新臺幣計價之進口物價指數，較上月</w:t>
      </w:r>
      <w:r>
        <w:rPr>
          <w:rFonts w:eastAsia="標楷體"/>
          <w:kern w:val="0"/>
          <w:sz w:val="28"/>
          <w:szCs w:val="28"/>
        </w:rPr>
        <w:t>上漲</w:t>
      </w:r>
      <w:r>
        <w:rPr>
          <w:rFonts w:eastAsia="標楷體"/>
          <w:kern w:val="0"/>
          <w:sz w:val="28"/>
          <w:szCs w:val="28"/>
        </w:rPr>
        <w:t>0.07</w:t>
      </w:r>
      <w:r w:rsidRPr="000D341A">
        <w:rPr>
          <w:rFonts w:eastAsia="標楷體"/>
          <w:kern w:val="0"/>
          <w:sz w:val="28"/>
          <w:szCs w:val="28"/>
        </w:rPr>
        <w:t>%</w:t>
      </w:r>
      <w:r w:rsidRPr="000D341A">
        <w:rPr>
          <w:rFonts w:eastAsia="標楷體"/>
          <w:kern w:val="0"/>
          <w:sz w:val="28"/>
          <w:szCs w:val="28"/>
        </w:rPr>
        <w:t>，較上年同月上漲</w:t>
      </w:r>
      <w:r>
        <w:rPr>
          <w:rFonts w:eastAsia="標楷體"/>
          <w:kern w:val="0"/>
          <w:sz w:val="28"/>
          <w:szCs w:val="28"/>
        </w:rPr>
        <w:t>13.40</w:t>
      </w:r>
      <w:r w:rsidRPr="000D341A">
        <w:rPr>
          <w:rFonts w:eastAsia="標楷體"/>
          <w:kern w:val="0"/>
          <w:sz w:val="28"/>
          <w:szCs w:val="28"/>
        </w:rPr>
        <w:t>%</w:t>
      </w:r>
      <w:r w:rsidRPr="000D341A">
        <w:rPr>
          <w:rFonts w:eastAsia="標楷體"/>
          <w:kern w:val="0"/>
          <w:sz w:val="28"/>
          <w:szCs w:val="28"/>
        </w:rPr>
        <w:t>，若剔除匯率變動因素</w:t>
      </w:r>
      <w:r w:rsidRPr="000D341A">
        <w:rPr>
          <w:rFonts w:eastAsia="標楷體"/>
          <w:kern w:val="0"/>
          <w:sz w:val="28"/>
          <w:szCs w:val="28"/>
        </w:rPr>
        <w:t>(</w:t>
      </w:r>
      <w:r w:rsidRPr="000D341A">
        <w:rPr>
          <w:rFonts w:eastAsia="標楷體"/>
          <w:kern w:val="0"/>
          <w:sz w:val="28"/>
          <w:szCs w:val="28"/>
        </w:rPr>
        <w:t>新臺幣對美元較上年同月升值</w:t>
      </w:r>
      <w:r>
        <w:rPr>
          <w:rFonts w:eastAsia="標楷體"/>
          <w:kern w:val="0"/>
          <w:sz w:val="28"/>
          <w:szCs w:val="28"/>
        </w:rPr>
        <w:t>5.77</w:t>
      </w:r>
      <w:r w:rsidRPr="000D341A">
        <w:rPr>
          <w:rFonts w:eastAsia="標楷體"/>
          <w:kern w:val="0"/>
          <w:sz w:val="28"/>
          <w:szCs w:val="28"/>
        </w:rPr>
        <w:t>%)</w:t>
      </w:r>
      <w:r w:rsidRPr="000D341A">
        <w:rPr>
          <w:rFonts w:eastAsia="標楷體"/>
          <w:kern w:val="0"/>
          <w:sz w:val="28"/>
          <w:szCs w:val="28"/>
        </w:rPr>
        <w:t>，以美元計價較上年同月漲</w:t>
      </w:r>
      <w:r w:rsidRPr="000D341A">
        <w:rPr>
          <w:rFonts w:eastAsia="標楷體"/>
          <w:kern w:val="0"/>
          <w:sz w:val="28"/>
          <w:szCs w:val="28"/>
        </w:rPr>
        <w:t>19.</w:t>
      </w:r>
      <w:r>
        <w:rPr>
          <w:rFonts w:eastAsia="標楷體"/>
          <w:kern w:val="0"/>
          <w:sz w:val="28"/>
          <w:szCs w:val="28"/>
        </w:rPr>
        <w:t>95</w:t>
      </w:r>
      <w:r w:rsidRPr="000D341A">
        <w:rPr>
          <w:rFonts w:eastAsia="標楷體"/>
          <w:kern w:val="0"/>
          <w:sz w:val="28"/>
          <w:szCs w:val="28"/>
        </w:rPr>
        <w:t>%</w:t>
      </w:r>
      <w:r w:rsidRPr="000D341A">
        <w:rPr>
          <w:rFonts w:eastAsia="標楷體"/>
          <w:kern w:val="0"/>
          <w:sz w:val="28"/>
          <w:szCs w:val="28"/>
        </w:rPr>
        <w:t>，主因</w:t>
      </w:r>
      <w:r w:rsidRPr="000D341A">
        <w:rPr>
          <w:rFonts w:eastAsia="標楷體" w:hint="eastAsia"/>
          <w:kern w:val="0"/>
          <w:sz w:val="28"/>
          <w:szCs w:val="28"/>
        </w:rPr>
        <w:t>礦產品漲幅較大，加以基本金屬及其製品，與化學或有關工業產品等價格亦漲所致</w:t>
      </w:r>
      <w:r w:rsidRPr="000D341A">
        <w:rPr>
          <w:rFonts w:eastAsia="標楷體"/>
          <w:kern w:val="0"/>
          <w:sz w:val="28"/>
          <w:szCs w:val="28"/>
        </w:rPr>
        <w:t>。</w:t>
      </w:r>
    </w:p>
    <w:p w14:paraId="448E0BA5" w14:textId="2210DADC" w:rsidR="00A76F25" w:rsidRPr="006A5C30" w:rsidRDefault="0051010B" w:rsidP="0051010B">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月以新臺幣計價之出口物價指數，較上月</w:t>
      </w:r>
      <w:r>
        <w:rPr>
          <w:rFonts w:eastAsia="標楷體"/>
          <w:kern w:val="0"/>
          <w:sz w:val="28"/>
          <w:szCs w:val="28"/>
        </w:rPr>
        <w:t>下跌</w:t>
      </w:r>
      <w:r w:rsidRPr="000D341A">
        <w:rPr>
          <w:rFonts w:eastAsia="標楷體"/>
          <w:kern w:val="0"/>
          <w:sz w:val="28"/>
          <w:szCs w:val="28"/>
        </w:rPr>
        <w:t>0.0</w:t>
      </w:r>
      <w:r>
        <w:rPr>
          <w:rFonts w:eastAsia="標楷體"/>
          <w:kern w:val="0"/>
          <w:sz w:val="28"/>
          <w:szCs w:val="28"/>
        </w:rPr>
        <w:t>6</w:t>
      </w:r>
      <w:r w:rsidRPr="000D341A">
        <w:rPr>
          <w:rFonts w:eastAsia="標楷體"/>
          <w:kern w:val="0"/>
          <w:sz w:val="28"/>
          <w:szCs w:val="28"/>
        </w:rPr>
        <w:t>%</w:t>
      </w:r>
      <w:r w:rsidRPr="000D341A">
        <w:rPr>
          <w:rFonts w:eastAsia="標楷體"/>
          <w:kern w:val="0"/>
          <w:sz w:val="28"/>
          <w:szCs w:val="28"/>
        </w:rPr>
        <w:t>，較上年同月上漲</w:t>
      </w:r>
      <w:r w:rsidRPr="000D341A">
        <w:rPr>
          <w:rFonts w:eastAsia="標楷體"/>
          <w:kern w:val="0"/>
          <w:sz w:val="28"/>
          <w:szCs w:val="28"/>
        </w:rPr>
        <w:t>8.</w:t>
      </w:r>
      <w:r>
        <w:rPr>
          <w:rFonts w:eastAsia="標楷體"/>
          <w:kern w:val="0"/>
          <w:sz w:val="28"/>
          <w:szCs w:val="28"/>
        </w:rPr>
        <w:t>73</w:t>
      </w:r>
      <w:r w:rsidRPr="000D341A">
        <w:rPr>
          <w:rFonts w:eastAsia="標楷體"/>
          <w:kern w:val="0"/>
          <w:sz w:val="28"/>
          <w:szCs w:val="28"/>
        </w:rPr>
        <w:t>%</w:t>
      </w:r>
      <w:r w:rsidRPr="000D341A">
        <w:rPr>
          <w:rFonts w:eastAsia="標楷體"/>
          <w:kern w:val="0"/>
          <w:sz w:val="28"/>
          <w:szCs w:val="28"/>
        </w:rPr>
        <w:t>，若剔除匯率變動因素，以美元計價則較上年同月漲</w:t>
      </w:r>
      <w:r>
        <w:rPr>
          <w:rFonts w:eastAsia="標楷體"/>
          <w:kern w:val="0"/>
          <w:sz w:val="28"/>
          <w:szCs w:val="28"/>
        </w:rPr>
        <w:t>15.00</w:t>
      </w:r>
      <w:r w:rsidRPr="000D341A">
        <w:rPr>
          <w:rFonts w:eastAsia="標楷體"/>
          <w:kern w:val="0"/>
          <w:sz w:val="28"/>
          <w:szCs w:val="28"/>
        </w:rPr>
        <w:t>%</w:t>
      </w:r>
      <w:r w:rsidRPr="000D341A">
        <w:rPr>
          <w:rFonts w:eastAsia="標楷體"/>
          <w:kern w:val="0"/>
          <w:sz w:val="28"/>
          <w:szCs w:val="28"/>
        </w:rPr>
        <w:t>，</w:t>
      </w:r>
      <w:r w:rsidRPr="000D341A">
        <w:rPr>
          <w:rFonts w:eastAsia="標楷體" w:hint="eastAsia"/>
          <w:kern w:val="0"/>
          <w:sz w:val="28"/>
          <w:szCs w:val="28"/>
        </w:rPr>
        <w:t>主因礦產品、化學或有關工業產品，與基本金屬及其製品，以及塑、橡膠及其製品等價格上漲所致</w:t>
      </w:r>
      <w:r w:rsidR="00601062" w:rsidRPr="006A5C30">
        <w:rPr>
          <w:rFonts w:eastAsia="標楷體" w:hint="eastAsia"/>
          <w:kern w:val="0"/>
          <w:sz w:val="28"/>
          <w:szCs w:val="28"/>
        </w:rPr>
        <w:t>。</w:t>
      </w:r>
    </w:p>
    <w:p w14:paraId="18619CC0" w14:textId="77777777" w:rsidR="00A76F25" w:rsidRPr="006A5C30"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73C72320" w14:textId="77777777" w:rsidR="00A76F25" w:rsidRPr="006A5C30"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399B775D" w14:textId="77777777" w:rsidR="00A76F25" w:rsidRPr="006A5C30"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0"/>
        </w:rPr>
      </w:pPr>
    </w:p>
    <w:p w14:paraId="1C3F04A0" w14:textId="77777777" w:rsidR="00A76F25" w:rsidRPr="006A5C30" w:rsidRDefault="00A76F25" w:rsidP="00A76F25">
      <w:pPr>
        <w:widowControl/>
        <w:rPr>
          <w:rFonts w:eastAsia="標楷體"/>
          <w:kern w:val="0"/>
          <w:sz w:val="28"/>
          <w:szCs w:val="20"/>
        </w:rPr>
      </w:pPr>
      <w:r w:rsidRPr="006A5C30">
        <w:rPr>
          <w:rFonts w:eastAsia="標楷體"/>
        </w:rPr>
        <w:br w:type="page"/>
      </w:r>
    </w:p>
    <w:bookmarkEnd w:id="103"/>
    <w:bookmarkEnd w:id="104"/>
    <w:bookmarkEnd w:id="105"/>
    <w:bookmarkEnd w:id="106"/>
    <w:bookmarkEnd w:id="107"/>
    <w:bookmarkEnd w:id="108"/>
    <w:p w14:paraId="38A13FCC" w14:textId="77777777" w:rsidR="00A76F25" w:rsidRPr="006A5C30" w:rsidRDefault="00A76F25" w:rsidP="00A76F25">
      <w:pPr>
        <w:widowControl/>
        <w:jc w:val="center"/>
        <w:rPr>
          <w:rFonts w:eastAsia="標楷體"/>
          <w:b/>
          <w:bCs/>
          <w:sz w:val="28"/>
        </w:rPr>
      </w:pPr>
      <w:r w:rsidRPr="006A5C30">
        <w:rPr>
          <w:rFonts w:eastAsia="標楷體"/>
          <w:b/>
          <w:bCs/>
          <w:sz w:val="28"/>
        </w:rPr>
        <w:t>圖</w:t>
      </w:r>
      <w:r w:rsidRPr="006A5C30">
        <w:rPr>
          <w:rFonts w:eastAsia="標楷體"/>
          <w:b/>
          <w:bCs/>
          <w:sz w:val="28"/>
        </w:rPr>
        <w:t xml:space="preserve"> 2-7-1  </w:t>
      </w:r>
      <w:r w:rsidRPr="006A5C30">
        <w:rPr>
          <w:rFonts w:eastAsia="標楷體"/>
          <w:b/>
          <w:bCs/>
          <w:sz w:val="28"/>
        </w:rPr>
        <w:t>消費者物價指數及躉售物價指數變化</w:t>
      </w:r>
    </w:p>
    <w:p w14:paraId="1D194E80" w14:textId="0065B3A3" w:rsidR="00A76F25" w:rsidRPr="006A5C30" w:rsidRDefault="0051010B" w:rsidP="00A76F25">
      <w:pPr>
        <w:snapToGrid w:val="0"/>
        <w:spacing w:line="300" w:lineRule="auto"/>
        <w:ind w:rightChars="-59" w:right="-142"/>
        <w:jc w:val="center"/>
        <w:rPr>
          <w:rFonts w:eastAsia="標楷體"/>
          <w:noProof/>
        </w:rPr>
      </w:pPr>
      <w:r w:rsidRPr="000D341A">
        <w:rPr>
          <w:rFonts w:eastAsia="標楷體"/>
          <w:b/>
          <w:noProof/>
          <w:snapToGrid w:val="0"/>
          <w:sz w:val="28"/>
        </w:rPr>
        <mc:AlternateContent>
          <mc:Choice Requires="wps">
            <w:drawing>
              <wp:anchor distT="0" distB="0" distL="114300" distR="114300" simplePos="0" relativeHeight="253587968" behindDoc="0" locked="0" layoutInCell="1" allowOverlap="1" wp14:anchorId="58A91B40" wp14:editId="6A875871">
                <wp:simplePos x="0" y="0"/>
                <wp:positionH relativeFrom="column">
                  <wp:posOffset>5288280</wp:posOffset>
                </wp:positionH>
                <wp:positionV relativeFrom="paragraph">
                  <wp:posOffset>532130</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75F8828" w14:textId="77777777" w:rsidR="004D0BFB" w:rsidRPr="00AD42DD" w:rsidRDefault="004D0BFB" w:rsidP="0051010B">
                            <w:pPr>
                              <w:spacing w:line="260" w:lineRule="exact"/>
                              <w:jc w:val="center"/>
                              <w:rPr>
                                <w:b/>
                              </w:rPr>
                            </w:pPr>
                            <w:r w:rsidRPr="00AD42DD">
                              <w:rPr>
                                <w:b/>
                              </w:rPr>
                              <w:t>CPI</w:t>
                            </w:r>
                          </w:p>
                          <w:p w14:paraId="76F71821" w14:textId="77777777" w:rsidR="004D0BFB" w:rsidRPr="000B3D15" w:rsidRDefault="004D0BFB" w:rsidP="0051010B">
                            <w:pPr>
                              <w:spacing w:line="260" w:lineRule="exact"/>
                              <w:jc w:val="center"/>
                              <w:rPr>
                                <w:b/>
                              </w:rPr>
                            </w:pPr>
                            <w:r>
                              <w:rPr>
                                <w:rFonts w:hint="eastAsia"/>
                                <w:b/>
                              </w:rPr>
                              <w:t>2.63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4pt;margin-top:41.9pt;width:46.7pt;height:36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" filled="f" stroked="f">
                <v:textbox>
                  <w:txbxContent>
                    <w:p w14:paraId="075F8828" w14:textId="77777777" w:rsidR="004D0BFB" w:rsidRPr="00AD42DD" w:rsidRDefault="004D0BFB" w:rsidP="0051010B">
                      <w:pPr>
                        <w:spacing w:line="260" w:lineRule="exact"/>
                        <w:jc w:val="center"/>
                        <w:rPr>
                          <w:b/>
                        </w:rPr>
                      </w:pPr>
                      <w:r w:rsidRPr="00AD42DD">
                        <w:rPr>
                          <w:b/>
                        </w:rPr>
                        <w:t>CPI</w:t>
                      </w:r>
                    </w:p>
                    <w:p w14:paraId="76F71821" w14:textId="77777777" w:rsidR="004D0BFB" w:rsidRPr="000B3D15" w:rsidRDefault="004D0BFB" w:rsidP="0051010B">
                      <w:pPr>
                        <w:spacing w:line="260" w:lineRule="exact"/>
                        <w:jc w:val="center"/>
                        <w:rPr>
                          <w:b/>
                        </w:rPr>
                      </w:pPr>
                      <w:r>
                        <w:rPr>
                          <w:rFonts w:hint="eastAsia"/>
                          <w:b/>
                        </w:rPr>
                        <w:t>2.63</w:t>
                      </w:r>
                    </w:p>
                  </w:txbxContent>
                </v:textbox>
              </v:shape>
            </w:pict>
          </mc:Fallback>
        </mc:AlternateContent>
      </w:r>
      <w:r w:rsidRPr="000D341A">
        <w:rPr>
          <w:rFonts w:eastAsia="標楷體"/>
          <w:b/>
          <w:noProof/>
          <w:snapToGrid w:val="0"/>
          <w:sz w:val="28"/>
        </w:rPr>
        <mc:AlternateContent>
          <mc:Choice Requires="wps">
            <w:drawing>
              <wp:anchor distT="0" distB="0" distL="114300" distR="114300" simplePos="0" relativeHeight="253585920" behindDoc="0" locked="0" layoutInCell="1" allowOverlap="1" wp14:anchorId="06A788D1" wp14:editId="64387F02">
                <wp:simplePos x="0" y="0"/>
                <wp:positionH relativeFrom="column">
                  <wp:posOffset>5323205</wp:posOffset>
                </wp:positionH>
                <wp:positionV relativeFrom="paragraph">
                  <wp:posOffset>161925</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0C3B8256" w14:textId="77777777" w:rsidR="004D0BFB" w:rsidRDefault="004D0BFB" w:rsidP="0051010B">
                            <w:pPr>
                              <w:spacing w:line="240" w:lineRule="exact"/>
                              <w:jc w:val="center"/>
                              <w:rPr>
                                <w:b/>
                              </w:rPr>
                            </w:pPr>
                            <w:r>
                              <w:rPr>
                                <w:rFonts w:hint="eastAsia"/>
                                <w:b/>
                              </w:rPr>
                              <w:t>WPI</w:t>
                            </w:r>
                          </w:p>
                          <w:p w14:paraId="6203D690" w14:textId="77777777" w:rsidR="004D0BFB" w:rsidRPr="00BE0B3C" w:rsidRDefault="004D0BFB" w:rsidP="0051010B">
                            <w:pPr>
                              <w:spacing w:line="240" w:lineRule="exact"/>
                              <w:jc w:val="center"/>
                              <w:rPr>
                                <w:b/>
                              </w:rPr>
                            </w:pPr>
                            <w:r>
                              <w:rPr>
                                <w:rFonts w:hint="eastAsia"/>
                                <w:b/>
                              </w:rPr>
                              <w:t>11.96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9.15pt;margin-top:12.75pt;width:48.55pt;height:36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" filled="f" stroked="f">
                <v:textbox>
                  <w:txbxContent>
                    <w:p w14:paraId="0C3B8256" w14:textId="77777777" w:rsidR="004D0BFB" w:rsidRDefault="004D0BFB" w:rsidP="0051010B">
                      <w:pPr>
                        <w:spacing w:line="240" w:lineRule="exact"/>
                        <w:jc w:val="center"/>
                        <w:rPr>
                          <w:b/>
                        </w:rPr>
                      </w:pPr>
                      <w:r>
                        <w:rPr>
                          <w:rFonts w:hint="eastAsia"/>
                          <w:b/>
                        </w:rPr>
                        <w:t>WPI</w:t>
                      </w:r>
                    </w:p>
                    <w:p w14:paraId="6203D690" w14:textId="77777777" w:rsidR="004D0BFB" w:rsidRPr="00BE0B3C" w:rsidRDefault="004D0BFB" w:rsidP="0051010B">
                      <w:pPr>
                        <w:spacing w:line="240" w:lineRule="exact"/>
                        <w:jc w:val="center"/>
                        <w:rPr>
                          <w:b/>
                        </w:rPr>
                      </w:pPr>
                      <w:r>
                        <w:rPr>
                          <w:rFonts w:hint="eastAsia"/>
                          <w:b/>
                        </w:rPr>
                        <w:t>11.96</w:t>
                      </w:r>
                    </w:p>
                  </w:txbxContent>
                </v:textbox>
              </v:shape>
            </w:pict>
          </mc:Fallback>
        </mc:AlternateContent>
      </w:r>
      <w:r w:rsidRPr="000D341A">
        <w:rPr>
          <w:rFonts w:eastAsia="標楷體"/>
          <w:noProof/>
        </w:rPr>
        <w:drawing>
          <wp:inline distT="0" distB="0" distL="0" distR="0" wp14:anchorId="136E2195" wp14:editId="26CD5DB5">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552B9" w14:textId="77777777" w:rsidR="00A76F25" w:rsidRPr="006A5C30" w:rsidRDefault="00A76F25" w:rsidP="00A76F25">
      <w:pPr>
        <w:snapToGrid w:val="0"/>
        <w:ind w:rightChars="-59" w:right="-142"/>
        <w:jc w:val="center"/>
        <w:rPr>
          <w:rFonts w:eastAsia="標楷體"/>
          <w:b/>
          <w:snapToGrid w:val="0"/>
          <w:sz w:val="28"/>
        </w:rPr>
      </w:pPr>
      <w:r w:rsidRPr="006A5C30">
        <w:rPr>
          <w:rFonts w:eastAsia="標楷體"/>
          <w:b/>
          <w:snapToGrid w:val="0"/>
          <w:sz w:val="28"/>
        </w:rPr>
        <w:t>表</w:t>
      </w:r>
      <w:r w:rsidRPr="006A5C30">
        <w:rPr>
          <w:rFonts w:eastAsia="標楷體"/>
          <w:b/>
          <w:snapToGrid w:val="0"/>
          <w:sz w:val="28"/>
        </w:rPr>
        <w:t xml:space="preserve"> 2-7-1  </w:t>
      </w:r>
      <w:r w:rsidRPr="006A5C30">
        <w:rPr>
          <w:rFonts w:eastAsia="標楷體"/>
          <w:b/>
          <w:snapToGrid w:val="0"/>
          <w:sz w:val="28"/>
        </w:rPr>
        <w:t>物價變動</w:t>
      </w:r>
    </w:p>
    <w:p w14:paraId="6EA37552" w14:textId="77777777" w:rsidR="00A76F25" w:rsidRPr="006A5C30" w:rsidRDefault="00A76F25" w:rsidP="00A76F25">
      <w:pPr>
        <w:snapToGrid w:val="0"/>
        <w:ind w:rightChars="-59" w:right="-142"/>
        <w:jc w:val="right"/>
        <w:rPr>
          <w:rFonts w:eastAsia="標楷體"/>
          <w:snapToGrid w:val="0"/>
          <w:sz w:val="22"/>
          <w:szCs w:val="22"/>
        </w:rPr>
      </w:pPr>
      <w:r w:rsidRPr="006A5C30">
        <w:rPr>
          <w:rFonts w:eastAsia="標楷體"/>
          <w:snapToGrid w:val="0"/>
          <w:sz w:val="22"/>
          <w:szCs w:val="22"/>
        </w:rPr>
        <w:t>單位：</w:t>
      </w:r>
      <w:r w:rsidRPr="006A5C30">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1010B" w:rsidRPr="000D341A" w14:paraId="33A53420" w14:textId="77777777" w:rsidTr="002E6D70">
        <w:trPr>
          <w:cantSplit/>
          <w:jc w:val="center"/>
        </w:trPr>
        <w:tc>
          <w:tcPr>
            <w:tcW w:w="1793" w:type="dxa"/>
            <w:vMerge w:val="restart"/>
            <w:tcBorders>
              <w:left w:val="nil"/>
            </w:tcBorders>
            <w:vAlign w:val="center"/>
          </w:tcPr>
          <w:p w14:paraId="553CC4F5" w14:textId="77777777" w:rsidR="0051010B" w:rsidRPr="000D341A" w:rsidRDefault="0051010B" w:rsidP="002E6D70">
            <w:pPr>
              <w:spacing w:line="360" w:lineRule="exact"/>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3302" w:type="dxa"/>
            <w:gridSpan w:val="3"/>
            <w:tcBorders>
              <w:bottom w:val="nil"/>
            </w:tcBorders>
          </w:tcPr>
          <w:p w14:paraId="175CE07F" w14:textId="77777777" w:rsidR="0051010B" w:rsidRPr="000D341A" w:rsidRDefault="0051010B" w:rsidP="002E6D70">
            <w:pPr>
              <w:spacing w:line="360" w:lineRule="exact"/>
              <w:jc w:val="center"/>
              <w:rPr>
                <w:rFonts w:eastAsia="標楷體"/>
              </w:rPr>
            </w:pPr>
            <w:r w:rsidRPr="000D341A">
              <w:rPr>
                <w:rFonts w:eastAsia="標楷體"/>
              </w:rPr>
              <w:t>消費者物價指數（</w:t>
            </w:r>
            <w:r w:rsidRPr="000D341A">
              <w:rPr>
                <w:rFonts w:eastAsia="標楷體"/>
              </w:rPr>
              <w:t>CPI</w:t>
            </w:r>
            <w:r w:rsidRPr="000D341A">
              <w:rPr>
                <w:rFonts w:eastAsia="標楷體"/>
              </w:rPr>
              <w:t>）</w:t>
            </w:r>
          </w:p>
        </w:tc>
        <w:tc>
          <w:tcPr>
            <w:tcW w:w="4061" w:type="dxa"/>
            <w:gridSpan w:val="5"/>
            <w:tcBorders>
              <w:bottom w:val="nil"/>
              <w:right w:val="nil"/>
            </w:tcBorders>
          </w:tcPr>
          <w:p w14:paraId="611D146B" w14:textId="77777777" w:rsidR="0051010B" w:rsidRPr="000D341A" w:rsidRDefault="0051010B" w:rsidP="002E6D70">
            <w:pPr>
              <w:spacing w:line="360" w:lineRule="exact"/>
              <w:jc w:val="center"/>
              <w:rPr>
                <w:rFonts w:eastAsia="標楷體"/>
              </w:rPr>
            </w:pPr>
            <w:r w:rsidRPr="000D341A">
              <w:rPr>
                <w:rFonts w:eastAsia="標楷體"/>
              </w:rPr>
              <w:t>躉售物價指數（</w:t>
            </w:r>
            <w:r w:rsidRPr="000D341A">
              <w:rPr>
                <w:rFonts w:eastAsia="標楷體"/>
              </w:rPr>
              <w:t>WPI</w:t>
            </w:r>
            <w:r w:rsidRPr="000D341A">
              <w:rPr>
                <w:rFonts w:eastAsia="標楷體"/>
              </w:rPr>
              <w:t>）</w:t>
            </w:r>
          </w:p>
        </w:tc>
      </w:tr>
      <w:tr w:rsidR="0051010B" w:rsidRPr="000D341A" w14:paraId="0533575A" w14:textId="77777777" w:rsidTr="002E6D70">
        <w:trPr>
          <w:cantSplit/>
          <w:jc w:val="center"/>
        </w:trPr>
        <w:tc>
          <w:tcPr>
            <w:tcW w:w="1793" w:type="dxa"/>
            <w:vMerge/>
            <w:tcBorders>
              <w:left w:val="nil"/>
              <w:bottom w:val="single" w:sz="4" w:space="0" w:color="auto"/>
            </w:tcBorders>
          </w:tcPr>
          <w:p w14:paraId="63CD6EA3" w14:textId="77777777" w:rsidR="0051010B" w:rsidRPr="000D341A" w:rsidRDefault="0051010B" w:rsidP="002E6D70">
            <w:pPr>
              <w:spacing w:line="360" w:lineRule="exact"/>
              <w:rPr>
                <w:rFonts w:eastAsia="標楷體"/>
              </w:rPr>
            </w:pPr>
          </w:p>
        </w:tc>
        <w:tc>
          <w:tcPr>
            <w:tcW w:w="1103" w:type="dxa"/>
            <w:tcBorders>
              <w:top w:val="nil"/>
              <w:bottom w:val="single" w:sz="4" w:space="0" w:color="auto"/>
            </w:tcBorders>
            <w:vAlign w:val="center"/>
          </w:tcPr>
          <w:p w14:paraId="5B1A5A33" w14:textId="77777777" w:rsidR="0051010B" w:rsidRPr="000D341A" w:rsidRDefault="0051010B" w:rsidP="002E6D70">
            <w:pPr>
              <w:spacing w:line="360" w:lineRule="exact"/>
              <w:jc w:val="center"/>
              <w:rPr>
                <w:rFonts w:eastAsia="標楷體"/>
              </w:rPr>
            </w:pPr>
            <w:r w:rsidRPr="000D341A">
              <w:rPr>
                <w:rFonts w:eastAsia="標楷體"/>
              </w:rPr>
              <w:t>年增率</w:t>
            </w:r>
          </w:p>
        </w:tc>
        <w:tc>
          <w:tcPr>
            <w:tcW w:w="1045" w:type="dxa"/>
            <w:tcBorders>
              <w:top w:val="single" w:sz="4" w:space="0" w:color="auto"/>
              <w:bottom w:val="single" w:sz="4" w:space="0" w:color="auto"/>
            </w:tcBorders>
            <w:vAlign w:val="center"/>
          </w:tcPr>
          <w:p w14:paraId="1D034174" w14:textId="77777777" w:rsidR="0051010B" w:rsidRPr="000D341A" w:rsidRDefault="0051010B" w:rsidP="002E6D70">
            <w:pPr>
              <w:widowControl/>
              <w:spacing w:line="320" w:lineRule="exact"/>
              <w:jc w:val="center"/>
              <w:rPr>
                <w:rFonts w:eastAsia="標楷體"/>
                <w:spacing w:val="-34"/>
                <w:kern w:val="0"/>
              </w:rPr>
            </w:pPr>
            <w:r w:rsidRPr="000D341A">
              <w:rPr>
                <w:rFonts w:eastAsia="標楷體"/>
                <w:kern w:val="0"/>
              </w:rPr>
              <w:t>不含食物</w:t>
            </w:r>
          </w:p>
        </w:tc>
        <w:tc>
          <w:tcPr>
            <w:tcW w:w="1154" w:type="dxa"/>
            <w:tcBorders>
              <w:top w:val="single" w:sz="4" w:space="0" w:color="auto"/>
              <w:bottom w:val="single" w:sz="4" w:space="0" w:color="auto"/>
            </w:tcBorders>
            <w:vAlign w:val="center"/>
          </w:tcPr>
          <w:p w14:paraId="20F2BA56" w14:textId="77777777" w:rsidR="0051010B" w:rsidRPr="000D341A" w:rsidRDefault="0051010B" w:rsidP="002E6D70">
            <w:pPr>
              <w:widowControl/>
              <w:spacing w:line="320" w:lineRule="exact"/>
              <w:jc w:val="center"/>
              <w:rPr>
                <w:rFonts w:eastAsia="標楷體"/>
                <w:kern w:val="0"/>
              </w:rPr>
            </w:pPr>
            <w:r w:rsidRPr="000D341A">
              <w:rPr>
                <w:rFonts w:eastAsia="標楷體"/>
                <w:kern w:val="0"/>
              </w:rPr>
              <w:t>不含蔬果及能源</w:t>
            </w:r>
          </w:p>
          <w:p w14:paraId="1AE33BC1" w14:textId="77777777" w:rsidR="0051010B" w:rsidRPr="000D341A" w:rsidRDefault="0051010B" w:rsidP="002E6D70">
            <w:pPr>
              <w:widowControl/>
              <w:spacing w:line="320" w:lineRule="exact"/>
              <w:jc w:val="center"/>
              <w:rPr>
                <w:rFonts w:eastAsia="標楷體"/>
                <w:spacing w:val="-34"/>
                <w:kern w:val="0"/>
              </w:rPr>
            </w:pPr>
            <w:r w:rsidRPr="000D341A">
              <w:rPr>
                <w:rFonts w:eastAsia="標楷體"/>
                <w:kern w:val="0"/>
              </w:rPr>
              <w:t>(</w:t>
            </w:r>
            <w:r w:rsidRPr="000D341A">
              <w:rPr>
                <w:rFonts w:eastAsia="標楷體"/>
                <w:kern w:val="0"/>
              </w:rPr>
              <w:t>核心</w:t>
            </w:r>
            <w:r w:rsidRPr="000D341A">
              <w:rPr>
                <w:rFonts w:eastAsia="標楷體"/>
                <w:kern w:val="0"/>
              </w:rPr>
              <w:t>CPI)</w:t>
            </w:r>
          </w:p>
        </w:tc>
        <w:tc>
          <w:tcPr>
            <w:tcW w:w="1027" w:type="dxa"/>
            <w:tcBorders>
              <w:top w:val="nil"/>
              <w:bottom w:val="single" w:sz="4" w:space="0" w:color="auto"/>
            </w:tcBorders>
          </w:tcPr>
          <w:p w14:paraId="1A780BAB" w14:textId="77777777" w:rsidR="0051010B" w:rsidRPr="000D341A" w:rsidRDefault="0051010B" w:rsidP="002E6D70">
            <w:pPr>
              <w:spacing w:line="320" w:lineRule="exact"/>
              <w:jc w:val="center"/>
              <w:rPr>
                <w:rFonts w:eastAsia="標楷體"/>
              </w:rPr>
            </w:pPr>
          </w:p>
          <w:p w14:paraId="0A646D93" w14:textId="77777777" w:rsidR="0051010B" w:rsidRPr="000D341A" w:rsidRDefault="0051010B" w:rsidP="002E6D70">
            <w:pPr>
              <w:spacing w:line="320" w:lineRule="exact"/>
              <w:jc w:val="center"/>
              <w:rPr>
                <w:rFonts w:eastAsia="標楷體"/>
              </w:rPr>
            </w:pPr>
            <w:r w:rsidRPr="000D341A">
              <w:rPr>
                <w:rFonts w:eastAsia="標楷體"/>
              </w:rPr>
              <w:t>年增率</w:t>
            </w:r>
          </w:p>
        </w:tc>
        <w:tc>
          <w:tcPr>
            <w:tcW w:w="851" w:type="dxa"/>
            <w:tcBorders>
              <w:top w:val="single" w:sz="4" w:space="0" w:color="auto"/>
              <w:bottom w:val="single" w:sz="4" w:space="0" w:color="auto"/>
            </w:tcBorders>
            <w:vAlign w:val="center"/>
          </w:tcPr>
          <w:p w14:paraId="49CC5AB2" w14:textId="77777777" w:rsidR="0051010B" w:rsidRPr="000D341A" w:rsidRDefault="0051010B" w:rsidP="002E6D70">
            <w:pPr>
              <w:spacing w:line="320" w:lineRule="exact"/>
              <w:jc w:val="center"/>
              <w:rPr>
                <w:rFonts w:eastAsia="標楷體"/>
              </w:rPr>
            </w:pPr>
            <w:r w:rsidRPr="000D341A">
              <w:rPr>
                <w:rFonts w:eastAsia="標楷體"/>
              </w:rPr>
              <w:t>國產</w:t>
            </w:r>
          </w:p>
          <w:p w14:paraId="3FC044A4" w14:textId="77777777" w:rsidR="0051010B" w:rsidRPr="000D341A" w:rsidRDefault="0051010B" w:rsidP="002E6D70">
            <w:pPr>
              <w:spacing w:line="320" w:lineRule="exact"/>
              <w:jc w:val="center"/>
              <w:rPr>
                <w:rFonts w:eastAsia="標楷體"/>
              </w:rPr>
            </w:pPr>
            <w:r w:rsidRPr="000D341A">
              <w:rPr>
                <w:rFonts w:eastAsia="標楷體"/>
              </w:rPr>
              <w:t>內銷</w:t>
            </w:r>
          </w:p>
        </w:tc>
        <w:tc>
          <w:tcPr>
            <w:tcW w:w="1067" w:type="dxa"/>
            <w:tcBorders>
              <w:top w:val="single" w:sz="4" w:space="0" w:color="auto"/>
              <w:bottom w:val="single" w:sz="4" w:space="0" w:color="auto"/>
            </w:tcBorders>
            <w:vAlign w:val="center"/>
          </w:tcPr>
          <w:p w14:paraId="4E162995" w14:textId="77777777" w:rsidR="0051010B" w:rsidRPr="000D341A" w:rsidRDefault="0051010B" w:rsidP="002E6D70">
            <w:pPr>
              <w:spacing w:line="320" w:lineRule="exact"/>
              <w:jc w:val="center"/>
              <w:rPr>
                <w:rFonts w:eastAsia="標楷體"/>
              </w:rPr>
            </w:pPr>
            <w:r w:rsidRPr="000D341A">
              <w:rPr>
                <w:rFonts w:eastAsia="標楷體"/>
              </w:rPr>
              <w:t>進口</w:t>
            </w:r>
          </w:p>
          <w:p w14:paraId="43462972" w14:textId="77777777" w:rsidR="0051010B" w:rsidRPr="000D341A" w:rsidRDefault="0051010B" w:rsidP="002E6D70">
            <w:pPr>
              <w:spacing w:line="320" w:lineRule="exact"/>
              <w:jc w:val="center"/>
              <w:rPr>
                <w:rFonts w:eastAsia="標楷體"/>
              </w:rPr>
            </w:pPr>
            <w:r w:rsidRPr="000D341A">
              <w:rPr>
                <w:rFonts w:eastAsia="標楷體"/>
              </w:rPr>
              <w:t>(</w:t>
            </w:r>
            <w:r w:rsidRPr="000D341A">
              <w:rPr>
                <w:rFonts w:eastAsia="標楷體"/>
              </w:rPr>
              <w:t>新臺幣</w:t>
            </w:r>
            <w:r w:rsidRPr="000D341A">
              <w:rPr>
                <w:rFonts w:eastAsia="標楷體"/>
              </w:rPr>
              <w:t>)</w:t>
            </w:r>
          </w:p>
        </w:tc>
        <w:tc>
          <w:tcPr>
            <w:tcW w:w="1116" w:type="dxa"/>
            <w:gridSpan w:val="2"/>
            <w:tcBorders>
              <w:top w:val="single" w:sz="4" w:space="0" w:color="auto"/>
              <w:bottom w:val="single" w:sz="4" w:space="0" w:color="auto"/>
              <w:right w:val="nil"/>
            </w:tcBorders>
            <w:vAlign w:val="center"/>
          </w:tcPr>
          <w:p w14:paraId="75B0DEF7" w14:textId="77777777" w:rsidR="0051010B" w:rsidRPr="000D341A" w:rsidRDefault="0051010B" w:rsidP="002E6D70">
            <w:pPr>
              <w:spacing w:line="320" w:lineRule="exact"/>
              <w:jc w:val="center"/>
              <w:rPr>
                <w:rFonts w:eastAsia="標楷體"/>
              </w:rPr>
            </w:pPr>
            <w:r w:rsidRPr="000D341A">
              <w:rPr>
                <w:rFonts w:eastAsia="標楷體"/>
              </w:rPr>
              <w:t>出口</w:t>
            </w:r>
          </w:p>
          <w:p w14:paraId="1D66A0CB" w14:textId="77777777" w:rsidR="0051010B" w:rsidRPr="000D341A" w:rsidRDefault="0051010B" w:rsidP="002E6D70">
            <w:pPr>
              <w:spacing w:line="320" w:lineRule="exact"/>
              <w:jc w:val="center"/>
              <w:rPr>
                <w:rFonts w:eastAsia="標楷體"/>
              </w:rPr>
            </w:pPr>
            <w:r w:rsidRPr="000D341A">
              <w:rPr>
                <w:rFonts w:eastAsia="標楷體"/>
              </w:rPr>
              <w:t>(</w:t>
            </w:r>
            <w:r w:rsidRPr="000D341A">
              <w:rPr>
                <w:rFonts w:eastAsia="標楷體"/>
              </w:rPr>
              <w:t>新臺幣</w:t>
            </w:r>
            <w:r w:rsidRPr="000D341A">
              <w:rPr>
                <w:rFonts w:eastAsia="標楷體"/>
              </w:rPr>
              <w:t>)</w:t>
            </w:r>
          </w:p>
        </w:tc>
      </w:tr>
      <w:tr w:rsidR="0051010B" w:rsidRPr="000D341A" w14:paraId="13583C98" w14:textId="77777777" w:rsidTr="002E6D70">
        <w:trPr>
          <w:gridAfter w:val="1"/>
          <w:wAfter w:w="46" w:type="dxa"/>
          <w:jc w:val="center"/>
        </w:trPr>
        <w:tc>
          <w:tcPr>
            <w:tcW w:w="1793" w:type="dxa"/>
            <w:tcBorders>
              <w:top w:val="nil"/>
              <w:left w:val="nil"/>
              <w:bottom w:val="nil"/>
              <w:right w:val="single" w:sz="4" w:space="0" w:color="auto"/>
            </w:tcBorders>
          </w:tcPr>
          <w:p w14:paraId="1DAAD5BD" w14:textId="77777777" w:rsidR="0051010B" w:rsidRPr="000D341A" w:rsidRDefault="0051010B" w:rsidP="002E6D70">
            <w:pPr>
              <w:snapToGrid w:val="0"/>
              <w:spacing w:line="360" w:lineRule="exact"/>
              <w:ind w:rightChars="12" w:right="29" w:firstLineChars="100" w:firstLine="240"/>
              <w:jc w:val="both"/>
              <w:rPr>
                <w:rFonts w:eastAsia="標楷體"/>
                <w:b/>
              </w:rPr>
            </w:pPr>
            <w:r w:rsidRPr="000D341A">
              <w:rPr>
                <w:rFonts w:eastAsia="標楷體"/>
                <w:b/>
                <w:bCs/>
              </w:rPr>
              <w:t>105</w:t>
            </w:r>
            <w:r w:rsidRPr="000D341A">
              <w:rPr>
                <w:rFonts w:eastAsia="標楷體"/>
                <w:b/>
              </w:rPr>
              <w:t>年</w:t>
            </w:r>
          </w:p>
        </w:tc>
        <w:tc>
          <w:tcPr>
            <w:tcW w:w="1103" w:type="dxa"/>
            <w:tcBorders>
              <w:top w:val="nil"/>
              <w:left w:val="single" w:sz="4" w:space="0" w:color="auto"/>
              <w:bottom w:val="nil"/>
              <w:right w:val="nil"/>
            </w:tcBorders>
            <w:vAlign w:val="center"/>
          </w:tcPr>
          <w:p w14:paraId="3DD6766C" w14:textId="77777777" w:rsidR="0051010B" w:rsidRPr="000D341A" w:rsidRDefault="0051010B" w:rsidP="002E6D70">
            <w:pPr>
              <w:spacing w:line="360" w:lineRule="exact"/>
              <w:ind w:rightChars="94" w:right="226"/>
              <w:jc w:val="right"/>
              <w:rPr>
                <w:rFonts w:eastAsia="標楷體"/>
                <w:b/>
              </w:rPr>
            </w:pPr>
            <w:r w:rsidRPr="000D341A">
              <w:rPr>
                <w:rFonts w:eastAsia="標楷體"/>
                <w:b/>
              </w:rPr>
              <w:t>1.39</w:t>
            </w:r>
          </w:p>
        </w:tc>
        <w:tc>
          <w:tcPr>
            <w:tcW w:w="1045" w:type="dxa"/>
            <w:tcBorders>
              <w:top w:val="nil"/>
              <w:left w:val="nil"/>
              <w:bottom w:val="nil"/>
              <w:right w:val="nil"/>
            </w:tcBorders>
            <w:vAlign w:val="center"/>
          </w:tcPr>
          <w:p w14:paraId="6789E101" w14:textId="77777777" w:rsidR="0051010B" w:rsidRPr="000D341A" w:rsidRDefault="0051010B" w:rsidP="002E6D70">
            <w:pPr>
              <w:spacing w:line="360" w:lineRule="exact"/>
              <w:ind w:rightChars="100" w:right="240"/>
              <w:jc w:val="right"/>
              <w:rPr>
                <w:rFonts w:eastAsia="標楷體"/>
                <w:b/>
              </w:rPr>
            </w:pPr>
            <w:r w:rsidRPr="000D341A">
              <w:rPr>
                <w:rFonts w:eastAsia="標楷體"/>
                <w:b/>
              </w:rPr>
              <w:t>-0.07</w:t>
            </w:r>
          </w:p>
        </w:tc>
        <w:tc>
          <w:tcPr>
            <w:tcW w:w="1154" w:type="dxa"/>
            <w:tcBorders>
              <w:top w:val="nil"/>
              <w:left w:val="nil"/>
              <w:bottom w:val="nil"/>
              <w:right w:val="nil"/>
            </w:tcBorders>
            <w:vAlign w:val="center"/>
          </w:tcPr>
          <w:p w14:paraId="2F89C00D" w14:textId="77777777" w:rsidR="0051010B" w:rsidRPr="000D341A" w:rsidRDefault="0051010B" w:rsidP="002E6D70">
            <w:pPr>
              <w:spacing w:line="360" w:lineRule="exact"/>
              <w:ind w:rightChars="115" w:right="276"/>
              <w:jc w:val="right"/>
              <w:rPr>
                <w:rFonts w:eastAsia="標楷體"/>
                <w:b/>
              </w:rPr>
            </w:pPr>
            <w:r w:rsidRPr="000D341A">
              <w:rPr>
                <w:rFonts w:eastAsia="標楷體"/>
                <w:b/>
              </w:rPr>
              <w:t>0.84</w:t>
            </w:r>
          </w:p>
        </w:tc>
        <w:tc>
          <w:tcPr>
            <w:tcW w:w="1027" w:type="dxa"/>
            <w:tcBorders>
              <w:top w:val="nil"/>
              <w:left w:val="nil"/>
              <w:bottom w:val="nil"/>
              <w:right w:val="nil"/>
            </w:tcBorders>
            <w:vAlign w:val="center"/>
          </w:tcPr>
          <w:p w14:paraId="529980A6" w14:textId="77777777" w:rsidR="0051010B" w:rsidRPr="000D341A" w:rsidRDefault="0051010B" w:rsidP="002E6D70">
            <w:pPr>
              <w:spacing w:line="360" w:lineRule="exact"/>
              <w:ind w:rightChars="100" w:right="240"/>
              <w:jc w:val="right"/>
              <w:rPr>
                <w:rFonts w:eastAsia="標楷體"/>
                <w:b/>
              </w:rPr>
            </w:pPr>
            <w:r w:rsidRPr="000D341A">
              <w:rPr>
                <w:rFonts w:eastAsia="標楷體"/>
                <w:b/>
              </w:rPr>
              <w:t>-2.98</w:t>
            </w:r>
          </w:p>
        </w:tc>
        <w:tc>
          <w:tcPr>
            <w:tcW w:w="851" w:type="dxa"/>
            <w:tcBorders>
              <w:top w:val="nil"/>
              <w:left w:val="nil"/>
              <w:bottom w:val="nil"/>
              <w:right w:val="nil"/>
            </w:tcBorders>
            <w:vAlign w:val="center"/>
          </w:tcPr>
          <w:p w14:paraId="65E9368C" w14:textId="77777777" w:rsidR="0051010B" w:rsidRPr="000D341A" w:rsidRDefault="0051010B" w:rsidP="002E6D70">
            <w:pPr>
              <w:spacing w:line="360" w:lineRule="exact"/>
              <w:ind w:rightChars="50" w:right="120"/>
              <w:jc w:val="right"/>
              <w:rPr>
                <w:rFonts w:eastAsia="標楷體"/>
                <w:b/>
              </w:rPr>
            </w:pPr>
            <w:r w:rsidRPr="000D341A">
              <w:rPr>
                <w:rFonts w:eastAsia="標楷體"/>
                <w:b/>
              </w:rPr>
              <w:t>-3.22</w:t>
            </w:r>
          </w:p>
        </w:tc>
        <w:tc>
          <w:tcPr>
            <w:tcW w:w="1067" w:type="dxa"/>
            <w:tcBorders>
              <w:top w:val="nil"/>
              <w:left w:val="nil"/>
              <w:bottom w:val="nil"/>
              <w:right w:val="nil"/>
            </w:tcBorders>
            <w:vAlign w:val="center"/>
          </w:tcPr>
          <w:p w14:paraId="3EDE7552" w14:textId="77777777" w:rsidR="0051010B" w:rsidRPr="000D341A" w:rsidRDefault="0051010B" w:rsidP="002E6D70">
            <w:pPr>
              <w:spacing w:line="360" w:lineRule="exact"/>
              <w:ind w:rightChars="100" w:right="240"/>
              <w:jc w:val="right"/>
              <w:rPr>
                <w:rFonts w:eastAsia="標楷體"/>
                <w:b/>
              </w:rPr>
            </w:pPr>
            <w:r w:rsidRPr="000D341A">
              <w:rPr>
                <w:rFonts w:eastAsia="標楷體"/>
                <w:b/>
              </w:rPr>
              <w:t>-3.08</w:t>
            </w:r>
          </w:p>
        </w:tc>
        <w:tc>
          <w:tcPr>
            <w:tcW w:w="1070" w:type="dxa"/>
            <w:tcBorders>
              <w:top w:val="nil"/>
              <w:left w:val="nil"/>
              <w:bottom w:val="nil"/>
              <w:right w:val="nil"/>
            </w:tcBorders>
            <w:vAlign w:val="center"/>
          </w:tcPr>
          <w:p w14:paraId="7747AA2B" w14:textId="77777777" w:rsidR="0051010B" w:rsidRPr="000D341A" w:rsidRDefault="0051010B" w:rsidP="002E6D70">
            <w:pPr>
              <w:spacing w:line="360" w:lineRule="exact"/>
              <w:ind w:rightChars="100" w:right="240"/>
              <w:jc w:val="right"/>
              <w:rPr>
                <w:rFonts w:eastAsia="標楷體"/>
                <w:b/>
              </w:rPr>
            </w:pPr>
            <w:r w:rsidRPr="000D341A">
              <w:rPr>
                <w:rFonts w:eastAsia="標楷體"/>
                <w:b/>
              </w:rPr>
              <w:t>-2.70</w:t>
            </w:r>
          </w:p>
        </w:tc>
      </w:tr>
      <w:tr w:rsidR="0051010B" w:rsidRPr="000D341A" w14:paraId="75BA5E53" w14:textId="77777777" w:rsidTr="002E6D70">
        <w:trPr>
          <w:gridAfter w:val="1"/>
          <w:wAfter w:w="46" w:type="dxa"/>
          <w:jc w:val="center"/>
        </w:trPr>
        <w:tc>
          <w:tcPr>
            <w:tcW w:w="1793" w:type="dxa"/>
            <w:tcBorders>
              <w:top w:val="nil"/>
              <w:left w:val="nil"/>
              <w:bottom w:val="nil"/>
              <w:right w:val="single" w:sz="4" w:space="0" w:color="auto"/>
            </w:tcBorders>
          </w:tcPr>
          <w:p w14:paraId="3B194832" w14:textId="77777777" w:rsidR="0051010B" w:rsidRPr="000D341A" w:rsidRDefault="0051010B" w:rsidP="002E6D70">
            <w:pPr>
              <w:snapToGrid w:val="0"/>
              <w:spacing w:line="360" w:lineRule="exact"/>
              <w:ind w:rightChars="12" w:right="29" w:firstLineChars="100" w:firstLine="240"/>
              <w:jc w:val="both"/>
              <w:rPr>
                <w:rFonts w:eastAsia="標楷體"/>
                <w:b/>
              </w:rPr>
            </w:pPr>
            <w:r w:rsidRPr="000D341A">
              <w:rPr>
                <w:rFonts w:eastAsia="標楷體"/>
                <w:b/>
                <w:bCs/>
              </w:rPr>
              <w:t>106</w:t>
            </w:r>
            <w:r w:rsidRPr="000D341A">
              <w:rPr>
                <w:rFonts w:eastAsia="標楷體"/>
                <w:b/>
              </w:rPr>
              <w:t>年</w:t>
            </w:r>
          </w:p>
        </w:tc>
        <w:tc>
          <w:tcPr>
            <w:tcW w:w="1103" w:type="dxa"/>
            <w:tcBorders>
              <w:top w:val="nil"/>
              <w:left w:val="single" w:sz="4" w:space="0" w:color="auto"/>
              <w:bottom w:val="nil"/>
              <w:right w:val="nil"/>
            </w:tcBorders>
            <w:vAlign w:val="center"/>
          </w:tcPr>
          <w:p w14:paraId="53F369C0" w14:textId="77777777" w:rsidR="0051010B" w:rsidRPr="000D341A" w:rsidRDefault="0051010B" w:rsidP="002E6D70">
            <w:pPr>
              <w:spacing w:line="360" w:lineRule="exact"/>
              <w:ind w:rightChars="94" w:right="226"/>
              <w:jc w:val="right"/>
              <w:rPr>
                <w:rFonts w:eastAsia="標楷體"/>
                <w:b/>
              </w:rPr>
            </w:pPr>
            <w:r w:rsidRPr="000D341A">
              <w:rPr>
                <w:rFonts w:eastAsia="標楷體"/>
                <w:b/>
              </w:rPr>
              <w:t>0.62</w:t>
            </w:r>
          </w:p>
        </w:tc>
        <w:tc>
          <w:tcPr>
            <w:tcW w:w="1045" w:type="dxa"/>
            <w:tcBorders>
              <w:top w:val="nil"/>
              <w:left w:val="nil"/>
              <w:bottom w:val="nil"/>
              <w:right w:val="nil"/>
            </w:tcBorders>
            <w:vAlign w:val="center"/>
          </w:tcPr>
          <w:p w14:paraId="3C2CBE72" w14:textId="77777777" w:rsidR="0051010B" w:rsidRPr="000D341A" w:rsidRDefault="0051010B" w:rsidP="002E6D70">
            <w:pPr>
              <w:spacing w:line="360" w:lineRule="exact"/>
              <w:ind w:rightChars="100" w:right="240"/>
              <w:jc w:val="right"/>
              <w:rPr>
                <w:rFonts w:eastAsia="標楷體"/>
                <w:b/>
              </w:rPr>
            </w:pPr>
            <w:r w:rsidRPr="000D341A">
              <w:rPr>
                <w:rFonts w:eastAsia="標楷體"/>
                <w:b/>
              </w:rPr>
              <w:t>1.02</w:t>
            </w:r>
          </w:p>
        </w:tc>
        <w:tc>
          <w:tcPr>
            <w:tcW w:w="1154" w:type="dxa"/>
            <w:tcBorders>
              <w:top w:val="nil"/>
              <w:left w:val="nil"/>
              <w:bottom w:val="nil"/>
              <w:right w:val="nil"/>
            </w:tcBorders>
            <w:vAlign w:val="center"/>
          </w:tcPr>
          <w:p w14:paraId="1B92F122" w14:textId="77777777" w:rsidR="0051010B" w:rsidRPr="000D341A" w:rsidRDefault="0051010B" w:rsidP="002E6D70">
            <w:pPr>
              <w:spacing w:line="360" w:lineRule="exact"/>
              <w:ind w:rightChars="115" w:right="276"/>
              <w:jc w:val="right"/>
              <w:rPr>
                <w:rFonts w:eastAsia="標楷體"/>
                <w:b/>
              </w:rPr>
            </w:pPr>
            <w:r w:rsidRPr="000D341A">
              <w:rPr>
                <w:rFonts w:eastAsia="標楷體"/>
                <w:b/>
              </w:rPr>
              <w:t>1.04</w:t>
            </w:r>
          </w:p>
        </w:tc>
        <w:tc>
          <w:tcPr>
            <w:tcW w:w="1027" w:type="dxa"/>
            <w:tcBorders>
              <w:top w:val="nil"/>
              <w:left w:val="nil"/>
              <w:bottom w:val="nil"/>
              <w:right w:val="nil"/>
            </w:tcBorders>
            <w:vAlign w:val="center"/>
          </w:tcPr>
          <w:p w14:paraId="6F397765" w14:textId="77777777" w:rsidR="0051010B" w:rsidRPr="000D341A" w:rsidRDefault="0051010B" w:rsidP="002E6D70">
            <w:pPr>
              <w:spacing w:line="360" w:lineRule="exact"/>
              <w:ind w:rightChars="100" w:right="240"/>
              <w:jc w:val="right"/>
              <w:rPr>
                <w:rFonts w:eastAsia="標楷體"/>
                <w:b/>
              </w:rPr>
            </w:pPr>
            <w:r w:rsidRPr="000D341A">
              <w:rPr>
                <w:rFonts w:eastAsia="標楷體"/>
                <w:b/>
              </w:rPr>
              <w:t>0.90</w:t>
            </w:r>
          </w:p>
        </w:tc>
        <w:tc>
          <w:tcPr>
            <w:tcW w:w="851" w:type="dxa"/>
            <w:tcBorders>
              <w:top w:val="nil"/>
              <w:left w:val="nil"/>
              <w:bottom w:val="nil"/>
              <w:right w:val="nil"/>
            </w:tcBorders>
            <w:vAlign w:val="center"/>
          </w:tcPr>
          <w:p w14:paraId="0AA659ED" w14:textId="77777777" w:rsidR="0051010B" w:rsidRPr="000D341A" w:rsidRDefault="0051010B" w:rsidP="002E6D70">
            <w:pPr>
              <w:spacing w:line="360" w:lineRule="exact"/>
              <w:ind w:rightChars="50" w:right="120"/>
              <w:jc w:val="right"/>
              <w:rPr>
                <w:rFonts w:eastAsia="標楷體"/>
                <w:b/>
              </w:rPr>
            </w:pPr>
            <w:r w:rsidRPr="000D341A">
              <w:rPr>
                <w:rFonts w:eastAsia="標楷體"/>
                <w:b/>
              </w:rPr>
              <w:t>3.44</w:t>
            </w:r>
          </w:p>
        </w:tc>
        <w:tc>
          <w:tcPr>
            <w:tcW w:w="1067" w:type="dxa"/>
            <w:tcBorders>
              <w:top w:val="nil"/>
              <w:left w:val="nil"/>
              <w:bottom w:val="nil"/>
              <w:right w:val="nil"/>
            </w:tcBorders>
            <w:vAlign w:val="center"/>
          </w:tcPr>
          <w:p w14:paraId="2AD492B8" w14:textId="77777777" w:rsidR="0051010B" w:rsidRPr="000D341A" w:rsidRDefault="0051010B" w:rsidP="002E6D70">
            <w:pPr>
              <w:spacing w:line="360" w:lineRule="exact"/>
              <w:ind w:rightChars="100" w:right="240"/>
              <w:jc w:val="right"/>
              <w:rPr>
                <w:rFonts w:eastAsia="標楷體"/>
                <w:b/>
              </w:rPr>
            </w:pPr>
            <w:r w:rsidRPr="000D341A">
              <w:rPr>
                <w:rFonts w:eastAsia="標楷體"/>
                <w:b/>
              </w:rPr>
              <w:t>1.36</w:t>
            </w:r>
          </w:p>
        </w:tc>
        <w:tc>
          <w:tcPr>
            <w:tcW w:w="1070" w:type="dxa"/>
            <w:tcBorders>
              <w:top w:val="nil"/>
              <w:left w:val="nil"/>
              <w:bottom w:val="nil"/>
              <w:right w:val="nil"/>
            </w:tcBorders>
            <w:vAlign w:val="center"/>
          </w:tcPr>
          <w:p w14:paraId="380D6A78" w14:textId="77777777" w:rsidR="0051010B" w:rsidRPr="000D341A" w:rsidRDefault="0051010B" w:rsidP="002E6D70">
            <w:pPr>
              <w:spacing w:line="360" w:lineRule="exact"/>
              <w:ind w:rightChars="100" w:right="240"/>
              <w:jc w:val="right"/>
              <w:rPr>
                <w:rFonts w:eastAsia="標楷體"/>
                <w:b/>
              </w:rPr>
            </w:pPr>
            <w:r w:rsidRPr="000D341A">
              <w:rPr>
                <w:rFonts w:eastAsia="標楷體"/>
                <w:b/>
              </w:rPr>
              <w:t>-1.46</w:t>
            </w:r>
          </w:p>
        </w:tc>
      </w:tr>
      <w:tr w:rsidR="0051010B" w:rsidRPr="000D341A" w14:paraId="3D0769B0" w14:textId="77777777" w:rsidTr="002E6D70">
        <w:trPr>
          <w:gridAfter w:val="1"/>
          <w:wAfter w:w="46" w:type="dxa"/>
          <w:jc w:val="center"/>
        </w:trPr>
        <w:tc>
          <w:tcPr>
            <w:tcW w:w="1793" w:type="dxa"/>
            <w:tcBorders>
              <w:top w:val="nil"/>
              <w:left w:val="nil"/>
              <w:bottom w:val="nil"/>
              <w:right w:val="single" w:sz="4" w:space="0" w:color="auto"/>
            </w:tcBorders>
          </w:tcPr>
          <w:p w14:paraId="09C1831A" w14:textId="77777777" w:rsidR="0051010B" w:rsidRPr="000D341A" w:rsidRDefault="0051010B" w:rsidP="002E6D70">
            <w:pPr>
              <w:snapToGrid w:val="0"/>
              <w:spacing w:line="360" w:lineRule="exact"/>
              <w:ind w:rightChars="12" w:right="29" w:firstLineChars="100" w:firstLine="240"/>
              <w:jc w:val="both"/>
              <w:rPr>
                <w:rFonts w:eastAsia="標楷體"/>
                <w:b/>
              </w:rPr>
            </w:pPr>
            <w:r w:rsidRPr="000D341A">
              <w:rPr>
                <w:rFonts w:eastAsia="標楷體"/>
                <w:b/>
                <w:bCs/>
              </w:rPr>
              <w:t>107</w:t>
            </w:r>
            <w:r w:rsidRPr="000D341A">
              <w:rPr>
                <w:rFonts w:eastAsia="標楷體"/>
                <w:b/>
              </w:rPr>
              <w:t>年</w:t>
            </w:r>
          </w:p>
        </w:tc>
        <w:tc>
          <w:tcPr>
            <w:tcW w:w="1103" w:type="dxa"/>
            <w:tcBorders>
              <w:top w:val="nil"/>
              <w:left w:val="single" w:sz="4" w:space="0" w:color="auto"/>
              <w:bottom w:val="nil"/>
              <w:right w:val="nil"/>
            </w:tcBorders>
            <w:vAlign w:val="center"/>
          </w:tcPr>
          <w:p w14:paraId="5FCF33F7" w14:textId="77777777" w:rsidR="0051010B" w:rsidRPr="000D341A" w:rsidRDefault="0051010B" w:rsidP="002E6D70">
            <w:pPr>
              <w:spacing w:line="360" w:lineRule="exact"/>
              <w:ind w:rightChars="94" w:right="226"/>
              <w:jc w:val="right"/>
              <w:rPr>
                <w:rFonts w:eastAsia="標楷體"/>
                <w:b/>
              </w:rPr>
            </w:pPr>
            <w:r w:rsidRPr="000D341A">
              <w:rPr>
                <w:rFonts w:eastAsia="標楷體"/>
                <w:b/>
              </w:rPr>
              <w:t>1.35</w:t>
            </w:r>
          </w:p>
        </w:tc>
        <w:tc>
          <w:tcPr>
            <w:tcW w:w="1045" w:type="dxa"/>
            <w:tcBorders>
              <w:top w:val="nil"/>
              <w:left w:val="nil"/>
              <w:bottom w:val="nil"/>
              <w:right w:val="nil"/>
            </w:tcBorders>
            <w:vAlign w:val="center"/>
          </w:tcPr>
          <w:p w14:paraId="2B097B6D" w14:textId="77777777" w:rsidR="0051010B" w:rsidRPr="000D341A" w:rsidRDefault="0051010B" w:rsidP="002E6D70">
            <w:pPr>
              <w:spacing w:line="360" w:lineRule="exact"/>
              <w:ind w:rightChars="100" w:right="240"/>
              <w:jc w:val="right"/>
              <w:rPr>
                <w:rFonts w:eastAsia="標楷體"/>
                <w:b/>
              </w:rPr>
            </w:pPr>
            <w:r w:rsidRPr="000D341A">
              <w:rPr>
                <w:rFonts w:eastAsia="標楷體"/>
                <w:b/>
              </w:rPr>
              <w:t>1.42</w:t>
            </w:r>
          </w:p>
        </w:tc>
        <w:tc>
          <w:tcPr>
            <w:tcW w:w="1154" w:type="dxa"/>
            <w:tcBorders>
              <w:top w:val="nil"/>
              <w:left w:val="nil"/>
              <w:bottom w:val="nil"/>
              <w:right w:val="nil"/>
            </w:tcBorders>
            <w:vAlign w:val="center"/>
          </w:tcPr>
          <w:p w14:paraId="25D0BF45" w14:textId="77777777" w:rsidR="0051010B" w:rsidRPr="000D341A" w:rsidRDefault="0051010B" w:rsidP="002E6D70">
            <w:pPr>
              <w:spacing w:line="360" w:lineRule="exact"/>
              <w:ind w:rightChars="115" w:right="276"/>
              <w:jc w:val="right"/>
              <w:rPr>
                <w:rFonts w:eastAsia="標楷體"/>
                <w:b/>
              </w:rPr>
            </w:pPr>
            <w:r w:rsidRPr="000D341A">
              <w:rPr>
                <w:rFonts w:eastAsia="標楷體"/>
                <w:b/>
              </w:rPr>
              <w:t>1.21</w:t>
            </w:r>
          </w:p>
        </w:tc>
        <w:tc>
          <w:tcPr>
            <w:tcW w:w="1027" w:type="dxa"/>
            <w:tcBorders>
              <w:top w:val="nil"/>
              <w:left w:val="nil"/>
              <w:bottom w:val="nil"/>
              <w:right w:val="nil"/>
            </w:tcBorders>
            <w:vAlign w:val="center"/>
          </w:tcPr>
          <w:p w14:paraId="54467628" w14:textId="77777777" w:rsidR="0051010B" w:rsidRPr="000D341A" w:rsidRDefault="0051010B" w:rsidP="002E6D70">
            <w:pPr>
              <w:spacing w:line="360" w:lineRule="exact"/>
              <w:ind w:rightChars="100" w:right="240"/>
              <w:jc w:val="right"/>
              <w:rPr>
                <w:rFonts w:eastAsia="標楷體"/>
                <w:b/>
              </w:rPr>
            </w:pPr>
            <w:r w:rsidRPr="000D341A">
              <w:rPr>
                <w:rFonts w:eastAsia="標楷體"/>
                <w:b/>
              </w:rPr>
              <w:t>3.63</w:t>
            </w:r>
          </w:p>
        </w:tc>
        <w:tc>
          <w:tcPr>
            <w:tcW w:w="851" w:type="dxa"/>
            <w:tcBorders>
              <w:top w:val="nil"/>
              <w:left w:val="nil"/>
              <w:bottom w:val="nil"/>
              <w:right w:val="nil"/>
            </w:tcBorders>
            <w:vAlign w:val="center"/>
          </w:tcPr>
          <w:p w14:paraId="2E2FD04C" w14:textId="77777777" w:rsidR="0051010B" w:rsidRPr="000D341A" w:rsidRDefault="0051010B" w:rsidP="002E6D70">
            <w:pPr>
              <w:spacing w:line="360" w:lineRule="exact"/>
              <w:ind w:rightChars="50" w:right="120"/>
              <w:jc w:val="right"/>
              <w:rPr>
                <w:rFonts w:eastAsia="標楷體"/>
                <w:b/>
              </w:rPr>
            </w:pPr>
            <w:r w:rsidRPr="000D341A">
              <w:rPr>
                <w:rFonts w:eastAsia="標楷體"/>
                <w:b/>
              </w:rPr>
              <w:t>3.73</w:t>
            </w:r>
          </w:p>
        </w:tc>
        <w:tc>
          <w:tcPr>
            <w:tcW w:w="1067" w:type="dxa"/>
            <w:tcBorders>
              <w:top w:val="nil"/>
              <w:left w:val="nil"/>
              <w:bottom w:val="nil"/>
              <w:right w:val="nil"/>
            </w:tcBorders>
            <w:vAlign w:val="center"/>
          </w:tcPr>
          <w:p w14:paraId="7B56BF6F" w14:textId="77777777" w:rsidR="0051010B" w:rsidRPr="000D341A" w:rsidRDefault="0051010B" w:rsidP="002E6D70">
            <w:pPr>
              <w:spacing w:line="360" w:lineRule="exact"/>
              <w:ind w:rightChars="100" w:right="240"/>
              <w:jc w:val="right"/>
              <w:rPr>
                <w:rFonts w:eastAsia="標楷體"/>
                <w:b/>
              </w:rPr>
            </w:pPr>
            <w:r w:rsidRPr="000D341A">
              <w:rPr>
                <w:rFonts w:eastAsia="標楷體"/>
                <w:b/>
              </w:rPr>
              <w:t>6.14</w:t>
            </w:r>
          </w:p>
        </w:tc>
        <w:tc>
          <w:tcPr>
            <w:tcW w:w="1070" w:type="dxa"/>
            <w:tcBorders>
              <w:top w:val="nil"/>
              <w:left w:val="nil"/>
              <w:bottom w:val="nil"/>
              <w:right w:val="nil"/>
            </w:tcBorders>
            <w:vAlign w:val="center"/>
          </w:tcPr>
          <w:p w14:paraId="49FAFEA2" w14:textId="77777777" w:rsidR="0051010B" w:rsidRPr="000D341A" w:rsidRDefault="0051010B" w:rsidP="002E6D70">
            <w:pPr>
              <w:spacing w:line="360" w:lineRule="exact"/>
              <w:ind w:rightChars="100" w:right="240"/>
              <w:jc w:val="right"/>
              <w:rPr>
                <w:rFonts w:eastAsia="標楷體"/>
                <w:b/>
              </w:rPr>
            </w:pPr>
            <w:r w:rsidRPr="000D341A">
              <w:rPr>
                <w:rFonts w:eastAsia="標楷體"/>
                <w:b/>
              </w:rPr>
              <w:t>1.45</w:t>
            </w:r>
          </w:p>
        </w:tc>
      </w:tr>
      <w:tr w:rsidR="0051010B" w:rsidRPr="000D341A" w14:paraId="5167841E" w14:textId="77777777" w:rsidTr="002E6D70">
        <w:trPr>
          <w:gridAfter w:val="1"/>
          <w:wAfter w:w="46" w:type="dxa"/>
          <w:jc w:val="center"/>
        </w:trPr>
        <w:tc>
          <w:tcPr>
            <w:tcW w:w="1793" w:type="dxa"/>
            <w:tcBorders>
              <w:top w:val="nil"/>
              <w:left w:val="nil"/>
              <w:bottom w:val="nil"/>
              <w:right w:val="single" w:sz="4" w:space="0" w:color="auto"/>
            </w:tcBorders>
          </w:tcPr>
          <w:p w14:paraId="606E60CC" w14:textId="77777777" w:rsidR="0051010B" w:rsidRPr="000D341A" w:rsidRDefault="0051010B" w:rsidP="002E6D70">
            <w:pPr>
              <w:snapToGrid w:val="0"/>
              <w:spacing w:line="360" w:lineRule="exact"/>
              <w:ind w:rightChars="12" w:right="29" w:firstLineChars="100" w:firstLine="240"/>
              <w:jc w:val="both"/>
              <w:rPr>
                <w:rFonts w:eastAsia="標楷體"/>
              </w:rPr>
            </w:pPr>
            <w:r w:rsidRPr="000D341A">
              <w:rPr>
                <w:rFonts w:eastAsia="標楷體"/>
                <w:b/>
                <w:bCs/>
              </w:rPr>
              <w:t>108</w:t>
            </w:r>
            <w:r w:rsidRPr="000D341A">
              <w:rPr>
                <w:rFonts w:eastAsia="標楷體"/>
                <w:b/>
              </w:rPr>
              <w:t>年</w:t>
            </w:r>
          </w:p>
        </w:tc>
        <w:tc>
          <w:tcPr>
            <w:tcW w:w="1103" w:type="dxa"/>
            <w:tcBorders>
              <w:top w:val="nil"/>
              <w:left w:val="single" w:sz="4" w:space="0" w:color="auto"/>
              <w:bottom w:val="nil"/>
              <w:right w:val="nil"/>
            </w:tcBorders>
          </w:tcPr>
          <w:p w14:paraId="0584667A" w14:textId="77777777" w:rsidR="0051010B" w:rsidRPr="000D341A" w:rsidRDefault="0051010B" w:rsidP="002E6D70">
            <w:pPr>
              <w:spacing w:line="360" w:lineRule="exact"/>
              <w:ind w:rightChars="94" w:right="226"/>
              <w:jc w:val="right"/>
              <w:rPr>
                <w:rFonts w:eastAsia="標楷體"/>
                <w:b/>
              </w:rPr>
            </w:pPr>
            <w:r w:rsidRPr="000D341A">
              <w:rPr>
                <w:rFonts w:eastAsia="標楷體"/>
                <w:b/>
              </w:rPr>
              <w:t>0.56</w:t>
            </w:r>
          </w:p>
        </w:tc>
        <w:tc>
          <w:tcPr>
            <w:tcW w:w="1045" w:type="dxa"/>
            <w:tcBorders>
              <w:top w:val="nil"/>
              <w:left w:val="nil"/>
              <w:bottom w:val="nil"/>
              <w:right w:val="nil"/>
            </w:tcBorders>
            <w:vAlign w:val="center"/>
          </w:tcPr>
          <w:p w14:paraId="435C0D2B" w14:textId="77777777" w:rsidR="0051010B" w:rsidRPr="000D341A" w:rsidRDefault="0051010B" w:rsidP="002E6D70">
            <w:pPr>
              <w:spacing w:line="360" w:lineRule="exact"/>
              <w:ind w:rightChars="94" w:right="226"/>
              <w:jc w:val="right"/>
              <w:rPr>
                <w:rFonts w:eastAsia="標楷體"/>
                <w:b/>
              </w:rPr>
            </w:pPr>
            <w:r w:rsidRPr="000D341A">
              <w:rPr>
                <w:rFonts w:eastAsia="標楷體"/>
                <w:b/>
              </w:rPr>
              <w:t>0.15</w:t>
            </w:r>
          </w:p>
        </w:tc>
        <w:tc>
          <w:tcPr>
            <w:tcW w:w="1154" w:type="dxa"/>
            <w:tcBorders>
              <w:top w:val="nil"/>
              <w:left w:val="nil"/>
              <w:bottom w:val="nil"/>
              <w:right w:val="nil"/>
            </w:tcBorders>
            <w:vAlign w:val="center"/>
          </w:tcPr>
          <w:p w14:paraId="3D7202F6" w14:textId="77777777" w:rsidR="0051010B" w:rsidRPr="000D341A" w:rsidRDefault="0051010B" w:rsidP="002E6D70">
            <w:pPr>
              <w:spacing w:line="360" w:lineRule="exact"/>
              <w:ind w:rightChars="115" w:right="276"/>
              <w:jc w:val="right"/>
              <w:rPr>
                <w:rFonts w:eastAsia="標楷體"/>
                <w:b/>
              </w:rPr>
            </w:pPr>
            <w:r w:rsidRPr="000D341A">
              <w:rPr>
                <w:rFonts w:eastAsia="標楷體"/>
                <w:b/>
              </w:rPr>
              <w:t>0.49</w:t>
            </w:r>
          </w:p>
        </w:tc>
        <w:tc>
          <w:tcPr>
            <w:tcW w:w="1027" w:type="dxa"/>
            <w:tcBorders>
              <w:top w:val="nil"/>
              <w:left w:val="nil"/>
              <w:bottom w:val="nil"/>
              <w:right w:val="nil"/>
            </w:tcBorders>
          </w:tcPr>
          <w:p w14:paraId="59E87720" w14:textId="77777777" w:rsidR="0051010B" w:rsidRPr="000D341A" w:rsidRDefault="0051010B" w:rsidP="002E6D70">
            <w:pPr>
              <w:spacing w:line="360" w:lineRule="exact"/>
              <w:ind w:rightChars="94" w:right="226"/>
              <w:jc w:val="right"/>
              <w:rPr>
                <w:rFonts w:eastAsia="標楷體"/>
                <w:b/>
              </w:rPr>
            </w:pPr>
            <w:r w:rsidRPr="000D341A">
              <w:rPr>
                <w:rFonts w:eastAsia="標楷體"/>
                <w:b/>
              </w:rPr>
              <w:t>-2.26</w:t>
            </w:r>
          </w:p>
        </w:tc>
        <w:tc>
          <w:tcPr>
            <w:tcW w:w="851" w:type="dxa"/>
            <w:tcBorders>
              <w:top w:val="nil"/>
              <w:left w:val="nil"/>
              <w:bottom w:val="nil"/>
              <w:right w:val="nil"/>
            </w:tcBorders>
            <w:vAlign w:val="center"/>
          </w:tcPr>
          <w:p w14:paraId="462EE5B5" w14:textId="77777777" w:rsidR="0051010B" w:rsidRPr="000D341A" w:rsidRDefault="0051010B" w:rsidP="002E6D70">
            <w:pPr>
              <w:spacing w:line="360" w:lineRule="exact"/>
              <w:ind w:rightChars="50" w:right="120"/>
              <w:jc w:val="right"/>
              <w:rPr>
                <w:rFonts w:eastAsia="標楷體"/>
                <w:b/>
              </w:rPr>
            </w:pPr>
            <w:r w:rsidRPr="000D341A">
              <w:rPr>
                <w:rFonts w:eastAsia="標楷體"/>
                <w:b/>
              </w:rPr>
              <w:t>-2.40</w:t>
            </w:r>
          </w:p>
        </w:tc>
        <w:tc>
          <w:tcPr>
            <w:tcW w:w="1067" w:type="dxa"/>
            <w:tcBorders>
              <w:top w:val="nil"/>
              <w:left w:val="nil"/>
              <w:bottom w:val="nil"/>
              <w:right w:val="nil"/>
            </w:tcBorders>
          </w:tcPr>
          <w:p w14:paraId="102F3DDA" w14:textId="77777777" w:rsidR="0051010B" w:rsidRPr="000D341A" w:rsidRDefault="0051010B" w:rsidP="002E6D70">
            <w:pPr>
              <w:spacing w:line="360" w:lineRule="exact"/>
              <w:ind w:rightChars="94" w:right="226"/>
              <w:jc w:val="right"/>
              <w:rPr>
                <w:rFonts w:eastAsia="標楷體"/>
                <w:b/>
              </w:rPr>
            </w:pPr>
            <w:r w:rsidRPr="000D341A">
              <w:rPr>
                <w:rFonts w:eastAsia="標楷體"/>
                <w:b/>
              </w:rPr>
              <w:t>-1.47</w:t>
            </w:r>
          </w:p>
        </w:tc>
        <w:tc>
          <w:tcPr>
            <w:tcW w:w="1070" w:type="dxa"/>
            <w:tcBorders>
              <w:top w:val="nil"/>
              <w:left w:val="nil"/>
              <w:bottom w:val="nil"/>
              <w:right w:val="nil"/>
            </w:tcBorders>
          </w:tcPr>
          <w:p w14:paraId="7F6499A6" w14:textId="77777777" w:rsidR="0051010B" w:rsidRPr="000D341A" w:rsidRDefault="0051010B" w:rsidP="002E6D70">
            <w:pPr>
              <w:spacing w:line="360" w:lineRule="exact"/>
              <w:ind w:rightChars="94" w:right="226"/>
              <w:jc w:val="right"/>
              <w:rPr>
                <w:rFonts w:eastAsia="標楷體"/>
                <w:b/>
              </w:rPr>
            </w:pPr>
            <w:r w:rsidRPr="000D341A">
              <w:rPr>
                <w:rFonts w:eastAsia="標楷體"/>
                <w:b/>
              </w:rPr>
              <w:t>-2.82</w:t>
            </w:r>
          </w:p>
        </w:tc>
      </w:tr>
      <w:tr w:rsidR="0051010B" w:rsidRPr="000D341A" w14:paraId="4BEAA5DB" w14:textId="77777777" w:rsidTr="002E6D70">
        <w:trPr>
          <w:gridAfter w:val="1"/>
          <w:wAfter w:w="46" w:type="dxa"/>
          <w:jc w:val="center"/>
        </w:trPr>
        <w:tc>
          <w:tcPr>
            <w:tcW w:w="1793" w:type="dxa"/>
            <w:tcBorders>
              <w:top w:val="nil"/>
              <w:left w:val="nil"/>
              <w:bottom w:val="nil"/>
              <w:right w:val="single" w:sz="4" w:space="0" w:color="auto"/>
            </w:tcBorders>
          </w:tcPr>
          <w:p w14:paraId="0B4454AF" w14:textId="77777777" w:rsidR="0051010B" w:rsidRPr="000D341A" w:rsidRDefault="0051010B" w:rsidP="002E6D70">
            <w:pPr>
              <w:snapToGrid w:val="0"/>
              <w:spacing w:line="360" w:lineRule="exact"/>
              <w:ind w:rightChars="12" w:right="29" w:firstLineChars="100" w:firstLine="240"/>
              <w:jc w:val="both"/>
              <w:rPr>
                <w:rFonts w:eastAsia="標楷體"/>
              </w:rPr>
            </w:pPr>
            <w:r w:rsidRPr="000D341A">
              <w:rPr>
                <w:rFonts w:eastAsia="標楷體"/>
                <w:b/>
                <w:bCs/>
              </w:rPr>
              <w:t>109</w:t>
            </w:r>
            <w:r w:rsidRPr="000D341A">
              <w:rPr>
                <w:rFonts w:eastAsia="標楷體"/>
                <w:b/>
              </w:rPr>
              <w:t>年</w:t>
            </w:r>
          </w:p>
        </w:tc>
        <w:tc>
          <w:tcPr>
            <w:tcW w:w="1103" w:type="dxa"/>
            <w:tcBorders>
              <w:top w:val="nil"/>
              <w:left w:val="single" w:sz="4" w:space="0" w:color="auto"/>
              <w:bottom w:val="nil"/>
              <w:right w:val="nil"/>
            </w:tcBorders>
            <w:vAlign w:val="center"/>
          </w:tcPr>
          <w:p w14:paraId="5771729F" w14:textId="77777777" w:rsidR="0051010B" w:rsidRPr="000D341A" w:rsidRDefault="0051010B" w:rsidP="002E6D70">
            <w:pPr>
              <w:spacing w:line="360" w:lineRule="exact"/>
              <w:ind w:rightChars="94" w:right="226"/>
              <w:jc w:val="right"/>
              <w:rPr>
                <w:rFonts w:eastAsia="標楷體"/>
                <w:b/>
              </w:rPr>
            </w:pPr>
            <w:r w:rsidRPr="000D341A">
              <w:rPr>
                <w:rFonts w:eastAsia="標楷體"/>
                <w:b/>
              </w:rPr>
              <w:t>-0.23</w:t>
            </w:r>
          </w:p>
        </w:tc>
        <w:tc>
          <w:tcPr>
            <w:tcW w:w="1045" w:type="dxa"/>
            <w:tcBorders>
              <w:top w:val="nil"/>
              <w:left w:val="nil"/>
              <w:bottom w:val="nil"/>
              <w:right w:val="nil"/>
            </w:tcBorders>
            <w:vAlign w:val="center"/>
          </w:tcPr>
          <w:p w14:paraId="36472EAE" w14:textId="77777777" w:rsidR="0051010B" w:rsidRPr="000D341A" w:rsidRDefault="0051010B" w:rsidP="002E6D70">
            <w:pPr>
              <w:spacing w:line="360" w:lineRule="exact"/>
              <w:ind w:rightChars="94" w:right="226"/>
              <w:jc w:val="right"/>
              <w:rPr>
                <w:rFonts w:eastAsia="標楷體"/>
                <w:b/>
              </w:rPr>
            </w:pPr>
            <w:r w:rsidRPr="000D341A">
              <w:rPr>
                <w:rFonts w:eastAsia="標楷體"/>
                <w:b/>
              </w:rPr>
              <w:t>-0.52</w:t>
            </w:r>
          </w:p>
        </w:tc>
        <w:tc>
          <w:tcPr>
            <w:tcW w:w="1154" w:type="dxa"/>
            <w:tcBorders>
              <w:top w:val="nil"/>
              <w:left w:val="nil"/>
              <w:bottom w:val="nil"/>
              <w:right w:val="nil"/>
            </w:tcBorders>
            <w:vAlign w:val="center"/>
          </w:tcPr>
          <w:p w14:paraId="63D698C8" w14:textId="77777777" w:rsidR="0051010B" w:rsidRPr="000D341A" w:rsidRDefault="0051010B" w:rsidP="002E6D70">
            <w:pPr>
              <w:spacing w:line="360" w:lineRule="exact"/>
              <w:ind w:rightChars="115" w:right="276"/>
              <w:jc w:val="right"/>
              <w:rPr>
                <w:rFonts w:eastAsia="標楷體"/>
                <w:b/>
              </w:rPr>
            </w:pPr>
            <w:r w:rsidRPr="000D341A">
              <w:rPr>
                <w:rFonts w:eastAsia="標楷體"/>
                <w:b/>
              </w:rPr>
              <w:t>0.35</w:t>
            </w:r>
          </w:p>
        </w:tc>
        <w:tc>
          <w:tcPr>
            <w:tcW w:w="1027" w:type="dxa"/>
            <w:tcBorders>
              <w:top w:val="nil"/>
              <w:left w:val="nil"/>
              <w:bottom w:val="nil"/>
              <w:right w:val="nil"/>
            </w:tcBorders>
            <w:vAlign w:val="center"/>
          </w:tcPr>
          <w:p w14:paraId="3AB02D1D" w14:textId="77777777" w:rsidR="0051010B" w:rsidRPr="000D341A" w:rsidRDefault="0051010B" w:rsidP="002E6D70">
            <w:pPr>
              <w:spacing w:line="360" w:lineRule="exact"/>
              <w:ind w:rightChars="94" w:right="226"/>
              <w:jc w:val="right"/>
              <w:rPr>
                <w:rFonts w:eastAsia="標楷體"/>
                <w:b/>
              </w:rPr>
            </w:pPr>
            <w:r w:rsidRPr="000D341A">
              <w:rPr>
                <w:rFonts w:eastAsia="標楷體"/>
                <w:b/>
              </w:rPr>
              <w:t>-7.77</w:t>
            </w:r>
          </w:p>
        </w:tc>
        <w:tc>
          <w:tcPr>
            <w:tcW w:w="851" w:type="dxa"/>
            <w:tcBorders>
              <w:top w:val="nil"/>
              <w:left w:val="nil"/>
              <w:bottom w:val="nil"/>
              <w:right w:val="nil"/>
            </w:tcBorders>
            <w:vAlign w:val="center"/>
          </w:tcPr>
          <w:p w14:paraId="13BF8010" w14:textId="77777777" w:rsidR="0051010B" w:rsidRPr="000D341A" w:rsidRDefault="0051010B" w:rsidP="002E6D70">
            <w:pPr>
              <w:spacing w:line="360" w:lineRule="exact"/>
              <w:ind w:rightChars="50" w:right="120"/>
              <w:jc w:val="right"/>
              <w:rPr>
                <w:rFonts w:eastAsia="標楷體"/>
                <w:b/>
              </w:rPr>
            </w:pPr>
            <w:r w:rsidRPr="000D341A">
              <w:rPr>
                <w:rFonts w:eastAsia="標楷體"/>
                <w:b/>
              </w:rPr>
              <w:t>-5.71</w:t>
            </w:r>
          </w:p>
        </w:tc>
        <w:tc>
          <w:tcPr>
            <w:tcW w:w="1067" w:type="dxa"/>
            <w:tcBorders>
              <w:top w:val="nil"/>
              <w:left w:val="nil"/>
              <w:bottom w:val="nil"/>
              <w:right w:val="nil"/>
            </w:tcBorders>
            <w:vAlign w:val="center"/>
          </w:tcPr>
          <w:p w14:paraId="34A0A713" w14:textId="77777777" w:rsidR="0051010B" w:rsidRPr="000D341A" w:rsidRDefault="0051010B" w:rsidP="002E6D70">
            <w:pPr>
              <w:spacing w:line="360" w:lineRule="exact"/>
              <w:ind w:rightChars="94" w:right="226"/>
              <w:jc w:val="right"/>
              <w:rPr>
                <w:rFonts w:eastAsia="標楷體"/>
                <w:b/>
              </w:rPr>
            </w:pPr>
            <w:r w:rsidRPr="000D341A">
              <w:rPr>
                <w:rFonts w:eastAsia="標楷體"/>
                <w:b/>
              </w:rPr>
              <w:t>-10.23</w:t>
            </w:r>
          </w:p>
        </w:tc>
        <w:tc>
          <w:tcPr>
            <w:tcW w:w="1070" w:type="dxa"/>
            <w:tcBorders>
              <w:top w:val="nil"/>
              <w:left w:val="nil"/>
              <w:bottom w:val="nil"/>
              <w:right w:val="nil"/>
            </w:tcBorders>
            <w:vAlign w:val="center"/>
          </w:tcPr>
          <w:p w14:paraId="123665C3" w14:textId="77777777" w:rsidR="0051010B" w:rsidRPr="000D341A" w:rsidRDefault="0051010B" w:rsidP="002E6D70">
            <w:pPr>
              <w:spacing w:line="360" w:lineRule="exact"/>
              <w:ind w:rightChars="94" w:right="226"/>
              <w:jc w:val="right"/>
              <w:rPr>
                <w:rFonts w:eastAsia="標楷體"/>
                <w:b/>
              </w:rPr>
            </w:pPr>
            <w:r w:rsidRPr="000D341A">
              <w:rPr>
                <w:rFonts w:eastAsia="標楷體"/>
                <w:b/>
              </w:rPr>
              <w:t>-7.21</w:t>
            </w:r>
          </w:p>
        </w:tc>
      </w:tr>
      <w:tr w:rsidR="0051010B" w:rsidRPr="000D341A" w14:paraId="4D314B6C" w14:textId="77777777" w:rsidTr="002E6D70">
        <w:trPr>
          <w:gridAfter w:val="1"/>
          <w:wAfter w:w="46" w:type="dxa"/>
          <w:jc w:val="center"/>
        </w:trPr>
        <w:tc>
          <w:tcPr>
            <w:tcW w:w="1793" w:type="dxa"/>
            <w:tcBorders>
              <w:top w:val="nil"/>
              <w:left w:val="nil"/>
              <w:bottom w:val="nil"/>
              <w:right w:val="single" w:sz="4" w:space="0" w:color="auto"/>
            </w:tcBorders>
          </w:tcPr>
          <w:p w14:paraId="03E9AF5C" w14:textId="77777777" w:rsidR="0051010B" w:rsidRPr="000D341A" w:rsidRDefault="0051010B" w:rsidP="002E6D70">
            <w:pPr>
              <w:spacing w:line="360" w:lineRule="exact"/>
              <w:ind w:right="284"/>
              <w:jc w:val="right"/>
              <w:rPr>
                <w:rFonts w:eastAsia="標楷體"/>
              </w:rPr>
            </w:pPr>
            <w:r w:rsidRPr="000D341A">
              <w:rPr>
                <w:rFonts w:eastAsia="標楷體"/>
              </w:rPr>
              <w:t>9</w:t>
            </w:r>
            <w:r w:rsidRPr="000D341A">
              <w:rPr>
                <w:rFonts w:eastAsia="標楷體"/>
              </w:rPr>
              <w:t>月</w:t>
            </w:r>
          </w:p>
        </w:tc>
        <w:tc>
          <w:tcPr>
            <w:tcW w:w="1103" w:type="dxa"/>
            <w:tcBorders>
              <w:top w:val="nil"/>
              <w:left w:val="single" w:sz="4" w:space="0" w:color="auto"/>
              <w:bottom w:val="nil"/>
              <w:right w:val="nil"/>
            </w:tcBorders>
            <w:vAlign w:val="center"/>
          </w:tcPr>
          <w:p w14:paraId="36F90602" w14:textId="77777777" w:rsidR="0051010B" w:rsidRPr="000D341A" w:rsidRDefault="0051010B" w:rsidP="002E6D70">
            <w:pPr>
              <w:spacing w:line="360" w:lineRule="exact"/>
              <w:ind w:rightChars="94" w:right="226"/>
              <w:jc w:val="right"/>
              <w:rPr>
                <w:rFonts w:eastAsia="標楷體"/>
              </w:rPr>
            </w:pPr>
            <w:r w:rsidRPr="000D341A">
              <w:rPr>
                <w:rFonts w:eastAsia="標楷體"/>
              </w:rPr>
              <w:t>-0.58</w:t>
            </w:r>
          </w:p>
        </w:tc>
        <w:tc>
          <w:tcPr>
            <w:tcW w:w="1045" w:type="dxa"/>
            <w:tcBorders>
              <w:top w:val="nil"/>
              <w:left w:val="nil"/>
              <w:bottom w:val="nil"/>
              <w:right w:val="nil"/>
            </w:tcBorders>
            <w:vAlign w:val="center"/>
          </w:tcPr>
          <w:p w14:paraId="0A684D4D" w14:textId="77777777" w:rsidR="0051010B" w:rsidRPr="000D341A" w:rsidRDefault="0051010B" w:rsidP="002E6D70">
            <w:pPr>
              <w:spacing w:line="360" w:lineRule="exact"/>
              <w:ind w:rightChars="94" w:right="226"/>
              <w:jc w:val="right"/>
              <w:rPr>
                <w:rFonts w:eastAsia="標楷體"/>
              </w:rPr>
            </w:pPr>
            <w:r w:rsidRPr="000D341A">
              <w:rPr>
                <w:rFonts w:eastAsia="標楷體"/>
              </w:rPr>
              <w:t>-0.56</w:t>
            </w:r>
          </w:p>
        </w:tc>
        <w:tc>
          <w:tcPr>
            <w:tcW w:w="1154" w:type="dxa"/>
            <w:tcBorders>
              <w:top w:val="nil"/>
              <w:left w:val="nil"/>
              <w:bottom w:val="nil"/>
              <w:right w:val="nil"/>
            </w:tcBorders>
            <w:vAlign w:val="center"/>
          </w:tcPr>
          <w:p w14:paraId="5E6A3CE4" w14:textId="77777777" w:rsidR="0051010B" w:rsidRPr="000D341A" w:rsidRDefault="0051010B" w:rsidP="002E6D70">
            <w:pPr>
              <w:spacing w:line="360" w:lineRule="exact"/>
              <w:ind w:rightChars="94" w:right="226"/>
              <w:jc w:val="right"/>
              <w:rPr>
                <w:rFonts w:eastAsia="標楷體"/>
              </w:rPr>
            </w:pPr>
            <w:r w:rsidRPr="000D341A">
              <w:rPr>
                <w:rFonts w:eastAsia="標楷體"/>
              </w:rPr>
              <w:t>0.24</w:t>
            </w:r>
          </w:p>
        </w:tc>
        <w:tc>
          <w:tcPr>
            <w:tcW w:w="1027" w:type="dxa"/>
            <w:tcBorders>
              <w:top w:val="nil"/>
              <w:left w:val="nil"/>
              <w:bottom w:val="nil"/>
              <w:right w:val="nil"/>
            </w:tcBorders>
            <w:vAlign w:val="center"/>
          </w:tcPr>
          <w:p w14:paraId="2CAEE054" w14:textId="77777777" w:rsidR="0051010B" w:rsidRPr="000D341A" w:rsidRDefault="0051010B" w:rsidP="002E6D70">
            <w:pPr>
              <w:spacing w:line="360" w:lineRule="exact"/>
              <w:ind w:rightChars="94" w:right="226"/>
              <w:jc w:val="right"/>
              <w:rPr>
                <w:rFonts w:eastAsia="標楷體"/>
              </w:rPr>
            </w:pPr>
            <w:r w:rsidRPr="000D341A">
              <w:rPr>
                <w:rFonts w:eastAsia="標楷體"/>
              </w:rPr>
              <w:t>-8.15</w:t>
            </w:r>
          </w:p>
        </w:tc>
        <w:tc>
          <w:tcPr>
            <w:tcW w:w="851" w:type="dxa"/>
            <w:tcBorders>
              <w:top w:val="nil"/>
              <w:left w:val="nil"/>
              <w:bottom w:val="nil"/>
              <w:right w:val="nil"/>
            </w:tcBorders>
            <w:vAlign w:val="center"/>
          </w:tcPr>
          <w:p w14:paraId="4BE0C6C3" w14:textId="77777777" w:rsidR="0051010B" w:rsidRPr="000D341A" w:rsidRDefault="0051010B" w:rsidP="002E6D70">
            <w:pPr>
              <w:spacing w:line="360" w:lineRule="exact"/>
              <w:ind w:rightChars="50" w:right="120"/>
              <w:jc w:val="right"/>
              <w:rPr>
                <w:rFonts w:eastAsia="標楷體"/>
              </w:rPr>
            </w:pPr>
            <w:r w:rsidRPr="000D341A">
              <w:rPr>
                <w:rFonts w:eastAsia="標楷體"/>
              </w:rPr>
              <w:t>-5.76</w:t>
            </w:r>
          </w:p>
        </w:tc>
        <w:tc>
          <w:tcPr>
            <w:tcW w:w="1067" w:type="dxa"/>
            <w:tcBorders>
              <w:top w:val="nil"/>
              <w:left w:val="nil"/>
              <w:bottom w:val="nil"/>
              <w:right w:val="nil"/>
            </w:tcBorders>
            <w:vAlign w:val="center"/>
          </w:tcPr>
          <w:p w14:paraId="0936154A" w14:textId="77777777" w:rsidR="0051010B" w:rsidRPr="000D341A" w:rsidRDefault="0051010B" w:rsidP="002E6D70">
            <w:pPr>
              <w:spacing w:line="360" w:lineRule="exact"/>
              <w:ind w:rightChars="94" w:right="226"/>
              <w:jc w:val="right"/>
              <w:rPr>
                <w:rFonts w:eastAsia="標楷體"/>
              </w:rPr>
            </w:pPr>
            <w:r w:rsidRPr="000D341A">
              <w:rPr>
                <w:rFonts w:eastAsia="標楷體"/>
              </w:rPr>
              <w:t>-10.75</w:t>
            </w:r>
          </w:p>
        </w:tc>
        <w:tc>
          <w:tcPr>
            <w:tcW w:w="1070" w:type="dxa"/>
            <w:tcBorders>
              <w:top w:val="nil"/>
              <w:left w:val="nil"/>
              <w:bottom w:val="nil"/>
              <w:right w:val="nil"/>
            </w:tcBorders>
            <w:vAlign w:val="center"/>
          </w:tcPr>
          <w:p w14:paraId="7ADB6151" w14:textId="77777777" w:rsidR="0051010B" w:rsidRPr="000D341A" w:rsidRDefault="0051010B" w:rsidP="002E6D70">
            <w:pPr>
              <w:spacing w:line="360" w:lineRule="exact"/>
              <w:ind w:rightChars="94" w:right="226"/>
              <w:jc w:val="right"/>
              <w:rPr>
                <w:rFonts w:eastAsia="標楷體"/>
              </w:rPr>
            </w:pPr>
            <w:r w:rsidRPr="000D341A">
              <w:rPr>
                <w:rFonts w:eastAsia="標楷體"/>
              </w:rPr>
              <w:t>-7.71</w:t>
            </w:r>
          </w:p>
        </w:tc>
      </w:tr>
      <w:tr w:rsidR="0051010B" w:rsidRPr="000D341A" w14:paraId="054A10C0" w14:textId="77777777" w:rsidTr="002E6D70">
        <w:trPr>
          <w:gridAfter w:val="1"/>
          <w:wAfter w:w="46" w:type="dxa"/>
          <w:jc w:val="center"/>
        </w:trPr>
        <w:tc>
          <w:tcPr>
            <w:tcW w:w="1793" w:type="dxa"/>
            <w:tcBorders>
              <w:top w:val="nil"/>
              <w:left w:val="nil"/>
              <w:bottom w:val="nil"/>
              <w:right w:val="single" w:sz="4" w:space="0" w:color="auto"/>
            </w:tcBorders>
          </w:tcPr>
          <w:p w14:paraId="772756C2" w14:textId="77777777" w:rsidR="0051010B" w:rsidRPr="000D341A" w:rsidRDefault="0051010B" w:rsidP="002E6D70">
            <w:pPr>
              <w:spacing w:line="360" w:lineRule="exact"/>
              <w:ind w:right="284"/>
              <w:jc w:val="right"/>
              <w:rPr>
                <w:rFonts w:eastAsia="標楷體"/>
              </w:rPr>
            </w:pPr>
            <w:r w:rsidRPr="000D341A">
              <w:rPr>
                <w:rFonts w:eastAsia="標楷體"/>
              </w:rPr>
              <w:t>10</w:t>
            </w:r>
            <w:r w:rsidRPr="000D341A">
              <w:rPr>
                <w:rFonts w:eastAsia="標楷體"/>
              </w:rPr>
              <w:t>月</w:t>
            </w:r>
          </w:p>
        </w:tc>
        <w:tc>
          <w:tcPr>
            <w:tcW w:w="1103" w:type="dxa"/>
            <w:tcBorders>
              <w:top w:val="nil"/>
              <w:left w:val="single" w:sz="4" w:space="0" w:color="auto"/>
              <w:bottom w:val="nil"/>
              <w:right w:val="nil"/>
            </w:tcBorders>
            <w:vAlign w:val="center"/>
          </w:tcPr>
          <w:p w14:paraId="3B38393A" w14:textId="77777777" w:rsidR="0051010B" w:rsidRPr="000D341A" w:rsidRDefault="0051010B" w:rsidP="002E6D70">
            <w:pPr>
              <w:spacing w:line="360" w:lineRule="exact"/>
              <w:ind w:rightChars="94" w:right="226"/>
              <w:jc w:val="right"/>
              <w:rPr>
                <w:rFonts w:eastAsia="標楷體"/>
              </w:rPr>
            </w:pPr>
            <w:r w:rsidRPr="000D341A">
              <w:rPr>
                <w:rFonts w:eastAsia="標楷體"/>
              </w:rPr>
              <w:t>-0.26</w:t>
            </w:r>
          </w:p>
        </w:tc>
        <w:tc>
          <w:tcPr>
            <w:tcW w:w="1045" w:type="dxa"/>
            <w:tcBorders>
              <w:top w:val="nil"/>
              <w:left w:val="nil"/>
              <w:bottom w:val="nil"/>
              <w:right w:val="nil"/>
            </w:tcBorders>
            <w:vAlign w:val="center"/>
          </w:tcPr>
          <w:p w14:paraId="76F83D5C" w14:textId="77777777" w:rsidR="0051010B" w:rsidRPr="000D341A" w:rsidRDefault="0051010B" w:rsidP="002E6D70">
            <w:pPr>
              <w:spacing w:line="360" w:lineRule="exact"/>
              <w:ind w:rightChars="94" w:right="226"/>
              <w:jc w:val="right"/>
              <w:rPr>
                <w:rFonts w:eastAsia="標楷體"/>
              </w:rPr>
            </w:pPr>
            <w:r w:rsidRPr="000D341A">
              <w:rPr>
                <w:rFonts w:eastAsia="標楷體"/>
              </w:rPr>
              <w:t>-0.25</w:t>
            </w:r>
          </w:p>
        </w:tc>
        <w:tc>
          <w:tcPr>
            <w:tcW w:w="1154" w:type="dxa"/>
            <w:tcBorders>
              <w:top w:val="nil"/>
              <w:left w:val="nil"/>
              <w:bottom w:val="nil"/>
              <w:right w:val="nil"/>
            </w:tcBorders>
            <w:vAlign w:val="center"/>
          </w:tcPr>
          <w:p w14:paraId="2C56E3B7" w14:textId="77777777" w:rsidR="0051010B" w:rsidRPr="000D341A" w:rsidRDefault="0051010B" w:rsidP="002E6D70">
            <w:pPr>
              <w:spacing w:line="360" w:lineRule="exact"/>
              <w:ind w:rightChars="94" w:right="226"/>
              <w:jc w:val="right"/>
              <w:rPr>
                <w:rFonts w:eastAsia="標楷體"/>
              </w:rPr>
            </w:pPr>
            <w:r w:rsidRPr="000D341A">
              <w:rPr>
                <w:rFonts w:eastAsia="標楷體"/>
              </w:rPr>
              <w:t>0.51</w:t>
            </w:r>
          </w:p>
        </w:tc>
        <w:tc>
          <w:tcPr>
            <w:tcW w:w="1027" w:type="dxa"/>
            <w:tcBorders>
              <w:top w:val="nil"/>
              <w:left w:val="nil"/>
              <w:bottom w:val="nil"/>
              <w:right w:val="nil"/>
            </w:tcBorders>
            <w:vAlign w:val="center"/>
          </w:tcPr>
          <w:p w14:paraId="1C6AAF89" w14:textId="77777777" w:rsidR="0051010B" w:rsidRPr="000D341A" w:rsidRDefault="0051010B" w:rsidP="002E6D70">
            <w:pPr>
              <w:spacing w:line="360" w:lineRule="exact"/>
              <w:ind w:rightChars="94" w:right="226"/>
              <w:jc w:val="right"/>
              <w:rPr>
                <w:rFonts w:eastAsia="標楷體"/>
              </w:rPr>
            </w:pPr>
            <w:r w:rsidRPr="000D341A">
              <w:rPr>
                <w:rFonts w:eastAsia="標楷體"/>
              </w:rPr>
              <w:t>-7.28</w:t>
            </w:r>
          </w:p>
        </w:tc>
        <w:tc>
          <w:tcPr>
            <w:tcW w:w="851" w:type="dxa"/>
            <w:tcBorders>
              <w:top w:val="nil"/>
              <w:left w:val="nil"/>
              <w:bottom w:val="nil"/>
              <w:right w:val="nil"/>
            </w:tcBorders>
            <w:vAlign w:val="center"/>
          </w:tcPr>
          <w:p w14:paraId="43DCDC42" w14:textId="77777777" w:rsidR="0051010B" w:rsidRPr="000D341A" w:rsidRDefault="0051010B" w:rsidP="002E6D70">
            <w:pPr>
              <w:spacing w:line="360" w:lineRule="exact"/>
              <w:ind w:rightChars="50" w:right="120"/>
              <w:jc w:val="right"/>
              <w:rPr>
                <w:rFonts w:eastAsia="標楷體"/>
              </w:rPr>
            </w:pPr>
            <w:r w:rsidRPr="000D341A">
              <w:rPr>
                <w:rFonts w:eastAsia="標楷體"/>
              </w:rPr>
              <w:t>-4.44</w:t>
            </w:r>
          </w:p>
        </w:tc>
        <w:tc>
          <w:tcPr>
            <w:tcW w:w="1067" w:type="dxa"/>
            <w:tcBorders>
              <w:top w:val="nil"/>
              <w:left w:val="nil"/>
              <w:bottom w:val="nil"/>
              <w:right w:val="nil"/>
            </w:tcBorders>
            <w:vAlign w:val="center"/>
          </w:tcPr>
          <w:p w14:paraId="0AFAA061" w14:textId="77777777" w:rsidR="0051010B" w:rsidRPr="000D341A" w:rsidRDefault="0051010B" w:rsidP="002E6D70">
            <w:pPr>
              <w:spacing w:line="360" w:lineRule="exact"/>
              <w:ind w:rightChars="94" w:right="226"/>
              <w:jc w:val="right"/>
              <w:rPr>
                <w:rFonts w:eastAsia="標楷體"/>
              </w:rPr>
            </w:pPr>
            <w:r w:rsidRPr="000D341A">
              <w:rPr>
                <w:rFonts w:eastAsia="標楷體"/>
              </w:rPr>
              <w:t>-9.97</w:t>
            </w:r>
          </w:p>
        </w:tc>
        <w:tc>
          <w:tcPr>
            <w:tcW w:w="1070" w:type="dxa"/>
            <w:tcBorders>
              <w:top w:val="nil"/>
              <w:left w:val="nil"/>
              <w:bottom w:val="nil"/>
              <w:right w:val="nil"/>
            </w:tcBorders>
            <w:vAlign w:val="center"/>
          </w:tcPr>
          <w:p w14:paraId="4BE758E4" w14:textId="77777777" w:rsidR="0051010B" w:rsidRPr="000D341A" w:rsidRDefault="0051010B" w:rsidP="002E6D70">
            <w:pPr>
              <w:spacing w:line="360" w:lineRule="exact"/>
              <w:ind w:rightChars="94" w:right="226"/>
              <w:jc w:val="right"/>
              <w:rPr>
                <w:rFonts w:eastAsia="標楷體"/>
              </w:rPr>
            </w:pPr>
            <w:r w:rsidRPr="000D341A">
              <w:rPr>
                <w:rFonts w:eastAsia="標楷體"/>
              </w:rPr>
              <w:t>-7.11</w:t>
            </w:r>
          </w:p>
        </w:tc>
      </w:tr>
      <w:tr w:rsidR="0051010B" w:rsidRPr="000D341A" w14:paraId="309822F4" w14:textId="77777777" w:rsidTr="002E6D70">
        <w:trPr>
          <w:gridAfter w:val="1"/>
          <w:wAfter w:w="46" w:type="dxa"/>
          <w:jc w:val="center"/>
        </w:trPr>
        <w:tc>
          <w:tcPr>
            <w:tcW w:w="1793" w:type="dxa"/>
            <w:tcBorders>
              <w:top w:val="nil"/>
              <w:left w:val="nil"/>
              <w:bottom w:val="nil"/>
              <w:right w:val="single" w:sz="4" w:space="0" w:color="auto"/>
            </w:tcBorders>
          </w:tcPr>
          <w:p w14:paraId="05715B23" w14:textId="77777777" w:rsidR="0051010B" w:rsidRPr="000D341A" w:rsidRDefault="0051010B" w:rsidP="002E6D70">
            <w:pPr>
              <w:spacing w:line="360" w:lineRule="exact"/>
              <w:ind w:right="284"/>
              <w:jc w:val="right"/>
              <w:rPr>
                <w:rFonts w:eastAsia="標楷體"/>
              </w:rPr>
            </w:pPr>
            <w:r w:rsidRPr="000D341A">
              <w:rPr>
                <w:rFonts w:eastAsia="標楷體"/>
              </w:rPr>
              <w:t>11</w:t>
            </w:r>
            <w:r w:rsidRPr="000D341A">
              <w:rPr>
                <w:rFonts w:eastAsia="標楷體"/>
              </w:rPr>
              <w:t>月</w:t>
            </w:r>
          </w:p>
        </w:tc>
        <w:tc>
          <w:tcPr>
            <w:tcW w:w="1103" w:type="dxa"/>
            <w:tcBorders>
              <w:top w:val="nil"/>
              <w:left w:val="single" w:sz="4" w:space="0" w:color="auto"/>
              <w:bottom w:val="nil"/>
              <w:right w:val="nil"/>
            </w:tcBorders>
            <w:vAlign w:val="center"/>
          </w:tcPr>
          <w:p w14:paraId="68C208D5" w14:textId="77777777" w:rsidR="0051010B" w:rsidRPr="000D341A" w:rsidRDefault="0051010B" w:rsidP="002E6D70">
            <w:pPr>
              <w:spacing w:line="360" w:lineRule="exact"/>
              <w:ind w:rightChars="94" w:right="226"/>
              <w:jc w:val="right"/>
              <w:rPr>
                <w:rFonts w:eastAsia="標楷體"/>
              </w:rPr>
            </w:pPr>
            <w:r w:rsidRPr="000D341A">
              <w:rPr>
                <w:rFonts w:eastAsia="標楷體"/>
              </w:rPr>
              <w:t>0.09</w:t>
            </w:r>
          </w:p>
        </w:tc>
        <w:tc>
          <w:tcPr>
            <w:tcW w:w="1045" w:type="dxa"/>
            <w:tcBorders>
              <w:top w:val="nil"/>
              <w:left w:val="nil"/>
              <w:bottom w:val="nil"/>
              <w:right w:val="nil"/>
            </w:tcBorders>
            <w:vAlign w:val="center"/>
          </w:tcPr>
          <w:p w14:paraId="76D9B947" w14:textId="77777777" w:rsidR="0051010B" w:rsidRPr="000D341A" w:rsidRDefault="0051010B" w:rsidP="002E6D70">
            <w:pPr>
              <w:spacing w:line="360" w:lineRule="exact"/>
              <w:ind w:rightChars="94" w:right="226"/>
              <w:jc w:val="right"/>
              <w:rPr>
                <w:rFonts w:eastAsia="標楷體"/>
              </w:rPr>
            </w:pPr>
            <w:r w:rsidRPr="000D341A">
              <w:rPr>
                <w:rFonts w:eastAsia="標楷體"/>
              </w:rPr>
              <w:t>-0.01</w:t>
            </w:r>
          </w:p>
        </w:tc>
        <w:tc>
          <w:tcPr>
            <w:tcW w:w="1154" w:type="dxa"/>
            <w:tcBorders>
              <w:top w:val="nil"/>
              <w:left w:val="nil"/>
              <w:bottom w:val="nil"/>
              <w:right w:val="nil"/>
            </w:tcBorders>
            <w:vAlign w:val="center"/>
          </w:tcPr>
          <w:p w14:paraId="19A5DA32" w14:textId="77777777" w:rsidR="0051010B" w:rsidRPr="000D341A" w:rsidRDefault="0051010B" w:rsidP="002E6D70">
            <w:pPr>
              <w:spacing w:line="360" w:lineRule="exact"/>
              <w:ind w:rightChars="94" w:right="226"/>
              <w:jc w:val="right"/>
              <w:rPr>
                <w:rFonts w:eastAsia="標楷體"/>
              </w:rPr>
            </w:pPr>
            <w:r w:rsidRPr="000D341A">
              <w:rPr>
                <w:rFonts w:eastAsia="標楷體"/>
              </w:rPr>
              <w:t>0.78</w:t>
            </w:r>
          </w:p>
        </w:tc>
        <w:tc>
          <w:tcPr>
            <w:tcW w:w="1027" w:type="dxa"/>
            <w:tcBorders>
              <w:top w:val="nil"/>
              <w:left w:val="nil"/>
              <w:bottom w:val="nil"/>
              <w:right w:val="nil"/>
            </w:tcBorders>
            <w:vAlign w:val="center"/>
          </w:tcPr>
          <w:p w14:paraId="0AB07E51" w14:textId="77777777" w:rsidR="0051010B" w:rsidRPr="000D341A" w:rsidRDefault="0051010B" w:rsidP="002E6D70">
            <w:pPr>
              <w:spacing w:line="360" w:lineRule="exact"/>
              <w:ind w:rightChars="94" w:right="226"/>
              <w:jc w:val="right"/>
              <w:rPr>
                <w:rFonts w:eastAsia="標楷體"/>
              </w:rPr>
            </w:pPr>
            <w:r w:rsidRPr="000D341A">
              <w:rPr>
                <w:rFonts w:eastAsia="標楷體"/>
              </w:rPr>
              <w:t>-5.90</w:t>
            </w:r>
          </w:p>
        </w:tc>
        <w:tc>
          <w:tcPr>
            <w:tcW w:w="851" w:type="dxa"/>
            <w:tcBorders>
              <w:top w:val="nil"/>
              <w:left w:val="nil"/>
              <w:bottom w:val="nil"/>
              <w:right w:val="nil"/>
            </w:tcBorders>
            <w:vAlign w:val="center"/>
          </w:tcPr>
          <w:p w14:paraId="2FEAAE36" w14:textId="77777777" w:rsidR="0051010B" w:rsidRPr="000D341A" w:rsidRDefault="0051010B" w:rsidP="002E6D70">
            <w:pPr>
              <w:spacing w:line="360" w:lineRule="exact"/>
              <w:ind w:rightChars="50" w:right="120"/>
              <w:jc w:val="right"/>
              <w:rPr>
                <w:rFonts w:eastAsia="標楷體"/>
              </w:rPr>
            </w:pPr>
            <w:r w:rsidRPr="000D341A">
              <w:rPr>
                <w:rFonts w:eastAsia="標楷體"/>
              </w:rPr>
              <w:t>-3.10</w:t>
            </w:r>
          </w:p>
        </w:tc>
        <w:tc>
          <w:tcPr>
            <w:tcW w:w="1067" w:type="dxa"/>
            <w:tcBorders>
              <w:top w:val="nil"/>
              <w:left w:val="nil"/>
              <w:bottom w:val="nil"/>
              <w:right w:val="nil"/>
            </w:tcBorders>
            <w:vAlign w:val="center"/>
          </w:tcPr>
          <w:p w14:paraId="592A1DB7" w14:textId="77777777" w:rsidR="0051010B" w:rsidRPr="000D341A" w:rsidRDefault="0051010B" w:rsidP="002E6D70">
            <w:pPr>
              <w:spacing w:line="360" w:lineRule="exact"/>
              <w:ind w:rightChars="94" w:right="226"/>
              <w:jc w:val="right"/>
              <w:rPr>
                <w:rFonts w:eastAsia="標楷體"/>
              </w:rPr>
            </w:pPr>
            <w:r w:rsidRPr="000D341A">
              <w:rPr>
                <w:rFonts w:eastAsia="標楷體"/>
              </w:rPr>
              <w:t>-8.49</w:t>
            </w:r>
          </w:p>
        </w:tc>
        <w:tc>
          <w:tcPr>
            <w:tcW w:w="1070" w:type="dxa"/>
            <w:tcBorders>
              <w:top w:val="nil"/>
              <w:left w:val="nil"/>
              <w:bottom w:val="nil"/>
              <w:right w:val="nil"/>
            </w:tcBorders>
            <w:vAlign w:val="center"/>
          </w:tcPr>
          <w:p w14:paraId="3FC2D5FD" w14:textId="77777777" w:rsidR="0051010B" w:rsidRPr="000D341A" w:rsidRDefault="0051010B" w:rsidP="002E6D70">
            <w:pPr>
              <w:spacing w:line="360" w:lineRule="exact"/>
              <w:ind w:rightChars="94" w:right="226"/>
              <w:jc w:val="right"/>
              <w:rPr>
                <w:rFonts w:eastAsia="標楷體"/>
              </w:rPr>
            </w:pPr>
            <w:r w:rsidRPr="000D341A">
              <w:rPr>
                <w:rFonts w:eastAsia="標楷體"/>
              </w:rPr>
              <w:t>-5.76</w:t>
            </w:r>
          </w:p>
        </w:tc>
      </w:tr>
      <w:tr w:rsidR="0051010B" w:rsidRPr="000D341A" w14:paraId="45DF1B04" w14:textId="77777777" w:rsidTr="002E6D70">
        <w:trPr>
          <w:gridAfter w:val="1"/>
          <w:wAfter w:w="46" w:type="dxa"/>
          <w:jc w:val="center"/>
        </w:trPr>
        <w:tc>
          <w:tcPr>
            <w:tcW w:w="1793" w:type="dxa"/>
            <w:tcBorders>
              <w:top w:val="nil"/>
              <w:left w:val="nil"/>
              <w:bottom w:val="nil"/>
              <w:right w:val="single" w:sz="4" w:space="0" w:color="auto"/>
            </w:tcBorders>
          </w:tcPr>
          <w:p w14:paraId="5781AE86" w14:textId="77777777" w:rsidR="0051010B" w:rsidRPr="000D341A" w:rsidRDefault="0051010B" w:rsidP="002E6D70">
            <w:pPr>
              <w:spacing w:line="360" w:lineRule="exact"/>
              <w:ind w:right="284"/>
              <w:jc w:val="right"/>
              <w:rPr>
                <w:rFonts w:eastAsia="標楷體"/>
              </w:rPr>
            </w:pPr>
            <w:r w:rsidRPr="000D341A">
              <w:rPr>
                <w:rFonts w:eastAsia="標楷體"/>
              </w:rPr>
              <w:t>12</w:t>
            </w:r>
            <w:r w:rsidRPr="000D341A">
              <w:rPr>
                <w:rFonts w:eastAsia="標楷體"/>
              </w:rPr>
              <w:t>月</w:t>
            </w:r>
          </w:p>
        </w:tc>
        <w:tc>
          <w:tcPr>
            <w:tcW w:w="1103" w:type="dxa"/>
            <w:tcBorders>
              <w:top w:val="nil"/>
              <w:left w:val="single" w:sz="4" w:space="0" w:color="auto"/>
              <w:bottom w:val="nil"/>
              <w:right w:val="nil"/>
            </w:tcBorders>
            <w:vAlign w:val="center"/>
          </w:tcPr>
          <w:p w14:paraId="25113A40" w14:textId="77777777" w:rsidR="0051010B" w:rsidRPr="000D341A" w:rsidRDefault="0051010B" w:rsidP="002E6D70">
            <w:pPr>
              <w:spacing w:line="360" w:lineRule="exact"/>
              <w:ind w:rightChars="94" w:right="226"/>
              <w:jc w:val="right"/>
              <w:rPr>
                <w:rFonts w:eastAsia="標楷體"/>
              </w:rPr>
            </w:pPr>
            <w:r w:rsidRPr="000D341A">
              <w:rPr>
                <w:rFonts w:eastAsia="標楷體"/>
              </w:rPr>
              <w:t>0.0</w:t>
            </w:r>
            <w:r w:rsidRPr="000D341A">
              <w:rPr>
                <w:rFonts w:eastAsia="標楷體" w:hint="eastAsia"/>
              </w:rPr>
              <w:t>5</w:t>
            </w:r>
          </w:p>
        </w:tc>
        <w:tc>
          <w:tcPr>
            <w:tcW w:w="1045" w:type="dxa"/>
            <w:tcBorders>
              <w:top w:val="nil"/>
              <w:left w:val="nil"/>
              <w:bottom w:val="nil"/>
              <w:right w:val="nil"/>
            </w:tcBorders>
            <w:vAlign w:val="center"/>
          </w:tcPr>
          <w:p w14:paraId="20F46E7C" w14:textId="77777777" w:rsidR="0051010B" w:rsidRPr="000D341A" w:rsidRDefault="0051010B" w:rsidP="002E6D70">
            <w:pPr>
              <w:spacing w:line="360" w:lineRule="exact"/>
              <w:ind w:rightChars="94" w:right="226"/>
              <w:jc w:val="right"/>
              <w:rPr>
                <w:rFonts w:eastAsia="標楷體"/>
              </w:rPr>
            </w:pPr>
            <w:r w:rsidRPr="000D341A">
              <w:rPr>
                <w:rFonts w:eastAsia="標楷體"/>
              </w:rPr>
              <w:t>-0.03</w:t>
            </w:r>
          </w:p>
        </w:tc>
        <w:tc>
          <w:tcPr>
            <w:tcW w:w="1154" w:type="dxa"/>
            <w:tcBorders>
              <w:top w:val="nil"/>
              <w:left w:val="nil"/>
              <w:bottom w:val="nil"/>
              <w:right w:val="nil"/>
            </w:tcBorders>
            <w:vAlign w:val="center"/>
          </w:tcPr>
          <w:p w14:paraId="5C3F5E97" w14:textId="77777777" w:rsidR="0051010B" w:rsidRPr="000D341A" w:rsidRDefault="0051010B" w:rsidP="002E6D70">
            <w:pPr>
              <w:spacing w:line="360" w:lineRule="exact"/>
              <w:ind w:rightChars="94" w:right="226"/>
              <w:jc w:val="right"/>
              <w:rPr>
                <w:rFonts w:eastAsia="標楷體"/>
              </w:rPr>
            </w:pPr>
            <w:r w:rsidRPr="000D341A">
              <w:rPr>
                <w:rFonts w:eastAsia="標楷體"/>
              </w:rPr>
              <w:t>0.68</w:t>
            </w:r>
          </w:p>
        </w:tc>
        <w:tc>
          <w:tcPr>
            <w:tcW w:w="1027" w:type="dxa"/>
            <w:tcBorders>
              <w:top w:val="nil"/>
              <w:left w:val="nil"/>
              <w:bottom w:val="nil"/>
              <w:right w:val="nil"/>
            </w:tcBorders>
            <w:vAlign w:val="center"/>
          </w:tcPr>
          <w:p w14:paraId="061CB501" w14:textId="77777777" w:rsidR="0051010B" w:rsidRPr="000D341A" w:rsidRDefault="0051010B" w:rsidP="002E6D70">
            <w:pPr>
              <w:spacing w:line="360" w:lineRule="exact"/>
              <w:ind w:rightChars="94" w:right="226"/>
              <w:jc w:val="right"/>
              <w:rPr>
                <w:rFonts w:eastAsia="標楷體"/>
              </w:rPr>
            </w:pPr>
            <w:r w:rsidRPr="000D341A">
              <w:rPr>
                <w:rFonts w:eastAsia="標楷體"/>
              </w:rPr>
              <w:t>-4.79</w:t>
            </w:r>
          </w:p>
        </w:tc>
        <w:tc>
          <w:tcPr>
            <w:tcW w:w="851" w:type="dxa"/>
            <w:tcBorders>
              <w:top w:val="nil"/>
              <w:left w:val="nil"/>
              <w:bottom w:val="nil"/>
              <w:right w:val="nil"/>
            </w:tcBorders>
            <w:vAlign w:val="center"/>
          </w:tcPr>
          <w:p w14:paraId="16589B4B" w14:textId="77777777" w:rsidR="0051010B" w:rsidRPr="000D341A" w:rsidRDefault="0051010B" w:rsidP="002E6D70">
            <w:pPr>
              <w:spacing w:line="360" w:lineRule="exact"/>
              <w:ind w:rightChars="50" w:right="120"/>
              <w:jc w:val="right"/>
              <w:rPr>
                <w:rFonts w:eastAsia="標楷體"/>
              </w:rPr>
            </w:pPr>
            <w:r w:rsidRPr="000D341A">
              <w:rPr>
                <w:rFonts w:eastAsia="標楷體"/>
              </w:rPr>
              <w:t>-1.52</w:t>
            </w:r>
          </w:p>
        </w:tc>
        <w:tc>
          <w:tcPr>
            <w:tcW w:w="1067" w:type="dxa"/>
            <w:tcBorders>
              <w:top w:val="nil"/>
              <w:left w:val="nil"/>
              <w:bottom w:val="nil"/>
              <w:right w:val="nil"/>
            </w:tcBorders>
            <w:vAlign w:val="center"/>
          </w:tcPr>
          <w:p w14:paraId="604A3B00" w14:textId="77777777" w:rsidR="0051010B" w:rsidRPr="000D341A" w:rsidRDefault="0051010B" w:rsidP="002E6D70">
            <w:pPr>
              <w:spacing w:line="360" w:lineRule="exact"/>
              <w:ind w:rightChars="94" w:right="226"/>
              <w:jc w:val="right"/>
              <w:rPr>
                <w:rFonts w:eastAsia="標楷體"/>
              </w:rPr>
            </w:pPr>
            <w:r w:rsidRPr="000D341A">
              <w:rPr>
                <w:rFonts w:eastAsia="標楷體"/>
              </w:rPr>
              <w:t>-7.23</w:t>
            </w:r>
          </w:p>
        </w:tc>
        <w:tc>
          <w:tcPr>
            <w:tcW w:w="1070" w:type="dxa"/>
            <w:tcBorders>
              <w:top w:val="nil"/>
              <w:left w:val="nil"/>
              <w:bottom w:val="nil"/>
              <w:right w:val="nil"/>
            </w:tcBorders>
            <w:vAlign w:val="center"/>
          </w:tcPr>
          <w:p w14:paraId="1AC65607" w14:textId="77777777" w:rsidR="0051010B" w:rsidRPr="000D341A" w:rsidRDefault="0051010B" w:rsidP="002E6D70">
            <w:pPr>
              <w:spacing w:line="360" w:lineRule="exact"/>
              <w:ind w:rightChars="94" w:right="226"/>
              <w:jc w:val="right"/>
              <w:rPr>
                <w:rFonts w:eastAsia="標楷體"/>
              </w:rPr>
            </w:pPr>
            <w:r w:rsidRPr="000D341A">
              <w:rPr>
                <w:rFonts w:eastAsia="標楷體"/>
              </w:rPr>
              <w:t>-5.14</w:t>
            </w:r>
          </w:p>
        </w:tc>
      </w:tr>
      <w:tr w:rsidR="0051010B" w:rsidRPr="00A81730" w14:paraId="2D52883A" w14:textId="77777777" w:rsidTr="002E6D70">
        <w:trPr>
          <w:gridAfter w:val="1"/>
          <w:wAfter w:w="46" w:type="dxa"/>
          <w:jc w:val="center"/>
        </w:trPr>
        <w:tc>
          <w:tcPr>
            <w:tcW w:w="1793" w:type="dxa"/>
            <w:tcBorders>
              <w:top w:val="nil"/>
              <w:left w:val="nil"/>
              <w:bottom w:val="nil"/>
              <w:right w:val="single" w:sz="4" w:space="0" w:color="auto"/>
            </w:tcBorders>
          </w:tcPr>
          <w:p w14:paraId="1B1C4571" w14:textId="77777777" w:rsidR="0051010B" w:rsidRPr="000D341A" w:rsidRDefault="0051010B" w:rsidP="002E6D70">
            <w:pPr>
              <w:spacing w:line="360" w:lineRule="exact"/>
              <w:ind w:right="284"/>
              <w:jc w:val="right"/>
              <w:rPr>
                <w:rFonts w:eastAsia="標楷體"/>
              </w:rPr>
            </w:pPr>
            <w:r w:rsidRPr="000D341A">
              <w:rPr>
                <w:rFonts w:eastAsia="標楷體"/>
                <w:b/>
                <w:bCs/>
              </w:rPr>
              <w:t>110</w:t>
            </w:r>
            <w:r w:rsidRPr="000D341A">
              <w:rPr>
                <w:rFonts w:eastAsia="標楷體"/>
                <w:b/>
              </w:rPr>
              <w:t>年</w:t>
            </w:r>
            <w:r w:rsidRPr="000D341A">
              <w:rPr>
                <w:rFonts w:eastAsia="標楷體"/>
                <w:b/>
              </w:rPr>
              <w:t>1~</w:t>
            </w:r>
            <w:r>
              <w:rPr>
                <w:rFonts w:eastAsia="標楷體"/>
                <w:b/>
              </w:rPr>
              <w:t>9</w:t>
            </w:r>
            <w:r w:rsidRPr="000D341A">
              <w:rPr>
                <w:rFonts w:eastAsia="標楷體"/>
                <w:b/>
              </w:rPr>
              <w:t>月</w:t>
            </w:r>
          </w:p>
        </w:tc>
        <w:tc>
          <w:tcPr>
            <w:tcW w:w="1103" w:type="dxa"/>
            <w:tcBorders>
              <w:top w:val="nil"/>
              <w:left w:val="single" w:sz="4" w:space="0" w:color="auto"/>
              <w:bottom w:val="nil"/>
              <w:right w:val="nil"/>
            </w:tcBorders>
            <w:vAlign w:val="center"/>
          </w:tcPr>
          <w:p w14:paraId="26A0C37D" w14:textId="77777777" w:rsidR="0051010B" w:rsidRPr="00A81730" w:rsidRDefault="0051010B" w:rsidP="002E6D70">
            <w:pPr>
              <w:spacing w:line="360" w:lineRule="exact"/>
              <w:ind w:rightChars="94" w:right="226"/>
              <w:jc w:val="right"/>
              <w:rPr>
                <w:rFonts w:eastAsia="標楷體"/>
                <w:b/>
              </w:rPr>
            </w:pPr>
            <w:r w:rsidRPr="00A81730">
              <w:rPr>
                <w:rFonts w:eastAsia="標楷體"/>
                <w:b/>
              </w:rPr>
              <w:t>1.74</w:t>
            </w:r>
          </w:p>
        </w:tc>
        <w:tc>
          <w:tcPr>
            <w:tcW w:w="1045" w:type="dxa"/>
            <w:tcBorders>
              <w:top w:val="nil"/>
              <w:left w:val="nil"/>
              <w:bottom w:val="nil"/>
              <w:right w:val="nil"/>
            </w:tcBorders>
            <w:vAlign w:val="center"/>
          </w:tcPr>
          <w:p w14:paraId="0078582C" w14:textId="77777777" w:rsidR="0051010B" w:rsidRPr="00A81730" w:rsidRDefault="0051010B" w:rsidP="002E6D70">
            <w:pPr>
              <w:spacing w:line="360" w:lineRule="exact"/>
              <w:ind w:rightChars="94" w:right="226"/>
              <w:jc w:val="right"/>
              <w:rPr>
                <w:rFonts w:eastAsia="標楷體"/>
                <w:b/>
              </w:rPr>
            </w:pPr>
            <w:r w:rsidRPr="00A81730">
              <w:rPr>
                <w:rFonts w:eastAsia="標楷體"/>
                <w:b/>
              </w:rPr>
              <w:t>1.71</w:t>
            </w:r>
          </w:p>
        </w:tc>
        <w:tc>
          <w:tcPr>
            <w:tcW w:w="1154" w:type="dxa"/>
            <w:tcBorders>
              <w:top w:val="nil"/>
              <w:left w:val="nil"/>
              <w:bottom w:val="nil"/>
              <w:right w:val="nil"/>
            </w:tcBorders>
            <w:vAlign w:val="center"/>
          </w:tcPr>
          <w:p w14:paraId="23DB4795" w14:textId="77777777" w:rsidR="0051010B" w:rsidRPr="00A81730" w:rsidRDefault="0051010B" w:rsidP="002E6D70">
            <w:pPr>
              <w:spacing w:line="360" w:lineRule="exact"/>
              <w:ind w:rightChars="94" w:right="226"/>
              <w:jc w:val="right"/>
              <w:rPr>
                <w:rFonts w:eastAsia="標楷體"/>
                <w:b/>
              </w:rPr>
            </w:pPr>
            <w:r w:rsidRPr="00A81730">
              <w:rPr>
                <w:rFonts w:eastAsia="標楷體"/>
                <w:b/>
              </w:rPr>
              <w:t>1.25</w:t>
            </w:r>
          </w:p>
        </w:tc>
        <w:tc>
          <w:tcPr>
            <w:tcW w:w="1027" w:type="dxa"/>
            <w:tcBorders>
              <w:top w:val="nil"/>
              <w:left w:val="nil"/>
              <w:bottom w:val="nil"/>
              <w:right w:val="nil"/>
            </w:tcBorders>
            <w:vAlign w:val="center"/>
          </w:tcPr>
          <w:p w14:paraId="2E55F06E" w14:textId="77777777" w:rsidR="0051010B" w:rsidRPr="00A81730" w:rsidRDefault="0051010B" w:rsidP="002E6D70">
            <w:pPr>
              <w:spacing w:line="360" w:lineRule="exact"/>
              <w:ind w:rightChars="94" w:right="226"/>
              <w:jc w:val="right"/>
              <w:rPr>
                <w:rFonts w:eastAsia="標楷體"/>
                <w:b/>
              </w:rPr>
            </w:pPr>
            <w:r w:rsidRPr="00A81730">
              <w:rPr>
                <w:rFonts w:eastAsia="標楷體"/>
                <w:b/>
              </w:rPr>
              <w:t>7.93</w:t>
            </w:r>
          </w:p>
        </w:tc>
        <w:tc>
          <w:tcPr>
            <w:tcW w:w="851" w:type="dxa"/>
            <w:tcBorders>
              <w:top w:val="nil"/>
              <w:left w:val="nil"/>
              <w:bottom w:val="nil"/>
              <w:right w:val="nil"/>
            </w:tcBorders>
            <w:vAlign w:val="center"/>
          </w:tcPr>
          <w:p w14:paraId="31F56E03" w14:textId="77777777" w:rsidR="0051010B" w:rsidRPr="00A81730" w:rsidRDefault="0051010B" w:rsidP="002E6D70">
            <w:pPr>
              <w:spacing w:line="360" w:lineRule="exact"/>
              <w:ind w:rightChars="50" w:right="120"/>
              <w:jc w:val="right"/>
              <w:rPr>
                <w:rFonts w:eastAsia="標楷體"/>
                <w:b/>
              </w:rPr>
            </w:pPr>
            <w:r w:rsidRPr="00A81730">
              <w:rPr>
                <w:rFonts w:eastAsia="標楷體"/>
                <w:b/>
              </w:rPr>
              <w:t>11.16</w:t>
            </w:r>
          </w:p>
        </w:tc>
        <w:tc>
          <w:tcPr>
            <w:tcW w:w="1067" w:type="dxa"/>
            <w:tcBorders>
              <w:top w:val="nil"/>
              <w:left w:val="nil"/>
              <w:bottom w:val="nil"/>
              <w:right w:val="nil"/>
            </w:tcBorders>
            <w:vAlign w:val="center"/>
          </w:tcPr>
          <w:p w14:paraId="2F8A3435" w14:textId="77777777" w:rsidR="0051010B" w:rsidRPr="00A81730" w:rsidRDefault="0051010B" w:rsidP="002E6D70">
            <w:pPr>
              <w:spacing w:line="360" w:lineRule="exact"/>
              <w:ind w:rightChars="94" w:right="226"/>
              <w:jc w:val="right"/>
              <w:rPr>
                <w:rFonts w:eastAsia="標楷體"/>
                <w:b/>
              </w:rPr>
            </w:pPr>
            <w:r w:rsidRPr="00A81730">
              <w:rPr>
                <w:rFonts w:eastAsia="標楷體"/>
                <w:b/>
              </w:rPr>
              <w:t>8.90</w:t>
            </w:r>
          </w:p>
        </w:tc>
        <w:tc>
          <w:tcPr>
            <w:tcW w:w="1070" w:type="dxa"/>
            <w:tcBorders>
              <w:top w:val="nil"/>
              <w:left w:val="nil"/>
              <w:bottom w:val="nil"/>
              <w:right w:val="nil"/>
            </w:tcBorders>
            <w:vAlign w:val="center"/>
          </w:tcPr>
          <w:p w14:paraId="64019F8B" w14:textId="77777777" w:rsidR="0051010B" w:rsidRPr="00A81730" w:rsidRDefault="0051010B" w:rsidP="002E6D70">
            <w:pPr>
              <w:spacing w:line="360" w:lineRule="exact"/>
              <w:ind w:rightChars="94" w:right="226"/>
              <w:jc w:val="right"/>
              <w:rPr>
                <w:rFonts w:eastAsia="標楷體"/>
                <w:b/>
              </w:rPr>
            </w:pPr>
            <w:r w:rsidRPr="00A81730">
              <w:rPr>
                <w:rFonts w:eastAsia="標楷體"/>
                <w:b/>
              </w:rPr>
              <w:t>4.79</w:t>
            </w:r>
          </w:p>
        </w:tc>
      </w:tr>
      <w:tr w:rsidR="0051010B" w:rsidRPr="000D341A" w14:paraId="6578892C" w14:textId="77777777" w:rsidTr="002E6D70">
        <w:trPr>
          <w:gridAfter w:val="1"/>
          <w:wAfter w:w="46" w:type="dxa"/>
          <w:jc w:val="center"/>
        </w:trPr>
        <w:tc>
          <w:tcPr>
            <w:tcW w:w="1793" w:type="dxa"/>
            <w:tcBorders>
              <w:top w:val="nil"/>
              <w:left w:val="nil"/>
              <w:bottom w:val="nil"/>
              <w:right w:val="single" w:sz="4" w:space="0" w:color="auto"/>
            </w:tcBorders>
          </w:tcPr>
          <w:p w14:paraId="5240EA71" w14:textId="77777777" w:rsidR="0051010B" w:rsidRPr="000D341A" w:rsidRDefault="0051010B" w:rsidP="002E6D70">
            <w:pPr>
              <w:snapToGrid w:val="0"/>
              <w:spacing w:line="360" w:lineRule="exact"/>
              <w:ind w:rightChars="127" w:right="305" w:firstLineChars="100" w:firstLine="240"/>
              <w:jc w:val="right"/>
              <w:rPr>
                <w:rFonts w:eastAsia="標楷體"/>
              </w:rPr>
            </w:pPr>
            <w:r w:rsidRPr="000D341A">
              <w:rPr>
                <w:rFonts w:eastAsia="標楷體"/>
              </w:rPr>
              <w:t>1</w:t>
            </w:r>
            <w:r w:rsidRPr="000D341A">
              <w:rPr>
                <w:rFonts w:eastAsia="標楷體"/>
              </w:rPr>
              <w:t>月</w:t>
            </w:r>
          </w:p>
        </w:tc>
        <w:tc>
          <w:tcPr>
            <w:tcW w:w="1103" w:type="dxa"/>
            <w:tcBorders>
              <w:top w:val="nil"/>
              <w:left w:val="single" w:sz="4" w:space="0" w:color="auto"/>
              <w:bottom w:val="nil"/>
              <w:right w:val="nil"/>
            </w:tcBorders>
            <w:vAlign w:val="center"/>
          </w:tcPr>
          <w:p w14:paraId="1F6ED4EF" w14:textId="77777777" w:rsidR="0051010B" w:rsidRPr="000D341A" w:rsidRDefault="0051010B" w:rsidP="002E6D70">
            <w:pPr>
              <w:spacing w:line="360" w:lineRule="exact"/>
              <w:ind w:rightChars="94" w:right="226"/>
              <w:jc w:val="right"/>
              <w:rPr>
                <w:rFonts w:eastAsia="標楷體"/>
                <w:b/>
              </w:rPr>
            </w:pPr>
            <w:r w:rsidRPr="000D341A">
              <w:rPr>
                <w:rFonts w:eastAsia="標楷體"/>
              </w:rPr>
              <w:t>-0.1</w:t>
            </w:r>
            <w:r w:rsidRPr="000D341A">
              <w:rPr>
                <w:rFonts w:eastAsia="標楷體" w:hint="eastAsia"/>
              </w:rPr>
              <w:t>9</w:t>
            </w:r>
          </w:p>
        </w:tc>
        <w:tc>
          <w:tcPr>
            <w:tcW w:w="1045" w:type="dxa"/>
            <w:tcBorders>
              <w:top w:val="nil"/>
              <w:left w:val="nil"/>
              <w:bottom w:val="nil"/>
              <w:right w:val="nil"/>
            </w:tcBorders>
            <w:vAlign w:val="center"/>
          </w:tcPr>
          <w:p w14:paraId="79EB8D2B" w14:textId="77777777" w:rsidR="0051010B" w:rsidRPr="000D341A" w:rsidRDefault="0051010B" w:rsidP="002E6D70">
            <w:pPr>
              <w:spacing w:line="360" w:lineRule="exact"/>
              <w:ind w:rightChars="94" w:right="226"/>
              <w:jc w:val="right"/>
              <w:rPr>
                <w:rFonts w:eastAsia="標楷體"/>
                <w:b/>
              </w:rPr>
            </w:pPr>
            <w:r w:rsidRPr="000D341A">
              <w:rPr>
                <w:rFonts w:eastAsia="標楷體"/>
              </w:rPr>
              <w:t>-0.6</w:t>
            </w:r>
            <w:r w:rsidRPr="000D341A">
              <w:rPr>
                <w:rFonts w:eastAsia="標楷體" w:hint="eastAsia"/>
              </w:rPr>
              <w:t>6</w:t>
            </w:r>
          </w:p>
        </w:tc>
        <w:tc>
          <w:tcPr>
            <w:tcW w:w="1154" w:type="dxa"/>
            <w:tcBorders>
              <w:top w:val="nil"/>
              <w:left w:val="nil"/>
              <w:bottom w:val="nil"/>
              <w:right w:val="nil"/>
            </w:tcBorders>
            <w:vAlign w:val="center"/>
          </w:tcPr>
          <w:p w14:paraId="5C939B3D" w14:textId="77777777" w:rsidR="0051010B" w:rsidRPr="000D341A" w:rsidRDefault="0051010B" w:rsidP="002E6D70">
            <w:pPr>
              <w:spacing w:line="360" w:lineRule="exact"/>
              <w:ind w:rightChars="94" w:right="226"/>
              <w:jc w:val="right"/>
              <w:rPr>
                <w:rFonts w:eastAsia="標楷體"/>
                <w:b/>
              </w:rPr>
            </w:pPr>
            <w:r w:rsidRPr="000D341A">
              <w:rPr>
                <w:rFonts w:eastAsia="標楷體"/>
              </w:rPr>
              <w:t>0.0</w:t>
            </w:r>
            <w:r w:rsidRPr="000D341A">
              <w:rPr>
                <w:rFonts w:eastAsia="標楷體" w:hint="eastAsia"/>
              </w:rPr>
              <w:t>3</w:t>
            </w:r>
          </w:p>
        </w:tc>
        <w:tc>
          <w:tcPr>
            <w:tcW w:w="1027" w:type="dxa"/>
            <w:tcBorders>
              <w:top w:val="nil"/>
              <w:left w:val="nil"/>
              <w:bottom w:val="nil"/>
              <w:right w:val="nil"/>
            </w:tcBorders>
            <w:vAlign w:val="center"/>
          </w:tcPr>
          <w:p w14:paraId="25B74D4D" w14:textId="77777777" w:rsidR="0051010B" w:rsidRPr="000D341A" w:rsidRDefault="0051010B" w:rsidP="002E6D70">
            <w:pPr>
              <w:spacing w:line="360" w:lineRule="exact"/>
              <w:ind w:rightChars="94" w:right="226"/>
              <w:jc w:val="right"/>
              <w:rPr>
                <w:rFonts w:eastAsia="標楷體"/>
                <w:b/>
              </w:rPr>
            </w:pPr>
            <w:r w:rsidRPr="000D341A">
              <w:rPr>
                <w:rFonts w:eastAsia="標楷體"/>
              </w:rPr>
              <w:t>-2.</w:t>
            </w:r>
            <w:r w:rsidRPr="000D341A">
              <w:rPr>
                <w:rFonts w:eastAsia="標楷體" w:hint="eastAsia"/>
              </w:rPr>
              <w:t>06</w:t>
            </w:r>
          </w:p>
        </w:tc>
        <w:tc>
          <w:tcPr>
            <w:tcW w:w="851" w:type="dxa"/>
            <w:tcBorders>
              <w:top w:val="nil"/>
              <w:left w:val="nil"/>
              <w:bottom w:val="nil"/>
              <w:right w:val="nil"/>
            </w:tcBorders>
            <w:vAlign w:val="center"/>
          </w:tcPr>
          <w:p w14:paraId="041D4A29" w14:textId="77777777" w:rsidR="0051010B" w:rsidRPr="000D341A" w:rsidRDefault="0051010B" w:rsidP="002E6D70">
            <w:pPr>
              <w:spacing w:line="360" w:lineRule="exact"/>
              <w:ind w:rightChars="50" w:right="120"/>
              <w:jc w:val="right"/>
              <w:rPr>
                <w:rFonts w:eastAsia="標楷體"/>
                <w:b/>
              </w:rPr>
            </w:pPr>
            <w:r w:rsidRPr="000D341A">
              <w:rPr>
                <w:rFonts w:eastAsia="標楷體"/>
              </w:rPr>
              <w:t>1.25</w:t>
            </w:r>
          </w:p>
        </w:tc>
        <w:tc>
          <w:tcPr>
            <w:tcW w:w="1067" w:type="dxa"/>
            <w:tcBorders>
              <w:top w:val="nil"/>
              <w:left w:val="nil"/>
              <w:bottom w:val="nil"/>
              <w:right w:val="nil"/>
            </w:tcBorders>
            <w:vAlign w:val="center"/>
          </w:tcPr>
          <w:p w14:paraId="72B2A96F" w14:textId="77777777" w:rsidR="0051010B" w:rsidRPr="000D341A" w:rsidRDefault="0051010B" w:rsidP="002E6D70">
            <w:pPr>
              <w:spacing w:line="360" w:lineRule="exact"/>
              <w:ind w:rightChars="94" w:right="226"/>
              <w:jc w:val="right"/>
              <w:rPr>
                <w:rFonts w:eastAsia="標楷體"/>
                <w:b/>
              </w:rPr>
            </w:pPr>
            <w:r w:rsidRPr="000D341A">
              <w:rPr>
                <w:rFonts w:eastAsia="標楷體"/>
              </w:rPr>
              <w:t>-3.</w:t>
            </w:r>
            <w:r w:rsidRPr="000D341A">
              <w:rPr>
                <w:rFonts w:eastAsia="標楷體" w:hint="eastAsia"/>
              </w:rPr>
              <w:t>54</w:t>
            </w:r>
          </w:p>
        </w:tc>
        <w:tc>
          <w:tcPr>
            <w:tcW w:w="1070" w:type="dxa"/>
            <w:tcBorders>
              <w:top w:val="nil"/>
              <w:left w:val="nil"/>
              <w:bottom w:val="nil"/>
              <w:right w:val="nil"/>
            </w:tcBorders>
            <w:vAlign w:val="center"/>
          </w:tcPr>
          <w:p w14:paraId="4B1AFD69" w14:textId="77777777" w:rsidR="0051010B" w:rsidRPr="000D341A" w:rsidRDefault="0051010B" w:rsidP="002E6D70">
            <w:pPr>
              <w:spacing w:line="360" w:lineRule="exact"/>
              <w:ind w:rightChars="94" w:right="226"/>
              <w:jc w:val="right"/>
              <w:rPr>
                <w:rFonts w:eastAsia="標楷體"/>
                <w:b/>
              </w:rPr>
            </w:pPr>
            <w:r w:rsidRPr="000D341A">
              <w:rPr>
                <w:rFonts w:eastAsia="標楷體"/>
              </w:rPr>
              <w:t>-3.</w:t>
            </w:r>
            <w:r w:rsidRPr="000D341A">
              <w:rPr>
                <w:rFonts w:eastAsia="標楷體" w:hint="eastAsia"/>
              </w:rPr>
              <w:t>27</w:t>
            </w:r>
          </w:p>
        </w:tc>
      </w:tr>
      <w:tr w:rsidR="0051010B" w:rsidRPr="000D341A" w14:paraId="1FF29661" w14:textId="77777777" w:rsidTr="002E6D70">
        <w:trPr>
          <w:gridAfter w:val="1"/>
          <w:wAfter w:w="46" w:type="dxa"/>
          <w:jc w:val="center"/>
        </w:trPr>
        <w:tc>
          <w:tcPr>
            <w:tcW w:w="1793" w:type="dxa"/>
            <w:tcBorders>
              <w:top w:val="nil"/>
              <w:left w:val="nil"/>
              <w:bottom w:val="nil"/>
              <w:right w:val="single" w:sz="4" w:space="0" w:color="auto"/>
            </w:tcBorders>
          </w:tcPr>
          <w:p w14:paraId="5C3349A1" w14:textId="77777777" w:rsidR="0051010B" w:rsidRPr="000D341A" w:rsidRDefault="0051010B" w:rsidP="002E6D70">
            <w:pPr>
              <w:spacing w:line="360" w:lineRule="exact"/>
              <w:ind w:right="284"/>
              <w:jc w:val="right"/>
              <w:rPr>
                <w:rFonts w:eastAsia="標楷體"/>
              </w:rPr>
            </w:pPr>
            <w:r w:rsidRPr="000D341A">
              <w:rPr>
                <w:rFonts w:eastAsia="標楷體"/>
              </w:rPr>
              <w:t>2</w:t>
            </w:r>
            <w:r w:rsidRPr="000D341A">
              <w:rPr>
                <w:rFonts w:eastAsia="標楷體"/>
              </w:rPr>
              <w:t>月</w:t>
            </w:r>
          </w:p>
        </w:tc>
        <w:tc>
          <w:tcPr>
            <w:tcW w:w="1103" w:type="dxa"/>
            <w:tcBorders>
              <w:top w:val="nil"/>
              <w:left w:val="single" w:sz="4" w:space="0" w:color="auto"/>
              <w:bottom w:val="nil"/>
              <w:right w:val="nil"/>
            </w:tcBorders>
          </w:tcPr>
          <w:p w14:paraId="369C8DDD" w14:textId="77777777" w:rsidR="0051010B" w:rsidRPr="000D341A" w:rsidRDefault="0051010B" w:rsidP="002E6D70">
            <w:pPr>
              <w:spacing w:line="360" w:lineRule="exact"/>
              <w:ind w:rightChars="94" w:right="226"/>
              <w:jc w:val="right"/>
              <w:rPr>
                <w:rFonts w:eastAsia="標楷體"/>
              </w:rPr>
            </w:pPr>
            <w:r w:rsidRPr="000D341A">
              <w:rPr>
                <w:rFonts w:eastAsia="標楷體"/>
              </w:rPr>
              <w:t>1.</w:t>
            </w:r>
            <w:r w:rsidRPr="000D341A">
              <w:rPr>
                <w:rFonts w:eastAsia="標楷體" w:hint="eastAsia"/>
              </w:rPr>
              <w:t>38</w:t>
            </w:r>
          </w:p>
        </w:tc>
        <w:tc>
          <w:tcPr>
            <w:tcW w:w="1045" w:type="dxa"/>
            <w:tcBorders>
              <w:top w:val="nil"/>
              <w:left w:val="nil"/>
              <w:bottom w:val="nil"/>
              <w:right w:val="nil"/>
            </w:tcBorders>
            <w:vAlign w:val="center"/>
          </w:tcPr>
          <w:p w14:paraId="2EFB321A" w14:textId="77777777" w:rsidR="0051010B" w:rsidRPr="000D341A" w:rsidRDefault="0051010B" w:rsidP="002E6D70">
            <w:pPr>
              <w:spacing w:line="360" w:lineRule="exact"/>
              <w:ind w:rightChars="94" w:right="226"/>
              <w:jc w:val="right"/>
              <w:rPr>
                <w:rFonts w:eastAsia="標楷體"/>
              </w:rPr>
            </w:pPr>
            <w:r w:rsidRPr="000D341A">
              <w:rPr>
                <w:rFonts w:eastAsia="標楷體"/>
              </w:rPr>
              <w:t>1.7</w:t>
            </w:r>
            <w:r w:rsidRPr="000D341A">
              <w:rPr>
                <w:rFonts w:eastAsia="標楷體" w:hint="eastAsia"/>
              </w:rPr>
              <w:t>0</w:t>
            </w:r>
          </w:p>
        </w:tc>
        <w:tc>
          <w:tcPr>
            <w:tcW w:w="1154" w:type="dxa"/>
            <w:tcBorders>
              <w:top w:val="nil"/>
              <w:left w:val="nil"/>
              <w:bottom w:val="nil"/>
              <w:right w:val="nil"/>
            </w:tcBorders>
            <w:vAlign w:val="center"/>
          </w:tcPr>
          <w:p w14:paraId="75BDC89D" w14:textId="77777777" w:rsidR="0051010B" w:rsidRPr="000D341A" w:rsidRDefault="0051010B" w:rsidP="002E6D70">
            <w:pPr>
              <w:spacing w:line="360" w:lineRule="exact"/>
              <w:ind w:rightChars="94" w:right="226"/>
              <w:jc w:val="right"/>
              <w:rPr>
                <w:rFonts w:eastAsia="標楷體"/>
              </w:rPr>
            </w:pPr>
            <w:r w:rsidRPr="000D341A">
              <w:rPr>
                <w:rFonts w:eastAsia="標楷體"/>
              </w:rPr>
              <w:t>1.6</w:t>
            </w:r>
            <w:r w:rsidRPr="000D341A">
              <w:rPr>
                <w:rFonts w:eastAsia="標楷體" w:hint="eastAsia"/>
              </w:rPr>
              <w:t>4</w:t>
            </w:r>
          </w:p>
        </w:tc>
        <w:tc>
          <w:tcPr>
            <w:tcW w:w="1027" w:type="dxa"/>
            <w:tcBorders>
              <w:top w:val="nil"/>
              <w:left w:val="nil"/>
              <w:bottom w:val="nil"/>
              <w:right w:val="nil"/>
            </w:tcBorders>
          </w:tcPr>
          <w:p w14:paraId="0CC61F95" w14:textId="77777777" w:rsidR="0051010B" w:rsidRPr="000D341A" w:rsidRDefault="0051010B" w:rsidP="002E6D70">
            <w:pPr>
              <w:spacing w:line="360" w:lineRule="exact"/>
              <w:ind w:rightChars="94" w:right="226"/>
              <w:jc w:val="right"/>
              <w:rPr>
                <w:rFonts w:eastAsia="標楷體"/>
              </w:rPr>
            </w:pPr>
            <w:r w:rsidRPr="000D341A">
              <w:rPr>
                <w:rFonts w:eastAsia="標楷體"/>
              </w:rPr>
              <w:t>0.0</w:t>
            </w:r>
            <w:r w:rsidRPr="000D341A">
              <w:rPr>
                <w:rFonts w:eastAsia="標楷體" w:hint="eastAsia"/>
              </w:rPr>
              <w:t>9</w:t>
            </w:r>
          </w:p>
        </w:tc>
        <w:tc>
          <w:tcPr>
            <w:tcW w:w="851" w:type="dxa"/>
            <w:tcBorders>
              <w:top w:val="nil"/>
              <w:left w:val="nil"/>
              <w:bottom w:val="nil"/>
              <w:right w:val="nil"/>
            </w:tcBorders>
            <w:vAlign w:val="center"/>
          </w:tcPr>
          <w:p w14:paraId="27B643DD" w14:textId="77777777" w:rsidR="0051010B" w:rsidRPr="000D341A" w:rsidRDefault="0051010B" w:rsidP="002E6D70">
            <w:pPr>
              <w:spacing w:line="360" w:lineRule="exact"/>
              <w:ind w:rightChars="50" w:right="120"/>
              <w:jc w:val="right"/>
              <w:rPr>
                <w:rFonts w:eastAsia="標楷體"/>
              </w:rPr>
            </w:pPr>
            <w:r w:rsidRPr="000D341A">
              <w:rPr>
                <w:rFonts w:eastAsia="標楷體"/>
              </w:rPr>
              <w:t>3.30</w:t>
            </w:r>
          </w:p>
        </w:tc>
        <w:tc>
          <w:tcPr>
            <w:tcW w:w="1067" w:type="dxa"/>
            <w:tcBorders>
              <w:top w:val="nil"/>
              <w:left w:val="nil"/>
              <w:bottom w:val="nil"/>
              <w:right w:val="nil"/>
            </w:tcBorders>
          </w:tcPr>
          <w:p w14:paraId="1656399F" w14:textId="77777777" w:rsidR="0051010B" w:rsidRPr="000D341A" w:rsidRDefault="0051010B" w:rsidP="002E6D70">
            <w:pPr>
              <w:spacing w:line="360" w:lineRule="exact"/>
              <w:ind w:rightChars="94" w:right="226"/>
              <w:jc w:val="right"/>
              <w:rPr>
                <w:rFonts w:eastAsia="標楷體"/>
              </w:rPr>
            </w:pPr>
            <w:r w:rsidRPr="000D341A">
              <w:rPr>
                <w:rFonts w:eastAsia="標楷體"/>
              </w:rPr>
              <w:t>-0.</w:t>
            </w:r>
            <w:r w:rsidRPr="000D341A">
              <w:rPr>
                <w:rFonts w:eastAsia="標楷體" w:hint="eastAsia"/>
              </w:rPr>
              <w:t>28</w:t>
            </w:r>
          </w:p>
        </w:tc>
        <w:tc>
          <w:tcPr>
            <w:tcW w:w="1070" w:type="dxa"/>
            <w:tcBorders>
              <w:top w:val="nil"/>
              <w:left w:val="nil"/>
              <w:bottom w:val="nil"/>
              <w:right w:val="nil"/>
            </w:tcBorders>
          </w:tcPr>
          <w:p w14:paraId="04ED556B" w14:textId="77777777" w:rsidR="0051010B" w:rsidRPr="000D341A" w:rsidRDefault="0051010B" w:rsidP="002E6D70">
            <w:pPr>
              <w:spacing w:line="360" w:lineRule="exact"/>
              <w:ind w:rightChars="94" w:right="226"/>
              <w:jc w:val="right"/>
              <w:rPr>
                <w:rFonts w:eastAsia="標楷體"/>
              </w:rPr>
            </w:pPr>
            <w:r w:rsidRPr="000D341A">
              <w:rPr>
                <w:rFonts w:eastAsia="標楷體"/>
              </w:rPr>
              <w:t>-2.</w:t>
            </w:r>
            <w:r w:rsidRPr="000D341A">
              <w:rPr>
                <w:rFonts w:eastAsia="標楷體" w:hint="eastAsia"/>
              </w:rPr>
              <w:t>01</w:t>
            </w:r>
          </w:p>
        </w:tc>
      </w:tr>
      <w:tr w:rsidR="0051010B" w:rsidRPr="000D341A" w14:paraId="64BBB8EB" w14:textId="77777777" w:rsidTr="002E6D70">
        <w:trPr>
          <w:gridAfter w:val="1"/>
          <w:wAfter w:w="46" w:type="dxa"/>
          <w:jc w:val="center"/>
        </w:trPr>
        <w:tc>
          <w:tcPr>
            <w:tcW w:w="1793" w:type="dxa"/>
            <w:tcBorders>
              <w:top w:val="nil"/>
              <w:left w:val="nil"/>
              <w:bottom w:val="nil"/>
              <w:right w:val="single" w:sz="4" w:space="0" w:color="auto"/>
            </w:tcBorders>
          </w:tcPr>
          <w:p w14:paraId="387FDD08" w14:textId="77777777" w:rsidR="0051010B" w:rsidRPr="000D341A" w:rsidRDefault="0051010B" w:rsidP="002E6D70">
            <w:pPr>
              <w:spacing w:line="360" w:lineRule="exact"/>
              <w:ind w:right="284"/>
              <w:jc w:val="right"/>
              <w:rPr>
                <w:rFonts w:eastAsia="標楷體"/>
              </w:rPr>
            </w:pPr>
            <w:r w:rsidRPr="000D341A">
              <w:rPr>
                <w:rFonts w:eastAsia="標楷體"/>
              </w:rPr>
              <w:t>3</w:t>
            </w:r>
            <w:r w:rsidRPr="000D341A">
              <w:rPr>
                <w:rFonts w:eastAsia="標楷體"/>
              </w:rPr>
              <w:t>月</w:t>
            </w:r>
          </w:p>
        </w:tc>
        <w:tc>
          <w:tcPr>
            <w:tcW w:w="1103" w:type="dxa"/>
            <w:tcBorders>
              <w:top w:val="nil"/>
              <w:left w:val="single" w:sz="4" w:space="0" w:color="auto"/>
              <w:bottom w:val="nil"/>
              <w:right w:val="nil"/>
            </w:tcBorders>
          </w:tcPr>
          <w:p w14:paraId="1C4F54EC" w14:textId="77777777" w:rsidR="0051010B" w:rsidRPr="000D341A" w:rsidRDefault="0051010B" w:rsidP="002E6D70">
            <w:pPr>
              <w:spacing w:line="360" w:lineRule="exact"/>
              <w:ind w:rightChars="94" w:right="226"/>
              <w:jc w:val="right"/>
              <w:rPr>
                <w:rFonts w:eastAsia="標楷體"/>
              </w:rPr>
            </w:pPr>
            <w:r w:rsidRPr="000D341A">
              <w:rPr>
                <w:rFonts w:eastAsia="標楷體"/>
              </w:rPr>
              <w:t>1.2</w:t>
            </w:r>
            <w:r w:rsidRPr="000D341A">
              <w:rPr>
                <w:rFonts w:eastAsia="標楷體" w:hint="eastAsia"/>
              </w:rPr>
              <w:t>3</w:t>
            </w:r>
          </w:p>
        </w:tc>
        <w:tc>
          <w:tcPr>
            <w:tcW w:w="1045" w:type="dxa"/>
            <w:tcBorders>
              <w:top w:val="nil"/>
              <w:left w:val="nil"/>
              <w:bottom w:val="nil"/>
              <w:right w:val="nil"/>
            </w:tcBorders>
            <w:vAlign w:val="center"/>
          </w:tcPr>
          <w:p w14:paraId="2A79B37C" w14:textId="77777777" w:rsidR="0051010B" w:rsidRPr="000D341A" w:rsidRDefault="0051010B" w:rsidP="002E6D70">
            <w:pPr>
              <w:spacing w:line="360" w:lineRule="exact"/>
              <w:ind w:rightChars="94" w:right="226"/>
              <w:jc w:val="right"/>
              <w:rPr>
                <w:rFonts w:eastAsia="標楷體"/>
              </w:rPr>
            </w:pPr>
            <w:r w:rsidRPr="000D341A">
              <w:rPr>
                <w:rFonts w:eastAsia="標楷體"/>
              </w:rPr>
              <w:t>1.</w:t>
            </w:r>
            <w:r w:rsidRPr="000D341A">
              <w:rPr>
                <w:rFonts w:eastAsia="標楷體" w:hint="eastAsia"/>
              </w:rPr>
              <w:t>47</w:t>
            </w:r>
          </w:p>
        </w:tc>
        <w:tc>
          <w:tcPr>
            <w:tcW w:w="1154" w:type="dxa"/>
            <w:tcBorders>
              <w:top w:val="nil"/>
              <w:left w:val="nil"/>
              <w:bottom w:val="nil"/>
              <w:right w:val="nil"/>
            </w:tcBorders>
            <w:vAlign w:val="center"/>
          </w:tcPr>
          <w:p w14:paraId="19E7560B" w14:textId="77777777" w:rsidR="0051010B" w:rsidRPr="000D341A" w:rsidRDefault="0051010B" w:rsidP="002E6D70">
            <w:pPr>
              <w:spacing w:line="360" w:lineRule="exact"/>
              <w:ind w:rightChars="94" w:right="226"/>
              <w:jc w:val="right"/>
              <w:rPr>
                <w:rFonts w:eastAsia="標楷體"/>
              </w:rPr>
            </w:pPr>
            <w:r w:rsidRPr="000D341A">
              <w:rPr>
                <w:rFonts w:eastAsia="標楷體"/>
              </w:rPr>
              <w:t>1.0</w:t>
            </w:r>
            <w:r w:rsidRPr="000D341A">
              <w:rPr>
                <w:rFonts w:eastAsia="標楷體" w:hint="eastAsia"/>
              </w:rPr>
              <w:t>4</w:t>
            </w:r>
          </w:p>
        </w:tc>
        <w:tc>
          <w:tcPr>
            <w:tcW w:w="1027" w:type="dxa"/>
            <w:tcBorders>
              <w:top w:val="nil"/>
              <w:left w:val="nil"/>
              <w:bottom w:val="nil"/>
              <w:right w:val="nil"/>
            </w:tcBorders>
          </w:tcPr>
          <w:p w14:paraId="5ADCAE19"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5.19</w:t>
            </w:r>
          </w:p>
        </w:tc>
        <w:tc>
          <w:tcPr>
            <w:tcW w:w="851" w:type="dxa"/>
            <w:tcBorders>
              <w:top w:val="nil"/>
              <w:left w:val="nil"/>
              <w:bottom w:val="nil"/>
              <w:right w:val="nil"/>
            </w:tcBorders>
            <w:vAlign w:val="center"/>
          </w:tcPr>
          <w:p w14:paraId="5F0FE792"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8</w:t>
            </w:r>
            <w:r w:rsidRPr="000D341A">
              <w:rPr>
                <w:rFonts w:eastAsia="標楷體"/>
              </w:rPr>
              <w:t>.</w:t>
            </w:r>
            <w:r w:rsidRPr="000D341A">
              <w:rPr>
                <w:rFonts w:eastAsia="標楷體" w:hint="eastAsia"/>
              </w:rPr>
              <w:t>38</w:t>
            </w:r>
          </w:p>
        </w:tc>
        <w:tc>
          <w:tcPr>
            <w:tcW w:w="1067" w:type="dxa"/>
            <w:tcBorders>
              <w:top w:val="nil"/>
              <w:left w:val="nil"/>
              <w:bottom w:val="nil"/>
              <w:right w:val="nil"/>
            </w:tcBorders>
          </w:tcPr>
          <w:p w14:paraId="0033BADD" w14:textId="77777777" w:rsidR="0051010B" w:rsidRPr="000D341A" w:rsidRDefault="0051010B" w:rsidP="002E6D70">
            <w:pPr>
              <w:spacing w:line="360" w:lineRule="exact"/>
              <w:ind w:rightChars="94" w:right="226"/>
              <w:jc w:val="right"/>
              <w:rPr>
                <w:rFonts w:eastAsia="標楷體"/>
              </w:rPr>
            </w:pPr>
            <w:r w:rsidRPr="000D341A">
              <w:rPr>
                <w:rFonts w:eastAsia="標楷體"/>
              </w:rPr>
              <w:t>6.03</w:t>
            </w:r>
          </w:p>
        </w:tc>
        <w:tc>
          <w:tcPr>
            <w:tcW w:w="1070" w:type="dxa"/>
            <w:tcBorders>
              <w:top w:val="nil"/>
              <w:left w:val="nil"/>
              <w:bottom w:val="nil"/>
              <w:right w:val="nil"/>
            </w:tcBorders>
          </w:tcPr>
          <w:p w14:paraId="5B945633"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2.13</w:t>
            </w:r>
          </w:p>
        </w:tc>
      </w:tr>
      <w:tr w:rsidR="0051010B" w:rsidRPr="000D341A" w14:paraId="7658B9E3" w14:textId="77777777" w:rsidTr="002E6D70">
        <w:trPr>
          <w:gridAfter w:val="1"/>
          <w:wAfter w:w="46" w:type="dxa"/>
          <w:jc w:val="center"/>
        </w:trPr>
        <w:tc>
          <w:tcPr>
            <w:tcW w:w="1793" w:type="dxa"/>
            <w:tcBorders>
              <w:top w:val="nil"/>
              <w:left w:val="nil"/>
              <w:bottom w:val="nil"/>
              <w:right w:val="single" w:sz="4" w:space="0" w:color="auto"/>
            </w:tcBorders>
          </w:tcPr>
          <w:p w14:paraId="10B20829" w14:textId="77777777" w:rsidR="0051010B" w:rsidRPr="000D341A" w:rsidRDefault="0051010B" w:rsidP="002E6D70">
            <w:pPr>
              <w:spacing w:line="360" w:lineRule="exact"/>
              <w:ind w:right="284"/>
              <w:jc w:val="right"/>
              <w:rPr>
                <w:rFonts w:eastAsia="標楷體"/>
              </w:rPr>
            </w:pPr>
            <w:r w:rsidRPr="000D341A">
              <w:rPr>
                <w:rFonts w:eastAsia="標楷體" w:hint="eastAsia"/>
              </w:rPr>
              <w:t>4</w:t>
            </w:r>
            <w:r w:rsidRPr="000D341A">
              <w:rPr>
                <w:rFonts w:eastAsia="標楷體"/>
              </w:rPr>
              <w:t>月</w:t>
            </w:r>
          </w:p>
        </w:tc>
        <w:tc>
          <w:tcPr>
            <w:tcW w:w="1103" w:type="dxa"/>
            <w:tcBorders>
              <w:top w:val="nil"/>
              <w:left w:val="single" w:sz="4" w:space="0" w:color="auto"/>
              <w:bottom w:val="nil"/>
              <w:right w:val="nil"/>
            </w:tcBorders>
          </w:tcPr>
          <w:p w14:paraId="18EFB8E1"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2.10</w:t>
            </w:r>
          </w:p>
        </w:tc>
        <w:tc>
          <w:tcPr>
            <w:tcW w:w="1045" w:type="dxa"/>
            <w:tcBorders>
              <w:top w:val="nil"/>
              <w:left w:val="nil"/>
              <w:bottom w:val="nil"/>
              <w:right w:val="nil"/>
            </w:tcBorders>
            <w:vAlign w:val="center"/>
          </w:tcPr>
          <w:p w14:paraId="3F945B1E"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w:t>
            </w:r>
            <w:r w:rsidRPr="000D341A">
              <w:rPr>
                <w:rFonts w:eastAsia="標楷體"/>
              </w:rPr>
              <w:t>.5</w:t>
            </w:r>
            <w:r w:rsidRPr="000D341A">
              <w:rPr>
                <w:rFonts w:eastAsia="標楷體" w:hint="eastAsia"/>
              </w:rPr>
              <w:t>9</w:t>
            </w:r>
          </w:p>
        </w:tc>
        <w:tc>
          <w:tcPr>
            <w:tcW w:w="1154" w:type="dxa"/>
            <w:tcBorders>
              <w:top w:val="nil"/>
              <w:left w:val="nil"/>
              <w:bottom w:val="nil"/>
              <w:right w:val="nil"/>
            </w:tcBorders>
            <w:vAlign w:val="center"/>
          </w:tcPr>
          <w:p w14:paraId="39785D66" w14:textId="77777777" w:rsidR="0051010B" w:rsidRPr="000D341A" w:rsidRDefault="0051010B" w:rsidP="002E6D70">
            <w:pPr>
              <w:spacing w:line="360" w:lineRule="exact"/>
              <w:ind w:rightChars="94" w:right="226"/>
              <w:jc w:val="right"/>
              <w:rPr>
                <w:rFonts w:eastAsia="標楷體"/>
              </w:rPr>
            </w:pPr>
            <w:r w:rsidRPr="000D341A">
              <w:rPr>
                <w:rFonts w:eastAsia="標楷體"/>
              </w:rPr>
              <w:t>1.</w:t>
            </w:r>
            <w:r w:rsidRPr="000D341A">
              <w:rPr>
                <w:rFonts w:eastAsia="標楷體" w:hint="eastAsia"/>
              </w:rPr>
              <w:t>37</w:t>
            </w:r>
          </w:p>
        </w:tc>
        <w:tc>
          <w:tcPr>
            <w:tcW w:w="1027" w:type="dxa"/>
            <w:tcBorders>
              <w:top w:val="nil"/>
              <w:left w:val="nil"/>
              <w:bottom w:val="nil"/>
              <w:right w:val="nil"/>
            </w:tcBorders>
          </w:tcPr>
          <w:p w14:paraId="59A3E12D"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10.50</w:t>
            </w:r>
          </w:p>
        </w:tc>
        <w:tc>
          <w:tcPr>
            <w:tcW w:w="851" w:type="dxa"/>
            <w:tcBorders>
              <w:top w:val="nil"/>
              <w:left w:val="nil"/>
              <w:bottom w:val="nil"/>
              <w:right w:val="nil"/>
            </w:tcBorders>
            <w:vAlign w:val="center"/>
          </w:tcPr>
          <w:p w14:paraId="7F02745A"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13</w:t>
            </w:r>
            <w:r w:rsidRPr="000D341A">
              <w:rPr>
                <w:rFonts w:eastAsia="標楷體"/>
              </w:rPr>
              <w:t>.</w:t>
            </w:r>
            <w:r w:rsidRPr="000D341A">
              <w:rPr>
                <w:rFonts w:eastAsia="標楷體" w:hint="eastAsia"/>
              </w:rPr>
              <w:t>44</w:t>
            </w:r>
          </w:p>
        </w:tc>
        <w:tc>
          <w:tcPr>
            <w:tcW w:w="1067" w:type="dxa"/>
            <w:tcBorders>
              <w:top w:val="nil"/>
              <w:left w:val="nil"/>
              <w:bottom w:val="nil"/>
              <w:right w:val="nil"/>
            </w:tcBorders>
          </w:tcPr>
          <w:p w14:paraId="1C36AE50"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13.08</w:t>
            </w:r>
          </w:p>
        </w:tc>
        <w:tc>
          <w:tcPr>
            <w:tcW w:w="1070" w:type="dxa"/>
            <w:tcBorders>
              <w:top w:val="nil"/>
              <w:left w:val="nil"/>
              <w:bottom w:val="nil"/>
              <w:right w:val="nil"/>
            </w:tcBorders>
          </w:tcPr>
          <w:p w14:paraId="78C9F213"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6.27</w:t>
            </w:r>
          </w:p>
        </w:tc>
      </w:tr>
      <w:tr w:rsidR="0051010B" w:rsidRPr="000D341A" w14:paraId="7BCBE6AC" w14:textId="77777777" w:rsidTr="002E6D70">
        <w:trPr>
          <w:gridAfter w:val="1"/>
          <w:wAfter w:w="46" w:type="dxa"/>
          <w:jc w:val="center"/>
        </w:trPr>
        <w:tc>
          <w:tcPr>
            <w:tcW w:w="1793" w:type="dxa"/>
            <w:tcBorders>
              <w:top w:val="nil"/>
              <w:left w:val="nil"/>
              <w:bottom w:val="nil"/>
              <w:right w:val="single" w:sz="4" w:space="0" w:color="auto"/>
            </w:tcBorders>
          </w:tcPr>
          <w:p w14:paraId="44E02463" w14:textId="77777777" w:rsidR="0051010B" w:rsidRPr="000D341A" w:rsidRDefault="0051010B" w:rsidP="002E6D70">
            <w:pPr>
              <w:spacing w:line="360" w:lineRule="exact"/>
              <w:ind w:right="284"/>
              <w:jc w:val="right"/>
              <w:rPr>
                <w:rFonts w:eastAsia="標楷體"/>
              </w:rPr>
            </w:pPr>
            <w:r w:rsidRPr="000D341A">
              <w:rPr>
                <w:rFonts w:eastAsia="標楷體" w:hint="eastAsia"/>
              </w:rPr>
              <w:t>5</w:t>
            </w:r>
            <w:r w:rsidRPr="000D341A">
              <w:rPr>
                <w:rFonts w:eastAsia="標楷體"/>
              </w:rPr>
              <w:t>月</w:t>
            </w:r>
          </w:p>
        </w:tc>
        <w:tc>
          <w:tcPr>
            <w:tcW w:w="1103" w:type="dxa"/>
            <w:tcBorders>
              <w:top w:val="nil"/>
              <w:left w:val="single" w:sz="4" w:space="0" w:color="auto"/>
              <w:bottom w:val="nil"/>
              <w:right w:val="nil"/>
            </w:tcBorders>
          </w:tcPr>
          <w:p w14:paraId="65E0CB98"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2.45</w:t>
            </w:r>
          </w:p>
        </w:tc>
        <w:tc>
          <w:tcPr>
            <w:tcW w:w="1045" w:type="dxa"/>
            <w:tcBorders>
              <w:top w:val="nil"/>
              <w:left w:val="nil"/>
              <w:bottom w:val="nil"/>
              <w:right w:val="nil"/>
            </w:tcBorders>
            <w:vAlign w:val="center"/>
          </w:tcPr>
          <w:p w14:paraId="7BEF7A0E"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w:t>
            </w:r>
            <w:r w:rsidRPr="000D341A">
              <w:rPr>
                <w:rFonts w:eastAsia="標楷體"/>
              </w:rPr>
              <w:t>.70</w:t>
            </w:r>
          </w:p>
        </w:tc>
        <w:tc>
          <w:tcPr>
            <w:tcW w:w="1154" w:type="dxa"/>
            <w:tcBorders>
              <w:top w:val="nil"/>
              <w:left w:val="nil"/>
              <w:bottom w:val="nil"/>
              <w:right w:val="nil"/>
            </w:tcBorders>
            <w:vAlign w:val="center"/>
          </w:tcPr>
          <w:p w14:paraId="2D2A643F" w14:textId="77777777" w:rsidR="0051010B" w:rsidRPr="000D341A" w:rsidRDefault="0051010B" w:rsidP="002E6D70">
            <w:pPr>
              <w:spacing w:line="360" w:lineRule="exact"/>
              <w:ind w:rightChars="94" w:right="226"/>
              <w:jc w:val="right"/>
              <w:rPr>
                <w:rFonts w:eastAsia="標楷體"/>
              </w:rPr>
            </w:pPr>
            <w:r w:rsidRPr="000D341A">
              <w:rPr>
                <w:rFonts w:eastAsia="標楷體"/>
              </w:rPr>
              <w:t>1.</w:t>
            </w:r>
            <w:r w:rsidRPr="000D341A">
              <w:rPr>
                <w:rFonts w:eastAsia="標楷體" w:hint="eastAsia"/>
              </w:rPr>
              <w:t>30</w:t>
            </w:r>
          </w:p>
        </w:tc>
        <w:tc>
          <w:tcPr>
            <w:tcW w:w="1027" w:type="dxa"/>
            <w:tcBorders>
              <w:top w:val="nil"/>
              <w:left w:val="nil"/>
              <w:bottom w:val="nil"/>
              <w:right w:val="nil"/>
            </w:tcBorders>
          </w:tcPr>
          <w:p w14:paraId="4E5493C9"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11.71</w:t>
            </w:r>
          </w:p>
        </w:tc>
        <w:tc>
          <w:tcPr>
            <w:tcW w:w="851" w:type="dxa"/>
            <w:tcBorders>
              <w:top w:val="nil"/>
              <w:left w:val="nil"/>
              <w:bottom w:val="nil"/>
              <w:right w:val="nil"/>
            </w:tcBorders>
            <w:vAlign w:val="center"/>
          </w:tcPr>
          <w:p w14:paraId="1DB66A20"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15.41</w:t>
            </w:r>
          </w:p>
        </w:tc>
        <w:tc>
          <w:tcPr>
            <w:tcW w:w="1067" w:type="dxa"/>
            <w:tcBorders>
              <w:top w:val="nil"/>
              <w:left w:val="nil"/>
              <w:bottom w:val="nil"/>
              <w:right w:val="nil"/>
            </w:tcBorders>
          </w:tcPr>
          <w:p w14:paraId="7A121ADF"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14.17</w:t>
            </w:r>
          </w:p>
        </w:tc>
        <w:tc>
          <w:tcPr>
            <w:tcW w:w="1070" w:type="dxa"/>
            <w:tcBorders>
              <w:top w:val="nil"/>
              <w:left w:val="nil"/>
              <w:bottom w:val="nil"/>
              <w:right w:val="nil"/>
            </w:tcBorders>
          </w:tcPr>
          <w:p w14:paraId="239DE7A2"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7.11</w:t>
            </w:r>
          </w:p>
        </w:tc>
      </w:tr>
      <w:tr w:rsidR="0051010B" w:rsidRPr="000D341A" w14:paraId="322DF924" w14:textId="77777777" w:rsidTr="002E6D70">
        <w:trPr>
          <w:gridAfter w:val="1"/>
          <w:wAfter w:w="46" w:type="dxa"/>
          <w:jc w:val="center"/>
        </w:trPr>
        <w:tc>
          <w:tcPr>
            <w:tcW w:w="1793" w:type="dxa"/>
            <w:tcBorders>
              <w:top w:val="nil"/>
              <w:left w:val="nil"/>
              <w:bottom w:val="nil"/>
              <w:right w:val="single" w:sz="4" w:space="0" w:color="auto"/>
            </w:tcBorders>
          </w:tcPr>
          <w:p w14:paraId="585D56DC" w14:textId="77777777" w:rsidR="0051010B" w:rsidRPr="000D341A" w:rsidRDefault="0051010B" w:rsidP="002E6D70">
            <w:pPr>
              <w:spacing w:line="360" w:lineRule="exact"/>
              <w:ind w:right="284"/>
              <w:jc w:val="right"/>
              <w:rPr>
                <w:rFonts w:eastAsia="標楷體"/>
              </w:rPr>
            </w:pPr>
            <w:r w:rsidRPr="000D341A">
              <w:rPr>
                <w:rFonts w:eastAsia="標楷體" w:hint="eastAsia"/>
              </w:rPr>
              <w:t>6</w:t>
            </w:r>
            <w:r w:rsidRPr="000D341A">
              <w:rPr>
                <w:rFonts w:eastAsia="標楷體"/>
              </w:rPr>
              <w:t>月</w:t>
            </w:r>
          </w:p>
        </w:tc>
        <w:tc>
          <w:tcPr>
            <w:tcW w:w="1103" w:type="dxa"/>
            <w:tcBorders>
              <w:top w:val="nil"/>
              <w:left w:val="single" w:sz="4" w:space="0" w:color="auto"/>
              <w:bottom w:val="nil"/>
              <w:right w:val="nil"/>
            </w:tcBorders>
          </w:tcPr>
          <w:p w14:paraId="0FDA11DD"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1.83</w:t>
            </w:r>
          </w:p>
        </w:tc>
        <w:tc>
          <w:tcPr>
            <w:tcW w:w="1045" w:type="dxa"/>
            <w:tcBorders>
              <w:top w:val="nil"/>
              <w:left w:val="nil"/>
              <w:bottom w:val="nil"/>
              <w:right w:val="nil"/>
            </w:tcBorders>
            <w:vAlign w:val="center"/>
          </w:tcPr>
          <w:p w14:paraId="3BEBF9E4" w14:textId="77777777" w:rsidR="0051010B" w:rsidRPr="000D341A" w:rsidRDefault="0051010B" w:rsidP="002E6D70">
            <w:pPr>
              <w:spacing w:line="360" w:lineRule="exact"/>
              <w:ind w:rightChars="94" w:right="226"/>
              <w:jc w:val="right"/>
              <w:rPr>
                <w:rFonts w:eastAsia="標楷體"/>
              </w:rPr>
            </w:pPr>
            <w:r w:rsidRPr="000D341A">
              <w:rPr>
                <w:rFonts w:eastAsia="標楷體"/>
              </w:rPr>
              <w:t>1.7</w:t>
            </w:r>
            <w:r>
              <w:rPr>
                <w:rFonts w:eastAsia="標楷體"/>
              </w:rPr>
              <w:t>1</w:t>
            </w:r>
          </w:p>
        </w:tc>
        <w:tc>
          <w:tcPr>
            <w:tcW w:w="1154" w:type="dxa"/>
            <w:tcBorders>
              <w:top w:val="nil"/>
              <w:left w:val="nil"/>
              <w:bottom w:val="nil"/>
              <w:right w:val="nil"/>
            </w:tcBorders>
            <w:vAlign w:val="center"/>
          </w:tcPr>
          <w:p w14:paraId="66DE78EA" w14:textId="77777777" w:rsidR="0051010B" w:rsidRPr="000D341A" w:rsidRDefault="0051010B" w:rsidP="002E6D70">
            <w:pPr>
              <w:spacing w:line="360" w:lineRule="exact"/>
              <w:ind w:rightChars="94" w:right="226"/>
              <w:jc w:val="right"/>
              <w:rPr>
                <w:rFonts w:eastAsia="標楷體"/>
              </w:rPr>
            </w:pPr>
            <w:r w:rsidRPr="000D341A">
              <w:rPr>
                <w:rFonts w:eastAsia="標楷體"/>
              </w:rPr>
              <w:t>1.3</w:t>
            </w:r>
            <w:r>
              <w:rPr>
                <w:rFonts w:eastAsia="標楷體"/>
              </w:rPr>
              <w:t>0</w:t>
            </w:r>
          </w:p>
        </w:tc>
        <w:tc>
          <w:tcPr>
            <w:tcW w:w="1027" w:type="dxa"/>
            <w:tcBorders>
              <w:top w:val="nil"/>
              <w:left w:val="nil"/>
              <w:bottom w:val="nil"/>
              <w:right w:val="nil"/>
            </w:tcBorders>
          </w:tcPr>
          <w:p w14:paraId="7FD1A815"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10.9</w:t>
            </w:r>
            <w:r>
              <w:rPr>
                <w:rFonts w:eastAsia="標楷體" w:hint="eastAsia"/>
              </w:rPr>
              <w:t>8</w:t>
            </w:r>
          </w:p>
        </w:tc>
        <w:tc>
          <w:tcPr>
            <w:tcW w:w="851" w:type="dxa"/>
            <w:tcBorders>
              <w:top w:val="nil"/>
              <w:left w:val="nil"/>
              <w:bottom w:val="nil"/>
              <w:right w:val="nil"/>
            </w:tcBorders>
            <w:vAlign w:val="center"/>
          </w:tcPr>
          <w:p w14:paraId="292A303B"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14.0</w:t>
            </w:r>
            <w:r>
              <w:rPr>
                <w:rFonts w:eastAsia="標楷體" w:hint="eastAsia"/>
              </w:rPr>
              <w:t>0</w:t>
            </w:r>
          </w:p>
        </w:tc>
        <w:tc>
          <w:tcPr>
            <w:tcW w:w="1067" w:type="dxa"/>
            <w:tcBorders>
              <w:top w:val="nil"/>
              <w:left w:val="nil"/>
              <w:bottom w:val="nil"/>
              <w:right w:val="nil"/>
            </w:tcBorders>
          </w:tcPr>
          <w:p w14:paraId="528911FD" w14:textId="77777777" w:rsidR="0051010B" w:rsidRPr="000D341A" w:rsidRDefault="0051010B" w:rsidP="002E6D70">
            <w:pPr>
              <w:spacing w:line="360" w:lineRule="exact"/>
              <w:ind w:rightChars="94" w:right="226"/>
              <w:jc w:val="right"/>
              <w:rPr>
                <w:rFonts w:eastAsia="標楷體"/>
              </w:rPr>
            </w:pPr>
            <w:r>
              <w:rPr>
                <w:rFonts w:eastAsia="標楷體" w:hint="eastAsia"/>
              </w:rPr>
              <w:t>13.00</w:t>
            </w:r>
          </w:p>
        </w:tc>
        <w:tc>
          <w:tcPr>
            <w:tcW w:w="1070" w:type="dxa"/>
            <w:tcBorders>
              <w:top w:val="nil"/>
              <w:left w:val="nil"/>
              <w:bottom w:val="nil"/>
              <w:right w:val="nil"/>
            </w:tcBorders>
          </w:tcPr>
          <w:p w14:paraId="6F83E67B"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7.19</w:t>
            </w:r>
          </w:p>
        </w:tc>
      </w:tr>
      <w:tr w:rsidR="0051010B" w:rsidRPr="000D341A" w14:paraId="272C6D6A" w14:textId="77777777" w:rsidTr="002E6D70">
        <w:trPr>
          <w:gridAfter w:val="1"/>
          <w:wAfter w:w="46" w:type="dxa"/>
          <w:jc w:val="center"/>
        </w:trPr>
        <w:tc>
          <w:tcPr>
            <w:tcW w:w="1793" w:type="dxa"/>
            <w:tcBorders>
              <w:top w:val="nil"/>
              <w:left w:val="nil"/>
              <w:bottom w:val="nil"/>
              <w:right w:val="single" w:sz="4" w:space="0" w:color="auto"/>
            </w:tcBorders>
          </w:tcPr>
          <w:p w14:paraId="28BBA8AE" w14:textId="77777777" w:rsidR="0051010B" w:rsidRPr="000D341A" w:rsidRDefault="0051010B" w:rsidP="002E6D70">
            <w:pPr>
              <w:spacing w:line="360" w:lineRule="exact"/>
              <w:ind w:right="284"/>
              <w:jc w:val="right"/>
              <w:rPr>
                <w:rFonts w:eastAsia="標楷體"/>
              </w:rPr>
            </w:pPr>
            <w:r w:rsidRPr="000D341A">
              <w:rPr>
                <w:rFonts w:eastAsia="標楷體" w:hint="eastAsia"/>
              </w:rPr>
              <w:t>7</w:t>
            </w:r>
            <w:r w:rsidRPr="000D341A">
              <w:rPr>
                <w:rFonts w:eastAsia="標楷體" w:hint="eastAsia"/>
              </w:rPr>
              <w:t>月</w:t>
            </w:r>
          </w:p>
        </w:tc>
        <w:tc>
          <w:tcPr>
            <w:tcW w:w="1103" w:type="dxa"/>
            <w:tcBorders>
              <w:top w:val="nil"/>
              <w:left w:val="single" w:sz="4" w:space="0" w:color="auto"/>
              <w:bottom w:val="nil"/>
              <w:right w:val="nil"/>
            </w:tcBorders>
          </w:tcPr>
          <w:p w14:paraId="4242E371"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1.9</w:t>
            </w:r>
            <w:r>
              <w:rPr>
                <w:rFonts w:eastAsia="標楷體" w:hint="eastAsia"/>
              </w:rPr>
              <w:t>1</w:t>
            </w:r>
          </w:p>
        </w:tc>
        <w:tc>
          <w:tcPr>
            <w:tcW w:w="1045" w:type="dxa"/>
            <w:tcBorders>
              <w:top w:val="nil"/>
              <w:left w:val="nil"/>
              <w:bottom w:val="nil"/>
              <w:right w:val="nil"/>
            </w:tcBorders>
            <w:vAlign w:val="center"/>
          </w:tcPr>
          <w:p w14:paraId="1B1C43CA" w14:textId="77777777" w:rsidR="0051010B" w:rsidRPr="000D341A" w:rsidRDefault="0051010B" w:rsidP="002E6D70">
            <w:pPr>
              <w:spacing w:line="360" w:lineRule="exact"/>
              <w:ind w:rightChars="94" w:right="226"/>
              <w:jc w:val="right"/>
              <w:rPr>
                <w:rFonts w:eastAsia="標楷體"/>
              </w:rPr>
            </w:pPr>
            <w:r w:rsidRPr="000D341A">
              <w:rPr>
                <w:rFonts w:eastAsia="標楷體"/>
              </w:rPr>
              <w:t>1.7</w:t>
            </w:r>
            <w:r>
              <w:rPr>
                <w:rFonts w:eastAsia="標楷體"/>
              </w:rPr>
              <w:t>2</w:t>
            </w:r>
          </w:p>
        </w:tc>
        <w:tc>
          <w:tcPr>
            <w:tcW w:w="1154" w:type="dxa"/>
            <w:tcBorders>
              <w:top w:val="nil"/>
              <w:left w:val="nil"/>
              <w:bottom w:val="nil"/>
              <w:right w:val="nil"/>
            </w:tcBorders>
            <w:vAlign w:val="center"/>
          </w:tcPr>
          <w:p w14:paraId="266158C7" w14:textId="77777777" w:rsidR="0051010B" w:rsidRPr="000D341A" w:rsidRDefault="0051010B" w:rsidP="002E6D70">
            <w:pPr>
              <w:spacing w:line="360" w:lineRule="exact"/>
              <w:ind w:rightChars="94" w:right="226"/>
              <w:jc w:val="right"/>
              <w:rPr>
                <w:rFonts w:eastAsia="標楷體"/>
              </w:rPr>
            </w:pPr>
            <w:r w:rsidRPr="000D341A">
              <w:rPr>
                <w:rFonts w:eastAsia="標楷體"/>
              </w:rPr>
              <w:t>1.2</w:t>
            </w:r>
            <w:r>
              <w:rPr>
                <w:rFonts w:eastAsia="標楷體"/>
              </w:rPr>
              <w:t>4</w:t>
            </w:r>
          </w:p>
        </w:tc>
        <w:tc>
          <w:tcPr>
            <w:tcW w:w="1027" w:type="dxa"/>
            <w:tcBorders>
              <w:top w:val="nil"/>
              <w:left w:val="nil"/>
              <w:bottom w:val="nil"/>
              <w:right w:val="nil"/>
            </w:tcBorders>
          </w:tcPr>
          <w:p w14:paraId="7F978D33"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12.</w:t>
            </w:r>
            <w:r>
              <w:rPr>
                <w:rFonts w:eastAsia="標楷體" w:hint="eastAsia"/>
              </w:rPr>
              <w:t>16</w:t>
            </w:r>
          </w:p>
        </w:tc>
        <w:tc>
          <w:tcPr>
            <w:tcW w:w="851" w:type="dxa"/>
            <w:tcBorders>
              <w:top w:val="nil"/>
              <w:left w:val="nil"/>
              <w:bottom w:val="nil"/>
              <w:right w:val="nil"/>
            </w:tcBorders>
            <w:vAlign w:val="center"/>
          </w:tcPr>
          <w:p w14:paraId="7410E598"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14.73</w:t>
            </w:r>
          </w:p>
        </w:tc>
        <w:tc>
          <w:tcPr>
            <w:tcW w:w="1067" w:type="dxa"/>
            <w:tcBorders>
              <w:top w:val="nil"/>
              <w:left w:val="nil"/>
              <w:bottom w:val="nil"/>
              <w:right w:val="nil"/>
            </w:tcBorders>
          </w:tcPr>
          <w:p w14:paraId="4744F307"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13.</w:t>
            </w:r>
            <w:r>
              <w:rPr>
                <w:rFonts w:eastAsia="標楷體" w:hint="eastAsia"/>
              </w:rPr>
              <w:t>59</w:t>
            </w:r>
          </w:p>
        </w:tc>
        <w:tc>
          <w:tcPr>
            <w:tcW w:w="1070" w:type="dxa"/>
            <w:tcBorders>
              <w:top w:val="nil"/>
              <w:left w:val="nil"/>
              <w:bottom w:val="nil"/>
              <w:right w:val="nil"/>
            </w:tcBorders>
          </w:tcPr>
          <w:p w14:paraId="3B2C224B"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9.</w:t>
            </w:r>
            <w:r>
              <w:rPr>
                <w:rFonts w:eastAsia="標楷體" w:hint="eastAsia"/>
              </w:rPr>
              <w:t>11</w:t>
            </w:r>
          </w:p>
        </w:tc>
      </w:tr>
      <w:tr w:rsidR="0051010B" w:rsidRPr="000D341A" w14:paraId="6AA2C966" w14:textId="77777777" w:rsidTr="002E6D70">
        <w:trPr>
          <w:gridAfter w:val="1"/>
          <w:wAfter w:w="46" w:type="dxa"/>
          <w:jc w:val="center"/>
        </w:trPr>
        <w:tc>
          <w:tcPr>
            <w:tcW w:w="1793" w:type="dxa"/>
            <w:tcBorders>
              <w:top w:val="nil"/>
              <w:left w:val="nil"/>
              <w:bottom w:val="nil"/>
              <w:right w:val="single" w:sz="4" w:space="0" w:color="auto"/>
            </w:tcBorders>
          </w:tcPr>
          <w:p w14:paraId="6E6E5100" w14:textId="77777777" w:rsidR="0051010B" w:rsidRPr="000D341A" w:rsidRDefault="0051010B" w:rsidP="002E6D70">
            <w:pPr>
              <w:spacing w:line="360" w:lineRule="exact"/>
              <w:ind w:right="284"/>
              <w:jc w:val="right"/>
              <w:rPr>
                <w:rFonts w:eastAsia="標楷體"/>
              </w:rPr>
            </w:pPr>
            <w:r w:rsidRPr="000D341A">
              <w:rPr>
                <w:rFonts w:eastAsia="標楷體" w:hint="eastAsia"/>
              </w:rPr>
              <w:t>8</w:t>
            </w:r>
            <w:r w:rsidRPr="000D341A">
              <w:rPr>
                <w:rFonts w:eastAsia="標楷體" w:hint="eastAsia"/>
              </w:rPr>
              <w:t>月</w:t>
            </w:r>
          </w:p>
        </w:tc>
        <w:tc>
          <w:tcPr>
            <w:tcW w:w="1103" w:type="dxa"/>
            <w:tcBorders>
              <w:top w:val="nil"/>
              <w:left w:val="single" w:sz="4" w:space="0" w:color="auto"/>
              <w:bottom w:val="nil"/>
              <w:right w:val="nil"/>
            </w:tcBorders>
          </w:tcPr>
          <w:p w14:paraId="19265082"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2.3</w:t>
            </w:r>
            <w:r>
              <w:rPr>
                <w:rFonts w:eastAsia="標楷體" w:hint="eastAsia"/>
              </w:rPr>
              <w:t>5</w:t>
            </w:r>
          </w:p>
        </w:tc>
        <w:tc>
          <w:tcPr>
            <w:tcW w:w="1045" w:type="dxa"/>
            <w:tcBorders>
              <w:top w:val="nil"/>
              <w:left w:val="nil"/>
              <w:bottom w:val="nil"/>
              <w:right w:val="nil"/>
            </w:tcBorders>
            <w:vAlign w:val="center"/>
          </w:tcPr>
          <w:p w14:paraId="6DEB4717" w14:textId="77777777" w:rsidR="0051010B" w:rsidRPr="000D341A" w:rsidRDefault="0051010B" w:rsidP="002E6D70">
            <w:pPr>
              <w:spacing w:line="360" w:lineRule="exact"/>
              <w:ind w:rightChars="94" w:right="226"/>
              <w:jc w:val="right"/>
              <w:rPr>
                <w:rFonts w:eastAsia="標楷體"/>
              </w:rPr>
            </w:pPr>
            <w:r w:rsidRPr="000D341A">
              <w:rPr>
                <w:rFonts w:eastAsia="標楷體"/>
              </w:rPr>
              <w:t>1.8</w:t>
            </w:r>
            <w:r>
              <w:rPr>
                <w:rFonts w:eastAsia="標楷體"/>
              </w:rPr>
              <w:t>7</w:t>
            </w:r>
          </w:p>
        </w:tc>
        <w:tc>
          <w:tcPr>
            <w:tcW w:w="1154" w:type="dxa"/>
            <w:tcBorders>
              <w:top w:val="nil"/>
              <w:left w:val="nil"/>
              <w:bottom w:val="nil"/>
              <w:right w:val="nil"/>
            </w:tcBorders>
            <w:vAlign w:val="center"/>
          </w:tcPr>
          <w:p w14:paraId="76134293" w14:textId="77777777" w:rsidR="0051010B" w:rsidRPr="000D341A" w:rsidRDefault="0051010B" w:rsidP="002E6D70">
            <w:pPr>
              <w:spacing w:line="360" w:lineRule="exact"/>
              <w:ind w:rightChars="94" w:right="226"/>
              <w:jc w:val="right"/>
              <w:rPr>
                <w:rFonts w:eastAsia="標楷體"/>
              </w:rPr>
            </w:pPr>
            <w:r w:rsidRPr="000D341A">
              <w:rPr>
                <w:rFonts w:eastAsia="標楷體"/>
              </w:rPr>
              <w:t>1.3</w:t>
            </w:r>
            <w:r>
              <w:rPr>
                <w:rFonts w:eastAsia="標楷體"/>
              </w:rPr>
              <w:t>2</w:t>
            </w:r>
          </w:p>
        </w:tc>
        <w:tc>
          <w:tcPr>
            <w:tcW w:w="1027" w:type="dxa"/>
            <w:tcBorders>
              <w:top w:val="nil"/>
              <w:left w:val="nil"/>
              <w:bottom w:val="nil"/>
              <w:right w:val="nil"/>
            </w:tcBorders>
          </w:tcPr>
          <w:p w14:paraId="5BEDFFF4"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11.</w:t>
            </w:r>
            <w:r>
              <w:rPr>
                <w:rFonts w:eastAsia="標楷體" w:hint="eastAsia"/>
              </w:rPr>
              <w:t>96</w:t>
            </w:r>
          </w:p>
        </w:tc>
        <w:tc>
          <w:tcPr>
            <w:tcW w:w="851" w:type="dxa"/>
            <w:tcBorders>
              <w:top w:val="nil"/>
              <w:left w:val="nil"/>
              <w:bottom w:val="nil"/>
              <w:right w:val="nil"/>
            </w:tcBorders>
            <w:vAlign w:val="center"/>
          </w:tcPr>
          <w:p w14:paraId="54812BE6"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15.</w:t>
            </w:r>
            <w:r>
              <w:rPr>
                <w:rFonts w:eastAsia="標楷體" w:hint="eastAsia"/>
              </w:rPr>
              <w:t>78</w:t>
            </w:r>
          </w:p>
        </w:tc>
        <w:tc>
          <w:tcPr>
            <w:tcW w:w="1067" w:type="dxa"/>
            <w:tcBorders>
              <w:top w:val="nil"/>
              <w:left w:val="nil"/>
              <w:bottom w:val="nil"/>
              <w:right w:val="nil"/>
            </w:tcBorders>
          </w:tcPr>
          <w:p w14:paraId="7A7E04D9"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12.</w:t>
            </w:r>
            <w:r>
              <w:rPr>
                <w:rFonts w:eastAsia="標楷體" w:hint="eastAsia"/>
              </w:rPr>
              <w:t>76</w:t>
            </w:r>
          </w:p>
        </w:tc>
        <w:tc>
          <w:tcPr>
            <w:tcW w:w="1070" w:type="dxa"/>
            <w:tcBorders>
              <w:top w:val="nil"/>
              <w:left w:val="nil"/>
              <w:bottom w:val="nil"/>
              <w:right w:val="nil"/>
            </w:tcBorders>
          </w:tcPr>
          <w:p w14:paraId="4F8CE10F" w14:textId="77777777" w:rsidR="0051010B" w:rsidRPr="000D341A" w:rsidRDefault="0051010B" w:rsidP="002E6D70">
            <w:pPr>
              <w:spacing w:line="360" w:lineRule="exact"/>
              <w:ind w:rightChars="94" w:right="226"/>
              <w:jc w:val="right"/>
              <w:rPr>
                <w:rFonts w:eastAsia="標楷體"/>
              </w:rPr>
            </w:pPr>
            <w:r w:rsidRPr="000D341A">
              <w:rPr>
                <w:rFonts w:eastAsia="標楷體" w:hint="eastAsia"/>
              </w:rPr>
              <w:t>8.</w:t>
            </w:r>
            <w:r>
              <w:rPr>
                <w:rFonts w:eastAsia="標楷體" w:hint="eastAsia"/>
              </w:rPr>
              <w:t>59</w:t>
            </w:r>
          </w:p>
        </w:tc>
      </w:tr>
      <w:tr w:rsidR="0051010B" w:rsidRPr="000D341A" w14:paraId="618F1B73" w14:textId="77777777" w:rsidTr="002E6D70">
        <w:trPr>
          <w:gridAfter w:val="1"/>
          <w:wAfter w:w="46" w:type="dxa"/>
          <w:jc w:val="center"/>
        </w:trPr>
        <w:tc>
          <w:tcPr>
            <w:tcW w:w="1793" w:type="dxa"/>
            <w:tcBorders>
              <w:top w:val="nil"/>
              <w:left w:val="nil"/>
              <w:bottom w:val="single" w:sz="4" w:space="0" w:color="auto"/>
              <w:right w:val="single" w:sz="4" w:space="0" w:color="auto"/>
            </w:tcBorders>
          </w:tcPr>
          <w:p w14:paraId="02153CCE" w14:textId="77777777" w:rsidR="0051010B" w:rsidRPr="000D341A" w:rsidRDefault="0051010B" w:rsidP="002E6D70">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single" w:sz="4" w:space="0" w:color="auto"/>
              <w:right w:val="nil"/>
            </w:tcBorders>
          </w:tcPr>
          <w:p w14:paraId="03CA49C9" w14:textId="77777777" w:rsidR="0051010B" w:rsidRPr="000D341A" w:rsidRDefault="0051010B" w:rsidP="002E6D70">
            <w:pPr>
              <w:spacing w:line="360" w:lineRule="exact"/>
              <w:ind w:rightChars="94" w:right="226"/>
              <w:jc w:val="right"/>
              <w:rPr>
                <w:rFonts w:eastAsia="標楷體"/>
              </w:rPr>
            </w:pPr>
            <w:r>
              <w:rPr>
                <w:rFonts w:eastAsia="標楷體" w:hint="eastAsia"/>
              </w:rPr>
              <w:t>2.63</w:t>
            </w:r>
          </w:p>
        </w:tc>
        <w:tc>
          <w:tcPr>
            <w:tcW w:w="1045" w:type="dxa"/>
            <w:tcBorders>
              <w:top w:val="nil"/>
              <w:left w:val="nil"/>
              <w:bottom w:val="single" w:sz="4" w:space="0" w:color="auto"/>
              <w:right w:val="nil"/>
            </w:tcBorders>
            <w:vAlign w:val="center"/>
          </w:tcPr>
          <w:p w14:paraId="027D582D" w14:textId="77777777" w:rsidR="0051010B" w:rsidRPr="000D341A" w:rsidRDefault="0051010B" w:rsidP="002E6D70">
            <w:pPr>
              <w:spacing w:line="360" w:lineRule="exact"/>
              <w:ind w:rightChars="94" w:right="226"/>
              <w:jc w:val="right"/>
              <w:rPr>
                <w:rFonts w:eastAsia="標楷體"/>
              </w:rPr>
            </w:pPr>
            <w:r>
              <w:rPr>
                <w:rFonts w:eastAsia="標楷體"/>
              </w:rPr>
              <w:t>2.33</w:t>
            </w:r>
          </w:p>
        </w:tc>
        <w:tc>
          <w:tcPr>
            <w:tcW w:w="1154" w:type="dxa"/>
            <w:tcBorders>
              <w:top w:val="nil"/>
              <w:left w:val="nil"/>
              <w:bottom w:val="single" w:sz="4" w:space="0" w:color="auto"/>
              <w:right w:val="nil"/>
            </w:tcBorders>
            <w:vAlign w:val="center"/>
          </w:tcPr>
          <w:p w14:paraId="1DAC6AA5" w14:textId="77777777" w:rsidR="0051010B" w:rsidRPr="000D341A" w:rsidRDefault="0051010B" w:rsidP="002E6D70">
            <w:pPr>
              <w:spacing w:line="360" w:lineRule="exact"/>
              <w:ind w:rightChars="94" w:right="226"/>
              <w:jc w:val="right"/>
              <w:rPr>
                <w:rFonts w:eastAsia="標楷體"/>
              </w:rPr>
            </w:pPr>
            <w:r>
              <w:rPr>
                <w:rFonts w:eastAsia="標楷體"/>
              </w:rPr>
              <w:t>1.74</w:t>
            </w:r>
          </w:p>
        </w:tc>
        <w:tc>
          <w:tcPr>
            <w:tcW w:w="1027" w:type="dxa"/>
            <w:tcBorders>
              <w:top w:val="nil"/>
              <w:left w:val="nil"/>
              <w:bottom w:val="single" w:sz="4" w:space="0" w:color="auto"/>
              <w:right w:val="nil"/>
            </w:tcBorders>
          </w:tcPr>
          <w:p w14:paraId="7A8405E9" w14:textId="77777777" w:rsidR="0051010B" w:rsidRPr="000D341A" w:rsidRDefault="0051010B" w:rsidP="002E6D70">
            <w:pPr>
              <w:spacing w:line="360" w:lineRule="exact"/>
              <w:ind w:rightChars="94" w:right="226"/>
              <w:jc w:val="right"/>
              <w:rPr>
                <w:rFonts w:eastAsia="標楷體"/>
              </w:rPr>
            </w:pPr>
            <w:r>
              <w:rPr>
                <w:rFonts w:eastAsia="標楷體" w:hint="eastAsia"/>
              </w:rPr>
              <w:t>11.96</w:t>
            </w:r>
          </w:p>
        </w:tc>
        <w:tc>
          <w:tcPr>
            <w:tcW w:w="851" w:type="dxa"/>
            <w:tcBorders>
              <w:top w:val="nil"/>
              <w:left w:val="nil"/>
              <w:bottom w:val="single" w:sz="4" w:space="0" w:color="auto"/>
              <w:right w:val="nil"/>
            </w:tcBorders>
            <w:vAlign w:val="center"/>
          </w:tcPr>
          <w:p w14:paraId="35E3A7BB" w14:textId="77777777" w:rsidR="0051010B" w:rsidRPr="000D341A" w:rsidRDefault="0051010B" w:rsidP="002E6D70">
            <w:pPr>
              <w:spacing w:line="360" w:lineRule="exact"/>
              <w:ind w:rightChars="50" w:right="120"/>
              <w:jc w:val="right"/>
              <w:rPr>
                <w:rFonts w:eastAsia="標楷體"/>
              </w:rPr>
            </w:pPr>
            <w:r>
              <w:rPr>
                <w:rFonts w:eastAsia="標楷體" w:hint="eastAsia"/>
              </w:rPr>
              <w:t>14.93</w:t>
            </w:r>
          </w:p>
        </w:tc>
        <w:tc>
          <w:tcPr>
            <w:tcW w:w="1067" w:type="dxa"/>
            <w:tcBorders>
              <w:top w:val="nil"/>
              <w:left w:val="nil"/>
              <w:bottom w:val="single" w:sz="4" w:space="0" w:color="auto"/>
              <w:right w:val="nil"/>
            </w:tcBorders>
          </w:tcPr>
          <w:p w14:paraId="79A67830" w14:textId="77777777" w:rsidR="0051010B" w:rsidRPr="000D341A" w:rsidRDefault="0051010B" w:rsidP="002E6D70">
            <w:pPr>
              <w:spacing w:line="360" w:lineRule="exact"/>
              <w:ind w:rightChars="94" w:right="226"/>
              <w:jc w:val="right"/>
              <w:rPr>
                <w:rFonts w:eastAsia="標楷體"/>
              </w:rPr>
            </w:pPr>
            <w:r>
              <w:rPr>
                <w:rFonts w:eastAsia="標楷體" w:hint="eastAsia"/>
              </w:rPr>
              <w:t>13.40</w:t>
            </w:r>
          </w:p>
        </w:tc>
        <w:tc>
          <w:tcPr>
            <w:tcW w:w="1070" w:type="dxa"/>
            <w:tcBorders>
              <w:top w:val="nil"/>
              <w:left w:val="nil"/>
              <w:bottom w:val="single" w:sz="4" w:space="0" w:color="auto"/>
              <w:right w:val="nil"/>
            </w:tcBorders>
          </w:tcPr>
          <w:p w14:paraId="025DBFAE" w14:textId="77777777" w:rsidR="0051010B" w:rsidRPr="000D341A" w:rsidRDefault="0051010B" w:rsidP="002E6D70">
            <w:pPr>
              <w:spacing w:line="360" w:lineRule="exact"/>
              <w:ind w:rightChars="94" w:right="226"/>
              <w:jc w:val="right"/>
              <w:rPr>
                <w:rFonts w:eastAsia="標楷體"/>
              </w:rPr>
            </w:pPr>
            <w:r>
              <w:rPr>
                <w:rFonts w:eastAsia="標楷體" w:hint="eastAsia"/>
              </w:rPr>
              <w:t>8.73</w:t>
            </w:r>
          </w:p>
        </w:tc>
      </w:tr>
    </w:tbl>
    <w:p w14:paraId="70EEC2D5" w14:textId="77777777" w:rsidR="00A76F25" w:rsidRPr="006A5C30" w:rsidRDefault="00A76F25" w:rsidP="00A76F25">
      <w:pPr>
        <w:snapToGrid w:val="0"/>
        <w:ind w:rightChars="-59" w:right="-142"/>
        <w:rPr>
          <w:rFonts w:eastAsia="標楷體"/>
          <w:kern w:val="0"/>
          <w:sz w:val="22"/>
          <w:szCs w:val="22"/>
        </w:rPr>
      </w:pPr>
      <w:r w:rsidRPr="006A5C30">
        <w:rPr>
          <w:rFonts w:eastAsia="標楷體"/>
          <w:kern w:val="0"/>
          <w:sz w:val="22"/>
          <w:szCs w:val="22"/>
        </w:rPr>
        <w:t>資料來源：行政院主計總處。</w:t>
      </w:r>
    </w:p>
    <w:p w14:paraId="12B55E04" w14:textId="77777777" w:rsidR="00A76F25" w:rsidRPr="006A5C30" w:rsidRDefault="00A76F25" w:rsidP="00A76F25">
      <w:pPr>
        <w:widowControl/>
        <w:rPr>
          <w:rFonts w:eastAsia="標楷體"/>
          <w:b/>
          <w:bCs/>
          <w:sz w:val="28"/>
        </w:rPr>
      </w:pPr>
      <w:r w:rsidRPr="006A5C30">
        <w:rPr>
          <w:rFonts w:eastAsia="標楷體"/>
          <w:b/>
          <w:bCs/>
          <w:sz w:val="28"/>
        </w:rPr>
        <w:br w:type="page"/>
      </w:r>
    </w:p>
    <w:p w14:paraId="52E48403" w14:textId="77777777" w:rsidR="00A76F25" w:rsidRPr="006A5C30" w:rsidRDefault="00A76F25" w:rsidP="00A76F25">
      <w:pPr>
        <w:snapToGrid w:val="0"/>
        <w:ind w:rightChars="-59" w:right="-142"/>
        <w:rPr>
          <w:rFonts w:eastAsia="標楷體"/>
          <w:b/>
          <w:bCs/>
          <w:sz w:val="28"/>
        </w:rPr>
      </w:pPr>
    </w:p>
    <w:p w14:paraId="23A948A6" w14:textId="77777777" w:rsidR="00A76F25" w:rsidRPr="006A5C30" w:rsidRDefault="00A76F25" w:rsidP="00A76F25">
      <w:pPr>
        <w:widowControl/>
        <w:snapToGrid w:val="0"/>
        <w:spacing w:line="300" w:lineRule="auto"/>
        <w:jc w:val="center"/>
        <w:rPr>
          <w:rFonts w:eastAsia="標楷體"/>
          <w:b/>
          <w:bCs/>
          <w:kern w:val="0"/>
          <w:sz w:val="28"/>
        </w:rPr>
      </w:pPr>
      <w:r w:rsidRPr="006A5C30">
        <w:rPr>
          <w:rFonts w:eastAsia="標楷體"/>
          <w:b/>
          <w:bCs/>
          <w:kern w:val="0"/>
          <w:sz w:val="28"/>
        </w:rPr>
        <w:t>圖</w:t>
      </w:r>
      <w:r w:rsidRPr="006A5C30">
        <w:rPr>
          <w:rFonts w:eastAsia="標楷體"/>
          <w:b/>
          <w:bCs/>
          <w:kern w:val="0"/>
          <w:sz w:val="28"/>
        </w:rPr>
        <w:t xml:space="preserve"> 2-7-2  </w:t>
      </w:r>
      <w:r w:rsidRPr="006A5C30">
        <w:rPr>
          <w:rFonts w:eastAsia="標楷體"/>
          <w:b/>
          <w:bCs/>
          <w:kern w:val="0"/>
          <w:sz w:val="28"/>
        </w:rPr>
        <w:t>進出口物價指數變動率</w:t>
      </w:r>
    </w:p>
    <w:p w14:paraId="3054CED0" w14:textId="7CFA91EF" w:rsidR="00A76F25" w:rsidRPr="006A5C30" w:rsidRDefault="0051010B" w:rsidP="00A76F25">
      <w:pPr>
        <w:snapToGrid w:val="0"/>
        <w:rPr>
          <w:rFonts w:eastAsia="標楷體"/>
          <w:sz w:val="28"/>
        </w:rPr>
      </w:pPr>
      <w:r w:rsidRPr="000D341A">
        <w:rPr>
          <w:rFonts w:eastAsia="標楷體"/>
          <w:noProof/>
        </w:rPr>
        <w:drawing>
          <wp:inline distT="0" distB="0" distL="0" distR="0" wp14:anchorId="33BD788F" wp14:editId="06C6CDA9">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8ED87B" w14:textId="77777777" w:rsidR="00A76F25" w:rsidRPr="006A5C30" w:rsidRDefault="00A76F25" w:rsidP="00A76F25">
      <w:pPr>
        <w:snapToGrid w:val="0"/>
        <w:rPr>
          <w:rFonts w:eastAsia="標楷體"/>
          <w:snapToGrid w:val="0"/>
          <w:sz w:val="22"/>
          <w:szCs w:val="22"/>
        </w:rPr>
      </w:pPr>
      <w:r w:rsidRPr="006A5C30">
        <w:rPr>
          <w:rFonts w:eastAsia="標楷體"/>
          <w:sz w:val="22"/>
          <w:szCs w:val="22"/>
        </w:rPr>
        <w:t>資料來源：</w:t>
      </w:r>
      <w:r w:rsidRPr="006A5C30">
        <w:rPr>
          <w:rFonts w:eastAsia="標楷體"/>
          <w:snapToGrid w:val="0"/>
          <w:sz w:val="22"/>
          <w:szCs w:val="22"/>
        </w:rPr>
        <w:t>行政院主計總處。</w:t>
      </w:r>
    </w:p>
    <w:p w14:paraId="4313B522" w14:textId="77777777" w:rsidR="00A76F25" w:rsidRPr="006A5C30" w:rsidRDefault="00A76F25" w:rsidP="006A2510">
      <w:pPr>
        <w:widowControl/>
        <w:snapToGrid w:val="0"/>
        <w:spacing w:beforeLines="50" w:before="120" w:line="240" w:lineRule="atLeast"/>
        <w:ind w:right="-142"/>
        <w:jc w:val="center"/>
        <w:rPr>
          <w:rFonts w:eastAsia="標楷體"/>
          <w:b/>
          <w:snapToGrid w:val="0"/>
          <w:sz w:val="28"/>
        </w:rPr>
      </w:pPr>
      <w:r w:rsidRPr="006A5C30">
        <w:rPr>
          <w:rFonts w:eastAsia="標楷體"/>
          <w:b/>
          <w:snapToGrid w:val="0"/>
          <w:sz w:val="28"/>
        </w:rPr>
        <w:t>表</w:t>
      </w:r>
      <w:r w:rsidRPr="006A5C30">
        <w:rPr>
          <w:rFonts w:eastAsia="標楷體"/>
          <w:b/>
          <w:snapToGrid w:val="0"/>
          <w:sz w:val="28"/>
        </w:rPr>
        <w:t xml:space="preserve"> 2-7-2  </w:t>
      </w:r>
      <w:r w:rsidRPr="006A5C30">
        <w:rPr>
          <w:rFonts w:eastAsia="標楷體"/>
          <w:b/>
          <w:snapToGrid w:val="0"/>
          <w:sz w:val="28"/>
        </w:rPr>
        <w:t>消費者物價指數依性質別分類之變動率</w:t>
      </w:r>
    </w:p>
    <w:p w14:paraId="6618BA02" w14:textId="77777777" w:rsidR="00A76F25" w:rsidRPr="006A5C30" w:rsidRDefault="00A76F25" w:rsidP="006A2510">
      <w:pPr>
        <w:widowControl/>
        <w:snapToGrid w:val="0"/>
        <w:spacing w:beforeLines="50" w:before="120" w:line="240" w:lineRule="atLeast"/>
        <w:ind w:right="-142"/>
        <w:jc w:val="right"/>
        <w:rPr>
          <w:rFonts w:eastAsia="標楷體"/>
          <w:snapToGrid w:val="0"/>
        </w:rPr>
      </w:pPr>
      <w:r w:rsidRPr="006A5C30">
        <w:rPr>
          <w:rFonts w:eastAsia="標楷體"/>
          <w:b/>
          <w:snapToGrid w:val="0"/>
          <w:sz w:val="28"/>
        </w:rPr>
        <w:t xml:space="preserve"> </w:t>
      </w:r>
      <w:r w:rsidRPr="006A5C30">
        <w:rPr>
          <w:rFonts w:eastAsia="標楷體"/>
          <w:snapToGrid w:val="0"/>
          <w:sz w:val="22"/>
        </w:rPr>
        <w:t>單位：</w:t>
      </w:r>
      <w:r w:rsidRPr="006A5C30">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4"/>
        <w:gridCol w:w="959"/>
        <w:gridCol w:w="959"/>
        <w:gridCol w:w="1699"/>
        <w:gridCol w:w="959"/>
        <w:gridCol w:w="1205"/>
        <w:gridCol w:w="1942"/>
      </w:tblGrid>
      <w:tr w:rsidR="0051010B" w:rsidRPr="000D341A" w14:paraId="153CBF93" w14:textId="77777777" w:rsidTr="002E6D70">
        <w:trPr>
          <w:cantSplit/>
          <w:trHeight w:val="285"/>
          <w:jc w:val="center"/>
        </w:trPr>
        <w:tc>
          <w:tcPr>
            <w:tcW w:w="956" w:type="pct"/>
            <w:vMerge w:val="restart"/>
            <w:tcBorders>
              <w:top w:val="single" w:sz="6" w:space="0" w:color="auto"/>
              <w:right w:val="single" w:sz="6" w:space="0" w:color="auto"/>
            </w:tcBorders>
            <w:vAlign w:val="center"/>
          </w:tcPr>
          <w:p w14:paraId="48F342A2" w14:textId="77777777" w:rsidR="0051010B" w:rsidRPr="000D341A" w:rsidRDefault="0051010B" w:rsidP="002E6D70">
            <w:pPr>
              <w:snapToGrid w:val="0"/>
              <w:spacing w:line="320" w:lineRule="exact"/>
              <w:jc w:val="center"/>
              <w:rPr>
                <w:rFonts w:eastAsia="標楷體"/>
                <w:snapToGrid w:val="0"/>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4044" w:type="pct"/>
            <w:gridSpan w:val="6"/>
            <w:tcBorders>
              <w:top w:val="single" w:sz="6" w:space="0" w:color="auto"/>
              <w:left w:val="single" w:sz="6" w:space="0" w:color="auto"/>
            </w:tcBorders>
          </w:tcPr>
          <w:p w14:paraId="37500E2E" w14:textId="77777777" w:rsidR="0051010B" w:rsidRPr="000D341A" w:rsidRDefault="0051010B" w:rsidP="002E6D70">
            <w:pPr>
              <w:snapToGrid w:val="0"/>
              <w:spacing w:line="320" w:lineRule="exact"/>
              <w:jc w:val="both"/>
              <w:rPr>
                <w:rFonts w:eastAsia="標楷體"/>
                <w:snapToGrid w:val="0"/>
              </w:rPr>
            </w:pPr>
            <w:r w:rsidRPr="000D341A">
              <w:rPr>
                <w:rFonts w:eastAsia="標楷體"/>
                <w:snapToGrid w:val="0"/>
              </w:rPr>
              <w:t>消費者物價指數</w:t>
            </w:r>
          </w:p>
        </w:tc>
      </w:tr>
      <w:tr w:rsidR="0051010B" w:rsidRPr="000D341A" w14:paraId="47C119D0" w14:textId="77777777" w:rsidTr="002E6D70">
        <w:trPr>
          <w:cantSplit/>
          <w:trHeight w:val="131"/>
          <w:jc w:val="center"/>
        </w:trPr>
        <w:tc>
          <w:tcPr>
            <w:tcW w:w="956" w:type="pct"/>
            <w:vMerge/>
            <w:tcBorders>
              <w:right w:val="single" w:sz="6" w:space="0" w:color="auto"/>
            </w:tcBorders>
          </w:tcPr>
          <w:p w14:paraId="568E1B1B" w14:textId="77777777" w:rsidR="0051010B" w:rsidRPr="000D341A" w:rsidRDefault="0051010B" w:rsidP="002E6D7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24B2B732" w14:textId="77777777" w:rsidR="0051010B" w:rsidRPr="000D341A" w:rsidRDefault="0051010B" w:rsidP="002E6D7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772AD194" w14:textId="77777777" w:rsidR="0051010B" w:rsidRPr="000D341A" w:rsidRDefault="0051010B" w:rsidP="002E6D70">
            <w:pPr>
              <w:snapToGrid w:val="0"/>
              <w:spacing w:line="320" w:lineRule="exact"/>
              <w:jc w:val="both"/>
              <w:rPr>
                <w:rFonts w:eastAsia="標楷體"/>
                <w:snapToGrid w:val="0"/>
              </w:rPr>
            </w:pPr>
            <w:r w:rsidRPr="000D341A">
              <w:rPr>
                <w:rFonts w:eastAsia="標楷體"/>
                <w:snapToGrid w:val="0"/>
              </w:rPr>
              <w:t>商品</w:t>
            </w:r>
          </w:p>
        </w:tc>
        <w:tc>
          <w:tcPr>
            <w:tcW w:w="2149" w:type="pct"/>
            <w:gridSpan w:val="3"/>
            <w:tcBorders>
              <w:top w:val="single" w:sz="6" w:space="0" w:color="auto"/>
              <w:left w:val="single" w:sz="6" w:space="0" w:color="auto"/>
            </w:tcBorders>
          </w:tcPr>
          <w:p w14:paraId="40B7017E" w14:textId="77777777" w:rsidR="0051010B" w:rsidRPr="000D341A" w:rsidRDefault="0051010B" w:rsidP="002E6D70">
            <w:pPr>
              <w:snapToGrid w:val="0"/>
              <w:spacing w:line="320" w:lineRule="exact"/>
              <w:jc w:val="both"/>
              <w:rPr>
                <w:rFonts w:eastAsia="標楷體"/>
                <w:snapToGrid w:val="0"/>
              </w:rPr>
            </w:pPr>
            <w:r w:rsidRPr="000D341A">
              <w:rPr>
                <w:rFonts w:eastAsia="標楷體"/>
                <w:snapToGrid w:val="0"/>
              </w:rPr>
              <w:t>服務</w:t>
            </w:r>
          </w:p>
        </w:tc>
      </w:tr>
      <w:tr w:rsidR="0051010B" w:rsidRPr="000D341A" w14:paraId="15EF6422" w14:textId="77777777" w:rsidTr="002E6D70">
        <w:trPr>
          <w:cantSplit/>
          <w:trHeight w:val="131"/>
          <w:jc w:val="center"/>
        </w:trPr>
        <w:tc>
          <w:tcPr>
            <w:tcW w:w="956" w:type="pct"/>
            <w:vMerge/>
            <w:tcBorders>
              <w:bottom w:val="single" w:sz="6" w:space="0" w:color="auto"/>
              <w:right w:val="single" w:sz="6" w:space="0" w:color="auto"/>
            </w:tcBorders>
          </w:tcPr>
          <w:p w14:paraId="56080EA3" w14:textId="77777777" w:rsidR="0051010B" w:rsidRPr="000D341A" w:rsidRDefault="0051010B" w:rsidP="002E6D7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0E266766" w14:textId="77777777" w:rsidR="0051010B" w:rsidRPr="000D341A" w:rsidRDefault="0051010B" w:rsidP="002E6D7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725961E8" w14:textId="77777777" w:rsidR="0051010B" w:rsidRPr="000D341A" w:rsidRDefault="0051010B" w:rsidP="002E6D7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6A0E07C6" w14:textId="77777777" w:rsidR="0051010B" w:rsidRPr="000D341A" w:rsidRDefault="0051010B" w:rsidP="002E6D70">
            <w:pPr>
              <w:snapToGrid w:val="0"/>
              <w:spacing w:line="320" w:lineRule="exact"/>
              <w:jc w:val="center"/>
              <w:rPr>
                <w:rFonts w:eastAsia="標楷體"/>
                <w:snapToGrid w:val="0"/>
              </w:rPr>
            </w:pPr>
            <w:r w:rsidRPr="000D341A">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374D38EE" w14:textId="77777777" w:rsidR="0051010B" w:rsidRPr="000D341A" w:rsidRDefault="0051010B" w:rsidP="002E6D7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288DE1EC" w14:textId="77777777" w:rsidR="0051010B" w:rsidRPr="000D341A" w:rsidRDefault="0051010B" w:rsidP="002E6D70">
            <w:pPr>
              <w:snapToGrid w:val="0"/>
              <w:spacing w:line="320" w:lineRule="exact"/>
              <w:jc w:val="center"/>
              <w:rPr>
                <w:rFonts w:eastAsia="標楷體"/>
                <w:snapToGrid w:val="0"/>
              </w:rPr>
            </w:pPr>
            <w:r w:rsidRPr="000D341A">
              <w:rPr>
                <w:rFonts w:eastAsia="標楷體"/>
                <w:snapToGrid w:val="0"/>
              </w:rPr>
              <w:t>居住服務</w:t>
            </w:r>
          </w:p>
        </w:tc>
        <w:tc>
          <w:tcPr>
            <w:tcW w:w="1016" w:type="pct"/>
            <w:tcBorders>
              <w:top w:val="single" w:sz="6" w:space="0" w:color="auto"/>
              <w:left w:val="single" w:sz="6" w:space="0" w:color="auto"/>
              <w:bottom w:val="single" w:sz="6" w:space="0" w:color="auto"/>
            </w:tcBorders>
          </w:tcPr>
          <w:p w14:paraId="6620DDF1" w14:textId="77777777" w:rsidR="0051010B" w:rsidRPr="000D341A" w:rsidRDefault="0051010B" w:rsidP="002E6D70">
            <w:pPr>
              <w:snapToGrid w:val="0"/>
              <w:spacing w:line="320" w:lineRule="exact"/>
              <w:jc w:val="center"/>
              <w:rPr>
                <w:rFonts w:eastAsia="標楷體"/>
                <w:snapToGrid w:val="0"/>
              </w:rPr>
            </w:pPr>
            <w:r w:rsidRPr="000D341A">
              <w:rPr>
                <w:rFonts w:eastAsia="標楷體"/>
                <w:snapToGrid w:val="0"/>
              </w:rPr>
              <w:t>交通及通訊服務</w:t>
            </w:r>
          </w:p>
        </w:tc>
      </w:tr>
      <w:tr w:rsidR="0051010B" w:rsidRPr="000D341A" w14:paraId="7BB2D0E0" w14:textId="77777777" w:rsidTr="002E6D70">
        <w:trPr>
          <w:trHeight w:val="335"/>
          <w:jc w:val="center"/>
        </w:trPr>
        <w:tc>
          <w:tcPr>
            <w:tcW w:w="956" w:type="pct"/>
            <w:tcBorders>
              <w:right w:val="single" w:sz="6" w:space="0" w:color="auto"/>
            </w:tcBorders>
          </w:tcPr>
          <w:p w14:paraId="1BE13050" w14:textId="77777777" w:rsidR="0051010B" w:rsidRPr="000D341A" w:rsidRDefault="0051010B" w:rsidP="002E6D70">
            <w:pPr>
              <w:snapToGrid w:val="0"/>
              <w:spacing w:line="340" w:lineRule="exact"/>
              <w:ind w:rightChars="257" w:right="617"/>
              <w:jc w:val="right"/>
              <w:rPr>
                <w:rFonts w:eastAsia="標楷體"/>
              </w:rPr>
            </w:pPr>
            <w:r w:rsidRPr="000D341A">
              <w:rPr>
                <w:rFonts w:eastAsia="標楷體"/>
                <w:b/>
                <w:bCs/>
                <w:snapToGrid w:val="0"/>
              </w:rPr>
              <w:t>105</w:t>
            </w:r>
            <w:r w:rsidRPr="000D341A">
              <w:rPr>
                <w:rFonts w:eastAsia="標楷體"/>
                <w:b/>
                <w:bCs/>
              </w:rPr>
              <w:t>年</w:t>
            </w:r>
          </w:p>
        </w:tc>
        <w:tc>
          <w:tcPr>
            <w:tcW w:w="502" w:type="pct"/>
            <w:tcBorders>
              <w:left w:val="single" w:sz="6" w:space="0" w:color="auto"/>
            </w:tcBorders>
            <w:vAlign w:val="center"/>
          </w:tcPr>
          <w:p w14:paraId="29073D3D" w14:textId="77777777" w:rsidR="0051010B" w:rsidRPr="000D341A" w:rsidRDefault="0051010B" w:rsidP="002E6D70">
            <w:pPr>
              <w:spacing w:line="360" w:lineRule="exact"/>
              <w:ind w:rightChars="53" w:right="127"/>
              <w:jc w:val="right"/>
              <w:rPr>
                <w:rFonts w:eastAsia="標楷體"/>
                <w:b/>
              </w:rPr>
            </w:pPr>
            <w:r w:rsidRPr="000D341A">
              <w:rPr>
                <w:rFonts w:eastAsia="標楷體"/>
                <w:b/>
              </w:rPr>
              <w:t>1.39</w:t>
            </w:r>
          </w:p>
        </w:tc>
        <w:tc>
          <w:tcPr>
            <w:tcW w:w="502" w:type="pct"/>
            <w:vAlign w:val="center"/>
          </w:tcPr>
          <w:p w14:paraId="15C50E47" w14:textId="77777777" w:rsidR="0051010B" w:rsidRPr="000D341A" w:rsidRDefault="0051010B" w:rsidP="002E6D70">
            <w:pPr>
              <w:snapToGrid w:val="0"/>
              <w:spacing w:line="340" w:lineRule="exact"/>
              <w:ind w:rightChars="50" w:right="120"/>
              <w:jc w:val="right"/>
              <w:rPr>
                <w:rFonts w:eastAsia="標楷體"/>
                <w:b/>
                <w:bCs/>
              </w:rPr>
            </w:pPr>
            <w:r w:rsidRPr="000D341A">
              <w:rPr>
                <w:rFonts w:eastAsia="標楷體"/>
                <w:b/>
                <w:bCs/>
              </w:rPr>
              <w:t>2.22</w:t>
            </w:r>
          </w:p>
        </w:tc>
        <w:tc>
          <w:tcPr>
            <w:tcW w:w="890" w:type="pct"/>
            <w:vAlign w:val="center"/>
          </w:tcPr>
          <w:p w14:paraId="43C16759" w14:textId="77777777" w:rsidR="0051010B" w:rsidRPr="000D341A" w:rsidRDefault="0051010B" w:rsidP="002E6D70">
            <w:pPr>
              <w:snapToGrid w:val="0"/>
              <w:spacing w:line="340" w:lineRule="exact"/>
              <w:ind w:rightChars="200" w:right="480"/>
              <w:jc w:val="right"/>
              <w:rPr>
                <w:rFonts w:eastAsia="標楷體"/>
                <w:b/>
                <w:bCs/>
                <w:snapToGrid w:val="0"/>
              </w:rPr>
            </w:pPr>
            <w:r w:rsidRPr="000D341A">
              <w:rPr>
                <w:rFonts w:eastAsia="標楷體"/>
                <w:b/>
                <w:bCs/>
                <w:snapToGrid w:val="0"/>
              </w:rPr>
              <w:t>-0.38</w:t>
            </w:r>
          </w:p>
        </w:tc>
        <w:tc>
          <w:tcPr>
            <w:tcW w:w="502" w:type="pct"/>
            <w:vAlign w:val="center"/>
          </w:tcPr>
          <w:p w14:paraId="6DA6ABF4" w14:textId="77777777" w:rsidR="0051010B" w:rsidRPr="000D341A" w:rsidRDefault="0051010B" w:rsidP="002E6D70">
            <w:pPr>
              <w:spacing w:line="360" w:lineRule="exact"/>
              <w:ind w:rightChars="50" w:right="120"/>
              <w:jc w:val="right"/>
              <w:rPr>
                <w:rFonts w:eastAsia="標楷體"/>
                <w:b/>
                <w:bCs/>
              </w:rPr>
            </w:pPr>
            <w:r w:rsidRPr="000D341A">
              <w:rPr>
                <w:rFonts w:eastAsia="標楷體"/>
                <w:b/>
                <w:bCs/>
              </w:rPr>
              <w:t>0.79</w:t>
            </w:r>
          </w:p>
        </w:tc>
        <w:tc>
          <w:tcPr>
            <w:tcW w:w="631" w:type="pct"/>
            <w:vAlign w:val="center"/>
          </w:tcPr>
          <w:p w14:paraId="2E1F9BB0" w14:textId="77777777" w:rsidR="0051010B" w:rsidRPr="000D341A" w:rsidRDefault="0051010B" w:rsidP="002E6D70">
            <w:pPr>
              <w:snapToGrid w:val="0"/>
              <w:spacing w:line="340" w:lineRule="exact"/>
              <w:ind w:rightChars="84" w:right="202"/>
              <w:jc w:val="right"/>
              <w:rPr>
                <w:rFonts w:eastAsia="標楷體"/>
                <w:b/>
                <w:bCs/>
              </w:rPr>
            </w:pPr>
            <w:r w:rsidRPr="000D341A">
              <w:rPr>
                <w:rFonts w:eastAsia="標楷體"/>
                <w:b/>
                <w:bCs/>
              </w:rPr>
              <w:t>0.84</w:t>
            </w:r>
          </w:p>
        </w:tc>
        <w:tc>
          <w:tcPr>
            <w:tcW w:w="1016" w:type="pct"/>
            <w:vAlign w:val="center"/>
          </w:tcPr>
          <w:p w14:paraId="0DA485EF" w14:textId="77777777" w:rsidR="0051010B" w:rsidRPr="000D341A" w:rsidRDefault="0051010B" w:rsidP="002E6D70">
            <w:pPr>
              <w:snapToGrid w:val="0"/>
              <w:spacing w:line="340" w:lineRule="exact"/>
              <w:ind w:rightChars="278" w:right="667"/>
              <w:jc w:val="right"/>
              <w:rPr>
                <w:rFonts w:eastAsia="標楷體"/>
                <w:b/>
                <w:bCs/>
              </w:rPr>
            </w:pPr>
            <w:r w:rsidRPr="000D341A">
              <w:rPr>
                <w:rFonts w:eastAsia="標楷體"/>
                <w:b/>
                <w:bCs/>
              </w:rPr>
              <w:t>0.24</w:t>
            </w:r>
          </w:p>
        </w:tc>
      </w:tr>
      <w:tr w:rsidR="0051010B" w:rsidRPr="000D341A" w14:paraId="77A5E81E" w14:textId="77777777" w:rsidTr="002E6D70">
        <w:trPr>
          <w:trHeight w:val="335"/>
          <w:jc w:val="center"/>
        </w:trPr>
        <w:tc>
          <w:tcPr>
            <w:tcW w:w="956" w:type="pct"/>
            <w:tcBorders>
              <w:right w:val="single" w:sz="6" w:space="0" w:color="auto"/>
            </w:tcBorders>
          </w:tcPr>
          <w:p w14:paraId="16042447" w14:textId="77777777" w:rsidR="0051010B" w:rsidRPr="000D341A" w:rsidRDefault="0051010B" w:rsidP="002E6D70">
            <w:pPr>
              <w:snapToGrid w:val="0"/>
              <w:spacing w:line="340" w:lineRule="exact"/>
              <w:ind w:rightChars="257" w:right="617"/>
              <w:jc w:val="right"/>
              <w:rPr>
                <w:rFonts w:eastAsia="標楷體"/>
              </w:rPr>
            </w:pPr>
            <w:r w:rsidRPr="000D341A">
              <w:rPr>
                <w:rFonts w:eastAsia="標楷體"/>
                <w:b/>
                <w:bCs/>
                <w:snapToGrid w:val="0"/>
              </w:rPr>
              <w:t>106</w:t>
            </w:r>
            <w:r w:rsidRPr="000D341A">
              <w:rPr>
                <w:rFonts w:eastAsia="標楷體"/>
                <w:b/>
                <w:bCs/>
              </w:rPr>
              <w:t>年</w:t>
            </w:r>
          </w:p>
        </w:tc>
        <w:tc>
          <w:tcPr>
            <w:tcW w:w="502" w:type="pct"/>
            <w:tcBorders>
              <w:left w:val="single" w:sz="6" w:space="0" w:color="auto"/>
            </w:tcBorders>
            <w:vAlign w:val="center"/>
          </w:tcPr>
          <w:p w14:paraId="37F077DC" w14:textId="77777777" w:rsidR="0051010B" w:rsidRPr="000D341A" w:rsidRDefault="0051010B" w:rsidP="002E6D70">
            <w:pPr>
              <w:spacing w:line="360" w:lineRule="exact"/>
              <w:ind w:rightChars="53" w:right="127"/>
              <w:jc w:val="right"/>
              <w:rPr>
                <w:rFonts w:eastAsia="標楷體"/>
                <w:b/>
              </w:rPr>
            </w:pPr>
            <w:r w:rsidRPr="000D341A">
              <w:rPr>
                <w:rFonts w:eastAsia="標楷體"/>
                <w:b/>
              </w:rPr>
              <w:t>0.62</w:t>
            </w:r>
          </w:p>
        </w:tc>
        <w:tc>
          <w:tcPr>
            <w:tcW w:w="502" w:type="pct"/>
            <w:vAlign w:val="center"/>
          </w:tcPr>
          <w:p w14:paraId="1F32F204" w14:textId="77777777" w:rsidR="0051010B" w:rsidRPr="000D341A" w:rsidRDefault="0051010B" w:rsidP="002E6D70">
            <w:pPr>
              <w:snapToGrid w:val="0"/>
              <w:spacing w:line="340" w:lineRule="exact"/>
              <w:ind w:rightChars="50" w:right="120"/>
              <w:jc w:val="right"/>
              <w:rPr>
                <w:rFonts w:eastAsia="標楷體"/>
                <w:b/>
                <w:bCs/>
              </w:rPr>
            </w:pPr>
            <w:r w:rsidRPr="000D341A">
              <w:rPr>
                <w:rFonts w:eastAsia="標楷體"/>
                <w:b/>
                <w:bCs/>
              </w:rPr>
              <w:t>0.09</w:t>
            </w:r>
          </w:p>
        </w:tc>
        <w:tc>
          <w:tcPr>
            <w:tcW w:w="890" w:type="pct"/>
            <w:vAlign w:val="center"/>
          </w:tcPr>
          <w:p w14:paraId="007B34AF" w14:textId="77777777" w:rsidR="0051010B" w:rsidRPr="000D341A" w:rsidRDefault="0051010B" w:rsidP="002E6D70">
            <w:pPr>
              <w:snapToGrid w:val="0"/>
              <w:spacing w:line="340" w:lineRule="exact"/>
              <w:ind w:rightChars="200" w:right="480"/>
              <w:jc w:val="right"/>
              <w:rPr>
                <w:rFonts w:eastAsia="標楷體"/>
                <w:b/>
                <w:bCs/>
                <w:snapToGrid w:val="0"/>
              </w:rPr>
            </w:pPr>
            <w:r w:rsidRPr="000D341A">
              <w:rPr>
                <w:rFonts w:eastAsia="標楷體"/>
                <w:b/>
                <w:bCs/>
                <w:snapToGrid w:val="0"/>
              </w:rPr>
              <w:t>-0.35</w:t>
            </w:r>
          </w:p>
        </w:tc>
        <w:tc>
          <w:tcPr>
            <w:tcW w:w="502" w:type="pct"/>
            <w:vAlign w:val="center"/>
          </w:tcPr>
          <w:p w14:paraId="11A0DE04" w14:textId="77777777" w:rsidR="0051010B" w:rsidRPr="000D341A" w:rsidRDefault="0051010B" w:rsidP="002E6D70">
            <w:pPr>
              <w:spacing w:line="360" w:lineRule="exact"/>
              <w:ind w:rightChars="50" w:right="120"/>
              <w:jc w:val="right"/>
              <w:rPr>
                <w:rFonts w:eastAsia="標楷體"/>
                <w:b/>
                <w:bCs/>
              </w:rPr>
            </w:pPr>
            <w:r w:rsidRPr="000D341A">
              <w:rPr>
                <w:rFonts w:eastAsia="標楷體"/>
                <w:b/>
                <w:bCs/>
              </w:rPr>
              <w:t>1.01</w:t>
            </w:r>
          </w:p>
        </w:tc>
        <w:tc>
          <w:tcPr>
            <w:tcW w:w="631" w:type="pct"/>
            <w:vAlign w:val="center"/>
          </w:tcPr>
          <w:p w14:paraId="6371FB05" w14:textId="77777777" w:rsidR="0051010B" w:rsidRPr="000D341A" w:rsidRDefault="0051010B" w:rsidP="002E6D70">
            <w:pPr>
              <w:snapToGrid w:val="0"/>
              <w:spacing w:line="340" w:lineRule="exact"/>
              <w:ind w:rightChars="84" w:right="202"/>
              <w:jc w:val="right"/>
              <w:rPr>
                <w:rFonts w:eastAsia="標楷體"/>
                <w:b/>
                <w:bCs/>
              </w:rPr>
            </w:pPr>
            <w:r w:rsidRPr="000D341A">
              <w:rPr>
                <w:rFonts w:eastAsia="標楷體"/>
                <w:b/>
                <w:bCs/>
              </w:rPr>
              <w:t>0.91</w:t>
            </w:r>
          </w:p>
        </w:tc>
        <w:tc>
          <w:tcPr>
            <w:tcW w:w="1016" w:type="pct"/>
            <w:vAlign w:val="center"/>
          </w:tcPr>
          <w:p w14:paraId="26B7E3AB" w14:textId="77777777" w:rsidR="0051010B" w:rsidRPr="000D341A" w:rsidRDefault="0051010B" w:rsidP="002E6D70">
            <w:pPr>
              <w:snapToGrid w:val="0"/>
              <w:spacing w:line="340" w:lineRule="exact"/>
              <w:ind w:rightChars="278" w:right="667"/>
              <w:jc w:val="right"/>
              <w:rPr>
                <w:rFonts w:eastAsia="標楷體"/>
                <w:b/>
                <w:bCs/>
              </w:rPr>
            </w:pPr>
            <w:r w:rsidRPr="000D341A">
              <w:rPr>
                <w:rFonts w:eastAsia="標楷體"/>
                <w:b/>
                <w:bCs/>
              </w:rPr>
              <w:t>0.40</w:t>
            </w:r>
          </w:p>
        </w:tc>
      </w:tr>
      <w:tr w:rsidR="0051010B" w:rsidRPr="000D341A" w14:paraId="08B74333" w14:textId="77777777" w:rsidTr="002E6D70">
        <w:trPr>
          <w:trHeight w:val="335"/>
          <w:jc w:val="center"/>
        </w:trPr>
        <w:tc>
          <w:tcPr>
            <w:tcW w:w="956" w:type="pct"/>
            <w:tcBorders>
              <w:right w:val="single" w:sz="6" w:space="0" w:color="auto"/>
            </w:tcBorders>
          </w:tcPr>
          <w:p w14:paraId="32C6AE4D" w14:textId="77777777" w:rsidR="0051010B" w:rsidRPr="000D341A" w:rsidRDefault="0051010B" w:rsidP="002E6D70">
            <w:pPr>
              <w:snapToGrid w:val="0"/>
              <w:spacing w:line="340" w:lineRule="exact"/>
              <w:ind w:rightChars="257" w:right="617"/>
              <w:jc w:val="right"/>
              <w:rPr>
                <w:rFonts w:eastAsia="標楷體"/>
              </w:rPr>
            </w:pPr>
            <w:r w:rsidRPr="000D341A">
              <w:rPr>
                <w:rFonts w:eastAsia="標楷體"/>
                <w:b/>
                <w:bCs/>
              </w:rPr>
              <w:t>107</w:t>
            </w:r>
            <w:r w:rsidRPr="000D341A">
              <w:rPr>
                <w:rFonts w:eastAsia="標楷體"/>
                <w:b/>
                <w:bCs/>
              </w:rPr>
              <w:t>年</w:t>
            </w:r>
          </w:p>
        </w:tc>
        <w:tc>
          <w:tcPr>
            <w:tcW w:w="502" w:type="pct"/>
            <w:tcBorders>
              <w:left w:val="single" w:sz="6" w:space="0" w:color="auto"/>
            </w:tcBorders>
            <w:vAlign w:val="center"/>
          </w:tcPr>
          <w:p w14:paraId="0B198CED" w14:textId="77777777" w:rsidR="0051010B" w:rsidRPr="000D341A" w:rsidRDefault="0051010B" w:rsidP="002E6D70">
            <w:pPr>
              <w:spacing w:line="360" w:lineRule="exact"/>
              <w:ind w:rightChars="53" w:right="127"/>
              <w:jc w:val="right"/>
              <w:rPr>
                <w:rFonts w:eastAsia="標楷體"/>
                <w:b/>
              </w:rPr>
            </w:pPr>
            <w:r w:rsidRPr="000D341A">
              <w:rPr>
                <w:rFonts w:eastAsia="標楷體"/>
                <w:b/>
              </w:rPr>
              <w:t>1.35</w:t>
            </w:r>
          </w:p>
        </w:tc>
        <w:tc>
          <w:tcPr>
            <w:tcW w:w="502" w:type="pct"/>
            <w:vAlign w:val="center"/>
          </w:tcPr>
          <w:p w14:paraId="6E40287A" w14:textId="77777777" w:rsidR="0051010B" w:rsidRPr="000D341A" w:rsidRDefault="0051010B" w:rsidP="002E6D70">
            <w:pPr>
              <w:spacing w:line="360" w:lineRule="exact"/>
              <w:ind w:rightChars="53" w:right="127"/>
              <w:jc w:val="right"/>
              <w:rPr>
                <w:rFonts w:eastAsia="標楷體"/>
                <w:b/>
              </w:rPr>
            </w:pPr>
            <w:r w:rsidRPr="000D341A">
              <w:rPr>
                <w:rFonts w:eastAsia="標楷體"/>
                <w:b/>
              </w:rPr>
              <w:t>2.03</w:t>
            </w:r>
          </w:p>
        </w:tc>
        <w:tc>
          <w:tcPr>
            <w:tcW w:w="890" w:type="pct"/>
            <w:vAlign w:val="center"/>
          </w:tcPr>
          <w:p w14:paraId="2E5DBBFE" w14:textId="77777777" w:rsidR="0051010B" w:rsidRPr="000D341A" w:rsidRDefault="0051010B" w:rsidP="002E6D70">
            <w:pPr>
              <w:snapToGrid w:val="0"/>
              <w:spacing w:line="340" w:lineRule="exact"/>
              <w:ind w:rightChars="200" w:right="480"/>
              <w:jc w:val="right"/>
              <w:rPr>
                <w:rFonts w:eastAsia="標楷體"/>
                <w:b/>
                <w:bCs/>
                <w:snapToGrid w:val="0"/>
              </w:rPr>
            </w:pPr>
            <w:r w:rsidRPr="000D341A">
              <w:rPr>
                <w:rFonts w:eastAsia="標楷體"/>
                <w:b/>
                <w:bCs/>
                <w:snapToGrid w:val="0"/>
              </w:rPr>
              <w:t>-1.11</w:t>
            </w:r>
          </w:p>
        </w:tc>
        <w:tc>
          <w:tcPr>
            <w:tcW w:w="502" w:type="pct"/>
            <w:vAlign w:val="center"/>
          </w:tcPr>
          <w:p w14:paraId="5D01D9DC" w14:textId="77777777" w:rsidR="0051010B" w:rsidRPr="000D341A" w:rsidRDefault="0051010B" w:rsidP="002E6D70">
            <w:pPr>
              <w:spacing w:line="360" w:lineRule="exact"/>
              <w:ind w:rightChars="50" w:right="120"/>
              <w:jc w:val="right"/>
              <w:rPr>
                <w:rFonts w:eastAsia="標楷體"/>
                <w:b/>
                <w:bCs/>
              </w:rPr>
            </w:pPr>
            <w:r w:rsidRPr="000D341A">
              <w:rPr>
                <w:rFonts w:eastAsia="標楷體"/>
                <w:b/>
                <w:bCs/>
              </w:rPr>
              <w:t>0.92</w:t>
            </w:r>
          </w:p>
        </w:tc>
        <w:tc>
          <w:tcPr>
            <w:tcW w:w="631" w:type="pct"/>
            <w:vAlign w:val="center"/>
          </w:tcPr>
          <w:p w14:paraId="2B0FBDEA" w14:textId="77777777" w:rsidR="0051010B" w:rsidRPr="000D341A" w:rsidRDefault="0051010B" w:rsidP="002E6D70">
            <w:pPr>
              <w:snapToGrid w:val="0"/>
              <w:spacing w:line="340" w:lineRule="exact"/>
              <w:ind w:rightChars="84" w:right="202"/>
              <w:jc w:val="right"/>
              <w:rPr>
                <w:rFonts w:eastAsia="標楷體"/>
                <w:b/>
                <w:bCs/>
              </w:rPr>
            </w:pPr>
            <w:r w:rsidRPr="000D341A">
              <w:rPr>
                <w:rFonts w:eastAsia="標楷體"/>
                <w:b/>
                <w:bCs/>
              </w:rPr>
              <w:t>0.85</w:t>
            </w:r>
          </w:p>
        </w:tc>
        <w:tc>
          <w:tcPr>
            <w:tcW w:w="1016" w:type="pct"/>
            <w:vAlign w:val="center"/>
          </w:tcPr>
          <w:p w14:paraId="15F5908E" w14:textId="77777777" w:rsidR="0051010B" w:rsidRPr="000D341A" w:rsidRDefault="0051010B" w:rsidP="002E6D70">
            <w:pPr>
              <w:snapToGrid w:val="0"/>
              <w:spacing w:line="340" w:lineRule="exact"/>
              <w:ind w:rightChars="278" w:right="667"/>
              <w:jc w:val="right"/>
              <w:rPr>
                <w:rFonts w:eastAsia="標楷體"/>
                <w:b/>
                <w:bCs/>
              </w:rPr>
            </w:pPr>
            <w:r w:rsidRPr="000D341A">
              <w:rPr>
                <w:rFonts w:eastAsia="標楷體"/>
                <w:b/>
                <w:bCs/>
              </w:rPr>
              <w:t>0.12</w:t>
            </w:r>
          </w:p>
        </w:tc>
      </w:tr>
      <w:tr w:rsidR="0051010B" w:rsidRPr="000D341A" w14:paraId="1B1C38B8" w14:textId="77777777" w:rsidTr="002E6D70">
        <w:trPr>
          <w:trHeight w:val="335"/>
          <w:jc w:val="center"/>
        </w:trPr>
        <w:tc>
          <w:tcPr>
            <w:tcW w:w="956" w:type="pct"/>
            <w:tcBorders>
              <w:right w:val="single" w:sz="6" w:space="0" w:color="auto"/>
            </w:tcBorders>
          </w:tcPr>
          <w:p w14:paraId="7999A40F" w14:textId="77777777" w:rsidR="0051010B" w:rsidRPr="000D341A" w:rsidRDefault="0051010B" w:rsidP="002E6D70">
            <w:pPr>
              <w:snapToGrid w:val="0"/>
              <w:spacing w:line="340" w:lineRule="exact"/>
              <w:ind w:rightChars="257" w:right="617"/>
              <w:jc w:val="right"/>
              <w:rPr>
                <w:rFonts w:eastAsia="標楷體"/>
              </w:rPr>
            </w:pPr>
            <w:r w:rsidRPr="000D341A">
              <w:rPr>
                <w:rFonts w:eastAsia="標楷體"/>
                <w:b/>
                <w:bCs/>
              </w:rPr>
              <w:t>108</w:t>
            </w:r>
            <w:r w:rsidRPr="000D341A">
              <w:rPr>
                <w:rFonts w:eastAsia="標楷體"/>
                <w:b/>
                <w:bCs/>
              </w:rPr>
              <w:t>年</w:t>
            </w:r>
          </w:p>
        </w:tc>
        <w:tc>
          <w:tcPr>
            <w:tcW w:w="502" w:type="pct"/>
            <w:tcBorders>
              <w:left w:val="single" w:sz="6" w:space="0" w:color="auto"/>
            </w:tcBorders>
            <w:vAlign w:val="center"/>
          </w:tcPr>
          <w:p w14:paraId="1637DDEB" w14:textId="77777777" w:rsidR="0051010B" w:rsidRPr="000D341A" w:rsidRDefault="0051010B" w:rsidP="002E6D70">
            <w:pPr>
              <w:spacing w:line="360" w:lineRule="exact"/>
              <w:ind w:rightChars="53" w:right="127"/>
              <w:jc w:val="right"/>
              <w:rPr>
                <w:rFonts w:eastAsia="標楷體"/>
                <w:b/>
              </w:rPr>
            </w:pPr>
            <w:r w:rsidRPr="000D341A">
              <w:rPr>
                <w:rFonts w:eastAsia="標楷體"/>
                <w:b/>
              </w:rPr>
              <w:t>0.56</w:t>
            </w:r>
          </w:p>
        </w:tc>
        <w:tc>
          <w:tcPr>
            <w:tcW w:w="502" w:type="pct"/>
            <w:vAlign w:val="center"/>
          </w:tcPr>
          <w:p w14:paraId="78494D9E" w14:textId="77777777" w:rsidR="0051010B" w:rsidRPr="000D341A" w:rsidRDefault="0051010B" w:rsidP="002E6D70">
            <w:pPr>
              <w:spacing w:line="360" w:lineRule="exact"/>
              <w:ind w:rightChars="53" w:right="127"/>
              <w:jc w:val="right"/>
              <w:rPr>
                <w:rFonts w:eastAsia="標楷體"/>
                <w:b/>
              </w:rPr>
            </w:pPr>
            <w:r w:rsidRPr="000D341A">
              <w:rPr>
                <w:rFonts w:eastAsia="標楷體"/>
                <w:b/>
              </w:rPr>
              <w:t>0.44</w:t>
            </w:r>
          </w:p>
        </w:tc>
        <w:tc>
          <w:tcPr>
            <w:tcW w:w="890" w:type="pct"/>
            <w:vAlign w:val="center"/>
          </w:tcPr>
          <w:p w14:paraId="2F33B104" w14:textId="77777777" w:rsidR="0051010B" w:rsidRPr="000D341A" w:rsidRDefault="0051010B" w:rsidP="002E6D70">
            <w:pPr>
              <w:snapToGrid w:val="0"/>
              <w:spacing w:line="340" w:lineRule="exact"/>
              <w:ind w:rightChars="200" w:right="480"/>
              <w:jc w:val="right"/>
              <w:rPr>
                <w:rFonts w:eastAsia="標楷體"/>
                <w:b/>
                <w:bCs/>
                <w:snapToGrid w:val="0"/>
              </w:rPr>
            </w:pPr>
            <w:r w:rsidRPr="000D341A">
              <w:rPr>
                <w:rFonts w:eastAsia="標楷體"/>
                <w:b/>
                <w:bCs/>
                <w:snapToGrid w:val="0"/>
              </w:rPr>
              <w:t>-0.29</w:t>
            </w:r>
          </w:p>
        </w:tc>
        <w:tc>
          <w:tcPr>
            <w:tcW w:w="502" w:type="pct"/>
            <w:vAlign w:val="center"/>
          </w:tcPr>
          <w:p w14:paraId="6D1AC1A3" w14:textId="77777777" w:rsidR="0051010B" w:rsidRPr="000D341A" w:rsidRDefault="0051010B" w:rsidP="002E6D70">
            <w:pPr>
              <w:spacing w:line="360" w:lineRule="exact"/>
              <w:ind w:rightChars="50" w:right="120"/>
              <w:jc w:val="right"/>
              <w:rPr>
                <w:rFonts w:eastAsia="標楷體"/>
                <w:b/>
                <w:bCs/>
              </w:rPr>
            </w:pPr>
            <w:r w:rsidRPr="000D341A">
              <w:rPr>
                <w:rFonts w:eastAsia="標楷體"/>
                <w:b/>
                <w:bCs/>
              </w:rPr>
              <w:t>0.68</w:t>
            </w:r>
          </w:p>
        </w:tc>
        <w:tc>
          <w:tcPr>
            <w:tcW w:w="631" w:type="pct"/>
            <w:vAlign w:val="center"/>
          </w:tcPr>
          <w:p w14:paraId="36838C97" w14:textId="77777777" w:rsidR="0051010B" w:rsidRPr="000D341A" w:rsidRDefault="0051010B" w:rsidP="002E6D70">
            <w:pPr>
              <w:snapToGrid w:val="0"/>
              <w:spacing w:line="340" w:lineRule="exact"/>
              <w:ind w:rightChars="84" w:right="202"/>
              <w:jc w:val="right"/>
              <w:rPr>
                <w:rFonts w:eastAsia="標楷體"/>
                <w:b/>
                <w:bCs/>
              </w:rPr>
            </w:pPr>
            <w:r w:rsidRPr="000D341A">
              <w:rPr>
                <w:rFonts w:eastAsia="標楷體"/>
                <w:b/>
                <w:bCs/>
              </w:rPr>
              <w:t>0.83</w:t>
            </w:r>
          </w:p>
        </w:tc>
        <w:tc>
          <w:tcPr>
            <w:tcW w:w="1016" w:type="pct"/>
            <w:vAlign w:val="center"/>
          </w:tcPr>
          <w:p w14:paraId="6FB558CA" w14:textId="77777777" w:rsidR="0051010B" w:rsidRPr="000D341A" w:rsidRDefault="0051010B" w:rsidP="002E6D70">
            <w:pPr>
              <w:snapToGrid w:val="0"/>
              <w:spacing w:line="340" w:lineRule="exact"/>
              <w:ind w:rightChars="278" w:right="667"/>
              <w:jc w:val="right"/>
              <w:rPr>
                <w:rFonts w:eastAsia="標楷體"/>
                <w:b/>
                <w:bCs/>
              </w:rPr>
            </w:pPr>
            <w:r w:rsidRPr="000D341A">
              <w:rPr>
                <w:rFonts w:eastAsia="標楷體"/>
                <w:b/>
                <w:bCs/>
              </w:rPr>
              <w:t>-1.48</w:t>
            </w:r>
          </w:p>
        </w:tc>
      </w:tr>
      <w:tr w:rsidR="0051010B" w:rsidRPr="000D341A" w14:paraId="209A20CB" w14:textId="77777777" w:rsidTr="002E6D70">
        <w:trPr>
          <w:trHeight w:val="335"/>
          <w:jc w:val="center"/>
        </w:trPr>
        <w:tc>
          <w:tcPr>
            <w:tcW w:w="956" w:type="pct"/>
            <w:tcBorders>
              <w:right w:val="single" w:sz="6" w:space="0" w:color="auto"/>
            </w:tcBorders>
          </w:tcPr>
          <w:p w14:paraId="24B89D92" w14:textId="77777777" w:rsidR="0051010B" w:rsidRPr="000D341A" w:rsidRDefault="0051010B" w:rsidP="002E6D70">
            <w:pPr>
              <w:snapToGrid w:val="0"/>
              <w:spacing w:line="340" w:lineRule="exact"/>
              <w:ind w:rightChars="257" w:right="617"/>
              <w:jc w:val="right"/>
              <w:rPr>
                <w:rFonts w:eastAsia="標楷體"/>
              </w:rPr>
            </w:pPr>
            <w:r w:rsidRPr="000D341A">
              <w:rPr>
                <w:rFonts w:eastAsia="標楷體"/>
                <w:b/>
                <w:bCs/>
              </w:rPr>
              <w:t>109</w:t>
            </w:r>
            <w:r w:rsidRPr="000D341A">
              <w:rPr>
                <w:rFonts w:eastAsia="標楷體"/>
                <w:b/>
                <w:bCs/>
              </w:rPr>
              <w:t>年</w:t>
            </w:r>
          </w:p>
        </w:tc>
        <w:tc>
          <w:tcPr>
            <w:tcW w:w="502" w:type="pct"/>
            <w:tcBorders>
              <w:left w:val="single" w:sz="6" w:space="0" w:color="auto"/>
            </w:tcBorders>
            <w:vAlign w:val="center"/>
          </w:tcPr>
          <w:p w14:paraId="5981C2C1" w14:textId="77777777" w:rsidR="0051010B" w:rsidRPr="000D341A" w:rsidRDefault="0051010B" w:rsidP="002E6D70">
            <w:pPr>
              <w:spacing w:line="360" w:lineRule="exact"/>
              <w:ind w:rightChars="53" w:right="127"/>
              <w:jc w:val="right"/>
              <w:rPr>
                <w:rFonts w:eastAsia="標楷體"/>
                <w:b/>
              </w:rPr>
            </w:pPr>
            <w:r w:rsidRPr="000D341A">
              <w:rPr>
                <w:rFonts w:eastAsia="標楷體"/>
                <w:b/>
              </w:rPr>
              <w:t>-0.23</w:t>
            </w:r>
          </w:p>
        </w:tc>
        <w:tc>
          <w:tcPr>
            <w:tcW w:w="502" w:type="pct"/>
            <w:vAlign w:val="center"/>
          </w:tcPr>
          <w:p w14:paraId="62194259" w14:textId="77777777" w:rsidR="0051010B" w:rsidRPr="000D341A" w:rsidRDefault="0051010B" w:rsidP="002E6D70">
            <w:pPr>
              <w:spacing w:line="360" w:lineRule="exact"/>
              <w:ind w:rightChars="53" w:right="127"/>
              <w:jc w:val="right"/>
              <w:rPr>
                <w:rFonts w:eastAsia="標楷體"/>
                <w:b/>
              </w:rPr>
            </w:pPr>
            <w:r w:rsidRPr="000D341A">
              <w:rPr>
                <w:rFonts w:eastAsia="標楷體"/>
                <w:b/>
              </w:rPr>
              <w:t>-1.34</w:t>
            </w:r>
          </w:p>
        </w:tc>
        <w:tc>
          <w:tcPr>
            <w:tcW w:w="890" w:type="pct"/>
            <w:vAlign w:val="center"/>
          </w:tcPr>
          <w:p w14:paraId="7E13412C" w14:textId="77777777" w:rsidR="0051010B" w:rsidRPr="000D341A" w:rsidRDefault="0051010B" w:rsidP="002E6D70">
            <w:pPr>
              <w:snapToGrid w:val="0"/>
              <w:spacing w:line="340" w:lineRule="exact"/>
              <w:ind w:rightChars="200" w:right="480"/>
              <w:jc w:val="right"/>
              <w:rPr>
                <w:rFonts w:eastAsia="標楷體"/>
                <w:b/>
                <w:bCs/>
                <w:snapToGrid w:val="0"/>
              </w:rPr>
            </w:pPr>
            <w:r w:rsidRPr="000D341A">
              <w:rPr>
                <w:rFonts w:eastAsia="標楷體"/>
                <w:b/>
                <w:bCs/>
                <w:snapToGrid w:val="0"/>
              </w:rPr>
              <w:t>0.08</w:t>
            </w:r>
          </w:p>
        </w:tc>
        <w:tc>
          <w:tcPr>
            <w:tcW w:w="502" w:type="pct"/>
            <w:vAlign w:val="center"/>
          </w:tcPr>
          <w:p w14:paraId="43B823F4" w14:textId="77777777" w:rsidR="0051010B" w:rsidRPr="000D341A" w:rsidRDefault="0051010B" w:rsidP="002E6D70">
            <w:pPr>
              <w:spacing w:line="360" w:lineRule="exact"/>
              <w:ind w:rightChars="50" w:right="120"/>
              <w:jc w:val="right"/>
              <w:rPr>
                <w:rFonts w:eastAsia="標楷體"/>
                <w:b/>
                <w:bCs/>
              </w:rPr>
            </w:pPr>
            <w:r w:rsidRPr="000D341A">
              <w:rPr>
                <w:rFonts w:eastAsia="標楷體"/>
                <w:b/>
                <w:bCs/>
              </w:rPr>
              <w:t>0.21</w:t>
            </w:r>
          </w:p>
        </w:tc>
        <w:tc>
          <w:tcPr>
            <w:tcW w:w="631" w:type="pct"/>
            <w:vAlign w:val="center"/>
          </w:tcPr>
          <w:p w14:paraId="0A4821EF" w14:textId="77777777" w:rsidR="0051010B" w:rsidRPr="000D341A" w:rsidRDefault="0051010B" w:rsidP="002E6D70">
            <w:pPr>
              <w:snapToGrid w:val="0"/>
              <w:spacing w:line="340" w:lineRule="exact"/>
              <w:ind w:rightChars="84" w:right="202"/>
              <w:jc w:val="right"/>
              <w:rPr>
                <w:rFonts w:eastAsia="標楷體"/>
                <w:b/>
                <w:bCs/>
              </w:rPr>
            </w:pPr>
            <w:r w:rsidRPr="000D341A">
              <w:rPr>
                <w:rFonts w:eastAsia="標楷體"/>
                <w:b/>
                <w:bCs/>
              </w:rPr>
              <w:t>0.87</w:t>
            </w:r>
          </w:p>
        </w:tc>
        <w:tc>
          <w:tcPr>
            <w:tcW w:w="1016" w:type="pct"/>
            <w:vAlign w:val="center"/>
          </w:tcPr>
          <w:p w14:paraId="0C4A7C95" w14:textId="77777777" w:rsidR="0051010B" w:rsidRPr="000D341A" w:rsidRDefault="0051010B" w:rsidP="002E6D70">
            <w:pPr>
              <w:snapToGrid w:val="0"/>
              <w:spacing w:line="340" w:lineRule="exact"/>
              <w:ind w:rightChars="278" w:right="667"/>
              <w:jc w:val="right"/>
              <w:rPr>
                <w:rFonts w:eastAsia="標楷體"/>
                <w:b/>
                <w:bCs/>
              </w:rPr>
            </w:pPr>
            <w:r w:rsidRPr="000D341A">
              <w:rPr>
                <w:rFonts w:eastAsia="標楷體"/>
                <w:b/>
                <w:bCs/>
              </w:rPr>
              <w:t>-0.43</w:t>
            </w:r>
          </w:p>
        </w:tc>
      </w:tr>
      <w:tr w:rsidR="0051010B" w:rsidRPr="000D341A" w14:paraId="453CDD53" w14:textId="77777777" w:rsidTr="002E6D70">
        <w:trPr>
          <w:trHeight w:val="335"/>
          <w:jc w:val="center"/>
        </w:trPr>
        <w:tc>
          <w:tcPr>
            <w:tcW w:w="956" w:type="pct"/>
            <w:tcBorders>
              <w:right w:val="single" w:sz="6" w:space="0" w:color="auto"/>
            </w:tcBorders>
          </w:tcPr>
          <w:p w14:paraId="53E8DC38" w14:textId="77777777" w:rsidR="0051010B" w:rsidRPr="000D341A" w:rsidRDefault="0051010B" w:rsidP="002E6D70">
            <w:pPr>
              <w:wordWrap w:val="0"/>
              <w:spacing w:line="340" w:lineRule="exact"/>
              <w:ind w:right="284"/>
              <w:jc w:val="right"/>
              <w:rPr>
                <w:rFonts w:eastAsia="標楷體"/>
              </w:rPr>
            </w:pPr>
            <w:r w:rsidRPr="000D341A">
              <w:rPr>
                <w:rFonts w:eastAsia="標楷體"/>
              </w:rPr>
              <w:t>9</w:t>
            </w:r>
            <w:r w:rsidRPr="000D341A">
              <w:rPr>
                <w:rFonts w:eastAsia="標楷體"/>
              </w:rPr>
              <w:t>月</w:t>
            </w:r>
          </w:p>
        </w:tc>
        <w:tc>
          <w:tcPr>
            <w:tcW w:w="502" w:type="pct"/>
            <w:tcBorders>
              <w:left w:val="single" w:sz="6" w:space="0" w:color="auto"/>
            </w:tcBorders>
            <w:vAlign w:val="center"/>
          </w:tcPr>
          <w:p w14:paraId="27552D55" w14:textId="77777777" w:rsidR="0051010B" w:rsidRPr="000D341A" w:rsidRDefault="0051010B" w:rsidP="002E6D70">
            <w:pPr>
              <w:spacing w:line="360" w:lineRule="exact"/>
              <w:ind w:rightChars="53" w:right="127"/>
              <w:jc w:val="right"/>
              <w:rPr>
                <w:rFonts w:eastAsia="標楷體"/>
              </w:rPr>
            </w:pPr>
            <w:r w:rsidRPr="000D341A">
              <w:rPr>
                <w:rFonts w:eastAsia="標楷體"/>
              </w:rPr>
              <w:t>-0.58</w:t>
            </w:r>
          </w:p>
        </w:tc>
        <w:tc>
          <w:tcPr>
            <w:tcW w:w="502" w:type="pct"/>
            <w:vAlign w:val="center"/>
          </w:tcPr>
          <w:p w14:paraId="09B8D951" w14:textId="77777777" w:rsidR="0051010B" w:rsidRPr="000D341A" w:rsidRDefault="0051010B" w:rsidP="002E6D70">
            <w:pPr>
              <w:spacing w:line="360" w:lineRule="exact"/>
              <w:ind w:rightChars="53" w:right="127"/>
              <w:jc w:val="right"/>
              <w:rPr>
                <w:rFonts w:eastAsia="標楷體"/>
              </w:rPr>
            </w:pPr>
            <w:r w:rsidRPr="000D341A">
              <w:rPr>
                <w:rFonts w:eastAsia="標楷體"/>
              </w:rPr>
              <w:t>-1.35</w:t>
            </w:r>
          </w:p>
        </w:tc>
        <w:tc>
          <w:tcPr>
            <w:tcW w:w="890" w:type="pct"/>
            <w:vAlign w:val="center"/>
          </w:tcPr>
          <w:p w14:paraId="1375BE30"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snapToGrid w:val="0"/>
              </w:rPr>
              <w:t>0.40</w:t>
            </w:r>
          </w:p>
        </w:tc>
        <w:tc>
          <w:tcPr>
            <w:tcW w:w="502" w:type="pct"/>
            <w:vAlign w:val="center"/>
          </w:tcPr>
          <w:p w14:paraId="270DEF09" w14:textId="77777777" w:rsidR="0051010B" w:rsidRPr="000D341A" w:rsidRDefault="0051010B" w:rsidP="002E6D70">
            <w:pPr>
              <w:spacing w:line="360" w:lineRule="exact"/>
              <w:ind w:rightChars="53" w:right="127"/>
              <w:jc w:val="right"/>
              <w:rPr>
                <w:rFonts w:eastAsia="標楷體"/>
              </w:rPr>
            </w:pPr>
            <w:r w:rsidRPr="000D341A">
              <w:rPr>
                <w:rFonts w:eastAsia="標楷體"/>
              </w:rPr>
              <w:t>0.10</w:t>
            </w:r>
          </w:p>
        </w:tc>
        <w:tc>
          <w:tcPr>
            <w:tcW w:w="631" w:type="pct"/>
            <w:vAlign w:val="center"/>
          </w:tcPr>
          <w:p w14:paraId="5C97FD91"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0.82</w:t>
            </w:r>
          </w:p>
        </w:tc>
        <w:tc>
          <w:tcPr>
            <w:tcW w:w="1016" w:type="pct"/>
            <w:vAlign w:val="center"/>
          </w:tcPr>
          <w:p w14:paraId="4DE78096"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0.35</w:t>
            </w:r>
          </w:p>
        </w:tc>
      </w:tr>
      <w:tr w:rsidR="0051010B" w:rsidRPr="000D341A" w14:paraId="548F9D7E" w14:textId="77777777" w:rsidTr="002E6D70">
        <w:trPr>
          <w:trHeight w:val="335"/>
          <w:jc w:val="center"/>
        </w:trPr>
        <w:tc>
          <w:tcPr>
            <w:tcW w:w="956" w:type="pct"/>
            <w:tcBorders>
              <w:right w:val="single" w:sz="6" w:space="0" w:color="auto"/>
            </w:tcBorders>
          </w:tcPr>
          <w:p w14:paraId="4B038308" w14:textId="77777777" w:rsidR="0051010B" w:rsidRPr="000D341A" w:rsidRDefault="0051010B" w:rsidP="002E6D70">
            <w:pPr>
              <w:wordWrap w:val="0"/>
              <w:spacing w:line="340" w:lineRule="exact"/>
              <w:ind w:right="284"/>
              <w:jc w:val="right"/>
              <w:rPr>
                <w:rFonts w:eastAsia="標楷體"/>
              </w:rPr>
            </w:pPr>
            <w:r w:rsidRPr="000D341A">
              <w:rPr>
                <w:rFonts w:eastAsia="標楷體"/>
              </w:rPr>
              <w:t>10</w:t>
            </w:r>
            <w:r w:rsidRPr="000D341A">
              <w:rPr>
                <w:rFonts w:eastAsia="標楷體"/>
              </w:rPr>
              <w:t>月</w:t>
            </w:r>
          </w:p>
        </w:tc>
        <w:tc>
          <w:tcPr>
            <w:tcW w:w="502" w:type="pct"/>
            <w:tcBorders>
              <w:left w:val="single" w:sz="6" w:space="0" w:color="auto"/>
            </w:tcBorders>
            <w:vAlign w:val="center"/>
          </w:tcPr>
          <w:p w14:paraId="60C6A77D" w14:textId="77777777" w:rsidR="0051010B" w:rsidRPr="000D341A" w:rsidRDefault="0051010B" w:rsidP="002E6D70">
            <w:pPr>
              <w:spacing w:line="360" w:lineRule="exact"/>
              <w:ind w:rightChars="53" w:right="127"/>
              <w:jc w:val="right"/>
              <w:rPr>
                <w:rFonts w:eastAsia="標楷體"/>
              </w:rPr>
            </w:pPr>
            <w:r w:rsidRPr="000D341A">
              <w:rPr>
                <w:rFonts w:eastAsia="標楷體"/>
              </w:rPr>
              <w:t>-0.26</w:t>
            </w:r>
          </w:p>
        </w:tc>
        <w:tc>
          <w:tcPr>
            <w:tcW w:w="502" w:type="pct"/>
            <w:vAlign w:val="center"/>
          </w:tcPr>
          <w:p w14:paraId="40146198" w14:textId="77777777" w:rsidR="0051010B" w:rsidRPr="000D341A" w:rsidRDefault="0051010B" w:rsidP="002E6D70">
            <w:pPr>
              <w:spacing w:line="360" w:lineRule="exact"/>
              <w:ind w:rightChars="53" w:right="127"/>
              <w:jc w:val="right"/>
              <w:rPr>
                <w:rFonts w:eastAsia="標楷體"/>
              </w:rPr>
            </w:pPr>
            <w:r w:rsidRPr="000D341A">
              <w:rPr>
                <w:rFonts w:eastAsia="標楷體"/>
              </w:rPr>
              <w:t>-1.24</w:t>
            </w:r>
          </w:p>
        </w:tc>
        <w:tc>
          <w:tcPr>
            <w:tcW w:w="890" w:type="pct"/>
            <w:vAlign w:val="center"/>
          </w:tcPr>
          <w:p w14:paraId="68F0CF5F"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snapToGrid w:val="0"/>
              </w:rPr>
              <w:t>0.04</w:t>
            </w:r>
          </w:p>
        </w:tc>
        <w:tc>
          <w:tcPr>
            <w:tcW w:w="502" w:type="pct"/>
            <w:vAlign w:val="center"/>
          </w:tcPr>
          <w:p w14:paraId="79505077" w14:textId="77777777" w:rsidR="0051010B" w:rsidRPr="000D341A" w:rsidRDefault="0051010B" w:rsidP="002E6D70">
            <w:pPr>
              <w:spacing w:line="360" w:lineRule="exact"/>
              <w:ind w:rightChars="53" w:right="127"/>
              <w:jc w:val="right"/>
              <w:rPr>
                <w:rFonts w:eastAsia="標楷體"/>
              </w:rPr>
            </w:pPr>
            <w:r w:rsidRPr="000D341A">
              <w:rPr>
                <w:rFonts w:eastAsia="標楷體"/>
              </w:rPr>
              <w:t>0.62</w:t>
            </w:r>
          </w:p>
        </w:tc>
        <w:tc>
          <w:tcPr>
            <w:tcW w:w="631" w:type="pct"/>
            <w:vAlign w:val="center"/>
          </w:tcPr>
          <w:p w14:paraId="192BE715"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0.91</w:t>
            </w:r>
          </w:p>
        </w:tc>
        <w:tc>
          <w:tcPr>
            <w:tcW w:w="1016" w:type="pct"/>
            <w:vAlign w:val="center"/>
          </w:tcPr>
          <w:p w14:paraId="444CE23A"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1.86</w:t>
            </w:r>
          </w:p>
        </w:tc>
      </w:tr>
      <w:tr w:rsidR="0051010B" w:rsidRPr="000D341A" w14:paraId="6F9A34F9" w14:textId="77777777" w:rsidTr="002E6D70">
        <w:trPr>
          <w:trHeight w:val="335"/>
          <w:jc w:val="center"/>
        </w:trPr>
        <w:tc>
          <w:tcPr>
            <w:tcW w:w="956" w:type="pct"/>
            <w:tcBorders>
              <w:right w:val="single" w:sz="6" w:space="0" w:color="auto"/>
            </w:tcBorders>
          </w:tcPr>
          <w:p w14:paraId="2499BD1F" w14:textId="77777777" w:rsidR="0051010B" w:rsidRPr="000D341A" w:rsidRDefault="0051010B" w:rsidP="002E6D70">
            <w:pPr>
              <w:wordWrap w:val="0"/>
              <w:spacing w:line="340" w:lineRule="exact"/>
              <w:ind w:right="284"/>
              <w:jc w:val="right"/>
              <w:rPr>
                <w:rFonts w:eastAsia="標楷體"/>
              </w:rPr>
            </w:pPr>
            <w:r w:rsidRPr="000D341A">
              <w:rPr>
                <w:rFonts w:eastAsia="標楷體"/>
              </w:rPr>
              <w:t>11</w:t>
            </w:r>
            <w:r w:rsidRPr="000D341A">
              <w:rPr>
                <w:rFonts w:eastAsia="標楷體"/>
              </w:rPr>
              <w:t>月</w:t>
            </w:r>
          </w:p>
        </w:tc>
        <w:tc>
          <w:tcPr>
            <w:tcW w:w="502" w:type="pct"/>
            <w:tcBorders>
              <w:left w:val="single" w:sz="6" w:space="0" w:color="auto"/>
            </w:tcBorders>
            <w:vAlign w:val="center"/>
          </w:tcPr>
          <w:p w14:paraId="38F919A4" w14:textId="77777777" w:rsidR="0051010B" w:rsidRPr="000D341A" w:rsidRDefault="0051010B" w:rsidP="002E6D70">
            <w:pPr>
              <w:spacing w:line="360" w:lineRule="exact"/>
              <w:ind w:rightChars="53" w:right="127"/>
              <w:jc w:val="right"/>
              <w:rPr>
                <w:rFonts w:eastAsia="標楷體"/>
              </w:rPr>
            </w:pPr>
            <w:r w:rsidRPr="000D341A">
              <w:rPr>
                <w:rFonts w:eastAsia="標楷體"/>
              </w:rPr>
              <w:t>0.09</w:t>
            </w:r>
          </w:p>
        </w:tc>
        <w:tc>
          <w:tcPr>
            <w:tcW w:w="502" w:type="pct"/>
            <w:vAlign w:val="center"/>
          </w:tcPr>
          <w:p w14:paraId="47597814" w14:textId="77777777" w:rsidR="0051010B" w:rsidRPr="000D341A" w:rsidRDefault="0051010B" w:rsidP="002E6D70">
            <w:pPr>
              <w:spacing w:line="360" w:lineRule="exact"/>
              <w:ind w:rightChars="53" w:right="127"/>
              <w:jc w:val="right"/>
              <w:rPr>
                <w:rFonts w:eastAsia="標楷體"/>
              </w:rPr>
            </w:pPr>
            <w:r w:rsidRPr="000D341A">
              <w:rPr>
                <w:rFonts w:eastAsia="標楷體"/>
              </w:rPr>
              <w:t>-0.86</w:t>
            </w:r>
          </w:p>
        </w:tc>
        <w:tc>
          <w:tcPr>
            <w:tcW w:w="890" w:type="pct"/>
            <w:vAlign w:val="center"/>
          </w:tcPr>
          <w:p w14:paraId="4E606664"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snapToGrid w:val="0"/>
              </w:rPr>
              <w:t>0.47</w:t>
            </w:r>
          </w:p>
        </w:tc>
        <w:tc>
          <w:tcPr>
            <w:tcW w:w="502" w:type="pct"/>
            <w:vAlign w:val="center"/>
          </w:tcPr>
          <w:p w14:paraId="6344DCF9" w14:textId="77777777" w:rsidR="0051010B" w:rsidRPr="000D341A" w:rsidRDefault="0051010B" w:rsidP="002E6D70">
            <w:pPr>
              <w:spacing w:line="360" w:lineRule="exact"/>
              <w:ind w:rightChars="53" w:right="127"/>
              <w:jc w:val="right"/>
              <w:rPr>
                <w:rFonts w:eastAsia="標楷體"/>
              </w:rPr>
            </w:pPr>
            <w:r w:rsidRPr="000D341A">
              <w:rPr>
                <w:rFonts w:eastAsia="標楷體"/>
              </w:rPr>
              <w:t>0.91</w:t>
            </w:r>
          </w:p>
        </w:tc>
        <w:tc>
          <w:tcPr>
            <w:tcW w:w="631" w:type="pct"/>
            <w:vAlign w:val="center"/>
          </w:tcPr>
          <w:p w14:paraId="63DE23B5"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0.86</w:t>
            </w:r>
          </w:p>
        </w:tc>
        <w:tc>
          <w:tcPr>
            <w:tcW w:w="1016" w:type="pct"/>
            <w:vAlign w:val="center"/>
          </w:tcPr>
          <w:p w14:paraId="5C0CBC21"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3.96</w:t>
            </w:r>
          </w:p>
        </w:tc>
      </w:tr>
      <w:tr w:rsidR="0051010B" w:rsidRPr="000D341A" w14:paraId="1DBF58C4" w14:textId="77777777" w:rsidTr="002E6D70">
        <w:trPr>
          <w:trHeight w:val="335"/>
          <w:jc w:val="center"/>
        </w:trPr>
        <w:tc>
          <w:tcPr>
            <w:tcW w:w="956" w:type="pct"/>
            <w:tcBorders>
              <w:right w:val="single" w:sz="6" w:space="0" w:color="auto"/>
            </w:tcBorders>
          </w:tcPr>
          <w:p w14:paraId="09EF1F62" w14:textId="77777777" w:rsidR="0051010B" w:rsidRPr="000D341A" w:rsidRDefault="0051010B" w:rsidP="002E6D70">
            <w:pPr>
              <w:wordWrap w:val="0"/>
              <w:spacing w:line="340" w:lineRule="exact"/>
              <w:ind w:right="284"/>
              <w:jc w:val="right"/>
              <w:rPr>
                <w:rFonts w:eastAsia="標楷體"/>
              </w:rPr>
            </w:pPr>
            <w:r w:rsidRPr="000D341A">
              <w:rPr>
                <w:rFonts w:eastAsia="標楷體"/>
              </w:rPr>
              <w:t>12</w:t>
            </w:r>
            <w:r w:rsidRPr="000D341A">
              <w:rPr>
                <w:rFonts w:eastAsia="標楷體"/>
              </w:rPr>
              <w:t>月</w:t>
            </w:r>
          </w:p>
        </w:tc>
        <w:tc>
          <w:tcPr>
            <w:tcW w:w="502" w:type="pct"/>
            <w:tcBorders>
              <w:left w:val="single" w:sz="6" w:space="0" w:color="auto"/>
            </w:tcBorders>
            <w:vAlign w:val="center"/>
          </w:tcPr>
          <w:p w14:paraId="3593ADDF" w14:textId="77777777" w:rsidR="0051010B" w:rsidRPr="000D341A" w:rsidRDefault="0051010B" w:rsidP="002E6D70">
            <w:pPr>
              <w:spacing w:line="360" w:lineRule="exact"/>
              <w:ind w:rightChars="53" w:right="127"/>
              <w:jc w:val="right"/>
              <w:rPr>
                <w:rFonts w:eastAsia="標楷體"/>
              </w:rPr>
            </w:pPr>
            <w:r w:rsidRPr="000D341A">
              <w:rPr>
                <w:rFonts w:eastAsia="標楷體"/>
              </w:rPr>
              <w:t>0.0</w:t>
            </w:r>
            <w:r w:rsidRPr="000D341A">
              <w:rPr>
                <w:rFonts w:eastAsia="標楷體" w:hint="eastAsia"/>
              </w:rPr>
              <w:t>5</w:t>
            </w:r>
          </w:p>
        </w:tc>
        <w:tc>
          <w:tcPr>
            <w:tcW w:w="502" w:type="pct"/>
            <w:vAlign w:val="center"/>
          </w:tcPr>
          <w:p w14:paraId="7D82117C" w14:textId="77777777" w:rsidR="0051010B" w:rsidRPr="000D341A" w:rsidRDefault="0051010B" w:rsidP="002E6D70">
            <w:pPr>
              <w:spacing w:line="360" w:lineRule="exact"/>
              <w:ind w:rightChars="53" w:right="127"/>
              <w:jc w:val="right"/>
              <w:rPr>
                <w:rFonts w:eastAsia="標楷體"/>
              </w:rPr>
            </w:pPr>
            <w:r w:rsidRPr="000D341A">
              <w:rPr>
                <w:rFonts w:eastAsia="標楷體"/>
              </w:rPr>
              <w:t>-0.85</w:t>
            </w:r>
          </w:p>
        </w:tc>
        <w:tc>
          <w:tcPr>
            <w:tcW w:w="890" w:type="pct"/>
            <w:vAlign w:val="center"/>
          </w:tcPr>
          <w:p w14:paraId="01E5BB36"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snapToGrid w:val="0"/>
              </w:rPr>
              <w:t>0.06</w:t>
            </w:r>
          </w:p>
        </w:tc>
        <w:tc>
          <w:tcPr>
            <w:tcW w:w="502" w:type="pct"/>
            <w:vAlign w:val="center"/>
          </w:tcPr>
          <w:p w14:paraId="654BAF27" w14:textId="77777777" w:rsidR="0051010B" w:rsidRPr="000D341A" w:rsidRDefault="0051010B" w:rsidP="002E6D70">
            <w:pPr>
              <w:spacing w:line="360" w:lineRule="exact"/>
              <w:ind w:rightChars="53" w:right="127"/>
              <w:jc w:val="right"/>
              <w:rPr>
                <w:rFonts w:eastAsia="標楷體"/>
              </w:rPr>
            </w:pPr>
            <w:r w:rsidRPr="000D341A">
              <w:rPr>
                <w:rFonts w:eastAsia="標楷體"/>
              </w:rPr>
              <w:t>0.85</w:t>
            </w:r>
          </w:p>
        </w:tc>
        <w:tc>
          <w:tcPr>
            <w:tcW w:w="631" w:type="pct"/>
            <w:vAlign w:val="center"/>
          </w:tcPr>
          <w:p w14:paraId="238B4F47"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0.77</w:t>
            </w:r>
          </w:p>
        </w:tc>
        <w:tc>
          <w:tcPr>
            <w:tcW w:w="1016" w:type="pct"/>
            <w:vAlign w:val="center"/>
          </w:tcPr>
          <w:p w14:paraId="326D14AF"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3.97</w:t>
            </w:r>
          </w:p>
        </w:tc>
      </w:tr>
      <w:tr w:rsidR="0051010B" w:rsidRPr="000D341A" w14:paraId="05845674" w14:textId="77777777" w:rsidTr="002E6D70">
        <w:trPr>
          <w:trHeight w:val="335"/>
          <w:jc w:val="center"/>
        </w:trPr>
        <w:tc>
          <w:tcPr>
            <w:tcW w:w="956" w:type="pct"/>
            <w:tcBorders>
              <w:right w:val="single" w:sz="6" w:space="0" w:color="auto"/>
            </w:tcBorders>
          </w:tcPr>
          <w:p w14:paraId="50BD0CDA" w14:textId="77777777" w:rsidR="0051010B" w:rsidRPr="000D341A" w:rsidRDefault="0051010B" w:rsidP="002E6D70">
            <w:pPr>
              <w:wordWrap w:val="0"/>
              <w:spacing w:line="340" w:lineRule="exact"/>
              <w:ind w:right="284"/>
              <w:jc w:val="right"/>
              <w:rPr>
                <w:rFonts w:eastAsia="標楷體"/>
              </w:rPr>
            </w:pPr>
            <w:r w:rsidRPr="000D341A">
              <w:rPr>
                <w:rFonts w:eastAsia="標楷體"/>
                <w:b/>
                <w:bCs/>
              </w:rPr>
              <w:t>110</w:t>
            </w:r>
            <w:r w:rsidRPr="000D341A">
              <w:rPr>
                <w:rFonts w:eastAsia="標楷體"/>
                <w:b/>
                <w:bCs/>
              </w:rPr>
              <w:t>年</w:t>
            </w:r>
            <w:r w:rsidRPr="000D341A">
              <w:rPr>
                <w:rFonts w:eastAsia="標楷體"/>
                <w:b/>
                <w:bCs/>
              </w:rPr>
              <w:t>1~</w:t>
            </w:r>
            <w:r>
              <w:rPr>
                <w:rFonts w:eastAsia="標楷體"/>
                <w:b/>
                <w:bCs/>
              </w:rPr>
              <w:t>9</w:t>
            </w:r>
            <w:r w:rsidRPr="000D341A">
              <w:rPr>
                <w:rFonts w:eastAsia="標楷體"/>
                <w:b/>
                <w:bCs/>
              </w:rPr>
              <w:t>月</w:t>
            </w:r>
          </w:p>
        </w:tc>
        <w:tc>
          <w:tcPr>
            <w:tcW w:w="502" w:type="pct"/>
            <w:tcBorders>
              <w:left w:val="single" w:sz="6" w:space="0" w:color="auto"/>
            </w:tcBorders>
            <w:vAlign w:val="center"/>
          </w:tcPr>
          <w:p w14:paraId="7FA2E321" w14:textId="77777777" w:rsidR="0051010B" w:rsidRPr="00DC160A" w:rsidRDefault="0051010B" w:rsidP="002E6D70">
            <w:pPr>
              <w:spacing w:line="360" w:lineRule="exact"/>
              <w:ind w:rightChars="53" w:right="127"/>
              <w:jc w:val="right"/>
              <w:rPr>
                <w:rFonts w:eastAsia="標楷體"/>
                <w:b/>
              </w:rPr>
            </w:pPr>
            <w:r w:rsidRPr="00DC160A">
              <w:rPr>
                <w:rFonts w:eastAsia="標楷體"/>
                <w:b/>
              </w:rPr>
              <w:t>1.74</w:t>
            </w:r>
          </w:p>
        </w:tc>
        <w:tc>
          <w:tcPr>
            <w:tcW w:w="502" w:type="pct"/>
            <w:vAlign w:val="center"/>
          </w:tcPr>
          <w:p w14:paraId="26F06452" w14:textId="77777777" w:rsidR="0051010B" w:rsidRPr="00DC160A" w:rsidRDefault="0051010B" w:rsidP="002E6D70">
            <w:pPr>
              <w:spacing w:line="360" w:lineRule="exact"/>
              <w:ind w:rightChars="53" w:right="127"/>
              <w:jc w:val="right"/>
              <w:rPr>
                <w:rFonts w:eastAsia="標楷體"/>
                <w:b/>
              </w:rPr>
            </w:pPr>
            <w:r w:rsidRPr="00DC160A">
              <w:rPr>
                <w:rFonts w:eastAsia="標楷體"/>
                <w:b/>
              </w:rPr>
              <w:t>2.12</w:t>
            </w:r>
          </w:p>
        </w:tc>
        <w:tc>
          <w:tcPr>
            <w:tcW w:w="890" w:type="pct"/>
            <w:vAlign w:val="center"/>
          </w:tcPr>
          <w:p w14:paraId="6F4576E0" w14:textId="77777777" w:rsidR="0051010B" w:rsidRPr="00DC160A" w:rsidRDefault="0051010B" w:rsidP="002E6D70">
            <w:pPr>
              <w:snapToGrid w:val="0"/>
              <w:spacing w:line="340" w:lineRule="exact"/>
              <w:ind w:rightChars="200" w:right="480"/>
              <w:jc w:val="right"/>
              <w:rPr>
                <w:rFonts w:eastAsia="標楷體"/>
                <w:b/>
                <w:snapToGrid w:val="0"/>
              </w:rPr>
            </w:pPr>
            <w:r w:rsidRPr="00DC160A">
              <w:rPr>
                <w:rFonts w:eastAsia="標楷體"/>
                <w:b/>
                <w:snapToGrid w:val="0"/>
              </w:rPr>
              <w:t>0.01</w:t>
            </w:r>
          </w:p>
        </w:tc>
        <w:tc>
          <w:tcPr>
            <w:tcW w:w="502" w:type="pct"/>
            <w:vAlign w:val="center"/>
          </w:tcPr>
          <w:p w14:paraId="56EE6E74" w14:textId="77777777" w:rsidR="0051010B" w:rsidRPr="00DC160A" w:rsidRDefault="0051010B" w:rsidP="002E6D70">
            <w:pPr>
              <w:spacing w:line="360" w:lineRule="exact"/>
              <w:ind w:rightChars="53" w:right="127"/>
              <w:jc w:val="right"/>
              <w:rPr>
                <w:rFonts w:eastAsia="標楷體"/>
                <w:b/>
              </w:rPr>
            </w:pPr>
            <w:r w:rsidRPr="00DC160A">
              <w:rPr>
                <w:rFonts w:eastAsia="標楷體"/>
                <w:b/>
              </w:rPr>
              <w:t>1.42</w:t>
            </w:r>
          </w:p>
        </w:tc>
        <w:tc>
          <w:tcPr>
            <w:tcW w:w="631" w:type="pct"/>
            <w:vAlign w:val="center"/>
          </w:tcPr>
          <w:p w14:paraId="14103461" w14:textId="77777777" w:rsidR="0051010B" w:rsidRPr="00DC160A" w:rsidRDefault="0051010B" w:rsidP="002E6D70">
            <w:pPr>
              <w:snapToGrid w:val="0"/>
              <w:spacing w:line="340" w:lineRule="exact"/>
              <w:ind w:rightChars="84" w:right="202"/>
              <w:jc w:val="right"/>
              <w:rPr>
                <w:rFonts w:eastAsia="標楷體"/>
                <w:b/>
              </w:rPr>
            </w:pPr>
            <w:r w:rsidRPr="00DC160A">
              <w:rPr>
                <w:rFonts w:eastAsia="標楷體"/>
                <w:b/>
              </w:rPr>
              <w:t>0.89</w:t>
            </w:r>
          </w:p>
        </w:tc>
        <w:tc>
          <w:tcPr>
            <w:tcW w:w="1016" w:type="pct"/>
            <w:vAlign w:val="center"/>
          </w:tcPr>
          <w:p w14:paraId="4CB637B7" w14:textId="77777777" w:rsidR="0051010B" w:rsidRPr="00DC160A" w:rsidRDefault="0051010B" w:rsidP="002E6D70">
            <w:pPr>
              <w:snapToGrid w:val="0"/>
              <w:spacing w:line="340" w:lineRule="exact"/>
              <w:ind w:rightChars="278" w:right="667"/>
              <w:jc w:val="right"/>
              <w:rPr>
                <w:rFonts w:eastAsia="標楷體"/>
                <w:b/>
              </w:rPr>
            </w:pPr>
            <w:r w:rsidRPr="00DC160A">
              <w:rPr>
                <w:rFonts w:eastAsia="標楷體"/>
                <w:b/>
              </w:rPr>
              <w:t>5.44</w:t>
            </w:r>
          </w:p>
        </w:tc>
      </w:tr>
      <w:tr w:rsidR="0051010B" w:rsidRPr="000D341A" w14:paraId="772C2BFB" w14:textId="77777777" w:rsidTr="002E6D70">
        <w:trPr>
          <w:trHeight w:val="335"/>
          <w:jc w:val="center"/>
        </w:trPr>
        <w:tc>
          <w:tcPr>
            <w:tcW w:w="956" w:type="pct"/>
            <w:tcBorders>
              <w:right w:val="single" w:sz="6" w:space="0" w:color="auto"/>
            </w:tcBorders>
          </w:tcPr>
          <w:p w14:paraId="40F553FE" w14:textId="77777777" w:rsidR="0051010B" w:rsidRPr="000D341A" w:rsidRDefault="0051010B" w:rsidP="002E6D70">
            <w:pPr>
              <w:snapToGrid w:val="0"/>
              <w:spacing w:line="340" w:lineRule="exact"/>
              <w:ind w:rightChars="126" w:right="302"/>
              <w:jc w:val="right"/>
              <w:rPr>
                <w:rFonts w:eastAsia="標楷體"/>
              </w:rPr>
            </w:pPr>
            <w:r w:rsidRPr="000D341A">
              <w:rPr>
                <w:rFonts w:eastAsia="標楷體"/>
              </w:rPr>
              <w:t>1</w:t>
            </w:r>
            <w:r w:rsidRPr="000D341A">
              <w:rPr>
                <w:rFonts w:eastAsia="標楷體"/>
              </w:rPr>
              <w:t>月</w:t>
            </w:r>
          </w:p>
        </w:tc>
        <w:tc>
          <w:tcPr>
            <w:tcW w:w="502" w:type="pct"/>
            <w:tcBorders>
              <w:left w:val="single" w:sz="6" w:space="0" w:color="auto"/>
            </w:tcBorders>
            <w:vAlign w:val="center"/>
          </w:tcPr>
          <w:p w14:paraId="1EA4056D" w14:textId="77777777" w:rsidR="0051010B" w:rsidRPr="000D341A" w:rsidRDefault="0051010B" w:rsidP="002E6D70">
            <w:pPr>
              <w:spacing w:line="360" w:lineRule="exact"/>
              <w:ind w:rightChars="53" w:right="127"/>
              <w:jc w:val="right"/>
              <w:rPr>
                <w:rFonts w:eastAsia="標楷體"/>
                <w:b/>
              </w:rPr>
            </w:pPr>
            <w:r w:rsidRPr="000D341A">
              <w:rPr>
                <w:rFonts w:eastAsia="標楷體"/>
              </w:rPr>
              <w:t>-0.</w:t>
            </w:r>
            <w:r w:rsidRPr="000D341A">
              <w:rPr>
                <w:rFonts w:eastAsia="標楷體" w:hint="eastAsia"/>
              </w:rPr>
              <w:t>19</w:t>
            </w:r>
          </w:p>
        </w:tc>
        <w:tc>
          <w:tcPr>
            <w:tcW w:w="502" w:type="pct"/>
            <w:vAlign w:val="center"/>
          </w:tcPr>
          <w:p w14:paraId="1570EB62" w14:textId="77777777" w:rsidR="0051010B" w:rsidRPr="000D341A" w:rsidRDefault="0051010B" w:rsidP="002E6D70">
            <w:pPr>
              <w:spacing w:line="360" w:lineRule="exact"/>
              <w:ind w:rightChars="53" w:right="127"/>
              <w:jc w:val="right"/>
              <w:rPr>
                <w:rFonts w:eastAsia="標楷體"/>
                <w:b/>
              </w:rPr>
            </w:pPr>
            <w:r w:rsidRPr="000D341A">
              <w:rPr>
                <w:rFonts w:eastAsia="標楷體"/>
              </w:rPr>
              <w:t>0.2</w:t>
            </w:r>
            <w:r w:rsidRPr="000D341A">
              <w:rPr>
                <w:rFonts w:eastAsia="標楷體" w:hint="eastAsia"/>
              </w:rPr>
              <w:t>6</w:t>
            </w:r>
          </w:p>
        </w:tc>
        <w:tc>
          <w:tcPr>
            <w:tcW w:w="890" w:type="pct"/>
            <w:vAlign w:val="center"/>
          </w:tcPr>
          <w:p w14:paraId="2802DEB4" w14:textId="77777777" w:rsidR="0051010B" w:rsidRPr="000D341A" w:rsidRDefault="0051010B" w:rsidP="002E6D70">
            <w:pPr>
              <w:snapToGrid w:val="0"/>
              <w:spacing w:line="340" w:lineRule="exact"/>
              <w:ind w:rightChars="200" w:right="480"/>
              <w:jc w:val="right"/>
              <w:rPr>
                <w:rFonts w:eastAsia="標楷體"/>
                <w:b/>
                <w:snapToGrid w:val="0"/>
              </w:rPr>
            </w:pPr>
            <w:r w:rsidRPr="000D341A">
              <w:rPr>
                <w:rFonts w:eastAsia="標楷體"/>
                <w:snapToGrid w:val="0"/>
              </w:rPr>
              <w:t>0.</w:t>
            </w:r>
            <w:r w:rsidRPr="000D341A">
              <w:rPr>
                <w:rFonts w:eastAsia="標楷體" w:hint="eastAsia"/>
                <w:snapToGrid w:val="0"/>
              </w:rPr>
              <w:t>39</w:t>
            </w:r>
          </w:p>
        </w:tc>
        <w:tc>
          <w:tcPr>
            <w:tcW w:w="502" w:type="pct"/>
            <w:vAlign w:val="center"/>
          </w:tcPr>
          <w:p w14:paraId="1126598A" w14:textId="77777777" w:rsidR="0051010B" w:rsidRPr="000D341A" w:rsidRDefault="0051010B" w:rsidP="002E6D70">
            <w:pPr>
              <w:spacing w:line="360" w:lineRule="exact"/>
              <w:ind w:rightChars="53" w:right="127"/>
              <w:jc w:val="right"/>
              <w:rPr>
                <w:rFonts w:eastAsia="標楷體"/>
                <w:b/>
              </w:rPr>
            </w:pPr>
            <w:r w:rsidRPr="000D341A">
              <w:rPr>
                <w:rFonts w:eastAsia="標楷體"/>
              </w:rPr>
              <w:t>-0.58</w:t>
            </w:r>
          </w:p>
        </w:tc>
        <w:tc>
          <w:tcPr>
            <w:tcW w:w="631" w:type="pct"/>
            <w:vAlign w:val="center"/>
          </w:tcPr>
          <w:p w14:paraId="0745B4D0" w14:textId="77777777" w:rsidR="0051010B" w:rsidRPr="000D341A" w:rsidRDefault="0051010B" w:rsidP="002E6D70">
            <w:pPr>
              <w:snapToGrid w:val="0"/>
              <w:spacing w:line="340" w:lineRule="exact"/>
              <w:ind w:rightChars="84" w:right="202"/>
              <w:jc w:val="right"/>
              <w:rPr>
                <w:rFonts w:eastAsia="標楷體"/>
                <w:b/>
              </w:rPr>
            </w:pPr>
            <w:r w:rsidRPr="000D341A">
              <w:rPr>
                <w:rFonts w:eastAsia="標楷體"/>
              </w:rPr>
              <w:t>0.5</w:t>
            </w:r>
            <w:r w:rsidRPr="000D341A">
              <w:rPr>
                <w:rFonts w:eastAsia="標楷體" w:hint="eastAsia"/>
              </w:rPr>
              <w:t>2</w:t>
            </w:r>
          </w:p>
        </w:tc>
        <w:tc>
          <w:tcPr>
            <w:tcW w:w="1016" w:type="pct"/>
            <w:vAlign w:val="center"/>
          </w:tcPr>
          <w:p w14:paraId="18365373" w14:textId="77777777" w:rsidR="0051010B" w:rsidRPr="000D341A" w:rsidRDefault="0051010B" w:rsidP="002E6D70">
            <w:pPr>
              <w:snapToGrid w:val="0"/>
              <w:spacing w:line="340" w:lineRule="exact"/>
              <w:ind w:rightChars="278" w:right="667"/>
              <w:jc w:val="right"/>
              <w:rPr>
                <w:rFonts w:eastAsia="標楷體"/>
                <w:b/>
              </w:rPr>
            </w:pPr>
            <w:r w:rsidRPr="000D341A">
              <w:rPr>
                <w:rFonts w:eastAsia="標楷體"/>
              </w:rPr>
              <w:t>2.9</w:t>
            </w:r>
            <w:r w:rsidRPr="000D341A">
              <w:rPr>
                <w:rFonts w:eastAsia="標楷體" w:hint="eastAsia"/>
              </w:rPr>
              <w:t>1</w:t>
            </w:r>
          </w:p>
        </w:tc>
      </w:tr>
      <w:tr w:rsidR="0051010B" w:rsidRPr="000D341A" w14:paraId="10C72FA8" w14:textId="77777777" w:rsidTr="002E6D70">
        <w:trPr>
          <w:trHeight w:val="335"/>
          <w:jc w:val="center"/>
        </w:trPr>
        <w:tc>
          <w:tcPr>
            <w:tcW w:w="956" w:type="pct"/>
            <w:tcBorders>
              <w:right w:val="single" w:sz="6" w:space="0" w:color="auto"/>
            </w:tcBorders>
          </w:tcPr>
          <w:p w14:paraId="74A027C7" w14:textId="77777777" w:rsidR="0051010B" w:rsidRPr="000D341A" w:rsidRDefault="0051010B" w:rsidP="002E6D70">
            <w:pPr>
              <w:wordWrap w:val="0"/>
              <w:spacing w:line="340" w:lineRule="exact"/>
              <w:ind w:right="284"/>
              <w:jc w:val="right"/>
              <w:rPr>
                <w:rFonts w:eastAsia="標楷體"/>
              </w:rPr>
            </w:pPr>
            <w:r w:rsidRPr="000D341A">
              <w:rPr>
                <w:rFonts w:eastAsia="標楷體"/>
              </w:rPr>
              <w:t>2</w:t>
            </w:r>
            <w:r w:rsidRPr="000D341A">
              <w:rPr>
                <w:rFonts w:eastAsia="標楷體"/>
              </w:rPr>
              <w:t>月</w:t>
            </w:r>
          </w:p>
        </w:tc>
        <w:tc>
          <w:tcPr>
            <w:tcW w:w="502" w:type="pct"/>
            <w:tcBorders>
              <w:left w:val="single" w:sz="6" w:space="0" w:color="auto"/>
            </w:tcBorders>
          </w:tcPr>
          <w:p w14:paraId="3F22F734" w14:textId="77777777" w:rsidR="0051010B" w:rsidRPr="000D341A" w:rsidRDefault="0051010B" w:rsidP="002E6D70">
            <w:pPr>
              <w:spacing w:line="360" w:lineRule="exact"/>
              <w:ind w:rightChars="53" w:right="127"/>
              <w:jc w:val="right"/>
              <w:rPr>
                <w:rFonts w:eastAsia="標楷體"/>
              </w:rPr>
            </w:pPr>
            <w:r w:rsidRPr="000D341A">
              <w:rPr>
                <w:rFonts w:eastAsia="標楷體"/>
              </w:rPr>
              <w:t>1.</w:t>
            </w:r>
            <w:r w:rsidRPr="000D341A">
              <w:rPr>
                <w:rFonts w:eastAsia="標楷體" w:hint="eastAsia"/>
              </w:rPr>
              <w:t>38</w:t>
            </w:r>
          </w:p>
        </w:tc>
        <w:tc>
          <w:tcPr>
            <w:tcW w:w="502" w:type="pct"/>
          </w:tcPr>
          <w:p w14:paraId="3B724DBF" w14:textId="77777777" w:rsidR="0051010B" w:rsidRPr="000D341A" w:rsidRDefault="0051010B" w:rsidP="002E6D70">
            <w:pPr>
              <w:spacing w:line="360" w:lineRule="exact"/>
              <w:ind w:rightChars="53" w:right="127"/>
              <w:jc w:val="right"/>
              <w:rPr>
                <w:rFonts w:eastAsia="標楷體"/>
              </w:rPr>
            </w:pPr>
            <w:r w:rsidRPr="000D341A">
              <w:rPr>
                <w:rFonts w:eastAsia="標楷體"/>
              </w:rPr>
              <w:t>0.2</w:t>
            </w:r>
            <w:r w:rsidRPr="000D341A">
              <w:rPr>
                <w:rFonts w:eastAsia="標楷體" w:hint="eastAsia"/>
              </w:rPr>
              <w:t>2</w:t>
            </w:r>
          </w:p>
        </w:tc>
        <w:tc>
          <w:tcPr>
            <w:tcW w:w="890" w:type="pct"/>
            <w:vAlign w:val="center"/>
          </w:tcPr>
          <w:p w14:paraId="2B1D79A5"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w:t>
            </w:r>
            <w:r w:rsidRPr="000D341A">
              <w:rPr>
                <w:rFonts w:eastAsia="標楷體"/>
                <w:snapToGrid w:val="0"/>
              </w:rPr>
              <w:t>0.0</w:t>
            </w:r>
            <w:r w:rsidRPr="000D341A">
              <w:rPr>
                <w:rFonts w:eastAsia="標楷體" w:hint="eastAsia"/>
                <w:snapToGrid w:val="0"/>
              </w:rPr>
              <w:t>2</w:t>
            </w:r>
          </w:p>
        </w:tc>
        <w:tc>
          <w:tcPr>
            <w:tcW w:w="502" w:type="pct"/>
          </w:tcPr>
          <w:p w14:paraId="24D07FF1" w14:textId="77777777" w:rsidR="0051010B" w:rsidRPr="000D341A" w:rsidRDefault="0051010B" w:rsidP="002E6D70">
            <w:pPr>
              <w:spacing w:line="360" w:lineRule="exact"/>
              <w:ind w:rightChars="53" w:right="127"/>
              <w:jc w:val="right"/>
              <w:rPr>
                <w:rFonts w:eastAsia="標楷體"/>
              </w:rPr>
            </w:pPr>
            <w:r w:rsidRPr="000D341A">
              <w:rPr>
                <w:rFonts w:eastAsia="標楷體"/>
              </w:rPr>
              <w:t>2.3</w:t>
            </w:r>
            <w:r w:rsidRPr="000D341A">
              <w:rPr>
                <w:rFonts w:eastAsia="標楷體" w:hint="eastAsia"/>
              </w:rPr>
              <w:t>7</w:t>
            </w:r>
          </w:p>
        </w:tc>
        <w:tc>
          <w:tcPr>
            <w:tcW w:w="631" w:type="pct"/>
          </w:tcPr>
          <w:p w14:paraId="6DC90196"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1.0</w:t>
            </w:r>
            <w:r w:rsidRPr="000D341A">
              <w:rPr>
                <w:rFonts w:eastAsia="標楷體" w:hint="eastAsia"/>
              </w:rPr>
              <w:t>7</w:t>
            </w:r>
          </w:p>
        </w:tc>
        <w:tc>
          <w:tcPr>
            <w:tcW w:w="1016" w:type="pct"/>
            <w:vAlign w:val="center"/>
          </w:tcPr>
          <w:p w14:paraId="534ECACE"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5.</w:t>
            </w:r>
            <w:r w:rsidRPr="000D341A">
              <w:rPr>
                <w:rFonts w:eastAsia="標楷體" w:hint="eastAsia"/>
              </w:rPr>
              <w:t>05</w:t>
            </w:r>
          </w:p>
        </w:tc>
      </w:tr>
      <w:tr w:rsidR="0051010B" w:rsidRPr="000D341A" w14:paraId="5BD12AE5" w14:textId="77777777" w:rsidTr="002E6D70">
        <w:trPr>
          <w:trHeight w:val="335"/>
          <w:jc w:val="center"/>
        </w:trPr>
        <w:tc>
          <w:tcPr>
            <w:tcW w:w="956" w:type="pct"/>
            <w:tcBorders>
              <w:right w:val="single" w:sz="6" w:space="0" w:color="auto"/>
            </w:tcBorders>
          </w:tcPr>
          <w:p w14:paraId="447C0C4F" w14:textId="77777777" w:rsidR="0051010B" w:rsidRPr="000D341A" w:rsidRDefault="0051010B" w:rsidP="002E6D70">
            <w:pPr>
              <w:wordWrap w:val="0"/>
              <w:spacing w:line="340" w:lineRule="exact"/>
              <w:ind w:right="284"/>
              <w:jc w:val="right"/>
              <w:rPr>
                <w:rFonts w:eastAsia="標楷體"/>
              </w:rPr>
            </w:pPr>
            <w:r w:rsidRPr="000D341A">
              <w:rPr>
                <w:rFonts w:eastAsia="標楷體"/>
              </w:rPr>
              <w:t>3</w:t>
            </w:r>
            <w:r w:rsidRPr="000D341A">
              <w:rPr>
                <w:rFonts w:eastAsia="標楷體"/>
              </w:rPr>
              <w:t>月</w:t>
            </w:r>
          </w:p>
        </w:tc>
        <w:tc>
          <w:tcPr>
            <w:tcW w:w="502" w:type="pct"/>
            <w:tcBorders>
              <w:left w:val="single" w:sz="6" w:space="0" w:color="auto"/>
            </w:tcBorders>
          </w:tcPr>
          <w:p w14:paraId="65F10917" w14:textId="77777777" w:rsidR="0051010B" w:rsidRPr="000D341A" w:rsidRDefault="0051010B" w:rsidP="002E6D70">
            <w:pPr>
              <w:spacing w:line="360" w:lineRule="exact"/>
              <w:ind w:rightChars="53" w:right="127"/>
              <w:jc w:val="right"/>
              <w:rPr>
                <w:rFonts w:eastAsia="標楷體"/>
              </w:rPr>
            </w:pPr>
            <w:r w:rsidRPr="000D341A">
              <w:rPr>
                <w:rFonts w:eastAsia="標楷體"/>
              </w:rPr>
              <w:t>1.2</w:t>
            </w:r>
            <w:r w:rsidRPr="000D341A">
              <w:rPr>
                <w:rFonts w:eastAsia="標楷體" w:hint="eastAsia"/>
              </w:rPr>
              <w:t>3</w:t>
            </w:r>
          </w:p>
        </w:tc>
        <w:tc>
          <w:tcPr>
            <w:tcW w:w="502" w:type="pct"/>
          </w:tcPr>
          <w:p w14:paraId="6AF6A1C0" w14:textId="77777777" w:rsidR="0051010B" w:rsidRPr="000D341A" w:rsidRDefault="0051010B" w:rsidP="002E6D70">
            <w:pPr>
              <w:spacing w:line="360" w:lineRule="exact"/>
              <w:ind w:rightChars="53" w:right="127"/>
              <w:jc w:val="right"/>
              <w:rPr>
                <w:rFonts w:eastAsia="標楷體"/>
              </w:rPr>
            </w:pPr>
            <w:r w:rsidRPr="000D341A">
              <w:rPr>
                <w:rFonts w:eastAsia="標楷體"/>
              </w:rPr>
              <w:t>1.16</w:t>
            </w:r>
          </w:p>
        </w:tc>
        <w:tc>
          <w:tcPr>
            <w:tcW w:w="890" w:type="pct"/>
            <w:vAlign w:val="center"/>
          </w:tcPr>
          <w:p w14:paraId="12A84042"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snapToGrid w:val="0"/>
              </w:rPr>
              <w:t>-0.</w:t>
            </w:r>
            <w:r w:rsidRPr="000D341A">
              <w:rPr>
                <w:rFonts w:eastAsia="標楷體" w:hint="eastAsia"/>
                <w:snapToGrid w:val="0"/>
              </w:rPr>
              <w:t>22</w:t>
            </w:r>
          </w:p>
        </w:tc>
        <w:tc>
          <w:tcPr>
            <w:tcW w:w="502" w:type="pct"/>
          </w:tcPr>
          <w:p w14:paraId="5BB5E10B" w14:textId="77777777" w:rsidR="0051010B" w:rsidRPr="000D341A" w:rsidRDefault="0051010B" w:rsidP="002E6D70">
            <w:pPr>
              <w:spacing w:line="360" w:lineRule="exact"/>
              <w:ind w:rightChars="50" w:right="120"/>
              <w:jc w:val="right"/>
              <w:rPr>
                <w:rFonts w:eastAsia="標楷體"/>
              </w:rPr>
            </w:pPr>
            <w:r w:rsidRPr="000D341A">
              <w:rPr>
                <w:rFonts w:eastAsia="標楷體"/>
              </w:rPr>
              <w:t>1.3</w:t>
            </w:r>
            <w:r w:rsidRPr="000D341A">
              <w:rPr>
                <w:rFonts w:eastAsia="標楷體" w:hint="eastAsia"/>
              </w:rPr>
              <w:t>0</w:t>
            </w:r>
          </w:p>
        </w:tc>
        <w:tc>
          <w:tcPr>
            <w:tcW w:w="631" w:type="pct"/>
          </w:tcPr>
          <w:p w14:paraId="6B873E42"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rPr>
              <w:t>0.9</w:t>
            </w:r>
            <w:r w:rsidRPr="000D341A">
              <w:rPr>
                <w:rFonts w:eastAsia="標楷體" w:hint="eastAsia"/>
              </w:rPr>
              <w:t>8</w:t>
            </w:r>
          </w:p>
        </w:tc>
        <w:tc>
          <w:tcPr>
            <w:tcW w:w="1016" w:type="pct"/>
            <w:vAlign w:val="center"/>
          </w:tcPr>
          <w:p w14:paraId="3E6C4CF5"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rPr>
              <w:t>4.</w:t>
            </w:r>
            <w:r w:rsidRPr="000D341A">
              <w:rPr>
                <w:rFonts w:eastAsia="標楷體" w:hint="eastAsia"/>
              </w:rPr>
              <w:t>45</w:t>
            </w:r>
          </w:p>
        </w:tc>
      </w:tr>
      <w:tr w:rsidR="0051010B" w:rsidRPr="000D341A" w14:paraId="62F927CE" w14:textId="77777777" w:rsidTr="002E6D70">
        <w:trPr>
          <w:trHeight w:val="335"/>
          <w:jc w:val="center"/>
        </w:trPr>
        <w:tc>
          <w:tcPr>
            <w:tcW w:w="956" w:type="pct"/>
            <w:tcBorders>
              <w:right w:val="single" w:sz="6" w:space="0" w:color="auto"/>
            </w:tcBorders>
          </w:tcPr>
          <w:p w14:paraId="02676F82" w14:textId="77777777" w:rsidR="0051010B" w:rsidRPr="000D341A" w:rsidRDefault="0051010B" w:rsidP="002E6D70">
            <w:pPr>
              <w:wordWrap w:val="0"/>
              <w:spacing w:line="340" w:lineRule="exact"/>
              <w:ind w:right="284"/>
              <w:jc w:val="right"/>
              <w:rPr>
                <w:rFonts w:eastAsia="標楷體"/>
              </w:rPr>
            </w:pPr>
            <w:r w:rsidRPr="000D341A">
              <w:rPr>
                <w:rFonts w:eastAsia="標楷體"/>
              </w:rPr>
              <w:t>4</w:t>
            </w:r>
            <w:r w:rsidRPr="000D341A">
              <w:rPr>
                <w:rFonts w:eastAsia="標楷體"/>
              </w:rPr>
              <w:t>月</w:t>
            </w:r>
          </w:p>
        </w:tc>
        <w:tc>
          <w:tcPr>
            <w:tcW w:w="502" w:type="pct"/>
            <w:tcBorders>
              <w:left w:val="single" w:sz="6" w:space="0" w:color="auto"/>
            </w:tcBorders>
          </w:tcPr>
          <w:p w14:paraId="552D794F"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2.10</w:t>
            </w:r>
          </w:p>
        </w:tc>
        <w:tc>
          <w:tcPr>
            <w:tcW w:w="502" w:type="pct"/>
          </w:tcPr>
          <w:p w14:paraId="4C93B68D"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2.43</w:t>
            </w:r>
          </w:p>
        </w:tc>
        <w:tc>
          <w:tcPr>
            <w:tcW w:w="890" w:type="pct"/>
            <w:vAlign w:val="center"/>
          </w:tcPr>
          <w:p w14:paraId="59CF0A73"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-0.30</w:t>
            </w:r>
          </w:p>
        </w:tc>
        <w:tc>
          <w:tcPr>
            <w:tcW w:w="502" w:type="pct"/>
          </w:tcPr>
          <w:p w14:paraId="76D0C5B3"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1.82</w:t>
            </w:r>
          </w:p>
        </w:tc>
        <w:tc>
          <w:tcPr>
            <w:tcW w:w="631" w:type="pct"/>
          </w:tcPr>
          <w:p w14:paraId="423D61C2"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hint="eastAsia"/>
              </w:rPr>
              <w:t>1.03</w:t>
            </w:r>
          </w:p>
        </w:tc>
        <w:tc>
          <w:tcPr>
            <w:tcW w:w="1016" w:type="pct"/>
            <w:vAlign w:val="center"/>
          </w:tcPr>
          <w:p w14:paraId="47DC215F"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hint="eastAsia"/>
              </w:rPr>
              <w:t>5.90</w:t>
            </w:r>
          </w:p>
        </w:tc>
      </w:tr>
      <w:tr w:rsidR="0051010B" w:rsidRPr="000D341A" w14:paraId="705EEED5" w14:textId="77777777" w:rsidTr="002E6D70">
        <w:trPr>
          <w:trHeight w:val="335"/>
          <w:jc w:val="center"/>
        </w:trPr>
        <w:tc>
          <w:tcPr>
            <w:tcW w:w="956" w:type="pct"/>
            <w:tcBorders>
              <w:right w:val="single" w:sz="6" w:space="0" w:color="auto"/>
            </w:tcBorders>
          </w:tcPr>
          <w:p w14:paraId="0B78F211" w14:textId="77777777" w:rsidR="0051010B" w:rsidRPr="000D341A" w:rsidRDefault="0051010B" w:rsidP="002E6D70">
            <w:pPr>
              <w:wordWrap w:val="0"/>
              <w:spacing w:line="340" w:lineRule="exact"/>
              <w:ind w:right="284"/>
              <w:jc w:val="right"/>
              <w:rPr>
                <w:rFonts w:eastAsia="標楷體"/>
              </w:rPr>
            </w:pPr>
            <w:r w:rsidRPr="000D341A">
              <w:rPr>
                <w:rFonts w:eastAsia="標楷體"/>
              </w:rPr>
              <w:t>5</w:t>
            </w:r>
            <w:r w:rsidRPr="000D341A">
              <w:rPr>
                <w:rFonts w:eastAsia="標楷體"/>
              </w:rPr>
              <w:t>月</w:t>
            </w:r>
          </w:p>
        </w:tc>
        <w:tc>
          <w:tcPr>
            <w:tcW w:w="502" w:type="pct"/>
            <w:tcBorders>
              <w:left w:val="single" w:sz="6" w:space="0" w:color="auto"/>
            </w:tcBorders>
          </w:tcPr>
          <w:p w14:paraId="39EB1CB1"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2.45</w:t>
            </w:r>
          </w:p>
        </w:tc>
        <w:tc>
          <w:tcPr>
            <w:tcW w:w="502" w:type="pct"/>
          </w:tcPr>
          <w:p w14:paraId="0BB873B7"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3.21</w:t>
            </w:r>
          </w:p>
        </w:tc>
        <w:tc>
          <w:tcPr>
            <w:tcW w:w="890" w:type="pct"/>
            <w:vAlign w:val="center"/>
          </w:tcPr>
          <w:p w14:paraId="3E3BFCE9"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0.20</w:t>
            </w:r>
          </w:p>
        </w:tc>
        <w:tc>
          <w:tcPr>
            <w:tcW w:w="502" w:type="pct"/>
          </w:tcPr>
          <w:p w14:paraId="1E6250C9"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1.8</w:t>
            </w:r>
            <w:r>
              <w:rPr>
                <w:rFonts w:eastAsia="標楷體" w:hint="eastAsia"/>
              </w:rPr>
              <w:t>0</w:t>
            </w:r>
          </w:p>
        </w:tc>
        <w:tc>
          <w:tcPr>
            <w:tcW w:w="631" w:type="pct"/>
          </w:tcPr>
          <w:p w14:paraId="3CC1F634" w14:textId="77777777" w:rsidR="0051010B" w:rsidRPr="000D341A" w:rsidRDefault="0051010B" w:rsidP="002E6D70">
            <w:pPr>
              <w:snapToGrid w:val="0"/>
              <w:spacing w:line="340" w:lineRule="exact"/>
              <w:ind w:rightChars="84" w:right="202"/>
              <w:jc w:val="right"/>
              <w:rPr>
                <w:rFonts w:eastAsia="標楷體"/>
              </w:rPr>
            </w:pPr>
            <w:r>
              <w:rPr>
                <w:rFonts w:eastAsia="標楷體" w:hint="eastAsia"/>
              </w:rPr>
              <w:t>0.94</w:t>
            </w:r>
          </w:p>
        </w:tc>
        <w:tc>
          <w:tcPr>
            <w:tcW w:w="1016" w:type="pct"/>
            <w:vAlign w:val="center"/>
          </w:tcPr>
          <w:p w14:paraId="780EF1CB"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hint="eastAsia"/>
              </w:rPr>
              <w:t>6.61</w:t>
            </w:r>
          </w:p>
        </w:tc>
      </w:tr>
      <w:tr w:rsidR="0051010B" w:rsidRPr="000D341A" w14:paraId="5764EEB2" w14:textId="77777777" w:rsidTr="002E6D70">
        <w:trPr>
          <w:trHeight w:val="335"/>
          <w:jc w:val="center"/>
        </w:trPr>
        <w:tc>
          <w:tcPr>
            <w:tcW w:w="956" w:type="pct"/>
            <w:tcBorders>
              <w:right w:val="single" w:sz="6" w:space="0" w:color="auto"/>
            </w:tcBorders>
          </w:tcPr>
          <w:p w14:paraId="04FD456A" w14:textId="77777777" w:rsidR="0051010B" w:rsidRPr="000D341A" w:rsidRDefault="0051010B" w:rsidP="002E6D70">
            <w:pPr>
              <w:wordWrap w:val="0"/>
              <w:spacing w:line="340" w:lineRule="exact"/>
              <w:ind w:right="284"/>
              <w:jc w:val="right"/>
              <w:rPr>
                <w:rFonts w:eastAsia="標楷體"/>
              </w:rPr>
            </w:pPr>
            <w:r w:rsidRPr="000D341A">
              <w:rPr>
                <w:rFonts w:eastAsia="標楷體"/>
              </w:rPr>
              <w:t>6</w:t>
            </w:r>
            <w:r w:rsidRPr="000D341A">
              <w:rPr>
                <w:rFonts w:eastAsia="標楷體"/>
              </w:rPr>
              <w:t>月</w:t>
            </w:r>
          </w:p>
        </w:tc>
        <w:tc>
          <w:tcPr>
            <w:tcW w:w="502" w:type="pct"/>
            <w:tcBorders>
              <w:left w:val="single" w:sz="6" w:space="0" w:color="auto"/>
            </w:tcBorders>
          </w:tcPr>
          <w:p w14:paraId="035C9382"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1.83</w:t>
            </w:r>
          </w:p>
        </w:tc>
        <w:tc>
          <w:tcPr>
            <w:tcW w:w="502" w:type="pct"/>
          </w:tcPr>
          <w:p w14:paraId="119384D9"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w:t>
            </w:r>
            <w:r>
              <w:rPr>
                <w:rFonts w:eastAsia="標楷體" w:hint="eastAsia"/>
              </w:rPr>
              <w:t>28</w:t>
            </w:r>
          </w:p>
        </w:tc>
        <w:tc>
          <w:tcPr>
            <w:tcW w:w="890" w:type="pct"/>
            <w:vAlign w:val="center"/>
          </w:tcPr>
          <w:p w14:paraId="635C2929"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0.2</w:t>
            </w:r>
            <w:r>
              <w:rPr>
                <w:rFonts w:eastAsia="標楷體" w:hint="eastAsia"/>
                <w:snapToGrid w:val="0"/>
              </w:rPr>
              <w:t>6</w:t>
            </w:r>
          </w:p>
        </w:tc>
        <w:tc>
          <w:tcPr>
            <w:tcW w:w="502" w:type="pct"/>
          </w:tcPr>
          <w:p w14:paraId="61A3E9CD"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1.4</w:t>
            </w:r>
            <w:r>
              <w:rPr>
                <w:rFonts w:eastAsia="標楷體" w:hint="eastAsia"/>
              </w:rPr>
              <w:t>3</w:t>
            </w:r>
          </w:p>
        </w:tc>
        <w:tc>
          <w:tcPr>
            <w:tcW w:w="631" w:type="pct"/>
          </w:tcPr>
          <w:p w14:paraId="684D4A7E" w14:textId="77777777" w:rsidR="0051010B" w:rsidRPr="000D341A" w:rsidRDefault="0051010B" w:rsidP="002E6D70">
            <w:pPr>
              <w:snapToGrid w:val="0"/>
              <w:spacing w:line="340" w:lineRule="exact"/>
              <w:ind w:rightChars="84" w:right="202"/>
              <w:jc w:val="right"/>
              <w:rPr>
                <w:rFonts w:eastAsia="標楷體"/>
              </w:rPr>
            </w:pPr>
            <w:r>
              <w:rPr>
                <w:rFonts w:eastAsia="標楷體" w:hint="eastAsia"/>
              </w:rPr>
              <w:t>0.82</w:t>
            </w:r>
          </w:p>
        </w:tc>
        <w:tc>
          <w:tcPr>
            <w:tcW w:w="1016" w:type="pct"/>
            <w:vAlign w:val="center"/>
          </w:tcPr>
          <w:p w14:paraId="782FA8A0"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hint="eastAsia"/>
              </w:rPr>
              <w:t>6.5</w:t>
            </w:r>
            <w:r>
              <w:rPr>
                <w:rFonts w:eastAsia="標楷體" w:hint="eastAsia"/>
              </w:rPr>
              <w:t>3</w:t>
            </w:r>
          </w:p>
        </w:tc>
      </w:tr>
      <w:tr w:rsidR="0051010B" w:rsidRPr="000D341A" w14:paraId="75B89924" w14:textId="77777777" w:rsidTr="002E6D70">
        <w:trPr>
          <w:trHeight w:val="335"/>
          <w:jc w:val="center"/>
        </w:trPr>
        <w:tc>
          <w:tcPr>
            <w:tcW w:w="956" w:type="pct"/>
            <w:tcBorders>
              <w:right w:val="single" w:sz="6" w:space="0" w:color="auto"/>
            </w:tcBorders>
          </w:tcPr>
          <w:p w14:paraId="56260425" w14:textId="77777777" w:rsidR="0051010B" w:rsidRPr="000D341A" w:rsidRDefault="0051010B" w:rsidP="002E6D70">
            <w:pPr>
              <w:wordWrap w:val="0"/>
              <w:spacing w:line="340" w:lineRule="exact"/>
              <w:ind w:right="284"/>
              <w:jc w:val="right"/>
              <w:rPr>
                <w:rFonts w:eastAsia="標楷體"/>
              </w:rPr>
            </w:pPr>
            <w:r w:rsidRPr="000D341A">
              <w:rPr>
                <w:rFonts w:eastAsia="標楷體"/>
              </w:rPr>
              <w:t>7</w:t>
            </w:r>
            <w:r w:rsidRPr="000D341A">
              <w:rPr>
                <w:rFonts w:eastAsia="標楷體"/>
              </w:rPr>
              <w:t>月</w:t>
            </w:r>
          </w:p>
        </w:tc>
        <w:tc>
          <w:tcPr>
            <w:tcW w:w="502" w:type="pct"/>
            <w:tcBorders>
              <w:left w:val="single" w:sz="6" w:space="0" w:color="auto"/>
            </w:tcBorders>
          </w:tcPr>
          <w:p w14:paraId="0B79E559"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1.9</w:t>
            </w:r>
            <w:r>
              <w:rPr>
                <w:rFonts w:eastAsia="標楷體" w:hint="eastAsia"/>
              </w:rPr>
              <w:t>1</w:t>
            </w:r>
          </w:p>
        </w:tc>
        <w:tc>
          <w:tcPr>
            <w:tcW w:w="502" w:type="pct"/>
          </w:tcPr>
          <w:p w14:paraId="5E603C01"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2.7</w:t>
            </w:r>
            <w:r>
              <w:rPr>
                <w:rFonts w:eastAsia="標楷體" w:hint="eastAsia"/>
              </w:rPr>
              <w:t>3</w:t>
            </w:r>
          </w:p>
        </w:tc>
        <w:tc>
          <w:tcPr>
            <w:tcW w:w="890" w:type="pct"/>
            <w:vAlign w:val="center"/>
          </w:tcPr>
          <w:p w14:paraId="2CEAE6CE"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0.</w:t>
            </w:r>
            <w:r>
              <w:rPr>
                <w:rFonts w:eastAsia="標楷體" w:hint="eastAsia"/>
                <w:snapToGrid w:val="0"/>
              </w:rPr>
              <w:t>37</w:t>
            </w:r>
          </w:p>
        </w:tc>
        <w:tc>
          <w:tcPr>
            <w:tcW w:w="502" w:type="pct"/>
          </w:tcPr>
          <w:p w14:paraId="4AA52AA7"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w:t>
            </w:r>
            <w:r>
              <w:rPr>
                <w:rFonts w:eastAsia="標楷體" w:hint="eastAsia"/>
              </w:rPr>
              <w:t>19</w:t>
            </w:r>
          </w:p>
        </w:tc>
        <w:tc>
          <w:tcPr>
            <w:tcW w:w="631" w:type="pct"/>
          </w:tcPr>
          <w:p w14:paraId="3D621CE3" w14:textId="77777777" w:rsidR="0051010B" w:rsidRPr="000D341A" w:rsidRDefault="0051010B" w:rsidP="002E6D70">
            <w:pPr>
              <w:snapToGrid w:val="0"/>
              <w:spacing w:line="340" w:lineRule="exact"/>
              <w:ind w:rightChars="84" w:right="202"/>
              <w:jc w:val="right"/>
              <w:rPr>
                <w:rFonts w:eastAsia="標楷體"/>
              </w:rPr>
            </w:pPr>
            <w:r>
              <w:rPr>
                <w:rFonts w:eastAsia="標楷體" w:hint="eastAsia"/>
              </w:rPr>
              <w:t>0.78</w:t>
            </w:r>
          </w:p>
        </w:tc>
        <w:tc>
          <w:tcPr>
            <w:tcW w:w="1016" w:type="pct"/>
            <w:vAlign w:val="center"/>
          </w:tcPr>
          <w:p w14:paraId="77FB1098"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hint="eastAsia"/>
              </w:rPr>
              <w:t>5.</w:t>
            </w:r>
            <w:r>
              <w:rPr>
                <w:rFonts w:eastAsia="標楷體" w:hint="eastAsia"/>
              </w:rPr>
              <w:t>36</w:t>
            </w:r>
          </w:p>
        </w:tc>
      </w:tr>
      <w:tr w:rsidR="0051010B" w:rsidRPr="000D341A" w14:paraId="594F815C" w14:textId="77777777" w:rsidTr="002E6D70">
        <w:trPr>
          <w:trHeight w:val="335"/>
          <w:jc w:val="center"/>
        </w:trPr>
        <w:tc>
          <w:tcPr>
            <w:tcW w:w="956" w:type="pct"/>
            <w:tcBorders>
              <w:right w:val="single" w:sz="6" w:space="0" w:color="auto"/>
            </w:tcBorders>
          </w:tcPr>
          <w:p w14:paraId="45D7F8EF" w14:textId="77777777" w:rsidR="0051010B" w:rsidRPr="000D341A" w:rsidRDefault="0051010B" w:rsidP="002E6D70">
            <w:pPr>
              <w:wordWrap w:val="0"/>
              <w:spacing w:line="340" w:lineRule="exact"/>
              <w:ind w:right="284"/>
              <w:jc w:val="right"/>
              <w:rPr>
                <w:rFonts w:eastAsia="標楷體"/>
              </w:rPr>
            </w:pPr>
            <w:r w:rsidRPr="000D341A">
              <w:rPr>
                <w:rFonts w:eastAsia="標楷體"/>
              </w:rPr>
              <w:t>8</w:t>
            </w:r>
            <w:r w:rsidRPr="000D341A">
              <w:rPr>
                <w:rFonts w:eastAsia="標楷體"/>
              </w:rPr>
              <w:t>月</w:t>
            </w:r>
          </w:p>
        </w:tc>
        <w:tc>
          <w:tcPr>
            <w:tcW w:w="502" w:type="pct"/>
            <w:tcBorders>
              <w:left w:val="single" w:sz="6" w:space="0" w:color="auto"/>
            </w:tcBorders>
          </w:tcPr>
          <w:p w14:paraId="0975B03C"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2.3</w:t>
            </w:r>
            <w:r>
              <w:rPr>
                <w:rFonts w:eastAsia="標楷體" w:hint="eastAsia"/>
              </w:rPr>
              <w:t>5</w:t>
            </w:r>
          </w:p>
        </w:tc>
        <w:tc>
          <w:tcPr>
            <w:tcW w:w="502" w:type="pct"/>
          </w:tcPr>
          <w:p w14:paraId="02F6A53F" w14:textId="77777777" w:rsidR="0051010B" w:rsidRPr="000D341A" w:rsidRDefault="0051010B" w:rsidP="002E6D70">
            <w:pPr>
              <w:spacing w:line="360" w:lineRule="exact"/>
              <w:ind w:rightChars="53" w:right="127"/>
              <w:jc w:val="right"/>
              <w:rPr>
                <w:rFonts w:eastAsia="標楷體"/>
              </w:rPr>
            </w:pPr>
            <w:r w:rsidRPr="000D341A">
              <w:rPr>
                <w:rFonts w:eastAsia="標楷體" w:hint="eastAsia"/>
              </w:rPr>
              <w:t>3.4</w:t>
            </w:r>
            <w:r>
              <w:rPr>
                <w:rFonts w:eastAsia="標楷體" w:hint="eastAsia"/>
              </w:rPr>
              <w:t>7</w:t>
            </w:r>
          </w:p>
        </w:tc>
        <w:tc>
          <w:tcPr>
            <w:tcW w:w="890" w:type="pct"/>
            <w:vAlign w:val="center"/>
          </w:tcPr>
          <w:p w14:paraId="4B2E253F" w14:textId="77777777" w:rsidR="0051010B" w:rsidRPr="000D341A" w:rsidRDefault="0051010B" w:rsidP="002E6D70">
            <w:pPr>
              <w:snapToGrid w:val="0"/>
              <w:spacing w:line="340" w:lineRule="exact"/>
              <w:ind w:rightChars="200" w:right="480"/>
              <w:jc w:val="right"/>
              <w:rPr>
                <w:rFonts w:eastAsia="標楷體"/>
                <w:snapToGrid w:val="0"/>
              </w:rPr>
            </w:pPr>
            <w:r w:rsidRPr="000D341A">
              <w:rPr>
                <w:rFonts w:eastAsia="標楷體" w:hint="eastAsia"/>
                <w:snapToGrid w:val="0"/>
              </w:rPr>
              <w:t>-0.2</w:t>
            </w:r>
            <w:r>
              <w:rPr>
                <w:rFonts w:eastAsia="標楷體" w:hint="eastAsia"/>
                <w:snapToGrid w:val="0"/>
              </w:rPr>
              <w:t>8</w:t>
            </w:r>
          </w:p>
        </w:tc>
        <w:tc>
          <w:tcPr>
            <w:tcW w:w="502" w:type="pct"/>
          </w:tcPr>
          <w:p w14:paraId="4457C70B" w14:textId="77777777" w:rsidR="0051010B" w:rsidRPr="000D341A" w:rsidRDefault="0051010B" w:rsidP="002E6D70">
            <w:pPr>
              <w:spacing w:line="360" w:lineRule="exact"/>
              <w:ind w:rightChars="50" w:right="120"/>
              <w:jc w:val="right"/>
              <w:rPr>
                <w:rFonts w:eastAsia="標楷體"/>
              </w:rPr>
            </w:pPr>
            <w:r w:rsidRPr="000D341A">
              <w:rPr>
                <w:rFonts w:eastAsia="標楷體" w:hint="eastAsia"/>
              </w:rPr>
              <w:t>1.</w:t>
            </w:r>
            <w:r>
              <w:rPr>
                <w:rFonts w:eastAsia="標楷體" w:hint="eastAsia"/>
              </w:rPr>
              <w:t>39</w:t>
            </w:r>
          </w:p>
        </w:tc>
        <w:tc>
          <w:tcPr>
            <w:tcW w:w="631" w:type="pct"/>
          </w:tcPr>
          <w:p w14:paraId="767BC3B7" w14:textId="77777777" w:rsidR="0051010B" w:rsidRPr="000D341A" w:rsidRDefault="0051010B" w:rsidP="002E6D70">
            <w:pPr>
              <w:snapToGrid w:val="0"/>
              <w:spacing w:line="340" w:lineRule="exact"/>
              <w:ind w:rightChars="84" w:right="202"/>
              <w:jc w:val="right"/>
              <w:rPr>
                <w:rFonts w:eastAsia="標楷體"/>
              </w:rPr>
            </w:pPr>
            <w:r w:rsidRPr="000D341A">
              <w:rPr>
                <w:rFonts w:eastAsia="標楷體" w:hint="eastAsia"/>
              </w:rPr>
              <w:t>0.90</w:t>
            </w:r>
          </w:p>
        </w:tc>
        <w:tc>
          <w:tcPr>
            <w:tcW w:w="1016" w:type="pct"/>
            <w:vAlign w:val="center"/>
          </w:tcPr>
          <w:p w14:paraId="051031B4" w14:textId="77777777" w:rsidR="0051010B" w:rsidRPr="000D341A" w:rsidRDefault="0051010B" w:rsidP="002E6D70">
            <w:pPr>
              <w:snapToGrid w:val="0"/>
              <w:spacing w:line="340" w:lineRule="exact"/>
              <w:ind w:rightChars="278" w:right="667"/>
              <w:jc w:val="right"/>
              <w:rPr>
                <w:rFonts w:eastAsia="標楷體"/>
              </w:rPr>
            </w:pPr>
            <w:r w:rsidRPr="000D341A">
              <w:rPr>
                <w:rFonts w:eastAsia="標楷體" w:hint="eastAsia"/>
              </w:rPr>
              <w:t>5.</w:t>
            </w:r>
            <w:r>
              <w:rPr>
                <w:rFonts w:eastAsia="標楷體" w:hint="eastAsia"/>
              </w:rPr>
              <w:t>56</w:t>
            </w:r>
          </w:p>
        </w:tc>
      </w:tr>
      <w:tr w:rsidR="0051010B" w:rsidRPr="000D341A" w14:paraId="6C517CD2" w14:textId="77777777" w:rsidTr="002E6D70">
        <w:trPr>
          <w:trHeight w:val="335"/>
          <w:jc w:val="center"/>
        </w:trPr>
        <w:tc>
          <w:tcPr>
            <w:tcW w:w="956" w:type="pct"/>
            <w:tcBorders>
              <w:bottom w:val="single" w:sz="4" w:space="0" w:color="auto"/>
              <w:right w:val="single" w:sz="6" w:space="0" w:color="auto"/>
            </w:tcBorders>
          </w:tcPr>
          <w:p w14:paraId="5A227E63" w14:textId="77777777" w:rsidR="0051010B" w:rsidRPr="000D341A" w:rsidRDefault="0051010B" w:rsidP="002E6D70">
            <w:pPr>
              <w:wordWrap w:val="0"/>
              <w:spacing w:line="340" w:lineRule="exact"/>
              <w:ind w:right="284"/>
              <w:jc w:val="right"/>
              <w:rPr>
                <w:rFonts w:eastAsia="標楷體"/>
              </w:rPr>
            </w:pPr>
            <w:r>
              <w:rPr>
                <w:rFonts w:eastAsia="標楷體"/>
              </w:rPr>
              <w:t>9</w:t>
            </w:r>
            <w:r>
              <w:rPr>
                <w:rFonts w:eastAsia="標楷體"/>
              </w:rPr>
              <w:t>月</w:t>
            </w:r>
          </w:p>
        </w:tc>
        <w:tc>
          <w:tcPr>
            <w:tcW w:w="502" w:type="pct"/>
            <w:tcBorders>
              <w:left w:val="single" w:sz="6" w:space="0" w:color="auto"/>
              <w:bottom w:val="single" w:sz="4" w:space="0" w:color="auto"/>
            </w:tcBorders>
          </w:tcPr>
          <w:p w14:paraId="78577F3E" w14:textId="77777777" w:rsidR="0051010B" w:rsidRPr="000D341A" w:rsidRDefault="0051010B" w:rsidP="002E6D70">
            <w:pPr>
              <w:spacing w:line="360" w:lineRule="exact"/>
              <w:ind w:rightChars="53" w:right="127"/>
              <w:jc w:val="right"/>
              <w:rPr>
                <w:rFonts w:eastAsia="標楷體"/>
              </w:rPr>
            </w:pPr>
            <w:r>
              <w:rPr>
                <w:rFonts w:eastAsia="標楷體" w:hint="eastAsia"/>
              </w:rPr>
              <w:t>2.63</w:t>
            </w:r>
          </w:p>
        </w:tc>
        <w:tc>
          <w:tcPr>
            <w:tcW w:w="502" w:type="pct"/>
            <w:tcBorders>
              <w:bottom w:val="single" w:sz="4" w:space="0" w:color="auto"/>
            </w:tcBorders>
          </w:tcPr>
          <w:p w14:paraId="4FB96136" w14:textId="77777777" w:rsidR="0051010B" w:rsidRPr="000D341A" w:rsidRDefault="0051010B" w:rsidP="002E6D70">
            <w:pPr>
              <w:spacing w:line="360" w:lineRule="exact"/>
              <w:ind w:rightChars="53" w:right="127"/>
              <w:jc w:val="right"/>
              <w:rPr>
                <w:rFonts w:eastAsia="標楷體"/>
              </w:rPr>
            </w:pPr>
            <w:r>
              <w:rPr>
                <w:rFonts w:eastAsia="標楷體" w:hint="eastAsia"/>
              </w:rPr>
              <w:t>3.24</w:t>
            </w:r>
          </w:p>
        </w:tc>
        <w:tc>
          <w:tcPr>
            <w:tcW w:w="890" w:type="pct"/>
            <w:tcBorders>
              <w:bottom w:val="single" w:sz="4" w:space="0" w:color="auto"/>
            </w:tcBorders>
            <w:vAlign w:val="center"/>
          </w:tcPr>
          <w:p w14:paraId="15D33FD8" w14:textId="77777777" w:rsidR="0051010B" w:rsidRPr="000D341A" w:rsidRDefault="0051010B" w:rsidP="002E6D70">
            <w:pPr>
              <w:snapToGrid w:val="0"/>
              <w:spacing w:line="340" w:lineRule="exact"/>
              <w:ind w:rightChars="200" w:right="480"/>
              <w:jc w:val="right"/>
              <w:rPr>
                <w:rFonts w:eastAsia="標楷體"/>
                <w:snapToGrid w:val="0"/>
              </w:rPr>
            </w:pPr>
            <w:r>
              <w:rPr>
                <w:rFonts w:eastAsia="標楷體" w:hint="eastAsia"/>
                <w:snapToGrid w:val="0"/>
              </w:rPr>
              <w:t>-0.31</w:t>
            </w:r>
          </w:p>
        </w:tc>
        <w:tc>
          <w:tcPr>
            <w:tcW w:w="502" w:type="pct"/>
            <w:tcBorders>
              <w:bottom w:val="single" w:sz="4" w:space="0" w:color="auto"/>
            </w:tcBorders>
          </w:tcPr>
          <w:p w14:paraId="6444F22C" w14:textId="77777777" w:rsidR="0051010B" w:rsidRPr="000D341A" w:rsidRDefault="0051010B" w:rsidP="002E6D70">
            <w:pPr>
              <w:spacing w:line="360" w:lineRule="exact"/>
              <w:ind w:rightChars="50" w:right="120"/>
              <w:jc w:val="right"/>
              <w:rPr>
                <w:rFonts w:eastAsia="標楷體"/>
              </w:rPr>
            </w:pPr>
            <w:r>
              <w:rPr>
                <w:rFonts w:eastAsia="標楷體" w:hint="eastAsia"/>
              </w:rPr>
              <w:t>2.10</w:t>
            </w:r>
          </w:p>
        </w:tc>
        <w:tc>
          <w:tcPr>
            <w:tcW w:w="631" w:type="pct"/>
            <w:tcBorders>
              <w:bottom w:val="single" w:sz="4" w:space="0" w:color="auto"/>
            </w:tcBorders>
          </w:tcPr>
          <w:p w14:paraId="440B5E5F" w14:textId="77777777" w:rsidR="0051010B" w:rsidRPr="000D341A" w:rsidRDefault="0051010B" w:rsidP="002E6D70">
            <w:pPr>
              <w:snapToGrid w:val="0"/>
              <w:spacing w:line="340" w:lineRule="exact"/>
              <w:ind w:rightChars="84" w:right="202"/>
              <w:jc w:val="right"/>
              <w:rPr>
                <w:rFonts w:eastAsia="標楷體"/>
              </w:rPr>
            </w:pPr>
            <w:r>
              <w:rPr>
                <w:rFonts w:eastAsia="標楷體" w:hint="eastAsia"/>
              </w:rPr>
              <w:t>1.02</w:t>
            </w:r>
          </w:p>
        </w:tc>
        <w:tc>
          <w:tcPr>
            <w:tcW w:w="1016" w:type="pct"/>
            <w:tcBorders>
              <w:bottom w:val="single" w:sz="4" w:space="0" w:color="auto"/>
            </w:tcBorders>
            <w:vAlign w:val="center"/>
          </w:tcPr>
          <w:p w14:paraId="03303AEE" w14:textId="77777777" w:rsidR="0051010B" w:rsidRPr="000D341A" w:rsidRDefault="0051010B" w:rsidP="002E6D70">
            <w:pPr>
              <w:snapToGrid w:val="0"/>
              <w:spacing w:line="340" w:lineRule="exact"/>
              <w:ind w:rightChars="278" w:right="667"/>
              <w:jc w:val="right"/>
              <w:rPr>
                <w:rFonts w:eastAsia="標楷體"/>
              </w:rPr>
            </w:pPr>
            <w:r>
              <w:rPr>
                <w:rFonts w:eastAsia="標楷體" w:hint="eastAsia"/>
              </w:rPr>
              <w:t>6.65</w:t>
            </w:r>
          </w:p>
        </w:tc>
      </w:tr>
    </w:tbl>
    <w:p w14:paraId="3DF65E1D" w14:textId="77777777" w:rsidR="00A76F25" w:rsidRPr="006A5C30" w:rsidRDefault="00A76F25" w:rsidP="00A76F25">
      <w:pPr>
        <w:widowControl/>
        <w:snapToGrid w:val="0"/>
        <w:spacing w:line="300" w:lineRule="auto"/>
        <w:rPr>
          <w:rFonts w:eastAsia="標楷體"/>
          <w:kern w:val="0"/>
          <w:sz w:val="28"/>
        </w:rPr>
      </w:pPr>
      <w:r w:rsidRPr="006A5C30">
        <w:rPr>
          <w:rFonts w:eastAsia="標楷體"/>
          <w:snapToGrid w:val="0"/>
          <w:kern w:val="0"/>
          <w:sz w:val="22"/>
          <w:szCs w:val="22"/>
        </w:rPr>
        <w:t>資料來源：行政院主計總處。</w:t>
      </w:r>
      <w:r w:rsidRPr="006A5C30">
        <w:rPr>
          <w:rFonts w:eastAsia="標楷體"/>
          <w:kern w:val="0"/>
          <w:sz w:val="28"/>
        </w:rPr>
        <w:br w:type="page"/>
      </w:r>
    </w:p>
    <w:p w14:paraId="4CC8DC6F" w14:textId="02AE08B4" w:rsidR="0051010B" w:rsidRPr="000D341A" w:rsidRDefault="0051010B" w:rsidP="0051010B">
      <w:pPr>
        <w:widowControl/>
        <w:tabs>
          <w:tab w:val="left" w:pos="540"/>
        </w:tabs>
        <w:snapToGrid w:val="0"/>
        <w:spacing w:beforeLines="50" w:before="120" w:line="300" w:lineRule="auto"/>
        <w:jc w:val="both"/>
        <w:rPr>
          <w:rFonts w:eastAsia="標楷體"/>
          <w:b/>
          <w:bCs/>
          <w:kern w:val="0"/>
          <w:sz w:val="28"/>
          <w:szCs w:val="20"/>
        </w:rPr>
      </w:pPr>
      <w:r w:rsidRPr="000D341A">
        <w:rPr>
          <w:rFonts w:eastAsia="標楷體"/>
          <w:b/>
          <w:bCs/>
          <w:kern w:val="0"/>
          <w:sz w:val="28"/>
          <w:szCs w:val="20"/>
        </w:rPr>
        <w:t>３、</w:t>
      </w:r>
      <w:r w:rsidRPr="000D341A">
        <w:rPr>
          <w:rFonts w:eastAsia="標楷體"/>
          <w:b/>
          <w:bCs/>
          <w:kern w:val="0"/>
          <w:sz w:val="28"/>
          <w:szCs w:val="20"/>
        </w:rPr>
        <w:t>110</w:t>
      </w:r>
      <w:r w:rsidRPr="000D341A">
        <w:rPr>
          <w:rFonts w:eastAsia="標楷體"/>
          <w:b/>
          <w:bCs/>
          <w:kern w:val="0"/>
          <w:sz w:val="28"/>
          <w:szCs w:val="20"/>
        </w:rPr>
        <w:t>年</w:t>
      </w:r>
      <w:r>
        <w:rPr>
          <w:rFonts w:eastAsia="標楷體" w:hint="eastAsia"/>
          <w:b/>
          <w:bCs/>
          <w:kern w:val="0"/>
          <w:sz w:val="28"/>
          <w:szCs w:val="20"/>
        </w:rPr>
        <w:t>9</w:t>
      </w:r>
      <w:r w:rsidRPr="000D341A">
        <w:rPr>
          <w:rFonts w:eastAsia="標楷體"/>
          <w:b/>
          <w:bCs/>
          <w:kern w:val="0"/>
          <w:sz w:val="28"/>
          <w:szCs w:val="20"/>
        </w:rPr>
        <w:t>月美國西德州原油月均價每桶</w:t>
      </w:r>
      <w:r w:rsidR="008E6650">
        <w:rPr>
          <w:rFonts w:eastAsia="標楷體" w:hint="eastAsia"/>
          <w:b/>
          <w:bCs/>
          <w:kern w:val="0"/>
          <w:sz w:val="28"/>
          <w:szCs w:val="20"/>
        </w:rPr>
        <w:t>71.63</w:t>
      </w:r>
      <w:r w:rsidRPr="000D341A">
        <w:rPr>
          <w:rFonts w:eastAsia="標楷體"/>
          <w:b/>
          <w:bCs/>
          <w:kern w:val="0"/>
          <w:sz w:val="28"/>
          <w:szCs w:val="20"/>
        </w:rPr>
        <w:t>美元</w:t>
      </w:r>
    </w:p>
    <w:p w14:paraId="709C8029" w14:textId="0B45FC32" w:rsidR="0051010B" w:rsidRPr="000D341A"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hint="eastAsia"/>
          <w:kern w:val="0"/>
          <w:sz w:val="28"/>
          <w:szCs w:val="28"/>
        </w:rPr>
        <w:t>9</w:t>
      </w:r>
      <w:r w:rsidRPr="000D341A">
        <w:rPr>
          <w:rFonts w:eastAsia="標楷體"/>
          <w:kern w:val="0"/>
          <w:sz w:val="28"/>
          <w:szCs w:val="28"/>
        </w:rPr>
        <w:t>月美國西德州原油</w:t>
      </w:r>
      <w:r w:rsidRPr="000D341A">
        <w:rPr>
          <w:rFonts w:eastAsia="標楷體"/>
          <w:kern w:val="0"/>
          <w:sz w:val="28"/>
          <w:szCs w:val="28"/>
        </w:rPr>
        <w:t>(WTI)</w:t>
      </w:r>
      <w:r w:rsidRPr="000D341A">
        <w:rPr>
          <w:rFonts w:eastAsia="標楷體"/>
          <w:kern w:val="0"/>
          <w:sz w:val="28"/>
          <w:szCs w:val="28"/>
        </w:rPr>
        <w:t>現貨月均價為每桶</w:t>
      </w:r>
      <w:r w:rsidR="008E6650">
        <w:rPr>
          <w:rFonts w:eastAsia="標楷體" w:hint="eastAsia"/>
          <w:kern w:val="0"/>
          <w:sz w:val="28"/>
          <w:szCs w:val="28"/>
        </w:rPr>
        <w:t>71.63</w:t>
      </w:r>
      <w:r w:rsidRPr="000D341A">
        <w:rPr>
          <w:rFonts w:eastAsia="標楷體"/>
          <w:kern w:val="0"/>
          <w:sz w:val="28"/>
          <w:szCs w:val="28"/>
        </w:rPr>
        <w:t>美元，較上月每桶</w:t>
      </w:r>
      <w:r>
        <w:rPr>
          <w:rFonts w:eastAsia="標楷體" w:hint="eastAsia"/>
          <w:kern w:val="0"/>
          <w:sz w:val="28"/>
          <w:szCs w:val="28"/>
        </w:rPr>
        <w:t>67.68</w:t>
      </w:r>
      <w:r w:rsidRPr="000D341A">
        <w:rPr>
          <w:rFonts w:eastAsia="標楷體"/>
          <w:kern w:val="0"/>
          <w:sz w:val="28"/>
          <w:szCs w:val="28"/>
        </w:rPr>
        <w:t>美元，</w:t>
      </w:r>
      <w:r>
        <w:rPr>
          <w:rFonts w:eastAsia="標楷體"/>
          <w:kern w:val="0"/>
          <w:sz w:val="28"/>
          <w:szCs w:val="28"/>
        </w:rPr>
        <w:t>上漲</w:t>
      </w:r>
      <w:r w:rsidR="008E6650">
        <w:rPr>
          <w:rFonts w:eastAsia="標楷體" w:hint="eastAsia"/>
          <w:kern w:val="0"/>
          <w:sz w:val="28"/>
          <w:szCs w:val="28"/>
        </w:rPr>
        <w:t>5.84</w:t>
      </w:r>
      <w:r w:rsidRPr="000D341A">
        <w:rPr>
          <w:rFonts w:eastAsia="標楷體"/>
          <w:kern w:val="0"/>
          <w:sz w:val="28"/>
          <w:szCs w:val="28"/>
        </w:rPr>
        <w:t>%</w:t>
      </w:r>
      <w:r w:rsidRPr="000D341A">
        <w:rPr>
          <w:rFonts w:eastAsia="標楷體"/>
          <w:kern w:val="0"/>
          <w:sz w:val="28"/>
          <w:szCs w:val="28"/>
        </w:rPr>
        <w:t>；杜拜及北海布蘭特</w:t>
      </w:r>
      <w:r w:rsidRPr="000D341A">
        <w:rPr>
          <w:rFonts w:eastAsia="標楷體"/>
          <w:kern w:val="0"/>
          <w:sz w:val="28"/>
          <w:szCs w:val="28"/>
        </w:rPr>
        <w:t>(Brent)</w:t>
      </w:r>
      <w:r w:rsidRPr="000D341A">
        <w:rPr>
          <w:rFonts w:eastAsia="標楷體"/>
          <w:kern w:val="0"/>
          <w:sz w:val="28"/>
          <w:szCs w:val="28"/>
        </w:rPr>
        <w:t>價格亦分別</w:t>
      </w:r>
      <w:r>
        <w:rPr>
          <w:rFonts w:eastAsia="標楷體"/>
          <w:kern w:val="0"/>
          <w:sz w:val="28"/>
          <w:szCs w:val="28"/>
        </w:rPr>
        <w:t>上漲</w:t>
      </w:r>
      <w:r w:rsidR="008E6650">
        <w:rPr>
          <w:rFonts w:eastAsia="標楷體" w:hint="eastAsia"/>
          <w:kern w:val="0"/>
          <w:sz w:val="28"/>
          <w:szCs w:val="28"/>
        </w:rPr>
        <w:t>5.74</w:t>
      </w:r>
      <w:r w:rsidRPr="000D341A">
        <w:rPr>
          <w:rFonts w:eastAsia="標楷體"/>
          <w:kern w:val="0"/>
          <w:sz w:val="28"/>
          <w:szCs w:val="28"/>
        </w:rPr>
        <w:t>%</w:t>
      </w:r>
      <w:r w:rsidRPr="000D341A">
        <w:rPr>
          <w:rFonts w:eastAsia="標楷體"/>
          <w:kern w:val="0"/>
          <w:sz w:val="28"/>
          <w:szCs w:val="28"/>
        </w:rPr>
        <w:t>及</w:t>
      </w:r>
      <w:r w:rsidR="008E6650">
        <w:rPr>
          <w:rFonts w:eastAsia="標楷體" w:hint="eastAsia"/>
          <w:kern w:val="0"/>
          <w:sz w:val="28"/>
          <w:szCs w:val="28"/>
        </w:rPr>
        <w:t>5.23</w:t>
      </w:r>
      <w:r w:rsidRPr="000D341A">
        <w:rPr>
          <w:rFonts w:eastAsia="標楷體"/>
          <w:kern w:val="0"/>
          <w:sz w:val="28"/>
          <w:szCs w:val="28"/>
        </w:rPr>
        <w:t>%</w:t>
      </w:r>
      <w:r w:rsidRPr="000D341A">
        <w:rPr>
          <w:rFonts w:eastAsia="標楷體"/>
          <w:kern w:val="0"/>
          <w:sz w:val="28"/>
          <w:szCs w:val="28"/>
        </w:rPr>
        <w:t>。</w:t>
      </w:r>
    </w:p>
    <w:p w14:paraId="6D1A7C70" w14:textId="04637894" w:rsidR="00A76F25" w:rsidRPr="006A5C30"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95B05">
        <w:rPr>
          <w:rFonts w:eastAsia="標楷體"/>
          <w:kern w:val="0"/>
          <w:sz w:val="28"/>
          <w:szCs w:val="28"/>
        </w:rPr>
        <w:t>根據美國能源資訊署</w:t>
      </w:r>
      <w:r w:rsidRPr="00D95B05">
        <w:rPr>
          <w:rFonts w:eastAsia="標楷體"/>
          <w:kern w:val="0"/>
          <w:sz w:val="28"/>
          <w:szCs w:val="28"/>
        </w:rPr>
        <w:t>(EIA)2021</w:t>
      </w:r>
      <w:r w:rsidRPr="00D95B05">
        <w:rPr>
          <w:rFonts w:eastAsia="標楷體"/>
          <w:kern w:val="0"/>
          <w:sz w:val="28"/>
          <w:szCs w:val="28"/>
        </w:rPr>
        <w:t>年</w:t>
      </w:r>
      <w:r w:rsidRPr="00D95B05">
        <w:rPr>
          <w:rFonts w:eastAsia="標楷體"/>
          <w:kern w:val="0"/>
          <w:sz w:val="28"/>
          <w:szCs w:val="28"/>
        </w:rPr>
        <w:t>10</w:t>
      </w:r>
      <w:r w:rsidRPr="00D95B05">
        <w:rPr>
          <w:rFonts w:eastAsia="標楷體"/>
          <w:kern w:val="0"/>
          <w:sz w:val="28"/>
          <w:szCs w:val="28"/>
        </w:rPr>
        <w:t>月發布之「</w:t>
      </w:r>
      <w:r w:rsidRPr="00D95B05">
        <w:rPr>
          <w:rFonts w:eastAsia="標楷體"/>
          <w:kern w:val="0"/>
          <w:sz w:val="28"/>
          <w:szCs w:val="28"/>
        </w:rPr>
        <w:t>Short-Term Energy Outlook(STEO)</w:t>
      </w:r>
      <w:r w:rsidRPr="00D95B05">
        <w:rPr>
          <w:rFonts w:eastAsia="標楷體"/>
          <w:kern w:val="0"/>
          <w:sz w:val="28"/>
          <w:szCs w:val="28"/>
        </w:rPr>
        <w:t>」，</w:t>
      </w:r>
      <w:r>
        <w:rPr>
          <w:rFonts w:eastAsia="標楷體"/>
          <w:kern w:val="0"/>
          <w:sz w:val="28"/>
          <w:szCs w:val="28"/>
        </w:rPr>
        <w:t>未來原油供不應求現象將在季節性需求轉弱、</w:t>
      </w:r>
      <w:r w:rsidRPr="000D341A">
        <w:rPr>
          <w:rFonts w:eastAsia="標楷體" w:hint="eastAsia"/>
          <w:kern w:val="0"/>
          <w:sz w:val="28"/>
          <w:szCs w:val="28"/>
        </w:rPr>
        <w:t>OPEC</w:t>
      </w:r>
      <w:r>
        <w:rPr>
          <w:rFonts w:eastAsia="標楷體" w:hint="eastAsia"/>
          <w:kern w:val="0"/>
          <w:sz w:val="28"/>
          <w:szCs w:val="28"/>
        </w:rPr>
        <w:t>+</w:t>
      </w:r>
      <w:r>
        <w:rPr>
          <w:rFonts w:eastAsia="標楷體" w:hint="eastAsia"/>
          <w:kern w:val="0"/>
          <w:sz w:val="28"/>
          <w:szCs w:val="28"/>
        </w:rPr>
        <w:t>逐步增產</w:t>
      </w:r>
      <w:r w:rsidRPr="000D341A">
        <w:rPr>
          <w:rFonts w:eastAsia="標楷體" w:hint="eastAsia"/>
          <w:kern w:val="0"/>
          <w:sz w:val="28"/>
          <w:szCs w:val="28"/>
        </w:rPr>
        <w:t>及美國原油</w:t>
      </w:r>
      <w:r>
        <w:rPr>
          <w:rFonts w:eastAsia="標楷體" w:hint="eastAsia"/>
          <w:kern w:val="0"/>
          <w:sz w:val="28"/>
          <w:szCs w:val="28"/>
        </w:rPr>
        <w:t>供應增加</w:t>
      </w:r>
      <w:r w:rsidRPr="000D341A">
        <w:rPr>
          <w:rFonts w:eastAsia="標楷體" w:hint="eastAsia"/>
          <w:kern w:val="0"/>
          <w:sz w:val="28"/>
          <w:szCs w:val="28"/>
        </w:rPr>
        <w:t>下</w:t>
      </w:r>
      <w:r w:rsidR="00CC4BBC">
        <w:rPr>
          <w:rFonts w:eastAsia="標楷體" w:hint="eastAsia"/>
          <w:kern w:val="0"/>
          <w:sz w:val="28"/>
          <w:szCs w:val="28"/>
        </w:rPr>
        <w:t>持續改善，</w:t>
      </w:r>
      <w:r>
        <w:rPr>
          <w:rFonts w:eastAsia="標楷體" w:hint="eastAsia"/>
          <w:kern w:val="0"/>
          <w:sz w:val="28"/>
          <w:szCs w:val="28"/>
        </w:rPr>
        <w:t>預估</w:t>
      </w:r>
      <w:r>
        <w:rPr>
          <w:rFonts w:eastAsia="標楷體" w:hint="eastAsia"/>
          <w:kern w:val="0"/>
          <w:sz w:val="28"/>
          <w:szCs w:val="28"/>
        </w:rPr>
        <w:t>2021</w:t>
      </w:r>
      <w:r>
        <w:rPr>
          <w:rFonts w:eastAsia="標楷體" w:hint="eastAsia"/>
          <w:kern w:val="0"/>
          <w:sz w:val="28"/>
          <w:szCs w:val="28"/>
        </w:rPr>
        <w:t>年第</w:t>
      </w:r>
      <w:r>
        <w:rPr>
          <w:rFonts w:eastAsia="標楷體" w:hint="eastAsia"/>
          <w:kern w:val="0"/>
          <w:sz w:val="28"/>
          <w:szCs w:val="28"/>
        </w:rPr>
        <w:t>4</w:t>
      </w:r>
      <w:r>
        <w:rPr>
          <w:rFonts w:eastAsia="標楷體" w:hint="eastAsia"/>
          <w:kern w:val="0"/>
          <w:sz w:val="28"/>
          <w:szCs w:val="28"/>
        </w:rPr>
        <w:t>季到</w:t>
      </w:r>
      <w:r>
        <w:rPr>
          <w:rFonts w:eastAsia="標楷體" w:hint="eastAsia"/>
          <w:kern w:val="0"/>
          <w:sz w:val="28"/>
          <w:szCs w:val="28"/>
        </w:rPr>
        <w:t>2022</w:t>
      </w:r>
      <w:r>
        <w:rPr>
          <w:rFonts w:eastAsia="標楷體" w:hint="eastAsia"/>
          <w:kern w:val="0"/>
          <w:sz w:val="28"/>
          <w:szCs w:val="28"/>
        </w:rPr>
        <w:t>年第</w:t>
      </w:r>
      <w:r>
        <w:rPr>
          <w:rFonts w:eastAsia="標楷體" w:hint="eastAsia"/>
          <w:kern w:val="0"/>
          <w:sz w:val="28"/>
          <w:szCs w:val="28"/>
        </w:rPr>
        <w:t>3</w:t>
      </w:r>
      <w:r>
        <w:rPr>
          <w:rFonts w:eastAsia="標楷體" w:hint="eastAsia"/>
          <w:kern w:val="0"/>
          <w:sz w:val="28"/>
          <w:szCs w:val="28"/>
        </w:rPr>
        <w:t>季間，</w:t>
      </w:r>
      <w:r w:rsidRPr="00D95B05">
        <w:rPr>
          <w:rFonts w:eastAsia="標楷體"/>
          <w:kern w:val="0"/>
          <w:sz w:val="28"/>
          <w:szCs w:val="28"/>
        </w:rPr>
        <w:t>WTI</w:t>
      </w:r>
      <w:r>
        <w:rPr>
          <w:rFonts w:eastAsia="標楷體"/>
          <w:kern w:val="0"/>
          <w:sz w:val="28"/>
          <w:szCs w:val="28"/>
        </w:rPr>
        <w:t>及</w:t>
      </w:r>
      <w:r w:rsidRPr="00D95B05">
        <w:rPr>
          <w:rFonts w:eastAsia="標楷體" w:hint="eastAsia"/>
          <w:kern w:val="0"/>
          <w:sz w:val="28"/>
          <w:szCs w:val="28"/>
        </w:rPr>
        <w:t>Brent</w:t>
      </w:r>
      <w:r>
        <w:rPr>
          <w:rFonts w:eastAsia="標楷體" w:hint="eastAsia"/>
          <w:kern w:val="0"/>
          <w:sz w:val="28"/>
          <w:szCs w:val="28"/>
        </w:rPr>
        <w:t>季均價將逐季走跌</w:t>
      </w:r>
      <w:r w:rsidRPr="000D341A">
        <w:rPr>
          <w:rFonts w:eastAsia="標楷體" w:hint="eastAsia"/>
          <w:kern w:val="0"/>
          <w:sz w:val="28"/>
          <w:szCs w:val="28"/>
        </w:rPr>
        <w:t>。</w:t>
      </w:r>
      <w:r w:rsidRPr="00D95B05">
        <w:rPr>
          <w:rFonts w:eastAsia="標楷體" w:hint="eastAsia"/>
          <w:kern w:val="0"/>
          <w:sz w:val="28"/>
          <w:szCs w:val="28"/>
        </w:rPr>
        <w:t>目前預估</w:t>
      </w:r>
      <w:r w:rsidRPr="00D95B05">
        <w:rPr>
          <w:rFonts w:eastAsia="標楷體"/>
          <w:kern w:val="0"/>
          <w:sz w:val="28"/>
          <w:szCs w:val="28"/>
        </w:rPr>
        <w:t>2021</w:t>
      </w:r>
      <w:r w:rsidRPr="00D95B05">
        <w:rPr>
          <w:rFonts w:eastAsia="標楷體"/>
          <w:kern w:val="0"/>
          <w:sz w:val="28"/>
          <w:szCs w:val="28"/>
        </w:rPr>
        <w:t>年</w:t>
      </w:r>
      <w:r w:rsidRPr="00D95B05">
        <w:rPr>
          <w:rFonts w:eastAsia="標楷體" w:hint="eastAsia"/>
          <w:kern w:val="0"/>
          <w:sz w:val="28"/>
          <w:szCs w:val="28"/>
        </w:rPr>
        <w:t>第</w:t>
      </w:r>
      <w:r w:rsidRPr="00D95B05">
        <w:rPr>
          <w:rFonts w:eastAsia="標楷體" w:hint="eastAsia"/>
          <w:kern w:val="0"/>
          <w:sz w:val="28"/>
          <w:szCs w:val="28"/>
        </w:rPr>
        <w:t>4</w:t>
      </w:r>
      <w:r w:rsidRPr="00D95B05">
        <w:rPr>
          <w:rFonts w:eastAsia="標楷體" w:hint="eastAsia"/>
          <w:kern w:val="0"/>
          <w:sz w:val="28"/>
          <w:szCs w:val="28"/>
        </w:rPr>
        <w:t>季及</w:t>
      </w:r>
      <w:r w:rsidRPr="00D95B05">
        <w:rPr>
          <w:rFonts w:eastAsia="標楷體" w:hint="eastAsia"/>
          <w:kern w:val="0"/>
          <w:sz w:val="28"/>
          <w:szCs w:val="28"/>
        </w:rPr>
        <w:t>2022</w:t>
      </w:r>
      <w:r w:rsidRPr="00D95B05">
        <w:rPr>
          <w:rFonts w:eastAsia="標楷體" w:hint="eastAsia"/>
          <w:kern w:val="0"/>
          <w:sz w:val="28"/>
          <w:szCs w:val="28"/>
        </w:rPr>
        <w:t>年第</w:t>
      </w:r>
      <w:r w:rsidRPr="00D95B05">
        <w:rPr>
          <w:rFonts w:eastAsia="標楷體" w:hint="eastAsia"/>
          <w:kern w:val="0"/>
          <w:sz w:val="28"/>
          <w:szCs w:val="28"/>
        </w:rPr>
        <w:t>1</w:t>
      </w:r>
      <w:r w:rsidRPr="00D95B05">
        <w:rPr>
          <w:rFonts w:eastAsia="標楷體" w:hint="eastAsia"/>
          <w:kern w:val="0"/>
          <w:sz w:val="28"/>
          <w:szCs w:val="28"/>
        </w:rPr>
        <w:t>季</w:t>
      </w:r>
      <w:r w:rsidRPr="00D95B05">
        <w:rPr>
          <w:rFonts w:eastAsia="標楷體"/>
          <w:kern w:val="0"/>
          <w:sz w:val="28"/>
          <w:szCs w:val="28"/>
        </w:rPr>
        <w:t>WTI</w:t>
      </w:r>
      <w:r w:rsidRPr="00D95B05">
        <w:rPr>
          <w:rFonts w:eastAsia="標楷體" w:hint="eastAsia"/>
          <w:kern w:val="0"/>
          <w:sz w:val="28"/>
          <w:szCs w:val="28"/>
        </w:rPr>
        <w:t>均價，</w:t>
      </w:r>
      <w:r w:rsidRPr="00D95B05">
        <w:rPr>
          <w:rFonts w:eastAsia="標楷體"/>
          <w:kern w:val="0"/>
          <w:sz w:val="28"/>
          <w:szCs w:val="28"/>
        </w:rPr>
        <w:t>每桶介於</w:t>
      </w:r>
      <w:r w:rsidRPr="00D95B05">
        <w:rPr>
          <w:rFonts w:eastAsia="標楷體"/>
          <w:kern w:val="0"/>
          <w:sz w:val="28"/>
          <w:szCs w:val="28"/>
        </w:rPr>
        <w:t>74.76</w:t>
      </w:r>
      <w:r w:rsidRPr="00D95B05">
        <w:rPr>
          <w:rFonts w:eastAsia="標楷體"/>
          <w:kern w:val="0"/>
          <w:sz w:val="28"/>
          <w:szCs w:val="28"/>
        </w:rPr>
        <w:t>美元至</w:t>
      </w:r>
      <w:r w:rsidRPr="00D95B05">
        <w:rPr>
          <w:rFonts w:eastAsia="標楷體"/>
          <w:kern w:val="0"/>
          <w:sz w:val="28"/>
          <w:szCs w:val="28"/>
        </w:rPr>
        <w:t>78.32</w:t>
      </w:r>
      <w:r w:rsidRPr="00D95B05">
        <w:rPr>
          <w:rFonts w:eastAsia="標楷體" w:hint="eastAsia"/>
          <w:kern w:val="0"/>
          <w:sz w:val="28"/>
          <w:szCs w:val="28"/>
        </w:rPr>
        <w:t>美元；同期間</w:t>
      </w:r>
      <w:r w:rsidRPr="00D95B05">
        <w:rPr>
          <w:rFonts w:eastAsia="標楷體" w:hint="eastAsia"/>
          <w:kern w:val="0"/>
          <w:sz w:val="28"/>
          <w:szCs w:val="28"/>
        </w:rPr>
        <w:t>Brent</w:t>
      </w:r>
      <w:r w:rsidRPr="00D95B05">
        <w:rPr>
          <w:rFonts w:eastAsia="標楷體" w:hint="eastAsia"/>
          <w:kern w:val="0"/>
          <w:sz w:val="28"/>
          <w:szCs w:val="28"/>
        </w:rPr>
        <w:t>季均價，</w:t>
      </w:r>
      <w:r w:rsidRPr="00D95B05">
        <w:rPr>
          <w:rFonts w:eastAsia="標楷體"/>
          <w:kern w:val="0"/>
          <w:sz w:val="28"/>
          <w:szCs w:val="28"/>
        </w:rPr>
        <w:t>每桶介於</w:t>
      </w:r>
      <w:r w:rsidRPr="00D95B05">
        <w:rPr>
          <w:rFonts w:eastAsia="標楷體"/>
          <w:kern w:val="0"/>
          <w:sz w:val="28"/>
          <w:szCs w:val="28"/>
        </w:rPr>
        <w:t>78.26</w:t>
      </w:r>
      <w:r w:rsidRPr="00D95B05">
        <w:rPr>
          <w:rFonts w:eastAsia="標楷體"/>
          <w:kern w:val="0"/>
          <w:sz w:val="28"/>
          <w:szCs w:val="28"/>
        </w:rPr>
        <w:t>美元</w:t>
      </w:r>
      <w:r w:rsidRPr="00D95B05">
        <w:rPr>
          <w:rFonts w:eastAsia="標楷體" w:hint="eastAsia"/>
          <w:kern w:val="0"/>
          <w:sz w:val="28"/>
          <w:szCs w:val="28"/>
        </w:rPr>
        <w:t>至</w:t>
      </w:r>
      <w:r w:rsidRPr="00D95B05">
        <w:rPr>
          <w:rFonts w:eastAsia="標楷體" w:hint="eastAsia"/>
          <w:kern w:val="0"/>
          <w:sz w:val="28"/>
          <w:szCs w:val="28"/>
        </w:rPr>
        <w:t>81.32</w:t>
      </w:r>
      <w:r w:rsidRPr="00D95B05">
        <w:rPr>
          <w:rFonts w:eastAsia="標楷體"/>
          <w:kern w:val="0"/>
          <w:sz w:val="28"/>
          <w:szCs w:val="28"/>
        </w:rPr>
        <w:t>美元</w:t>
      </w:r>
      <w:r w:rsidR="00A76F25" w:rsidRPr="006A5C30">
        <w:rPr>
          <w:rFonts w:eastAsia="標楷體"/>
          <w:kern w:val="0"/>
          <w:sz w:val="28"/>
          <w:szCs w:val="28"/>
        </w:rPr>
        <w:t>。</w:t>
      </w:r>
    </w:p>
    <w:p w14:paraId="4E90C51E" w14:textId="77777777" w:rsidR="003E1CFD" w:rsidRPr="006A5C30" w:rsidRDefault="003E1CFD"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1A9AF0ED" w14:textId="77777777" w:rsidR="00A76F25" w:rsidRPr="006A5C30" w:rsidRDefault="00A76F25"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45197FC6" w14:textId="77777777" w:rsidR="00A76F25" w:rsidRPr="006A5C30" w:rsidRDefault="00A76F25" w:rsidP="006A2510">
      <w:pPr>
        <w:widowControl/>
        <w:snapToGrid w:val="0"/>
        <w:spacing w:beforeLines="50" w:before="120" w:line="240" w:lineRule="atLeast"/>
        <w:ind w:right="-142"/>
        <w:jc w:val="center"/>
        <w:rPr>
          <w:rFonts w:eastAsia="標楷體"/>
          <w:b/>
          <w:snapToGrid w:val="0"/>
          <w:sz w:val="28"/>
        </w:rPr>
      </w:pPr>
      <w:r w:rsidRPr="006A5C30">
        <w:rPr>
          <w:rFonts w:eastAsia="標楷體"/>
          <w:b/>
          <w:snapToGrid w:val="0"/>
          <w:sz w:val="28"/>
        </w:rPr>
        <w:t>表</w:t>
      </w:r>
      <w:r w:rsidRPr="006A5C30">
        <w:rPr>
          <w:rFonts w:eastAsia="標楷體"/>
          <w:b/>
          <w:snapToGrid w:val="0"/>
          <w:sz w:val="28"/>
        </w:rPr>
        <w:t xml:space="preserve"> 2-7-3   </w:t>
      </w:r>
      <w:r w:rsidRPr="006A5C30">
        <w:rPr>
          <w:rFonts w:eastAsia="標楷體"/>
          <w:b/>
          <w:snapToGrid w:val="0"/>
          <w:sz w:val="28"/>
        </w:rPr>
        <w:t>近年國際主要原油價格變動</w:t>
      </w:r>
    </w:p>
    <w:p w14:paraId="7E47BA4C" w14:textId="77777777" w:rsidR="00A76F25" w:rsidRPr="006A5C30" w:rsidRDefault="00A76F25" w:rsidP="00A76F25">
      <w:pPr>
        <w:snapToGrid w:val="0"/>
        <w:spacing w:line="240" w:lineRule="atLeast"/>
        <w:jc w:val="center"/>
        <w:rPr>
          <w:rFonts w:eastAsia="標楷體"/>
          <w:sz w:val="18"/>
        </w:rPr>
      </w:pPr>
    </w:p>
    <w:p w14:paraId="20C300FA" w14:textId="5CC3D6EE" w:rsidR="00A76F25" w:rsidRPr="006A5C30" w:rsidRDefault="0051010B" w:rsidP="006A2510">
      <w:pPr>
        <w:widowControl/>
        <w:tabs>
          <w:tab w:val="left" w:pos="540"/>
        </w:tabs>
        <w:snapToGrid w:val="0"/>
        <w:spacing w:beforeLines="50" w:before="120" w:line="300" w:lineRule="auto"/>
        <w:jc w:val="both"/>
        <w:rPr>
          <w:rFonts w:eastAsia="標楷體"/>
          <w:kern w:val="0"/>
          <w:sz w:val="22"/>
          <w:szCs w:val="22"/>
        </w:rPr>
      </w:pPr>
      <w:r w:rsidRPr="000D341A">
        <w:rPr>
          <w:rFonts w:eastAsia="標楷體"/>
          <w:noProof/>
        </w:rPr>
        <mc:AlternateContent>
          <mc:Choice Requires="wps">
            <w:drawing>
              <wp:anchor distT="0" distB="0" distL="180340" distR="114300" simplePos="0" relativeHeight="253590016" behindDoc="0" locked="0" layoutInCell="1" allowOverlap="1" wp14:anchorId="60195927" wp14:editId="21DA3CF3">
                <wp:simplePos x="0" y="0"/>
                <wp:positionH relativeFrom="column">
                  <wp:posOffset>1813294</wp:posOffset>
                </wp:positionH>
                <wp:positionV relativeFrom="page">
                  <wp:posOffset>7084415</wp:posOffset>
                </wp:positionV>
                <wp:extent cx="1680210" cy="971550"/>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7F20DF" w14:textId="77777777" w:rsidR="004D0BFB" w:rsidRPr="003A42E7" w:rsidRDefault="004D0BFB" w:rsidP="0051010B">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9</w:t>
                            </w:r>
                            <w:r>
                              <w:rPr>
                                <w:rFonts w:eastAsia="標楷體" w:hint="eastAsia"/>
                                <w:b/>
                              </w:rPr>
                              <w:t>月</w:t>
                            </w:r>
                            <w:r w:rsidRPr="003A42E7">
                              <w:rPr>
                                <w:rFonts w:eastAsia="標楷體"/>
                                <w:b/>
                              </w:rPr>
                              <w:t>油價</w:t>
                            </w:r>
                            <w:r>
                              <w:rPr>
                                <w:rFonts w:eastAsia="標楷體" w:hint="eastAsia"/>
                                <w:b/>
                              </w:rPr>
                              <w:t>：</w:t>
                            </w:r>
                          </w:p>
                          <w:p w14:paraId="5D1CEAFE" w14:textId="26716F56" w:rsidR="004D0BFB" w:rsidRDefault="004D0BFB" w:rsidP="0051010B">
                            <w:pPr>
                              <w:rPr>
                                <w:rFonts w:eastAsia="標楷體"/>
                                <w:b/>
                              </w:rPr>
                            </w:pPr>
                            <w:r>
                              <w:rPr>
                                <w:rFonts w:eastAsia="標楷體" w:hint="eastAsia"/>
                                <w:b/>
                              </w:rPr>
                              <w:t>西德州</w:t>
                            </w:r>
                            <w:r w:rsidRPr="003A42E7">
                              <w:rPr>
                                <w:rFonts w:eastAsia="標楷體"/>
                                <w:b/>
                              </w:rPr>
                              <w:t xml:space="preserve">       </w:t>
                            </w:r>
                            <w:r>
                              <w:rPr>
                                <w:rFonts w:eastAsia="標楷體" w:hint="eastAsia"/>
                                <w:b/>
                              </w:rPr>
                              <w:t>71.63</w:t>
                            </w:r>
                          </w:p>
                          <w:p w14:paraId="39700643" w14:textId="0DC2F6A1" w:rsidR="004D0BFB" w:rsidRPr="003A42E7" w:rsidRDefault="004D0BFB" w:rsidP="0051010B">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72.79</w:t>
                            </w:r>
                          </w:p>
                          <w:p w14:paraId="19AD1913" w14:textId="09EAC110" w:rsidR="004D0BFB" w:rsidRDefault="004D0BFB" w:rsidP="0051010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74.43</w:t>
                            </w:r>
                          </w:p>
                          <w:p w14:paraId="20A7B47D" w14:textId="77777777" w:rsidR="004D0BFB" w:rsidRPr="003A42E7" w:rsidRDefault="004D0BFB" w:rsidP="0051010B">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42.8pt;margin-top:557.85pt;width:132.3pt;height:76.5pt;z-index:2535900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" filled="f" fillcolor="#ff9" stroked="f">
                <v:textbox>
                  <w:txbxContent>
                    <w:p w14:paraId="397F20DF" w14:textId="77777777" w:rsidR="004D0BFB" w:rsidRPr="003A42E7" w:rsidRDefault="004D0BFB" w:rsidP="0051010B">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9</w:t>
                      </w:r>
                      <w:r>
                        <w:rPr>
                          <w:rFonts w:eastAsia="標楷體" w:hint="eastAsia"/>
                          <w:b/>
                        </w:rPr>
                        <w:t>月</w:t>
                      </w:r>
                      <w:r w:rsidRPr="003A42E7">
                        <w:rPr>
                          <w:rFonts w:eastAsia="標楷體"/>
                          <w:b/>
                        </w:rPr>
                        <w:t>油價</w:t>
                      </w:r>
                      <w:r>
                        <w:rPr>
                          <w:rFonts w:eastAsia="標楷體" w:hint="eastAsia"/>
                          <w:b/>
                        </w:rPr>
                        <w:t>：</w:t>
                      </w:r>
                    </w:p>
                    <w:p w14:paraId="5D1CEAFE" w14:textId="26716F56" w:rsidR="004D0BFB" w:rsidRDefault="004D0BFB" w:rsidP="0051010B">
                      <w:pPr>
                        <w:rPr>
                          <w:rFonts w:eastAsia="標楷體"/>
                          <w:b/>
                        </w:rPr>
                      </w:pPr>
                      <w:r>
                        <w:rPr>
                          <w:rFonts w:eastAsia="標楷體" w:hint="eastAsia"/>
                          <w:b/>
                        </w:rPr>
                        <w:t>西德州</w:t>
                      </w:r>
                      <w:r w:rsidRPr="003A42E7">
                        <w:rPr>
                          <w:rFonts w:eastAsia="標楷體"/>
                          <w:b/>
                        </w:rPr>
                        <w:t xml:space="preserve">       </w:t>
                      </w:r>
                      <w:r>
                        <w:rPr>
                          <w:rFonts w:eastAsia="標楷體" w:hint="eastAsia"/>
                          <w:b/>
                        </w:rPr>
                        <w:t>71.63</w:t>
                      </w:r>
                    </w:p>
                    <w:p w14:paraId="39700643" w14:textId="0DC2F6A1" w:rsidR="004D0BFB" w:rsidRPr="003A42E7" w:rsidRDefault="004D0BFB" w:rsidP="0051010B">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72.79</w:t>
                      </w:r>
                    </w:p>
                    <w:p w14:paraId="19AD1913" w14:textId="09EAC110" w:rsidR="004D0BFB" w:rsidRDefault="004D0BFB" w:rsidP="0051010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74.43</w:t>
                      </w:r>
                    </w:p>
                    <w:p w14:paraId="20A7B47D" w14:textId="77777777" w:rsidR="004D0BFB" w:rsidRPr="003A42E7" w:rsidRDefault="004D0BFB" w:rsidP="0051010B">
                      <w:pPr>
                        <w:rPr>
                          <w:rFonts w:eastAsia="標楷體"/>
                          <w:b/>
                        </w:rPr>
                      </w:pPr>
                    </w:p>
                  </w:txbxContent>
                </v:textbox>
                <w10:wrap anchory="page"/>
              </v:shape>
            </w:pict>
          </mc:Fallback>
        </mc:AlternateContent>
      </w:r>
      <w:r w:rsidRPr="000D341A">
        <w:rPr>
          <w:rFonts w:eastAsia="標楷體"/>
          <w:noProof/>
        </w:rPr>
        <w:drawing>
          <wp:inline distT="0" distB="0" distL="0" distR="0" wp14:anchorId="38A3A532" wp14:editId="24DECE3F">
            <wp:extent cx="5400040" cy="3049905"/>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094AF6" w14:textId="77777777" w:rsidR="00A76F25" w:rsidRPr="006A5C30" w:rsidRDefault="00A76F25" w:rsidP="006A2510">
      <w:pPr>
        <w:widowControl/>
        <w:tabs>
          <w:tab w:val="left" w:pos="540"/>
        </w:tabs>
        <w:snapToGrid w:val="0"/>
        <w:spacing w:beforeLines="50" w:before="120" w:line="300" w:lineRule="auto"/>
        <w:jc w:val="both"/>
        <w:rPr>
          <w:rFonts w:eastAsia="標楷體"/>
          <w:kern w:val="0"/>
          <w:sz w:val="22"/>
          <w:szCs w:val="22"/>
        </w:rPr>
      </w:pPr>
      <w:r w:rsidRPr="006A5C30">
        <w:rPr>
          <w:rFonts w:eastAsia="標楷體"/>
          <w:kern w:val="0"/>
          <w:sz w:val="22"/>
          <w:szCs w:val="22"/>
        </w:rPr>
        <w:t>資料來源：經濟部能源局。</w:t>
      </w:r>
    </w:p>
    <w:p w14:paraId="238DBEE6" w14:textId="77777777" w:rsidR="00A76F25" w:rsidRPr="006A5C30" w:rsidRDefault="00A76F25" w:rsidP="006A2510">
      <w:pPr>
        <w:widowControl/>
        <w:tabs>
          <w:tab w:val="left" w:pos="540"/>
        </w:tabs>
        <w:snapToGrid w:val="0"/>
        <w:spacing w:beforeLines="50" w:before="120" w:line="300" w:lineRule="auto"/>
        <w:jc w:val="both"/>
        <w:rPr>
          <w:rFonts w:eastAsia="標楷體"/>
          <w:kern w:val="0"/>
          <w:sz w:val="22"/>
          <w:szCs w:val="22"/>
        </w:rPr>
      </w:pPr>
    </w:p>
    <w:p w14:paraId="1A6C7140" w14:textId="77777777" w:rsidR="0051010B" w:rsidRPr="000D341A" w:rsidRDefault="00A76F25" w:rsidP="0051010B">
      <w:pPr>
        <w:widowControl/>
        <w:rPr>
          <w:rFonts w:eastAsia="標楷體"/>
          <w:b/>
          <w:bCs/>
          <w:kern w:val="0"/>
          <w:sz w:val="28"/>
          <w:szCs w:val="20"/>
        </w:rPr>
      </w:pPr>
      <w:r w:rsidRPr="006A5C30">
        <w:rPr>
          <w:rFonts w:eastAsia="標楷體"/>
          <w:b/>
          <w:bCs/>
          <w:kern w:val="0"/>
          <w:sz w:val="28"/>
          <w:szCs w:val="20"/>
        </w:rPr>
        <w:br w:type="page"/>
      </w:r>
      <w:r w:rsidRPr="006A5C30">
        <w:rPr>
          <w:rFonts w:eastAsia="標楷體"/>
          <w:b/>
          <w:bCs/>
          <w:kern w:val="0"/>
          <w:sz w:val="28"/>
          <w:szCs w:val="20"/>
        </w:rPr>
        <w:t>４、</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9</w:t>
      </w:r>
      <w:r w:rsidR="0051010B" w:rsidRPr="000D341A">
        <w:rPr>
          <w:rFonts w:eastAsia="標楷體"/>
          <w:b/>
          <w:bCs/>
          <w:kern w:val="0"/>
          <w:sz w:val="28"/>
          <w:szCs w:val="20"/>
        </w:rPr>
        <w:t>月小麥及玉米期貨價格較上月上漲，黃豆</w:t>
      </w:r>
      <w:r w:rsidR="0051010B">
        <w:rPr>
          <w:rFonts w:eastAsia="標楷體"/>
          <w:b/>
          <w:bCs/>
          <w:kern w:val="0"/>
          <w:sz w:val="28"/>
          <w:szCs w:val="20"/>
        </w:rPr>
        <w:t>則</w:t>
      </w:r>
      <w:r w:rsidR="0051010B" w:rsidRPr="000D341A">
        <w:rPr>
          <w:rFonts w:eastAsia="標楷體"/>
          <w:b/>
          <w:bCs/>
          <w:kern w:val="0"/>
          <w:sz w:val="28"/>
          <w:szCs w:val="20"/>
        </w:rPr>
        <w:t>下跌</w:t>
      </w:r>
    </w:p>
    <w:p w14:paraId="4D415B19" w14:textId="77777777" w:rsidR="0051010B" w:rsidRPr="000D341A" w:rsidRDefault="0051010B" w:rsidP="0051010B">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根據行政院主計總處公布之國際大宗物資期貨價格</w:t>
      </w:r>
      <w:r w:rsidRPr="000D341A">
        <w:rPr>
          <w:rFonts w:eastAsia="標楷體"/>
          <w:kern w:val="0"/>
          <w:sz w:val="28"/>
          <w:szCs w:val="28"/>
        </w:rPr>
        <w:t>(</w:t>
      </w:r>
      <w:r w:rsidRPr="000D341A">
        <w:rPr>
          <w:rFonts w:eastAsia="標楷體"/>
          <w:kern w:val="0"/>
          <w:sz w:val="28"/>
          <w:szCs w:val="28"/>
        </w:rPr>
        <w:t>芝加哥穀物價格</w:t>
      </w:r>
      <w:r w:rsidRPr="000D341A">
        <w:rPr>
          <w:rFonts w:eastAsia="標楷體"/>
          <w:kern w:val="0"/>
          <w:sz w:val="28"/>
          <w:szCs w:val="28"/>
        </w:rPr>
        <w:t>)</w:t>
      </w:r>
      <w:r w:rsidRPr="000D341A">
        <w:rPr>
          <w:rFonts w:eastAsia="標楷體"/>
          <w:kern w:val="0"/>
          <w:sz w:val="28"/>
          <w:szCs w:val="28"/>
        </w:rPr>
        <w:t>顯示：</w:t>
      </w:r>
    </w:p>
    <w:p w14:paraId="5F50A66C" w14:textId="77777777" w:rsidR="0051010B" w:rsidRPr="000D341A" w:rsidRDefault="0051010B" w:rsidP="0051010B">
      <w:pPr>
        <w:snapToGrid w:val="0"/>
        <w:spacing w:before="50" w:line="300" w:lineRule="auto"/>
        <w:ind w:left="283" w:rightChars="18" w:right="43" w:hangingChars="101" w:hanging="283"/>
        <w:jc w:val="both"/>
        <w:rPr>
          <w:rFonts w:eastAsia="標楷體"/>
          <w:sz w:val="28"/>
        </w:rPr>
      </w:pPr>
      <w:r w:rsidRPr="000D341A">
        <w:rPr>
          <w:rFonts w:eastAsia="標楷體"/>
          <w:sz w:val="28"/>
        </w:rPr>
        <w:t>－黃豆價格</w:t>
      </w:r>
      <w:r w:rsidRPr="000D341A">
        <w:rPr>
          <w:rFonts w:eastAsia="標楷體"/>
          <w:sz w:val="28"/>
        </w:rPr>
        <w:t>101</w:t>
      </w:r>
      <w:r w:rsidRPr="000D341A">
        <w:rPr>
          <w:rFonts w:eastAsia="標楷體"/>
          <w:sz w:val="28"/>
        </w:rPr>
        <w:t>年</w:t>
      </w:r>
      <w:r w:rsidRPr="000D341A">
        <w:rPr>
          <w:rFonts w:eastAsia="標楷體"/>
          <w:sz w:val="28"/>
        </w:rPr>
        <w:t>8</w:t>
      </w:r>
      <w:r w:rsidRPr="000D341A">
        <w:rPr>
          <w:rFonts w:eastAsia="標楷體"/>
          <w:sz w:val="28"/>
        </w:rPr>
        <w:t>月達到歷史新高點每英斗</w:t>
      </w:r>
      <w:r w:rsidRPr="000D341A">
        <w:rPr>
          <w:rFonts w:eastAsia="標楷體"/>
          <w:sz w:val="28"/>
        </w:rPr>
        <w:t>17.65</w:t>
      </w:r>
      <w:r w:rsidRPr="000D341A">
        <w:rPr>
          <w:rFonts w:eastAsia="標楷體"/>
          <w:sz w:val="28"/>
        </w:rPr>
        <w:t>美元。</w:t>
      </w:r>
      <w:r w:rsidRPr="000D341A">
        <w:rPr>
          <w:rFonts w:eastAsia="標楷體"/>
          <w:sz w:val="28"/>
        </w:rPr>
        <w:t>110</w:t>
      </w:r>
      <w:r w:rsidRPr="000D341A">
        <w:rPr>
          <w:rFonts w:eastAsia="標楷體"/>
          <w:sz w:val="28"/>
        </w:rPr>
        <w:t>年</w:t>
      </w:r>
      <w:r>
        <w:rPr>
          <w:rFonts w:eastAsia="標楷體"/>
          <w:sz w:val="28"/>
        </w:rPr>
        <w:t>9</w:t>
      </w:r>
      <w:r w:rsidRPr="000D341A">
        <w:rPr>
          <w:rFonts w:eastAsia="標楷體"/>
          <w:sz w:val="28"/>
        </w:rPr>
        <w:t>月為</w:t>
      </w:r>
      <w:r w:rsidRPr="000D341A">
        <w:rPr>
          <w:rFonts w:eastAsia="標楷體"/>
          <w:sz w:val="28"/>
        </w:rPr>
        <w:t>12.</w:t>
      </w:r>
      <w:r>
        <w:rPr>
          <w:rFonts w:eastAsia="標楷體"/>
          <w:sz w:val="28"/>
        </w:rPr>
        <w:t>56</w:t>
      </w:r>
      <w:r w:rsidRPr="000D341A">
        <w:rPr>
          <w:rFonts w:eastAsia="標楷體"/>
          <w:sz w:val="28"/>
        </w:rPr>
        <w:t>美元，較上月下跌</w:t>
      </w:r>
      <w:r>
        <w:rPr>
          <w:rFonts w:eastAsia="標楷體"/>
          <w:sz w:val="28"/>
        </w:rPr>
        <w:t>3.3</w:t>
      </w:r>
      <w:r w:rsidRPr="000D341A">
        <w:rPr>
          <w:rFonts w:eastAsia="標楷體"/>
          <w:sz w:val="28"/>
        </w:rPr>
        <w:t>%</w:t>
      </w:r>
      <w:r w:rsidRPr="000D341A">
        <w:rPr>
          <w:rFonts w:eastAsia="標楷體"/>
          <w:sz w:val="28"/>
        </w:rPr>
        <w:t>，較上年同月上漲</w:t>
      </w:r>
      <w:r>
        <w:rPr>
          <w:rFonts w:eastAsia="標楷體"/>
          <w:sz w:val="28"/>
        </w:rPr>
        <w:t>22.7</w:t>
      </w:r>
      <w:r w:rsidRPr="000D341A">
        <w:rPr>
          <w:rFonts w:eastAsia="標楷體"/>
          <w:sz w:val="28"/>
        </w:rPr>
        <w:t>%</w:t>
      </w:r>
      <w:r w:rsidRPr="000D341A">
        <w:rPr>
          <w:rFonts w:eastAsia="標楷體"/>
          <w:sz w:val="28"/>
        </w:rPr>
        <w:t>。</w:t>
      </w:r>
    </w:p>
    <w:p w14:paraId="340D5CFE" w14:textId="77777777" w:rsidR="0051010B" w:rsidRPr="000D341A" w:rsidRDefault="0051010B" w:rsidP="0051010B">
      <w:pPr>
        <w:snapToGrid w:val="0"/>
        <w:spacing w:before="50" w:line="300" w:lineRule="auto"/>
        <w:ind w:left="283" w:rightChars="18" w:right="43" w:hangingChars="101" w:hanging="283"/>
        <w:jc w:val="both"/>
        <w:rPr>
          <w:rFonts w:eastAsia="標楷體"/>
          <w:sz w:val="28"/>
        </w:rPr>
      </w:pPr>
      <w:r w:rsidRPr="000D341A">
        <w:rPr>
          <w:rFonts w:eastAsia="標楷體"/>
          <w:sz w:val="28"/>
        </w:rPr>
        <w:t>－小麥價格在</w:t>
      </w:r>
      <w:r w:rsidRPr="000D341A">
        <w:rPr>
          <w:rFonts w:eastAsia="標楷體"/>
          <w:sz w:val="28"/>
        </w:rPr>
        <w:t>97</w:t>
      </w:r>
      <w:r w:rsidRPr="000D341A">
        <w:rPr>
          <w:rFonts w:eastAsia="標楷體"/>
          <w:sz w:val="28"/>
        </w:rPr>
        <w:t>年</w:t>
      </w:r>
      <w:r w:rsidRPr="000D341A">
        <w:rPr>
          <w:rFonts w:eastAsia="標楷體"/>
          <w:sz w:val="28"/>
        </w:rPr>
        <w:t>2</w:t>
      </w:r>
      <w:r w:rsidRPr="000D341A">
        <w:rPr>
          <w:rFonts w:eastAsia="標楷體"/>
          <w:sz w:val="28"/>
        </w:rPr>
        <w:t>月達到最高點每英斗</w:t>
      </w:r>
      <w:r w:rsidRPr="000D341A">
        <w:rPr>
          <w:rFonts w:eastAsia="標楷體"/>
          <w:sz w:val="28"/>
        </w:rPr>
        <w:t>10.73</w:t>
      </w:r>
      <w:r w:rsidRPr="000D341A">
        <w:rPr>
          <w:rFonts w:eastAsia="標楷體"/>
          <w:sz w:val="28"/>
        </w:rPr>
        <w:t>美元。</w:t>
      </w:r>
      <w:r w:rsidRPr="000D341A">
        <w:rPr>
          <w:rFonts w:eastAsia="標楷體"/>
          <w:sz w:val="28"/>
        </w:rPr>
        <w:t>110</w:t>
      </w:r>
      <w:r w:rsidRPr="000D341A">
        <w:rPr>
          <w:rFonts w:eastAsia="標楷體"/>
          <w:sz w:val="28"/>
        </w:rPr>
        <w:t>年</w:t>
      </w:r>
      <w:r>
        <w:rPr>
          <w:rFonts w:eastAsia="標楷體"/>
          <w:sz w:val="28"/>
        </w:rPr>
        <w:t>9</w:t>
      </w:r>
      <w:r w:rsidRPr="000D341A">
        <w:rPr>
          <w:rFonts w:eastAsia="標楷體"/>
          <w:sz w:val="28"/>
        </w:rPr>
        <w:t>月為</w:t>
      </w:r>
      <w:r>
        <w:rPr>
          <w:rFonts w:eastAsia="標楷體"/>
          <w:sz w:val="28"/>
        </w:rPr>
        <w:t>7.26</w:t>
      </w:r>
      <w:r w:rsidRPr="000D341A">
        <w:rPr>
          <w:rFonts w:eastAsia="標楷體"/>
          <w:sz w:val="28"/>
        </w:rPr>
        <w:t>美元，較上月上漲</w:t>
      </w:r>
      <w:r>
        <w:rPr>
          <w:rFonts w:eastAsia="標楷體"/>
          <w:sz w:val="28"/>
        </w:rPr>
        <w:t>2.7</w:t>
      </w:r>
      <w:r w:rsidRPr="000D341A">
        <w:rPr>
          <w:rFonts w:eastAsia="標楷體"/>
          <w:sz w:val="28"/>
        </w:rPr>
        <w:t>%</w:t>
      </w:r>
      <w:r w:rsidRPr="000D341A">
        <w:rPr>
          <w:rFonts w:eastAsia="標楷體"/>
          <w:sz w:val="28"/>
        </w:rPr>
        <w:t>，較上年同月上漲</w:t>
      </w:r>
      <w:r>
        <w:rPr>
          <w:rFonts w:eastAsia="標楷體"/>
          <w:sz w:val="28"/>
        </w:rPr>
        <w:t>25.6</w:t>
      </w:r>
      <w:r w:rsidRPr="000D341A">
        <w:rPr>
          <w:rFonts w:eastAsia="標楷體"/>
          <w:sz w:val="28"/>
        </w:rPr>
        <w:t>%</w:t>
      </w:r>
      <w:r w:rsidRPr="000D341A">
        <w:rPr>
          <w:rFonts w:eastAsia="標楷體"/>
          <w:sz w:val="28"/>
        </w:rPr>
        <w:t>。</w:t>
      </w:r>
    </w:p>
    <w:p w14:paraId="292ADBC0" w14:textId="7FB55B5B" w:rsidR="00A76F25" w:rsidRPr="006A5C30" w:rsidRDefault="0051010B" w:rsidP="008E6650">
      <w:pPr>
        <w:widowControl/>
        <w:ind w:left="283" w:hangingChars="101" w:hanging="283"/>
        <w:rPr>
          <w:rFonts w:eastAsia="標楷體"/>
          <w:sz w:val="28"/>
        </w:rPr>
      </w:pPr>
      <w:r w:rsidRPr="000D341A">
        <w:rPr>
          <w:rFonts w:eastAsia="標楷體"/>
          <w:sz w:val="28"/>
        </w:rPr>
        <w:t>－玉米價格在</w:t>
      </w:r>
      <w:r w:rsidRPr="000D341A">
        <w:rPr>
          <w:rFonts w:eastAsia="標楷體"/>
          <w:sz w:val="28"/>
        </w:rPr>
        <w:t>101</w:t>
      </w:r>
      <w:r w:rsidRPr="000D341A">
        <w:rPr>
          <w:rFonts w:eastAsia="標楷體"/>
          <w:sz w:val="28"/>
        </w:rPr>
        <w:t>年</w:t>
      </w:r>
      <w:r w:rsidRPr="000D341A">
        <w:rPr>
          <w:rFonts w:eastAsia="標楷體"/>
          <w:sz w:val="28"/>
        </w:rPr>
        <w:t>7</w:t>
      </w:r>
      <w:r w:rsidRPr="000D341A">
        <w:rPr>
          <w:rFonts w:eastAsia="標楷體"/>
          <w:sz w:val="28"/>
        </w:rPr>
        <w:t>月達到歷史新高點每英斗</w:t>
      </w:r>
      <w:r w:rsidRPr="000D341A">
        <w:rPr>
          <w:rFonts w:eastAsia="標楷體"/>
          <w:sz w:val="28"/>
        </w:rPr>
        <w:t>8.07</w:t>
      </w:r>
      <w:r w:rsidRPr="000D341A">
        <w:rPr>
          <w:rFonts w:eastAsia="標楷體"/>
          <w:sz w:val="28"/>
        </w:rPr>
        <w:t>美元。</w:t>
      </w:r>
      <w:r w:rsidRPr="000D341A">
        <w:rPr>
          <w:rFonts w:eastAsia="標楷體"/>
          <w:sz w:val="28"/>
        </w:rPr>
        <w:t>110</w:t>
      </w:r>
      <w:r w:rsidRPr="000D341A">
        <w:rPr>
          <w:rFonts w:eastAsia="標楷體"/>
          <w:sz w:val="28"/>
        </w:rPr>
        <w:t>年</w:t>
      </w:r>
      <w:r>
        <w:rPr>
          <w:rFonts w:eastAsia="標楷體"/>
          <w:sz w:val="28"/>
        </w:rPr>
        <w:t>9</w:t>
      </w:r>
      <w:r w:rsidRPr="000D341A">
        <w:rPr>
          <w:rFonts w:eastAsia="標楷體"/>
          <w:sz w:val="28"/>
        </w:rPr>
        <w:t>月為</w:t>
      </w:r>
      <w:r w:rsidRPr="000D341A">
        <w:rPr>
          <w:rFonts w:eastAsia="標楷體"/>
          <w:sz w:val="28"/>
        </w:rPr>
        <w:t>5.3</w:t>
      </w:r>
      <w:r>
        <w:rPr>
          <w:rFonts w:eastAsia="標楷體"/>
          <w:sz w:val="28"/>
        </w:rPr>
        <w:t>7</w:t>
      </w:r>
      <w:r w:rsidRPr="000D341A">
        <w:rPr>
          <w:rFonts w:eastAsia="標楷體"/>
          <w:sz w:val="28"/>
        </w:rPr>
        <w:t>美元，較上月</w:t>
      </w:r>
      <w:r>
        <w:rPr>
          <w:rFonts w:eastAsia="標楷體"/>
          <w:sz w:val="28"/>
        </w:rPr>
        <w:t>上漲</w:t>
      </w:r>
      <w:r>
        <w:rPr>
          <w:rFonts w:eastAsia="標楷體"/>
          <w:sz w:val="28"/>
        </w:rPr>
        <w:t>0.6</w:t>
      </w:r>
      <w:r w:rsidRPr="000D341A">
        <w:rPr>
          <w:rFonts w:eastAsia="標楷體"/>
          <w:sz w:val="28"/>
        </w:rPr>
        <w:t>%</w:t>
      </w:r>
      <w:r w:rsidRPr="000D341A">
        <w:rPr>
          <w:rFonts w:eastAsia="標楷體"/>
          <w:sz w:val="28"/>
        </w:rPr>
        <w:t>，較上年同月上漲</w:t>
      </w:r>
      <w:r>
        <w:rPr>
          <w:rFonts w:eastAsia="標楷體"/>
          <w:sz w:val="28"/>
        </w:rPr>
        <w:t>41.7</w:t>
      </w:r>
      <w:r w:rsidRPr="000D341A">
        <w:rPr>
          <w:rFonts w:eastAsia="標楷體"/>
          <w:sz w:val="28"/>
        </w:rPr>
        <w:t>%</w:t>
      </w:r>
      <w:r w:rsidR="00A76F25" w:rsidRPr="006A5C30">
        <w:rPr>
          <w:rFonts w:eastAsia="標楷體"/>
          <w:sz w:val="28"/>
        </w:rPr>
        <w:t>。</w:t>
      </w:r>
    </w:p>
    <w:p w14:paraId="6C3D21EC" w14:textId="77777777" w:rsidR="00A76F25" w:rsidRPr="006A5C30" w:rsidRDefault="00A76F25" w:rsidP="00A76F25">
      <w:pPr>
        <w:snapToGrid w:val="0"/>
        <w:spacing w:before="240" w:line="300" w:lineRule="auto"/>
        <w:ind w:rightChars="-59" w:right="-142"/>
        <w:jc w:val="center"/>
        <w:rPr>
          <w:rFonts w:eastAsia="標楷體"/>
          <w:b/>
          <w:bCs/>
          <w:sz w:val="28"/>
        </w:rPr>
      </w:pPr>
    </w:p>
    <w:p w14:paraId="004B5E63" w14:textId="77777777" w:rsidR="00A76F25" w:rsidRPr="006A5C30" w:rsidRDefault="00A76F25" w:rsidP="00A76F25">
      <w:pPr>
        <w:snapToGrid w:val="0"/>
        <w:spacing w:before="240" w:line="300" w:lineRule="auto"/>
        <w:ind w:rightChars="-59" w:right="-142"/>
        <w:jc w:val="center"/>
        <w:rPr>
          <w:rFonts w:eastAsia="標楷體"/>
          <w:b/>
          <w:bCs/>
          <w:sz w:val="28"/>
        </w:rPr>
      </w:pPr>
      <w:r w:rsidRPr="006A5C30">
        <w:rPr>
          <w:rFonts w:eastAsia="標楷體"/>
          <w:b/>
          <w:bCs/>
          <w:sz w:val="28"/>
        </w:rPr>
        <w:t>表</w:t>
      </w:r>
      <w:r w:rsidRPr="006A5C30">
        <w:rPr>
          <w:rFonts w:eastAsia="標楷體"/>
          <w:b/>
          <w:bCs/>
          <w:sz w:val="28"/>
        </w:rPr>
        <w:t xml:space="preserve"> 2-7-4   </w:t>
      </w:r>
      <w:r w:rsidRPr="006A5C30">
        <w:rPr>
          <w:rFonts w:eastAsia="標楷體"/>
          <w:b/>
          <w:bCs/>
          <w:sz w:val="28"/>
        </w:rPr>
        <w:t>近年國際主要大宗物資價格變動</w:t>
      </w:r>
    </w:p>
    <w:p w14:paraId="6670B4FC" w14:textId="0C48D90A" w:rsidR="00A76F25" w:rsidRPr="006A5C30" w:rsidRDefault="0051010B" w:rsidP="00A76F25">
      <w:pPr>
        <w:snapToGrid w:val="0"/>
        <w:spacing w:before="120" w:line="300" w:lineRule="auto"/>
        <w:ind w:rightChars="-59" w:right="-142"/>
        <w:rPr>
          <w:rFonts w:eastAsia="標楷體"/>
          <w:sz w:val="22"/>
          <w:szCs w:val="22"/>
        </w:rPr>
      </w:pPr>
      <w:r w:rsidRPr="000D341A">
        <w:rPr>
          <w:rFonts w:eastAsia="標楷體"/>
          <w:noProof/>
        </w:rPr>
        <w:drawing>
          <wp:anchor distT="0" distB="0" distL="114300" distR="114300" simplePos="0" relativeHeight="253592064" behindDoc="0" locked="0" layoutInCell="1" allowOverlap="1" wp14:anchorId="1FA9E89F" wp14:editId="603B5FF2">
            <wp:simplePos x="0" y="0"/>
            <wp:positionH relativeFrom="column">
              <wp:posOffset>152400</wp:posOffset>
            </wp:positionH>
            <wp:positionV relativeFrom="paragraph">
              <wp:posOffset>572135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61BB0F00" w:rsidR="00A76F25" w:rsidRPr="006A5C30" w:rsidRDefault="0051010B" w:rsidP="0035690A">
      <w:pPr>
        <w:widowControl/>
        <w:rPr>
          <w:rFonts w:eastAsia="標楷體"/>
          <w:b/>
          <w:bCs/>
          <w:kern w:val="0"/>
          <w:sz w:val="28"/>
          <w:szCs w:val="20"/>
        </w:rPr>
      </w:pPr>
      <w:r w:rsidRPr="006A5C30">
        <w:rPr>
          <w:rFonts w:eastAsia="標楷體"/>
          <w:noProof/>
        </w:rPr>
        <mc:AlternateContent>
          <mc:Choice Requires="wps">
            <w:drawing>
              <wp:anchor distT="0" distB="0" distL="114300" distR="114300" simplePos="0" relativeHeight="253487616" behindDoc="0" locked="0" layoutInCell="1" allowOverlap="1" wp14:anchorId="337AA218" wp14:editId="3D969781">
                <wp:simplePos x="0" y="0"/>
                <wp:positionH relativeFrom="column">
                  <wp:posOffset>-123825</wp:posOffset>
                </wp:positionH>
                <wp:positionV relativeFrom="paragraph">
                  <wp:posOffset>3650438</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4D0BFB" w:rsidRDefault="004D0BFB"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" filled="f" stroked="f">
                <v:textbox>
                  <w:txbxContent>
                    <w:p w14:paraId="6ED198A6" w14:textId="77777777" w:rsidR="004D0BFB" w:rsidRDefault="004D0BFB"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35690A" w:rsidRPr="006A5C30">
        <w:rPr>
          <w:rFonts w:eastAsia="標楷體"/>
          <w:b/>
          <w:bCs/>
        </w:rPr>
        <w:br w:type="page"/>
      </w:r>
    </w:p>
    <w:p w14:paraId="707E63E4" w14:textId="7377BD75" w:rsidR="00797AD9" w:rsidRPr="006A5C30" w:rsidRDefault="00797AD9" w:rsidP="006A2510">
      <w:pPr>
        <w:keepNext/>
        <w:snapToGrid w:val="0"/>
        <w:spacing w:beforeLines="50" w:before="120" w:line="300" w:lineRule="auto"/>
        <w:ind w:rightChars="-25" w:right="-60"/>
        <w:outlineLvl w:val="2"/>
        <w:rPr>
          <w:rFonts w:eastAsia="標楷體"/>
          <w:b/>
          <w:bCs/>
          <w:sz w:val="32"/>
          <w:szCs w:val="32"/>
        </w:rPr>
      </w:pPr>
      <w:bookmarkStart w:id="109" w:name="_Toc525744855"/>
      <w:bookmarkStart w:id="110" w:name="_Toc86066388"/>
      <w:bookmarkStart w:id="111" w:name="_Toc401923802"/>
      <w:bookmarkStart w:id="112" w:name="_Toc402171719"/>
      <w:bookmarkEnd w:id="40"/>
      <w:bookmarkEnd w:id="41"/>
      <w:r w:rsidRPr="006A5C30">
        <w:rPr>
          <w:rFonts w:eastAsia="標楷體"/>
          <w:b/>
          <w:bCs/>
          <w:sz w:val="32"/>
          <w:szCs w:val="32"/>
        </w:rPr>
        <w:t>（八）金融</w:t>
      </w:r>
      <w:bookmarkEnd w:id="109"/>
      <w:bookmarkEnd w:id="110"/>
    </w:p>
    <w:p w14:paraId="3BCB06FB" w14:textId="7291F332" w:rsidR="00D531FD" w:rsidRPr="006A5C30" w:rsidRDefault="0051010B" w:rsidP="0051010B">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bookmarkStart w:id="113" w:name="_（九）就業"/>
      <w:bookmarkStart w:id="114" w:name="_Toc525744856"/>
      <w:bookmarkStart w:id="115" w:name="_Toc9926973"/>
      <w:bookmarkEnd w:id="42"/>
      <w:bookmarkEnd w:id="43"/>
      <w:bookmarkEnd w:id="44"/>
      <w:bookmarkEnd w:id="45"/>
      <w:bookmarkEnd w:id="46"/>
      <w:bookmarkEnd w:id="47"/>
      <w:bookmarkEnd w:id="48"/>
      <w:bookmarkEnd w:id="111"/>
      <w:bookmarkEnd w:id="112"/>
      <w:bookmarkEnd w:id="113"/>
      <w:r w:rsidRPr="000D341A">
        <w:rPr>
          <w:rFonts w:eastAsia="標楷體"/>
          <w:b/>
          <w:bCs/>
          <w:noProof/>
          <w:sz w:val="28"/>
          <w:szCs w:val="28"/>
          <w:u w:val="single"/>
        </w:rPr>
        <w:drawing>
          <wp:anchor distT="0" distB="0" distL="114300" distR="114300" simplePos="0" relativeHeight="253594112" behindDoc="0" locked="0" layoutInCell="1" allowOverlap="1" wp14:anchorId="642BB7A7" wp14:editId="7C31707C">
            <wp:simplePos x="0" y="0"/>
            <wp:positionH relativeFrom="column">
              <wp:posOffset>3002915</wp:posOffset>
            </wp:positionH>
            <wp:positionV relativeFrom="paragraph">
              <wp:posOffset>160020</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6A5C30">
        <w:rPr>
          <w:rFonts w:eastAsia="標楷體"/>
          <w:b/>
          <w:bCs/>
          <w:spacing w:val="-8"/>
          <w:sz w:val="28"/>
          <w:szCs w:val="28"/>
        </w:rPr>
        <w:t>１、</w:t>
      </w:r>
      <w:r w:rsidRPr="000D341A">
        <w:rPr>
          <w:rFonts w:eastAsia="標楷體"/>
          <w:b/>
          <w:bCs/>
          <w:spacing w:val="-8"/>
          <w:sz w:val="28"/>
          <w:szCs w:val="28"/>
        </w:rPr>
        <w:t>110</w:t>
      </w:r>
      <w:r w:rsidRPr="000D341A">
        <w:rPr>
          <w:rFonts w:eastAsia="標楷體"/>
          <w:b/>
          <w:bCs/>
          <w:spacing w:val="-8"/>
          <w:sz w:val="28"/>
          <w:szCs w:val="28"/>
        </w:rPr>
        <w:t>年</w:t>
      </w:r>
      <w:r>
        <w:rPr>
          <w:rFonts w:eastAsia="標楷體"/>
          <w:b/>
          <w:bCs/>
          <w:spacing w:val="-8"/>
          <w:sz w:val="28"/>
          <w:szCs w:val="28"/>
        </w:rPr>
        <w:t>9</w:t>
      </w:r>
      <w:r w:rsidRPr="000D341A">
        <w:rPr>
          <w:rFonts w:eastAsia="標楷體"/>
          <w:b/>
          <w:bCs/>
          <w:spacing w:val="-8"/>
          <w:sz w:val="28"/>
          <w:szCs w:val="28"/>
        </w:rPr>
        <w:t>月</w:t>
      </w:r>
      <w:r w:rsidRPr="000D341A">
        <w:rPr>
          <w:rFonts w:eastAsia="標楷體"/>
          <w:b/>
          <w:bCs/>
          <w:spacing w:val="-8"/>
          <w:sz w:val="28"/>
          <w:szCs w:val="28"/>
        </w:rPr>
        <w:t>M1B</w:t>
      </w:r>
      <w:r w:rsidRPr="000D341A">
        <w:rPr>
          <w:rFonts w:eastAsia="標楷體"/>
          <w:b/>
          <w:bCs/>
          <w:spacing w:val="-8"/>
          <w:sz w:val="28"/>
          <w:szCs w:val="28"/>
        </w:rPr>
        <w:t>年增率</w:t>
      </w:r>
      <w:r>
        <w:rPr>
          <w:rFonts w:eastAsia="標楷體"/>
          <w:b/>
          <w:bCs/>
          <w:spacing w:val="-8"/>
          <w:sz w:val="28"/>
          <w:szCs w:val="28"/>
        </w:rPr>
        <w:t>下降，</w:t>
      </w:r>
      <w:r w:rsidRPr="000D341A">
        <w:rPr>
          <w:rFonts w:eastAsia="標楷體" w:hint="eastAsia"/>
          <w:b/>
          <w:kern w:val="0"/>
          <w:sz w:val="28"/>
          <w:szCs w:val="28"/>
        </w:rPr>
        <w:t>M2</w:t>
      </w:r>
      <w:r w:rsidRPr="000D341A">
        <w:rPr>
          <w:rFonts w:eastAsia="標楷體"/>
          <w:b/>
          <w:bCs/>
          <w:spacing w:val="-8"/>
          <w:sz w:val="28"/>
          <w:szCs w:val="28"/>
        </w:rPr>
        <w:t>年增率</w:t>
      </w:r>
      <w:r>
        <w:rPr>
          <w:rFonts w:eastAsia="標楷體"/>
          <w:b/>
          <w:bCs/>
          <w:spacing w:val="-8"/>
          <w:sz w:val="28"/>
          <w:szCs w:val="28"/>
        </w:rPr>
        <w:t>上升</w:t>
      </w:r>
    </w:p>
    <w:p w14:paraId="1B919D54" w14:textId="3F927F82" w:rsidR="00EE692B" w:rsidRPr="006A5C30" w:rsidRDefault="0051010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w:t>
      </w:r>
      <w:r w:rsidRPr="000D341A">
        <w:rPr>
          <w:rFonts w:eastAsia="標楷體" w:hint="eastAsia"/>
          <w:kern w:val="0"/>
          <w:sz w:val="28"/>
          <w:szCs w:val="28"/>
        </w:rPr>
        <w:t>M1B</w:t>
      </w:r>
      <w:r w:rsidRPr="000D341A">
        <w:rPr>
          <w:rFonts w:eastAsia="標楷體" w:hint="eastAsia"/>
          <w:kern w:val="0"/>
          <w:sz w:val="28"/>
          <w:szCs w:val="28"/>
        </w:rPr>
        <w:t>年增率下降為</w:t>
      </w:r>
      <w:r>
        <w:rPr>
          <w:rFonts w:eastAsia="標楷體" w:hint="eastAsia"/>
          <w:kern w:val="0"/>
          <w:sz w:val="28"/>
          <w:szCs w:val="28"/>
        </w:rPr>
        <w:t>14.96</w:t>
      </w:r>
      <w:r w:rsidRPr="000D341A">
        <w:rPr>
          <w:rFonts w:eastAsia="標楷體" w:hint="eastAsia"/>
          <w:kern w:val="0"/>
          <w:sz w:val="28"/>
          <w:szCs w:val="28"/>
        </w:rPr>
        <w:t>%</w:t>
      </w:r>
      <w:r>
        <w:rPr>
          <w:rFonts w:eastAsia="標楷體" w:hint="eastAsia"/>
          <w:kern w:val="0"/>
          <w:sz w:val="28"/>
          <w:szCs w:val="28"/>
        </w:rPr>
        <w:t>，</w:t>
      </w:r>
      <w:r>
        <w:rPr>
          <w:rFonts w:eastAsia="標楷體"/>
          <w:kern w:val="0"/>
          <w:sz w:val="28"/>
          <w:szCs w:val="28"/>
        </w:rPr>
        <w:t>主要係活期性存款成長減緩；</w:t>
      </w:r>
      <w:r w:rsidRPr="000D341A">
        <w:rPr>
          <w:rFonts w:eastAsia="標楷體" w:hint="eastAsia"/>
          <w:kern w:val="0"/>
          <w:sz w:val="28"/>
          <w:szCs w:val="28"/>
        </w:rPr>
        <w:t>M2</w:t>
      </w:r>
      <w:r w:rsidRPr="000D341A">
        <w:rPr>
          <w:rFonts w:eastAsia="標楷體" w:hint="eastAsia"/>
          <w:kern w:val="0"/>
          <w:sz w:val="28"/>
          <w:szCs w:val="28"/>
        </w:rPr>
        <w:t>年增率</w:t>
      </w:r>
      <w:r>
        <w:rPr>
          <w:rFonts w:eastAsia="標楷體" w:hint="eastAsia"/>
          <w:kern w:val="0"/>
          <w:sz w:val="28"/>
          <w:szCs w:val="28"/>
        </w:rPr>
        <w:t>上升</w:t>
      </w:r>
      <w:r w:rsidRPr="000D341A">
        <w:rPr>
          <w:rFonts w:eastAsia="標楷體" w:hint="eastAsia"/>
          <w:kern w:val="0"/>
          <w:sz w:val="28"/>
          <w:szCs w:val="28"/>
        </w:rPr>
        <w:t>為</w:t>
      </w:r>
      <w:r>
        <w:rPr>
          <w:rFonts w:eastAsia="標楷體" w:hint="eastAsia"/>
          <w:kern w:val="0"/>
          <w:sz w:val="28"/>
          <w:szCs w:val="28"/>
        </w:rPr>
        <w:t>8.69</w:t>
      </w:r>
      <w:r w:rsidRPr="000D341A">
        <w:rPr>
          <w:rFonts w:eastAsia="標楷體" w:hint="eastAsia"/>
          <w:kern w:val="0"/>
          <w:sz w:val="28"/>
          <w:szCs w:val="28"/>
        </w:rPr>
        <w:t>%</w:t>
      </w:r>
      <w:r w:rsidRPr="000D341A">
        <w:rPr>
          <w:rFonts w:eastAsia="標楷體" w:hint="eastAsia"/>
          <w:kern w:val="0"/>
          <w:sz w:val="28"/>
          <w:szCs w:val="28"/>
        </w:rPr>
        <w:t>，</w:t>
      </w:r>
      <w:r>
        <w:rPr>
          <w:rFonts w:eastAsia="標楷體"/>
          <w:kern w:val="0"/>
          <w:sz w:val="28"/>
          <w:szCs w:val="28"/>
        </w:rPr>
        <w:t>主要</w:t>
      </w:r>
      <w:r w:rsidRPr="003A0437">
        <w:rPr>
          <w:rFonts w:eastAsia="標楷體" w:hint="eastAsia"/>
          <w:kern w:val="0"/>
          <w:sz w:val="28"/>
          <w:szCs w:val="28"/>
        </w:rPr>
        <w:t>受外資淨匯入，以及放款與投資年增率上升影響</w:t>
      </w:r>
      <w:r w:rsidR="00B73C1B" w:rsidRPr="006A5C30">
        <w:rPr>
          <w:rFonts w:eastAsia="標楷體" w:hint="eastAsia"/>
          <w:kern w:val="0"/>
          <w:sz w:val="28"/>
          <w:szCs w:val="28"/>
        </w:rPr>
        <w:t>。</w:t>
      </w:r>
    </w:p>
    <w:p w14:paraId="5642E07D" w14:textId="77777777" w:rsidR="00D531FD"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FA564F8" w14:textId="77777777" w:rsidR="0051010B" w:rsidRPr="006A5C30" w:rsidRDefault="0051010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EAAFB2B" w14:textId="77777777" w:rsidR="00D531FD" w:rsidRPr="006A5C30" w:rsidRDefault="00D531FD" w:rsidP="006A2510">
      <w:pPr>
        <w:snapToGrid w:val="0"/>
        <w:spacing w:beforeLines="50" w:before="120" w:line="300" w:lineRule="auto"/>
        <w:jc w:val="center"/>
        <w:rPr>
          <w:rFonts w:eastAsia="標楷體"/>
          <w:b/>
          <w:bCs/>
          <w:sz w:val="28"/>
        </w:rPr>
      </w:pPr>
      <w:r w:rsidRPr="006A5C30">
        <w:rPr>
          <w:rFonts w:eastAsia="標楷體"/>
          <w:b/>
          <w:bCs/>
          <w:sz w:val="28"/>
        </w:rPr>
        <w:t>表</w:t>
      </w:r>
      <w:r w:rsidRPr="006A5C30">
        <w:rPr>
          <w:rFonts w:eastAsia="標楷體"/>
          <w:b/>
          <w:bCs/>
          <w:sz w:val="28"/>
        </w:rPr>
        <w:t xml:space="preserve"> 2-8-1  </w:t>
      </w:r>
      <w:r w:rsidRPr="006A5C30">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1010B" w:rsidRPr="000D341A" w14:paraId="6578B87B" w14:textId="77777777" w:rsidTr="002E6D70">
        <w:trPr>
          <w:trHeight w:val="621"/>
          <w:jc w:val="center"/>
        </w:trPr>
        <w:tc>
          <w:tcPr>
            <w:tcW w:w="1638" w:type="dxa"/>
            <w:tcBorders>
              <w:left w:val="nil"/>
              <w:bottom w:val="single" w:sz="4" w:space="0" w:color="auto"/>
            </w:tcBorders>
            <w:vAlign w:val="center"/>
          </w:tcPr>
          <w:p w14:paraId="1B1C23E2"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360" w:type="dxa"/>
            <w:tcBorders>
              <w:left w:val="nil"/>
              <w:bottom w:val="single" w:sz="4" w:space="0" w:color="auto"/>
            </w:tcBorders>
            <w:vAlign w:val="center"/>
          </w:tcPr>
          <w:p w14:paraId="21994821"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M2</w:t>
            </w:r>
          </w:p>
          <w:p w14:paraId="1070E837"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513" w:type="dxa"/>
            <w:tcBorders>
              <w:bottom w:val="single" w:sz="4" w:space="0" w:color="auto"/>
            </w:tcBorders>
            <w:vAlign w:val="center"/>
          </w:tcPr>
          <w:p w14:paraId="568951BB"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M1A</w:t>
            </w:r>
          </w:p>
          <w:p w14:paraId="6D116546"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500" w:type="dxa"/>
            <w:tcBorders>
              <w:bottom w:val="single" w:sz="4" w:space="0" w:color="auto"/>
            </w:tcBorders>
            <w:vAlign w:val="center"/>
          </w:tcPr>
          <w:p w14:paraId="4F670F50"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M1B</w:t>
            </w:r>
          </w:p>
          <w:p w14:paraId="3FC344A8"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416" w:type="dxa"/>
            <w:tcBorders>
              <w:bottom w:val="single" w:sz="4" w:space="0" w:color="auto"/>
            </w:tcBorders>
            <w:vAlign w:val="center"/>
          </w:tcPr>
          <w:p w14:paraId="412DBDA5"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新臺幣兌美元</w:t>
            </w:r>
          </w:p>
          <w:p w14:paraId="12D129E7"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平均匯率</w:t>
            </w:r>
          </w:p>
        </w:tc>
        <w:tc>
          <w:tcPr>
            <w:tcW w:w="1336" w:type="dxa"/>
            <w:tcBorders>
              <w:bottom w:val="single" w:sz="4" w:space="0" w:color="auto"/>
              <w:right w:val="nil"/>
            </w:tcBorders>
            <w:vAlign w:val="center"/>
          </w:tcPr>
          <w:p w14:paraId="7D4136EA"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金融業隔夜</w:t>
            </w:r>
          </w:p>
          <w:p w14:paraId="49E4B175" w14:textId="77777777" w:rsidR="0051010B" w:rsidRPr="000D341A" w:rsidRDefault="0051010B" w:rsidP="002E6D70">
            <w:pPr>
              <w:snapToGrid w:val="0"/>
              <w:spacing w:line="240" w:lineRule="atLeast"/>
              <w:jc w:val="center"/>
              <w:rPr>
                <w:rFonts w:eastAsia="標楷體"/>
                <w:spacing w:val="-20"/>
              </w:rPr>
            </w:pPr>
            <w:r w:rsidRPr="000D341A">
              <w:rPr>
                <w:rFonts w:eastAsia="標楷體"/>
                <w:spacing w:val="-20"/>
              </w:rPr>
              <w:t>拆款利率</w:t>
            </w:r>
            <w:r w:rsidRPr="000D341A">
              <w:rPr>
                <w:rFonts w:eastAsia="標楷體"/>
                <w:spacing w:val="-20"/>
              </w:rPr>
              <w:t>(%)</w:t>
            </w:r>
          </w:p>
        </w:tc>
      </w:tr>
      <w:tr w:rsidR="0051010B" w:rsidRPr="000D341A" w14:paraId="746B2051" w14:textId="77777777" w:rsidTr="002E6D70">
        <w:trPr>
          <w:trHeight w:val="307"/>
          <w:jc w:val="center"/>
        </w:trPr>
        <w:tc>
          <w:tcPr>
            <w:tcW w:w="1638" w:type="dxa"/>
            <w:tcBorders>
              <w:top w:val="nil"/>
              <w:left w:val="nil"/>
              <w:bottom w:val="nil"/>
              <w:right w:val="single" w:sz="4" w:space="0" w:color="auto"/>
            </w:tcBorders>
          </w:tcPr>
          <w:p w14:paraId="634A44DC" w14:textId="77777777" w:rsidR="0051010B" w:rsidRPr="000D341A" w:rsidRDefault="0051010B" w:rsidP="002E6D70">
            <w:pPr>
              <w:snapToGrid w:val="0"/>
              <w:spacing w:line="340" w:lineRule="atLeast"/>
              <w:ind w:right="62" w:firstLineChars="100" w:firstLine="240"/>
              <w:rPr>
                <w:rFonts w:eastAsia="標楷體"/>
              </w:rPr>
            </w:pPr>
            <w:r w:rsidRPr="000D341A">
              <w:rPr>
                <w:rFonts w:eastAsia="標楷體"/>
                <w:b/>
                <w:bCs/>
              </w:rPr>
              <w:t>105</w:t>
            </w:r>
            <w:r w:rsidRPr="000D341A">
              <w:rPr>
                <w:rFonts w:eastAsia="標楷體"/>
                <w:b/>
                <w:bCs/>
              </w:rPr>
              <w:t>年</w:t>
            </w:r>
          </w:p>
        </w:tc>
        <w:tc>
          <w:tcPr>
            <w:tcW w:w="1360" w:type="dxa"/>
            <w:tcBorders>
              <w:top w:val="nil"/>
              <w:left w:val="single" w:sz="4" w:space="0" w:color="auto"/>
              <w:bottom w:val="nil"/>
              <w:right w:val="nil"/>
            </w:tcBorders>
            <w:vAlign w:val="center"/>
          </w:tcPr>
          <w:p w14:paraId="3340A7A1"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0D341A">
              <w:rPr>
                <w:rFonts w:eastAsia="標楷體"/>
                <w:b/>
                <w:bCs/>
                <w:spacing w:val="4"/>
                <w:kern w:val="0"/>
                <w:szCs w:val="27"/>
              </w:rPr>
              <w:t>4.51</w:t>
            </w:r>
          </w:p>
        </w:tc>
        <w:tc>
          <w:tcPr>
            <w:tcW w:w="1513" w:type="dxa"/>
            <w:tcBorders>
              <w:top w:val="nil"/>
              <w:left w:val="nil"/>
              <w:bottom w:val="nil"/>
              <w:right w:val="nil"/>
            </w:tcBorders>
            <w:vAlign w:val="center"/>
          </w:tcPr>
          <w:p w14:paraId="526BA10E" w14:textId="77777777" w:rsidR="0051010B" w:rsidRPr="000D341A" w:rsidRDefault="0051010B" w:rsidP="002E6D70">
            <w:pPr>
              <w:snapToGrid w:val="0"/>
              <w:spacing w:line="340" w:lineRule="atLeast"/>
              <w:ind w:rightChars="213" w:right="511"/>
              <w:jc w:val="right"/>
              <w:rPr>
                <w:rFonts w:eastAsia="標楷體"/>
                <w:b/>
                <w:bCs/>
                <w:spacing w:val="4"/>
                <w:kern w:val="0"/>
                <w:szCs w:val="27"/>
              </w:rPr>
            </w:pPr>
            <w:r w:rsidRPr="000D341A">
              <w:rPr>
                <w:rFonts w:eastAsia="標楷體"/>
                <w:b/>
                <w:bCs/>
                <w:spacing w:val="4"/>
                <w:kern w:val="0"/>
                <w:szCs w:val="27"/>
              </w:rPr>
              <w:t>7.11</w:t>
            </w:r>
          </w:p>
        </w:tc>
        <w:tc>
          <w:tcPr>
            <w:tcW w:w="1500" w:type="dxa"/>
            <w:tcBorders>
              <w:top w:val="nil"/>
              <w:left w:val="nil"/>
              <w:bottom w:val="nil"/>
              <w:right w:val="nil"/>
            </w:tcBorders>
            <w:vAlign w:val="center"/>
          </w:tcPr>
          <w:p w14:paraId="060E8090" w14:textId="77777777" w:rsidR="0051010B" w:rsidRPr="000D341A" w:rsidRDefault="0051010B" w:rsidP="002E6D70">
            <w:pPr>
              <w:snapToGrid w:val="0"/>
              <w:spacing w:line="340" w:lineRule="atLeast"/>
              <w:ind w:rightChars="189" w:right="454"/>
              <w:jc w:val="right"/>
              <w:rPr>
                <w:rFonts w:eastAsia="標楷體"/>
                <w:b/>
                <w:bCs/>
              </w:rPr>
            </w:pPr>
            <w:r w:rsidRPr="000D341A">
              <w:rPr>
                <w:rFonts w:eastAsia="標楷體"/>
                <w:b/>
                <w:bCs/>
              </w:rPr>
              <w:t>6.33</w:t>
            </w:r>
          </w:p>
        </w:tc>
        <w:tc>
          <w:tcPr>
            <w:tcW w:w="1416" w:type="dxa"/>
            <w:tcBorders>
              <w:top w:val="nil"/>
              <w:left w:val="nil"/>
              <w:bottom w:val="nil"/>
              <w:right w:val="nil"/>
            </w:tcBorders>
            <w:vAlign w:val="center"/>
          </w:tcPr>
          <w:p w14:paraId="7566CC0E" w14:textId="77777777" w:rsidR="0051010B" w:rsidRPr="000D341A" w:rsidRDefault="0051010B" w:rsidP="002E6D70">
            <w:pPr>
              <w:snapToGrid w:val="0"/>
              <w:spacing w:line="340" w:lineRule="atLeast"/>
              <w:ind w:rightChars="188" w:right="451"/>
              <w:jc w:val="right"/>
              <w:rPr>
                <w:rFonts w:eastAsia="標楷體"/>
                <w:b/>
                <w:bCs/>
              </w:rPr>
            </w:pPr>
            <w:r w:rsidRPr="000D341A">
              <w:rPr>
                <w:rFonts w:eastAsia="標楷體"/>
                <w:b/>
                <w:bCs/>
              </w:rPr>
              <w:t>32.318</w:t>
            </w:r>
          </w:p>
        </w:tc>
        <w:tc>
          <w:tcPr>
            <w:tcW w:w="1336" w:type="dxa"/>
            <w:tcBorders>
              <w:top w:val="nil"/>
              <w:left w:val="nil"/>
              <w:bottom w:val="nil"/>
              <w:right w:val="nil"/>
            </w:tcBorders>
            <w:vAlign w:val="center"/>
          </w:tcPr>
          <w:p w14:paraId="03AF3AB0" w14:textId="77777777" w:rsidR="0051010B" w:rsidRPr="000D341A" w:rsidRDefault="0051010B" w:rsidP="002E6D70">
            <w:pPr>
              <w:snapToGrid w:val="0"/>
              <w:spacing w:line="340" w:lineRule="atLeast"/>
              <w:ind w:rightChars="154" w:right="370"/>
              <w:jc w:val="right"/>
              <w:rPr>
                <w:rFonts w:eastAsia="標楷體"/>
                <w:b/>
                <w:bCs/>
                <w:spacing w:val="4"/>
                <w:kern w:val="0"/>
                <w:szCs w:val="27"/>
              </w:rPr>
            </w:pPr>
            <w:r w:rsidRPr="000D341A">
              <w:rPr>
                <w:rFonts w:eastAsia="標楷體"/>
                <w:b/>
                <w:bCs/>
                <w:spacing w:val="4"/>
                <w:kern w:val="0"/>
                <w:szCs w:val="27"/>
              </w:rPr>
              <w:t>0.193</w:t>
            </w:r>
          </w:p>
        </w:tc>
      </w:tr>
      <w:tr w:rsidR="0051010B" w:rsidRPr="000D341A" w14:paraId="361C0668" w14:textId="77777777" w:rsidTr="002E6D70">
        <w:trPr>
          <w:trHeight w:val="307"/>
          <w:jc w:val="center"/>
        </w:trPr>
        <w:tc>
          <w:tcPr>
            <w:tcW w:w="1638" w:type="dxa"/>
            <w:tcBorders>
              <w:top w:val="nil"/>
              <w:left w:val="nil"/>
              <w:bottom w:val="nil"/>
              <w:right w:val="single" w:sz="4" w:space="0" w:color="auto"/>
            </w:tcBorders>
          </w:tcPr>
          <w:p w14:paraId="4CC3ADF9" w14:textId="77777777" w:rsidR="0051010B" w:rsidRPr="000D341A" w:rsidRDefault="0051010B" w:rsidP="002E6D70">
            <w:pPr>
              <w:snapToGrid w:val="0"/>
              <w:spacing w:line="340" w:lineRule="atLeast"/>
              <w:ind w:right="62" w:firstLineChars="100" w:firstLine="240"/>
              <w:rPr>
                <w:rFonts w:eastAsia="標楷體"/>
              </w:rPr>
            </w:pPr>
            <w:r w:rsidRPr="000D341A">
              <w:rPr>
                <w:rFonts w:eastAsia="標楷體"/>
                <w:b/>
                <w:bCs/>
              </w:rPr>
              <w:t>106</w:t>
            </w:r>
            <w:r w:rsidRPr="000D341A">
              <w:rPr>
                <w:rFonts w:eastAsia="標楷體"/>
                <w:b/>
                <w:bCs/>
              </w:rPr>
              <w:t>年</w:t>
            </w:r>
          </w:p>
        </w:tc>
        <w:tc>
          <w:tcPr>
            <w:tcW w:w="1360" w:type="dxa"/>
            <w:tcBorders>
              <w:top w:val="nil"/>
              <w:left w:val="single" w:sz="4" w:space="0" w:color="auto"/>
              <w:bottom w:val="nil"/>
              <w:right w:val="nil"/>
            </w:tcBorders>
            <w:vAlign w:val="center"/>
          </w:tcPr>
          <w:p w14:paraId="09F60E8A"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0D341A">
              <w:rPr>
                <w:rFonts w:eastAsia="標楷體"/>
                <w:b/>
                <w:bCs/>
                <w:spacing w:val="4"/>
                <w:kern w:val="0"/>
                <w:szCs w:val="27"/>
              </w:rPr>
              <w:t>3.75</w:t>
            </w:r>
          </w:p>
        </w:tc>
        <w:tc>
          <w:tcPr>
            <w:tcW w:w="1513" w:type="dxa"/>
            <w:tcBorders>
              <w:top w:val="nil"/>
              <w:left w:val="nil"/>
              <w:bottom w:val="nil"/>
              <w:right w:val="nil"/>
            </w:tcBorders>
            <w:vAlign w:val="center"/>
          </w:tcPr>
          <w:p w14:paraId="3F9878E2" w14:textId="77777777" w:rsidR="0051010B" w:rsidRPr="000D341A" w:rsidRDefault="0051010B" w:rsidP="002E6D70">
            <w:pPr>
              <w:snapToGrid w:val="0"/>
              <w:spacing w:line="340" w:lineRule="atLeast"/>
              <w:ind w:rightChars="213" w:right="511"/>
              <w:jc w:val="right"/>
              <w:rPr>
                <w:rFonts w:eastAsia="標楷體"/>
                <w:b/>
                <w:spacing w:val="4"/>
                <w:kern w:val="0"/>
                <w:szCs w:val="27"/>
              </w:rPr>
            </w:pPr>
            <w:r w:rsidRPr="000D341A">
              <w:rPr>
                <w:rFonts w:eastAsia="標楷體"/>
                <w:b/>
                <w:spacing w:val="4"/>
                <w:kern w:val="0"/>
                <w:szCs w:val="27"/>
              </w:rPr>
              <w:t>3.29</w:t>
            </w:r>
          </w:p>
        </w:tc>
        <w:tc>
          <w:tcPr>
            <w:tcW w:w="1500" w:type="dxa"/>
            <w:tcBorders>
              <w:top w:val="nil"/>
              <w:left w:val="nil"/>
              <w:bottom w:val="nil"/>
              <w:right w:val="nil"/>
            </w:tcBorders>
            <w:vAlign w:val="center"/>
          </w:tcPr>
          <w:p w14:paraId="57624B25" w14:textId="77777777" w:rsidR="0051010B" w:rsidRPr="000D341A" w:rsidRDefault="0051010B" w:rsidP="002E6D70">
            <w:pPr>
              <w:snapToGrid w:val="0"/>
              <w:spacing w:line="340" w:lineRule="atLeast"/>
              <w:ind w:rightChars="189" w:right="454"/>
              <w:jc w:val="right"/>
              <w:rPr>
                <w:rFonts w:eastAsia="標楷體"/>
                <w:b/>
              </w:rPr>
            </w:pPr>
            <w:r w:rsidRPr="000D341A">
              <w:rPr>
                <w:rFonts w:eastAsia="標楷體"/>
                <w:b/>
              </w:rPr>
              <w:t>4.65</w:t>
            </w:r>
          </w:p>
        </w:tc>
        <w:tc>
          <w:tcPr>
            <w:tcW w:w="1416" w:type="dxa"/>
            <w:tcBorders>
              <w:top w:val="nil"/>
              <w:left w:val="nil"/>
              <w:bottom w:val="nil"/>
              <w:right w:val="nil"/>
            </w:tcBorders>
            <w:vAlign w:val="center"/>
          </w:tcPr>
          <w:p w14:paraId="70E9AA7F" w14:textId="77777777" w:rsidR="0051010B" w:rsidRPr="000D341A" w:rsidRDefault="0051010B" w:rsidP="002E6D70">
            <w:pPr>
              <w:snapToGrid w:val="0"/>
              <w:spacing w:line="340" w:lineRule="atLeast"/>
              <w:ind w:rightChars="188" w:right="451"/>
              <w:jc w:val="right"/>
              <w:rPr>
                <w:rFonts w:eastAsia="標楷體"/>
                <w:b/>
              </w:rPr>
            </w:pPr>
            <w:r w:rsidRPr="000D341A">
              <w:rPr>
                <w:rFonts w:eastAsia="標楷體"/>
                <w:b/>
              </w:rPr>
              <w:t>30.484</w:t>
            </w:r>
          </w:p>
        </w:tc>
        <w:tc>
          <w:tcPr>
            <w:tcW w:w="1336" w:type="dxa"/>
            <w:tcBorders>
              <w:top w:val="nil"/>
              <w:left w:val="nil"/>
              <w:bottom w:val="nil"/>
              <w:right w:val="nil"/>
            </w:tcBorders>
            <w:vAlign w:val="center"/>
          </w:tcPr>
          <w:p w14:paraId="4F3EC518" w14:textId="77777777" w:rsidR="0051010B" w:rsidRPr="000D341A" w:rsidRDefault="0051010B" w:rsidP="002E6D70">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0.178</w:t>
            </w:r>
          </w:p>
        </w:tc>
      </w:tr>
      <w:tr w:rsidR="0051010B" w:rsidRPr="000D341A" w14:paraId="48CA1B95" w14:textId="77777777" w:rsidTr="002E6D70">
        <w:trPr>
          <w:trHeight w:val="307"/>
          <w:jc w:val="center"/>
        </w:trPr>
        <w:tc>
          <w:tcPr>
            <w:tcW w:w="1638" w:type="dxa"/>
            <w:tcBorders>
              <w:top w:val="nil"/>
              <w:left w:val="nil"/>
              <w:bottom w:val="nil"/>
              <w:right w:val="single" w:sz="4" w:space="0" w:color="auto"/>
            </w:tcBorders>
          </w:tcPr>
          <w:p w14:paraId="6C2E91B4" w14:textId="77777777" w:rsidR="0051010B" w:rsidRPr="000D341A" w:rsidRDefault="0051010B" w:rsidP="002E6D70">
            <w:pPr>
              <w:snapToGrid w:val="0"/>
              <w:spacing w:line="340" w:lineRule="atLeast"/>
              <w:ind w:right="62" w:firstLineChars="100" w:firstLine="240"/>
              <w:rPr>
                <w:rFonts w:eastAsia="標楷體"/>
              </w:rPr>
            </w:pPr>
            <w:r w:rsidRPr="000D341A">
              <w:rPr>
                <w:rFonts w:eastAsia="標楷體"/>
                <w:b/>
                <w:bCs/>
              </w:rPr>
              <w:t>107</w:t>
            </w:r>
            <w:r w:rsidRPr="000D341A">
              <w:rPr>
                <w:rFonts w:eastAsia="標楷體"/>
                <w:b/>
                <w:bCs/>
              </w:rPr>
              <w:t>年</w:t>
            </w:r>
          </w:p>
        </w:tc>
        <w:tc>
          <w:tcPr>
            <w:tcW w:w="1360" w:type="dxa"/>
            <w:tcBorders>
              <w:top w:val="nil"/>
              <w:left w:val="single" w:sz="4" w:space="0" w:color="auto"/>
              <w:bottom w:val="nil"/>
              <w:right w:val="nil"/>
            </w:tcBorders>
            <w:shd w:val="clear" w:color="auto" w:fill="auto"/>
          </w:tcPr>
          <w:p w14:paraId="5198A2FF"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0D341A">
              <w:rPr>
                <w:b/>
              </w:rPr>
              <w:t>3.52</w:t>
            </w:r>
          </w:p>
        </w:tc>
        <w:tc>
          <w:tcPr>
            <w:tcW w:w="1513" w:type="dxa"/>
            <w:tcBorders>
              <w:top w:val="nil"/>
              <w:left w:val="nil"/>
              <w:bottom w:val="nil"/>
              <w:right w:val="nil"/>
            </w:tcBorders>
            <w:shd w:val="clear" w:color="auto" w:fill="auto"/>
          </w:tcPr>
          <w:p w14:paraId="67B1ED2C" w14:textId="77777777" w:rsidR="0051010B" w:rsidRPr="000D341A" w:rsidRDefault="0051010B" w:rsidP="002E6D70">
            <w:pPr>
              <w:snapToGrid w:val="0"/>
              <w:spacing w:line="340" w:lineRule="atLeast"/>
              <w:ind w:rightChars="213" w:right="511"/>
              <w:jc w:val="right"/>
              <w:rPr>
                <w:b/>
              </w:rPr>
            </w:pPr>
            <w:r w:rsidRPr="000D341A">
              <w:rPr>
                <w:b/>
              </w:rPr>
              <w:t>6.79</w:t>
            </w:r>
          </w:p>
        </w:tc>
        <w:tc>
          <w:tcPr>
            <w:tcW w:w="1500" w:type="dxa"/>
            <w:tcBorders>
              <w:top w:val="nil"/>
              <w:left w:val="nil"/>
              <w:bottom w:val="nil"/>
              <w:right w:val="nil"/>
            </w:tcBorders>
            <w:shd w:val="clear" w:color="auto" w:fill="auto"/>
            <w:vAlign w:val="center"/>
          </w:tcPr>
          <w:p w14:paraId="2FE49756"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0D341A">
              <w:rPr>
                <w:rFonts w:eastAsia="標楷體"/>
                <w:b/>
              </w:rPr>
              <w:t>5.32</w:t>
            </w:r>
          </w:p>
        </w:tc>
        <w:tc>
          <w:tcPr>
            <w:tcW w:w="1416" w:type="dxa"/>
            <w:tcBorders>
              <w:top w:val="nil"/>
              <w:left w:val="nil"/>
              <w:bottom w:val="nil"/>
              <w:right w:val="nil"/>
            </w:tcBorders>
            <w:shd w:val="clear" w:color="auto" w:fill="auto"/>
            <w:vAlign w:val="center"/>
          </w:tcPr>
          <w:p w14:paraId="6F8E9CB9" w14:textId="77777777" w:rsidR="0051010B" w:rsidRPr="000D341A" w:rsidRDefault="0051010B" w:rsidP="002E6D70">
            <w:pPr>
              <w:snapToGrid w:val="0"/>
              <w:spacing w:line="340" w:lineRule="atLeast"/>
              <w:ind w:rightChars="188" w:right="451"/>
              <w:jc w:val="right"/>
              <w:rPr>
                <w:rFonts w:eastAsia="標楷體"/>
                <w:b/>
              </w:rPr>
            </w:pPr>
            <w:r w:rsidRPr="000D341A">
              <w:rPr>
                <w:rFonts w:eastAsia="標楷體"/>
                <w:b/>
              </w:rPr>
              <w:t>30.156</w:t>
            </w:r>
          </w:p>
        </w:tc>
        <w:tc>
          <w:tcPr>
            <w:tcW w:w="1336" w:type="dxa"/>
            <w:tcBorders>
              <w:top w:val="nil"/>
              <w:left w:val="nil"/>
              <w:bottom w:val="nil"/>
              <w:right w:val="nil"/>
            </w:tcBorders>
            <w:shd w:val="clear" w:color="auto" w:fill="auto"/>
            <w:vAlign w:val="center"/>
          </w:tcPr>
          <w:p w14:paraId="4D1F6748" w14:textId="77777777" w:rsidR="0051010B" w:rsidRPr="000D341A" w:rsidRDefault="0051010B" w:rsidP="002E6D70">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fldChar w:fldCharType="begin"/>
            </w:r>
            <w:r w:rsidRPr="000D341A">
              <w:rPr>
                <w:rFonts w:eastAsia="標楷體"/>
                <w:b/>
                <w:spacing w:val="4"/>
                <w:kern w:val="0"/>
                <w:szCs w:val="27"/>
              </w:rPr>
              <w:instrText xml:space="preserve"> =average(below) \# "0.000" </w:instrText>
            </w:r>
            <w:r w:rsidRPr="000D341A">
              <w:rPr>
                <w:rFonts w:eastAsia="標楷體"/>
                <w:b/>
                <w:spacing w:val="4"/>
                <w:kern w:val="0"/>
                <w:szCs w:val="27"/>
              </w:rPr>
              <w:fldChar w:fldCharType="separate"/>
            </w:r>
            <w:r w:rsidRPr="000D341A">
              <w:rPr>
                <w:rFonts w:eastAsia="標楷體"/>
                <w:b/>
                <w:noProof/>
                <w:spacing w:val="4"/>
                <w:kern w:val="0"/>
                <w:szCs w:val="27"/>
              </w:rPr>
              <w:t>0.183</w:t>
            </w:r>
            <w:r w:rsidRPr="000D341A">
              <w:rPr>
                <w:rFonts w:eastAsia="標楷體"/>
                <w:b/>
                <w:spacing w:val="4"/>
                <w:kern w:val="0"/>
                <w:szCs w:val="27"/>
              </w:rPr>
              <w:fldChar w:fldCharType="end"/>
            </w:r>
            <w:r w:rsidRPr="000D341A">
              <w:rPr>
                <w:rFonts w:eastAsia="標楷體"/>
                <w:b/>
                <w:spacing w:val="4"/>
                <w:kern w:val="0"/>
                <w:szCs w:val="27"/>
              </w:rPr>
              <w:fldChar w:fldCharType="begin"/>
            </w:r>
            <w:r w:rsidRPr="000D341A">
              <w:rPr>
                <w:rFonts w:eastAsia="標楷體"/>
                <w:b/>
                <w:spacing w:val="4"/>
                <w:kern w:val="0"/>
                <w:szCs w:val="27"/>
              </w:rPr>
              <w:instrText xml:space="preserve"> AVERAGE(below) </w:instrText>
            </w:r>
            <w:r w:rsidRPr="000D341A">
              <w:rPr>
                <w:rFonts w:eastAsia="標楷體"/>
                <w:b/>
                <w:spacing w:val="4"/>
                <w:kern w:val="0"/>
                <w:szCs w:val="27"/>
              </w:rPr>
              <w:fldChar w:fldCharType="end"/>
            </w:r>
            <w:r w:rsidRPr="000D341A">
              <w:rPr>
                <w:rFonts w:eastAsia="標楷體"/>
                <w:b/>
                <w:spacing w:val="4"/>
                <w:kern w:val="0"/>
                <w:szCs w:val="27"/>
              </w:rPr>
              <w:fldChar w:fldCharType="begin"/>
            </w:r>
            <w:r w:rsidRPr="000D341A">
              <w:rPr>
                <w:rFonts w:eastAsia="標楷體"/>
                <w:b/>
                <w:spacing w:val="4"/>
                <w:kern w:val="0"/>
                <w:szCs w:val="27"/>
              </w:rPr>
              <w:instrText xml:space="preserve"> AVERAGE(below) </w:instrText>
            </w:r>
            <w:r w:rsidRPr="000D341A">
              <w:rPr>
                <w:rFonts w:eastAsia="標楷體"/>
                <w:b/>
                <w:spacing w:val="4"/>
                <w:kern w:val="0"/>
                <w:szCs w:val="27"/>
              </w:rPr>
              <w:fldChar w:fldCharType="end"/>
            </w:r>
          </w:p>
        </w:tc>
      </w:tr>
      <w:tr w:rsidR="0051010B" w:rsidRPr="000D341A" w14:paraId="45ED9468" w14:textId="77777777" w:rsidTr="002E6D70">
        <w:trPr>
          <w:trHeight w:val="307"/>
          <w:jc w:val="center"/>
        </w:trPr>
        <w:tc>
          <w:tcPr>
            <w:tcW w:w="1638" w:type="dxa"/>
            <w:tcBorders>
              <w:top w:val="nil"/>
              <w:left w:val="nil"/>
              <w:bottom w:val="nil"/>
              <w:right w:val="single" w:sz="4" w:space="0" w:color="auto"/>
            </w:tcBorders>
          </w:tcPr>
          <w:p w14:paraId="0C910896" w14:textId="77777777" w:rsidR="0051010B" w:rsidRPr="000D341A" w:rsidRDefault="0051010B" w:rsidP="002E6D70">
            <w:pPr>
              <w:snapToGrid w:val="0"/>
              <w:spacing w:line="340" w:lineRule="atLeast"/>
              <w:ind w:right="62" w:firstLineChars="100" w:firstLine="240"/>
              <w:rPr>
                <w:rFonts w:eastAsia="標楷體"/>
              </w:rPr>
            </w:pPr>
            <w:r w:rsidRPr="000D341A">
              <w:rPr>
                <w:rFonts w:eastAsia="標楷體"/>
                <w:b/>
                <w:bCs/>
              </w:rPr>
              <w:t>108</w:t>
            </w:r>
            <w:r w:rsidRPr="000D341A">
              <w:rPr>
                <w:rFonts w:eastAsia="標楷體"/>
                <w:b/>
                <w:bCs/>
              </w:rPr>
              <w:t>年</w:t>
            </w:r>
          </w:p>
        </w:tc>
        <w:tc>
          <w:tcPr>
            <w:tcW w:w="1360" w:type="dxa"/>
            <w:tcBorders>
              <w:top w:val="nil"/>
              <w:left w:val="single" w:sz="4" w:space="0" w:color="auto"/>
              <w:bottom w:val="nil"/>
              <w:right w:val="nil"/>
            </w:tcBorders>
          </w:tcPr>
          <w:p w14:paraId="330313B9" w14:textId="77777777" w:rsidR="0051010B" w:rsidRPr="000D341A" w:rsidRDefault="0051010B" w:rsidP="002E6D70">
            <w:pPr>
              <w:jc w:val="center"/>
              <w:rPr>
                <w:b/>
              </w:rPr>
            </w:pPr>
            <w:r w:rsidRPr="000D341A">
              <w:rPr>
                <w:b/>
              </w:rPr>
              <w:t>3.46</w:t>
            </w:r>
          </w:p>
        </w:tc>
        <w:tc>
          <w:tcPr>
            <w:tcW w:w="1513" w:type="dxa"/>
            <w:tcBorders>
              <w:top w:val="nil"/>
              <w:left w:val="nil"/>
              <w:bottom w:val="nil"/>
              <w:right w:val="nil"/>
            </w:tcBorders>
          </w:tcPr>
          <w:p w14:paraId="181860A6" w14:textId="77777777" w:rsidR="0051010B" w:rsidRPr="000D341A" w:rsidRDefault="0051010B" w:rsidP="002E6D70">
            <w:pPr>
              <w:jc w:val="center"/>
              <w:rPr>
                <w:b/>
              </w:rPr>
            </w:pPr>
            <w:r w:rsidRPr="000D341A">
              <w:rPr>
                <w:b/>
              </w:rPr>
              <w:t>6.61</w:t>
            </w:r>
          </w:p>
        </w:tc>
        <w:tc>
          <w:tcPr>
            <w:tcW w:w="1500" w:type="dxa"/>
            <w:tcBorders>
              <w:top w:val="nil"/>
              <w:left w:val="nil"/>
              <w:bottom w:val="nil"/>
              <w:right w:val="nil"/>
            </w:tcBorders>
            <w:shd w:val="clear" w:color="auto" w:fill="auto"/>
            <w:vAlign w:val="center"/>
          </w:tcPr>
          <w:p w14:paraId="7A407BDF" w14:textId="77777777" w:rsidR="0051010B" w:rsidRPr="000D341A" w:rsidRDefault="0051010B" w:rsidP="002E6D70">
            <w:pPr>
              <w:snapToGrid w:val="0"/>
              <w:spacing w:line="340" w:lineRule="atLeast"/>
              <w:ind w:rightChars="189" w:right="454"/>
              <w:jc w:val="right"/>
              <w:rPr>
                <w:rFonts w:eastAsia="標楷體"/>
                <w:b/>
              </w:rPr>
            </w:pPr>
            <w:r w:rsidRPr="000D341A">
              <w:rPr>
                <w:rFonts w:eastAsia="標楷體"/>
                <w:b/>
              </w:rPr>
              <w:t>7.15</w:t>
            </w:r>
          </w:p>
        </w:tc>
        <w:tc>
          <w:tcPr>
            <w:tcW w:w="1416" w:type="dxa"/>
            <w:tcBorders>
              <w:top w:val="nil"/>
              <w:left w:val="nil"/>
              <w:bottom w:val="nil"/>
              <w:right w:val="nil"/>
            </w:tcBorders>
            <w:vAlign w:val="center"/>
          </w:tcPr>
          <w:p w14:paraId="16DD035D" w14:textId="77777777" w:rsidR="0051010B" w:rsidRPr="000D341A" w:rsidRDefault="0051010B" w:rsidP="002E6D70">
            <w:pPr>
              <w:snapToGrid w:val="0"/>
              <w:spacing w:line="340" w:lineRule="atLeast"/>
              <w:ind w:rightChars="188" w:right="451"/>
              <w:jc w:val="right"/>
              <w:rPr>
                <w:rFonts w:eastAsia="標楷體"/>
                <w:b/>
              </w:rPr>
            </w:pPr>
            <w:r w:rsidRPr="000D341A">
              <w:rPr>
                <w:rFonts w:eastAsia="標楷體"/>
                <w:b/>
              </w:rPr>
              <w:t>30.927</w:t>
            </w:r>
          </w:p>
        </w:tc>
        <w:tc>
          <w:tcPr>
            <w:tcW w:w="1336" w:type="dxa"/>
            <w:tcBorders>
              <w:top w:val="nil"/>
              <w:left w:val="nil"/>
              <w:bottom w:val="nil"/>
              <w:right w:val="nil"/>
            </w:tcBorders>
            <w:vAlign w:val="center"/>
          </w:tcPr>
          <w:p w14:paraId="37D6C919" w14:textId="77777777" w:rsidR="0051010B" w:rsidRPr="000D341A" w:rsidRDefault="0051010B" w:rsidP="002E6D70">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0.182</w:t>
            </w:r>
          </w:p>
        </w:tc>
      </w:tr>
      <w:tr w:rsidR="0051010B" w:rsidRPr="000D341A" w14:paraId="6F632C87" w14:textId="77777777" w:rsidTr="002E6D70">
        <w:trPr>
          <w:trHeight w:val="307"/>
          <w:jc w:val="center"/>
        </w:trPr>
        <w:tc>
          <w:tcPr>
            <w:tcW w:w="1638" w:type="dxa"/>
            <w:tcBorders>
              <w:top w:val="nil"/>
              <w:left w:val="nil"/>
              <w:bottom w:val="nil"/>
              <w:right w:val="single" w:sz="4" w:space="0" w:color="auto"/>
            </w:tcBorders>
          </w:tcPr>
          <w:p w14:paraId="466328D5" w14:textId="77777777" w:rsidR="0051010B" w:rsidRPr="000D341A" w:rsidRDefault="0051010B" w:rsidP="002E6D70">
            <w:pPr>
              <w:snapToGrid w:val="0"/>
              <w:spacing w:line="340" w:lineRule="atLeast"/>
              <w:ind w:right="62" w:firstLineChars="100" w:firstLine="240"/>
              <w:rPr>
                <w:rFonts w:eastAsia="標楷體"/>
              </w:rPr>
            </w:pPr>
            <w:r w:rsidRPr="000D341A">
              <w:rPr>
                <w:rFonts w:eastAsia="標楷體"/>
                <w:b/>
                <w:bCs/>
              </w:rPr>
              <w:t>109</w:t>
            </w:r>
            <w:r w:rsidRPr="000D341A">
              <w:rPr>
                <w:rFonts w:eastAsia="標楷體"/>
                <w:b/>
                <w:bCs/>
              </w:rPr>
              <w:t>年</w:t>
            </w:r>
          </w:p>
        </w:tc>
        <w:tc>
          <w:tcPr>
            <w:tcW w:w="1360" w:type="dxa"/>
            <w:tcBorders>
              <w:top w:val="nil"/>
              <w:left w:val="single" w:sz="4" w:space="0" w:color="auto"/>
              <w:bottom w:val="nil"/>
              <w:right w:val="nil"/>
            </w:tcBorders>
            <w:vAlign w:val="center"/>
          </w:tcPr>
          <w:p w14:paraId="65223F0E"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0D341A">
              <w:rPr>
                <w:rFonts w:eastAsia="標楷體"/>
                <w:b/>
                <w:spacing w:val="4"/>
                <w:kern w:val="0"/>
                <w:szCs w:val="27"/>
              </w:rPr>
              <w:t>5.84</w:t>
            </w:r>
          </w:p>
        </w:tc>
        <w:tc>
          <w:tcPr>
            <w:tcW w:w="1513" w:type="dxa"/>
            <w:tcBorders>
              <w:top w:val="nil"/>
              <w:left w:val="nil"/>
              <w:bottom w:val="nil"/>
              <w:right w:val="nil"/>
            </w:tcBorders>
            <w:vAlign w:val="center"/>
          </w:tcPr>
          <w:p w14:paraId="6DD9E775" w14:textId="77777777" w:rsidR="0051010B" w:rsidRPr="000D341A" w:rsidRDefault="0051010B" w:rsidP="002E6D70">
            <w:pPr>
              <w:snapToGrid w:val="0"/>
              <w:spacing w:line="340" w:lineRule="atLeast"/>
              <w:ind w:rightChars="213" w:right="511"/>
              <w:jc w:val="right"/>
              <w:rPr>
                <w:rFonts w:eastAsia="標楷體"/>
                <w:b/>
                <w:spacing w:val="4"/>
                <w:kern w:val="0"/>
                <w:szCs w:val="27"/>
              </w:rPr>
            </w:pPr>
            <w:r w:rsidRPr="000D341A">
              <w:rPr>
                <w:rFonts w:eastAsia="標楷體"/>
                <w:b/>
                <w:spacing w:val="4"/>
                <w:kern w:val="0"/>
                <w:szCs w:val="27"/>
              </w:rPr>
              <w:t>10.72</w:t>
            </w:r>
          </w:p>
        </w:tc>
        <w:tc>
          <w:tcPr>
            <w:tcW w:w="1500" w:type="dxa"/>
            <w:tcBorders>
              <w:top w:val="nil"/>
              <w:left w:val="nil"/>
              <w:bottom w:val="nil"/>
              <w:right w:val="nil"/>
            </w:tcBorders>
            <w:vAlign w:val="center"/>
          </w:tcPr>
          <w:p w14:paraId="5B915882" w14:textId="77777777" w:rsidR="0051010B" w:rsidRPr="000D341A" w:rsidRDefault="0051010B" w:rsidP="002E6D70">
            <w:pPr>
              <w:snapToGrid w:val="0"/>
              <w:spacing w:line="340" w:lineRule="atLeast"/>
              <w:ind w:rightChars="189" w:right="454"/>
              <w:jc w:val="right"/>
              <w:rPr>
                <w:rFonts w:eastAsia="標楷體"/>
                <w:b/>
                <w:spacing w:val="4"/>
                <w:kern w:val="0"/>
                <w:szCs w:val="27"/>
              </w:rPr>
            </w:pPr>
            <w:r w:rsidRPr="000D341A">
              <w:rPr>
                <w:rFonts w:eastAsia="標楷體"/>
                <w:b/>
                <w:spacing w:val="4"/>
                <w:kern w:val="0"/>
                <w:szCs w:val="27"/>
              </w:rPr>
              <w:t>10.34</w:t>
            </w:r>
          </w:p>
        </w:tc>
        <w:tc>
          <w:tcPr>
            <w:tcW w:w="1416" w:type="dxa"/>
            <w:tcBorders>
              <w:top w:val="nil"/>
              <w:left w:val="nil"/>
              <w:bottom w:val="nil"/>
              <w:right w:val="nil"/>
            </w:tcBorders>
            <w:vAlign w:val="center"/>
          </w:tcPr>
          <w:p w14:paraId="71FD475E" w14:textId="77777777" w:rsidR="0051010B" w:rsidRPr="000D341A" w:rsidRDefault="0051010B" w:rsidP="002E6D70">
            <w:pPr>
              <w:snapToGrid w:val="0"/>
              <w:spacing w:line="340" w:lineRule="atLeast"/>
              <w:ind w:rightChars="188" w:right="451"/>
              <w:jc w:val="right"/>
              <w:rPr>
                <w:rFonts w:eastAsia="標楷體"/>
                <w:b/>
              </w:rPr>
            </w:pPr>
            <w:r w:rsidRPr="000D341A">
              <w:rPr>
                <w:rFonts w:eastAsia="標楷體"/>
                <w:b/>
              </w:rPr>
              <w:t>29.583</w:t>
            </w:r>
          </w:p>
        </w:tc>
        <w:tc>
          <w:tcPr>
            <w:tcW w:w="1336" w:type="dxa"/>
            <w:tcBorders>
              <w:top w:val="nil"/>
              <w:left w:val="nil"/>
              <w:bottom w:val="nil"/>
              <w:right w:val="nil"/>
            </w:tcBorders>
            <w:vAlign w:val="center"/>
          </w:tcPr>
          <w:p w14:paraId="1CA7E0AE" w14:textId="77777777" w:rsidR="0051010B" w:rsidRPr="000D341A" w:rsidRDefault="0051010B" w:rsidP="002E6D70">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0.103</w:t>
            </w:r>
          </w:p>
        </w:tc>
      </w:tr>
      <w:tr w:rsidR="0051010B" w:rsidRPr="000D341A" w14:paraId="50C2FFEA" w14:textId="77777777" w:rsidTr="002E6D70">
        <w:trPr>
          <w:trHeight w:val="307"/>
          <w:jc w:val="center"/>
        </w:trPr>
        <w:tc>
          <w:tcPr>
            <w:tcW w:w="1638" w:type="dxa"/>
            <w:tcBorders>
              <w:top w:val="nil"/>
              <w:left w:val="nil"/>
              <w:bottom w:val="nil"/>
              <w:right w:val="single" w:sz="4" w:space="0" w:color="auto"/>
            </w:tcBorders>
          </w:tcPr>
          <w:p w14:paraId="53889D57" w14:textId="77777777" w:rsidR="0051010B" w:rsidRPr="000D341A" w:rsidRDefault="0051010B" w:rsidP="002E6D70">
            <w:pPr>
              <w:snapToGrid w:val="0"/>
              <w:spacing w:line="340" w:lineRule="atLeast"/>
              <w:ind w:right="284"/>
              <w:jc w:val="right"/>
              <w:rPr>
                <w:rFonts w:eastAsia="標楷體"/>
              </w:rPr>
            </w:pPr>
            <w:r w:rsidRPr="000D341A">
              <w:rPr>
                <w:rFonts w:eastAsia="標楷體"/>
              </w:rPr>
              <w:t>9</w:t>
            </w:r>
            <w:r w:rsidRPr="000D341A">
              <w:rPr>
                <w:rFonts w:eastAsia="標楷體"/>
              </w:rPr>
              <w:t>月</w:t>
            </w:r>
          </w:p>
        </w:tc>
        <w:tc>
          <w:tcPr>
            <w:tcW w:w="1360" w:type="dxa"/>
            <w:tcBorders>
              <w:top w:val="nil"/>
              <w:left w:val="single" w:sz="4" w:space="0" w:color="auto"/>
              <w:bottom w:val="nil"/>
              <w:right w:val="nil"/>
            </w:tcBorders>
            <w:vAlign w:val="center"/>
          </w:tcPr>
          <w:p w14:paraId="3B0905C5"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7.15</w:t>
            </w:r>
          </w:p>
        </w:tc>
        <w:tc>
          <w:tcPr>
            <w:tcW w:w="1513" w:type="dxa"/>
            <w:tcBorders>
              <w:top w:val="nil"/>
              <w:left w:val="nil"/>
              <w:bottom w:val="nil"/>
              <w:right w:val="nil"/>
            </w:tcBorders>
            <w:vAlign w:val="center"/>
          </w:tcPr>
          <w:p w14:paraId="642F375F"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13.65</w:t>
            </w:r>
          </w:p>
        </w:tc>
        <w:tc>
          <w:tcPr>
            <w:tcW w:w="1500" w:type="dxa"/>
            <w:tcBorders>
              <w:top w:val="nil"/>
              <w:left w:val="nil"/>
              <w:bottom w:val="nil"/>
              <w:right w:val="nil"/>
            </w:tcBorders>
            <w:vAlign w:val="center"/>
          </w:tcPr>
          <w:p w14:paraId="026C2B6E"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12.10</w:t>
            </w:r>
          </w:p>
        </w:tc>
        <w:tc>
          <w:tcPr>
            <w:tcW w:w="1416" w:type="dxa"/>
            <w:tcBorders>
              <w:top w:val="nil"/>
              <w:left w:val="nil"/>
              <w:bottom w:val="nil"/>
              <w:right w:val="nil"/>
            </w:tcBorders>
            <w:vAlign w:val="center"/>
          </w:tcPr>
          <w:p w14:paraId="0ACACE5E" w14:textId="77777777" w:rsidR="0051010B" w:rsidRPr="000D341A" w:rsidRDefault="0051010B" w:rsidP="002E6D70">
            <w:pPr>
              <w:snapToGrid w:val="0"/>
              <w:spacing w:line="340" w:lineRule="atLeast"/>
              <w:ind w:rightChars="188" w:right="451"/>
              <w:jc w:val="right"/>
              <w:rPr>
                <w:rFonts w:eastAsia="標楷體"/>
              </w:rPr>
            </w:pPr>
            <w:r w:rsidRPr="000D341A">
              <w:rPr>
                <w:rFonts w:eastAsia="標楷體"/>
              </w:rPr>
              <w:t>29.359</w:t>
            </w:r>
          </w:p>
        </w:tc>
        <w:tc>
          <w:tcPr>
            <w:tcW w:w="1336" w:type="dxa"/>
            <w:tcBorders>
              <w:top w:val="nil"/>
              <w:left w:val="nil"/>
              <w:bottom w:val="nil"/>
              <w:right w:val="nil"/>
            </w:tcBorders>
            <w:vAlign w:val="center"/>
          </w:tcPr>
          <w:p w14:paraId="215B907E"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0.082</w:t>
            </w:r>
          </w:p>
        </w:tc>
      </w:tr>
      <w:tr w:rsidR="0051010B" w:rsidRPr="000D341A" w14:paraId="5AABF823" w14:textId="77777777" w:rsidTr="002E6D70">
        <w:trPr>
          <w:trHeight w:val="307"/>
          <w:jc w:val="center"/>
        </w:trPr>
        <w:tc>
          <w:tcPr>
            <w:tcW w:w="1638" w:type="dxa"/>
            <w:tcBorders>
              <w:top w:val="nil"/>
              <w:left w:val="nil"/>
              <w:bottom w:val="nil"/>
              <w:right w:val="single" w:sz="4" w:space="0" w:color="auto"/>
            </w:tcBorders>
          </w:tcPr>
          <w:p w14:paraId="63E08FE8" w14:textId="77777777" w:rsidR="0051010B" w:rsidRPr="000D341A" w:rsidRDefault="0051010B" w:rsidP="002E6D70">
            <w:pPr>
              <w:snapToGrid w:val="0"/>
              <w:spacing w:line="340" w:lineRule="atLeast"/>
              <w:ind w:right="284"/>
              <w:jc w:val="right"/>
              <w:rPr>
                <w:rFonts w:eastAsia="標楷體"/>
              </w:rPr>
            </w:pPr>
            <w:r w:rsidRPr="000D341A">
              <w:rPr>
                <w:rFonts w:eastAsia="標楷體"/>
              </w:rPr>
              <w:t>10</w:t>
            </w:r>
            <w:r w:rsidRPr="000D341A">
              <w:rPr>
                <w:rFonts w:eastAsia="標楷體"/>
              </w:rPr>
              <w:t>月</w:t>
            </w:r>
          </w:p>
        </w:tc>
        <w:tc>
          <w:tcPr>
            <w:tcW w:w="1360" w:type="dxa"/>
            <w:tcBorders>
              <w:top w:val="nil"/>
              <w:left w:val="single" w:sz="4" w:space="0" w:color="auto"/>
              <w:bottom w:val="nil"/>
              <w:right w:val="nil"/>
            </w:tcBorders>
            <w:vAlign w:val="center"/>
          </w:tcPr>
          <w:p w14:paraId="38FD9BFC"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7.05</w:t>
            </w:r>
          </w:p>
        </w:tc>
        <w:tc>
          <w:tcPr>
            <w:tcW w:w="1513" w:type="dxa"/>
            <w:tcBorders>
              <w:top w:val="nil"/>
              <w:left w:val="nil"/>
              <w:bottom w:val="nil"/>
              <w:right w:val="nil"/>
            </w:tcBorders>
            <w:vAlign w:val="center"/>
          </w:tcPr>
          <w:p w14:paraId="7455F12E"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14.53</w:t>
            </w:r>
          </w:p>
        </w:tc>
        <w:tc>
          <w:tcPr>
            <w:tcW w:w="1500" w:type="dxa"/>
            <w:tcBorders>
              <w:top w:val="nil"/>
              <w:left w:val="nil"/>
              <w:bottom w:val="nil"/>
              <w:right w:val="nil"/>
            </w:tcBorders>
            <w:vAlign w:val="center"/>
          </w:tcPr>
          <w:p w14:paraId="20125B5D"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12.85</w:t>
            </w:r>
          </w:p>
        </w:tc>
        <w:tc>
          <w:tcPr>
            <w:tcW w:w="1416" w:type="dxa"/>
            <w:tcBorders>
              <w:top w:val="nil"/>
              <w:left w:val="nil"/>
              <w:bottom w:val="nil"/>
              <w:right w:val="nil"/>
            </w:tcBorders>
            <w:vAlign w:val="center"/>
          </w:tcPr>
          <w:p w14:paraId="7B47B69A" w14:textId="77777777" w:rsidR="0051010B" w:rsidRPr="000D341A" w:rsidRDefault="0051010B" w:rsidP="002E6D70">
            <w:pPr>
              <w:snapToGrid w:val="0"/>
              <w:spacing w:line="340" w:lineRule="atLeast"/>
              <w:ind w:rightChars="188" w:right="451"/>
              <w:jc w:val="right"/>
              <w:rPr>
                <w:rFonts w:eastAsia="標楷體"/>
              </w:rPr>
            </w:pPr>
            <w:r w:rsidRPr="000D341A">
              <w:rPr>
                <w:rFonts w:eastAsia="標楷體"/>
              </w:rPr>
              <w:t>28.934</w:t>
            </w:r>
          </w:p>
        </w:tc>
        <w:tc>
          <w:tcPr>
            <w:tcW w:w="1336" w:type="dxa"/>
            <w:tcBorders>
              <w:top w:val="nil"/>
              <w:left w:val="nil"/>
              <w:bottom w:val="nil"/>
              <w:right w:val="nil"/>
            </w:tcBorders>
            <w:vAlign w:val="center"/>
          </w:tcPr>
          <w:p w14:paraId="09353E84"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0.082</w:t>
            </w:r>
          </w:p>
        </w:tc>
      </w:tr>
      <w:tr w:rsidR="0051010B" w:rsidRPr="000D341A" w14:paraId="57E57B0A" w14:textId="77777777" w:rsidTr="002E6D70">
        <w:trPr>
          <w:trHeight w:val="307"/>
          <w:jc w:val="center"/>
        </w:trPr>
        <w:tc>
          <w:tcPr>
            <w:tcW w:w="1638" w:type="dxa"/>
            <w:tcBorders>
              <w:top w:val="nil"/>
              <w:left w:val="nil"/>
              <w:bottom w:val="nil"/>
              <w:right w:val="single" w:sz="4" w:space="0" w:color="auto"/>
            </w:tcBorders>
          </w:tcPr>
          <w:p w14:paraId="125B3AAC" w14:textId="77777777" w:rsidR="0051010B" w:rsidRPr="000D341A" w:rsidRDefault="0051010B" w:rsidP="002E6D70">
            <w:pPr>
              <w:snapToGrid w:val="0"/>
              <w:spacing w:line="340" w:lineRule="atLeast"/>
              <w:ind w:right="284"/>
              <w:jc w:val="right"/>
              <w:rPr>
                <w:rFonts w:eastAsia="標楷體"/>
              </w:rPr>
            </w:pPr>
            <w:r w:rsidRPr="000D341A">
              <w:rPr>
                <w:rFonts w:eastAsia="標楷體"/>
              </w:rPr>
              <w:t>11</w:t>
            </w:r>
            <w:r w:rsidRPr="000D341A">
              <w:rPr>
                <w:rFonts w:eastAsia="標楷體"/>
              </w:rPr>
              <w:t>月</w:t>
            </w:r>
          </w:p>
        </w:tc>
        <w:tc>
          <w:tcPr>
            <w:tcW w:w="1360" w:type="dxa"/>
            <w:tcBorders>
              <w:top w:val="nil"/>
              <w:left w:val="single" w:sz="4" w:space="0" w:color="auto"/>
              <w:bottom w:val="nil"/>
              <w:right w:val="nil"/>
            </w:tcBorders>
            <w:vAlign w:val="center"/>
          </w:tcPr>
          <w:p w14:paraId="50E697CC"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7.60</w:t>
            </w:r>
          </w:p>
        </w:tc>
        <w:tc>
          <w:tcPr>
            <w:tcW w:w="1513" w:type="dxa"/>
            <w:tcBorders>
              <w:top w:val="nil"/>
              <w:left w:val="nil"/>
              <w:bottom w:val="nil"/>
              <w:right w:val="nil"/>
            </w:tcBorders>
            <w:vAlign w:val="center"/>
          </w:tcPr>
          <w:p w14:paraId="395A599B"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16.00</w:t>
            </w:r>
          </w:p>
        </w:tc>
        <w:tc>
          <w:tcPr>
            <w:tcW w:w="1500" w:type="dxa"/>
            <w:tcBorders>
              <w:top w:val="nil"/>
              <w:left w:val="nil"/>
              <w:bottom w:val="nil"/>
              <w:right w:val="nil"/>
            </w:tcBorders>
            <w:vAlign w:val="center"/>
          </w:tcPr>
          <w:p w14:paraId="5A2C69BF"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14.30</w:t>
            </w:r>
          </w:p>
        </w:tc>
        <w:tc>
          <w:tcPr>
            <w:tcW w:w="1416" w:type="dxa"/>
            <w:tcBorders>
              <w:top w:val="nil"/>
              <w:left w:val="nil"/>
              <w:bottom w:val="nil"/>
              <w:right w:val="nil"/>
            </w:tcBorders>
            <w:vAlign w:val="center"/>
          </w:tcPr>
          <w:p w14:paraId="74E1A770" w14:textId="77777777" w:rsidR="0051010B" w:rsidRPr="000D341A" w:rsidRDefault="0051010B" w:rsidP="002E6D70">
            <w:pPr>
              <w:snapToGrid w:val="0"/>
              <w:spacing w:line="340" w:lineRule="atLeast"/>
              <w:ind w:rightChars="188" w:right="451"/>
              <w:jc w:val="right"/>
              <w:rPr>
                <w:rFonts w:eastAsia="標楷體"/>
              </w:rPr>
            </w:pPr>
            <w:r w:rsidRPr="000D341A">
              <w:rPr>
                <w:rFonts w:eastAsia="標楷體"/>
              </w:rPr>
              <w:t>28.844</w:t>
            </w:r>
          </w:p>
        </w:tc>
        <w:tc>
          <w:tcPr>
            <w:tcW w:w="1336" w:type="dxa"/>
            <w:tcBorders>
              <w:top w:val="nil"/>
              <w:left w:val="nil"/>
              <w:bottom w:val="nil"/>
              <w:right w:val="nil"/>
            </w:tcBorders>
            <w:vAlign w:val="center"/>
          </w:tcPr>
          <w:p w14:paraId="0FE178D7"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0.080</w:t>
            </w:r>
          </w:p>
        </w:tc>
      </w:tr>
      <w:tr w:rsidR="0051010B" w:rsidRPr="000D341A" w14:paraId="1DE3F266" w14:textId="77777777" w:rsidTr="002E6D70">
        <w:trPr>
          <w:trHeight w:val="307"/>
          <w:jc w:val="center"/>
        </w:trPr>
        <w:tc>
          <w:tcPr>
            <w:tcW w:w="1638" w:type="dxa"/>
            <w:tcBorders>
              <w:top w:val="nil"/>
              <w:left w:val="nil"/>
              <w:bottom w:val="nil"/>
              <w:right w:val="single" w:sz="4" w:space="0" w:color="auto"/>
            </w:tcBorders>
          </w:tcPr>
          <w:p w14:paraId="19AE0B8C" w14:textId="77777777" w:rsidR="0051010B" w:rsidRPr="000D341A" w:rsidRDefault="0051010B" w:rsidP="002E6D70">
            <w:pPr>
              <w:snapToGrid w:val="0"/>
              <w:spacing w:line="340" w:lineRule="atLeast"/>
              <w:ind w:right="284"/>
              <w:jc w:val="right"/>
              <w:rPr>
                <w:rFonts w:eastAsia="標楷體"/>
              </w:rPr>
            </w:pPr>
            <w:r w:rsidRPr="000D341A">
              <w:rPr>
                <w:rFonts w:eastAsia="標楷體"/>
              </w:rPr>
              <w:t>12</w:t>
            </w:r>
            <w:r w:rsidRPr="000D341A">
              <w:rPr>
                <w:rFonts w:eastAsia="標楷體"/>
              </w:rPr>
              <w:t>月</w:t>
            </w:r>
          </w:p>
        </w:tc>
        <w:tc>
          <w:tcPr>
            <w:tcW w:w="1360" w:type="dxa"/>
            <w:tcBorders>
              <w:top w:val="nil"/>
              <w:left w:val="single" w:sz="4" w:space="0" w:color="auto"/>
              <w:bottom w:val="nil"/>
              <w:right w:val="nil"/>
            </w:tcBorders>
            <w:vAlign w:val="center"/>
          </w:tcPr>
          <w:p w14:paraId="44FDB654"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8.45</w:t>
            </w:r>
          </w:p>
        </w:tc>
        <w:tc>
          <w:tcPr>
            <w:tcW w:w="1513" w:type="dxa"/>
            <w:tcBorders>
              <w:top w:val="nil"/>
              <w:left w:val="nil"/>
              <w:bottom w:val="nil"/>
              <w:right w:val="nil"/>
            </w:tcBorders>
            <w:vAlign w:val="center"/>
          </w:tcPr>
          <w:p w14:paraId="54487E65"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17.79</w:t>
            </w:r>
          </w:p>
        </w:tc>
        <w:tc>
          <w:tcPr>
            <w:tcW w:w="1500" w:type="dxa"/>
            <w:tcBorders>
              <w:top w:val="nil"/>
              <w:left w:val="nil"/>
              <w:bottom w:val="nil"/>
              <w:right w:val="nil"/>
            </w:tcBorders>
            <w:vAlign w:val="center"/>
          </w:tcPr>
          <w:p w14:paraId="7C25C646"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16.17</w:t>
            </w:r>
          </w:p>
        </w:tc>
        <w:tc>
          <w:tcPr>
            <w:tcW w:w="1416" w:type="dxa"/>
            <w:tcBorders>
              <w:top w:val="nil"/>
              <w:left w:val="nil"/>
              <w:bottom w:val="nil"/>
              <w:right w:val="nil"/>
            </w:tcBorders>
            <w:vAlign w:val="center"/>
          </w:tcPr>
          <w:p w14:paraId="5034669C" w14:textId="77777777" w:rsidR="0051010B" w:rsidRPr="000D341A" w:rsidRDefault="0051010B" w:rsidP="002E6D70">
            <w:pPr>
              <w:snapToGrid w:val="0"/>
              <w:spacing w:line="340" w:lineRule="atLeast"/>
              <w:ind w:rightChars="188" w:right="451"/>
              <w:jc w:val="right"/>
              <w:rPr>
                <w:rFonts w:eastAsia="標楷體"/>
              </w:rPr>
            </w:pPr>
            <w:r w:rsidRPr="000D341A">
              <w:rPr>
                <w:rFonts w:eastAsia="標楷體"/>
              </w:rPr>
              <w:t>28.539</w:t>
            </w:r>
          </w:p>
        </w:tc>
        <w:tc>
          <w:tcPr>
            <w:tcW w:w="1336" w:type="dxa"/>
            <w:tcBorders>
              <w:top w:val="nil"/>
              <w:left w:val="nil"/>
              <w:bottom w:val="nil"/>
              <w:right w:val="nil"/>
            </w:tcBorders>
            <w:vAlign w:val="center"/>
          </w:tcPr>
          <w:p w14:paraId="05516031"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0.080</w:t>
            </w:r>
          </w:p>
        </w:tc>
      </w:tr>
      <w:tr w:rsidR="0051010B" w:rsidRPr="000D341A" w14:paraId="72214904" w14:textId="77777777" w:rsidTr="002E6D70">
        <w:trPr>
          <w:trHeight w:val="307"/>
          <w:jc w:val="center"/>
        </w:trPr>
        <w:tc>
          <w:tcPr>
            <w:tcW w:w="1638" w:type="dxa"/>
            <w:tcBorders>
              <w:top w:val="nil"/>
              <w:left w:val="nil"/>
              <w:bottom w:val="nil"/>
              <w:right w:val="single" w:sz="4" w:space="0" w:color="auto"/>
            </w:tcBorders>
          </w:tcPr>
          <w:p w14:paraId="4CD6E82E" w14:textId="77777777" w:rsidR="0051010B" w:rsidRPr="000D341A" w:rsidRDefault="0051010B" w:rsidP="002E6D70">
            <w:pPr>
              <w:snapToGrid w:val="0"/>
              <w:spacing w:line="340" w:lineRule="atLeast"/>
              <w:ind w:right="284"/>
              <w:jc w:val="right"/>
              <w:rPr>
                <w:rFonts w:eastAsia="標楷體"/>
              </w:rPr>
            </w:pPr>
            <w:r w:rsidRPr="000D341A">
              <w:rPr>
                <w:rFonts w:eastAsia="標楷體"/>
                <w:b/>
                <w:bCs/>
              </w:rPr>
              <w:t>110</w:t>
            </w:r>
            <w:r w:rsidRPr="000D341A">
              <w:rPr>
                <w:rFonts w:eastAsia="標楷體"/>
                <w:b/>
                <w:bCs/>
              </w:rPr>
              <w:t>年</w:t>
            </w:r>
            <w:r w:rsidRPr="000D341A">
              <w:rPr>
                <w:rFonts w:eastAsia="標楷體"/>
                <w:b/>
                <w:bCs/>
              </w:rPr>
              <w:t>1~</w:t>
            </w:r>
            <w:r>
              <w:rPr>
                <w:rFonts w:eastAsia="標楷體"/>
                <w:b/>
                <w:bCs/>
              </w:rPr>
              <w:t>9</w:t>
            </w:r>
            <w:r w:rsidRPr="000D341A">
              <w:rPr>
                <w:rFonts w:eastAsia="標楷體"/>
                <w:b/>
                <w:bCs/>
              </w:rPr>
              <w:t>月</w:t>
            </w:r>
          </w:p>
        </w:tc>
        <w:tc>
          <w:tcPr>
            <w:tcW w:w="1360" w:type="dxa"/>
            <w:tcBorders>
              <w:top w:val="nil"/>
              <w:left w:val="single" w:sz="4" w:space="0" w:color="auto"/>
              <w:bottom w:val="nil"/>
              <w:right w:val="nil"/>
            </w:tcBorders>
            <w:vAlign w:val="center"/>
          </w:tcPr>
          <w:p w14:paraId="6B95FE3B" w14:textId="77777777" w:rsidR="0051010B" w:rsidRPr="006064EB"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6064EB">
              <w:rPr>
                <w:rFonts w:eastAsia="標楷體"/>
                <w:b/>
                <w:spacing w:val="4"/>
                <w:kern w:val="0"/>
                <w:szCs w:val="27"/>
              </w:rPr>
              <w:t>8.88</w:t>
            </w:r>
          </w:p>
        </w:tc>
        <w:tc>
          <w:tcPr>
            <w:tcW w:w="1513" w:type="dxa"/>
            <w:tcBorders>
              <w:top w:val="nil"/>
              <w:left w:val="nil"/>
              <w:bottom w:val="nil"/>
              <w:right w:val="nil"/>
            </w:tcBorders>
            <w:vAlign w:val="center"/>
          </w:tcPr>
          <w:p w14:paraId="74470F3F" w14:textId="77777777" w:rsidR="0051010B" w:rsidRPr="006064EB" w:rsidRDefault="0051010B" w:rsidP="002E6D70">
            <w:pPr>
              <w:snapToGrid w:val="0"/>
              <w:spacing w:line="340" w:lineRule="atLeast"/>
              <w:ind w:rightChars="213" w:right="511"/>
              <w:jc w:val="right"/>
              <w:rPr>
                <w:rFonts w:eastAsia="標楷體"/>
                <w:b/>
                <w:spacing w:val="4"/>
                <w:kern w:val="0"/>
                <w:szCs w:val="27"/>
              </w:rPr>
            </w:pPr>
            <w:r w:rsidRPr="006064EB">
              <w:rPr>
                <w:rFonts w:eastAsia="標楷體"/>
                <w:b/>
                <w:spacing w:val="4"/>
                <w:kern w:val="0"/>
                <w:szCs w:val="27"/>
              </w:rPr>
              <w:t>19.50</w:t>
            </w:r>
          </w:p>
        </w:tc>
        <w:tc>
          <w:tcPr>
            <w:tcW w:w="1500" w:type="dxa"/>
            <w:tcBorders>
              <w:top w:val="nil"/>
              <w:left w:val="nil"/>
              <w:bottom w:val="nil"/>
              <w:right w:val="nil"/>
            </w:tcBorders>
            <w:vAlign w:val="center"/>
          </w:tcPr>
          <w:p w14:paraId="6520E0CA" w14:textId="77777777" w:rsidR="0051010B" w:rsidRPr="006064EB" w:rsidRDefault="0051010B" w:rsidP="002E6D70">
            <w:pPr>
              <w:snapToGrid w:val="0"/>
              <w:spacing w:line="340" w:lineRule="atLeast"/>
              <w:ind w:rightChars="189" w:right="454"/>
              <w:jc w:val="right"/>
              <w:rPr>
                <w:rFonts w:eastAsia="標楷體"/>
                <w:b/>
                <w:spacing w:val="4"/>
                <w:kern w:val="0"/>
                <w:szCs w:val="27"/>
              </w:rPr>
            </w:pPr>
            <w:r w:rsidRPr="006064EB">
              <w:rPr>
                <w:rFonts w:eastAsia="標楷體"/>
                <w:b/>
                <w:spacing w:val="4"/>
                <w:kern w:val="0"/>
                <w:szCs w:val="27"/>
              </w:rPr>
              <w:t>17.13</w:t>
            </w:r>
          </w:p>
        </w:tc>
        <w:tc>
          <w:tcPr>
            <w:tcW w:w="1416" w:type="dxa"/>
            <w:tcBorders>
              <w:top w:val="nil"/>
              <w:left w:val="nil"/>
              <w:bottom w:val="nil"/>
              <w:right w:val="nil"/>
            </w:tcBorders>
            <w:vAlign w:val="center"/>
          </w:tcPr>
          <w:p w14:paraId="395C9DCB" w14:textId="77777777" w:rsidR="0051010B" w:rsidRPr="000D341A" w:rsidRDefault="0051010B" w:rsidP="002E6D70">
            <w:pPr>
              <w:snapToGrid w:val="0"/>
              <w:spacing w:line="340" w:lineRule="atLeast"/>
              <w:ind w:rightChars="188" w:right="451"/>
              <w:jc w:val="right"/>
              <w:rPr>
                <w:rFonts w:eastAsia="標楷體"/>
              </w:rPr>
            </w:pPr>
            <w:r w:rsidRPr="000D341A">
              <w:rPr>
                <w:rFonts w:eastAsia="標楷體"/>
                <w:b/>
              </w:rPr>
              <w:t>28.</w:t>
            </w:r>
            <w:r>
              <w:rPr>
                <w:rFonts w:eastAsia="標楷體"/>
                <w:b/>
              </w:rPr>
              <w:t>084</w:t>
            </w:r>
          </w:p>
        </w:tc>
        <w:tc>
          <w:tcPr>
            <w:tcW w:w="1336" w:type="dxa"/>
            <w:tcBorders>
              <w:top w:val="nil"/>
              <w:left w:val="nil"/>
              <w:bottom w:val="nil"/>
              <w:right w:val="nil"/>
            </w:tcBorders>
          </w:tcPr>
          <w:p w14:paraId="311E4A9D"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b/>
              </w:rPr>
              <w:t>0.</w:t>
            </w:r>
            <w:r w:rsidRPr="000D341A">
              <w:rPr>
                <w:rFonts w:eastAsia="標楷體"/>
                <w:b/>
                <w:spacing w:val="4"/>
                <w:kern w:val="0"/>
                <w:szCs w:val="27"/>
              </w:rPr>
              <w:t>080</w:t>
            </w:r>
            <w:r w:rsidRPr="000D341A">
              <w:rPr>
                <w:kern w:val="0"/>
                <w:sz w:val="28"/>
                <w:szCs w:val="28"/>
              </w:rPr>
              <w:t xml:space="preserve"> </w:t>
            </w:r>
          </w:p>
        </w:tc>
      </w:tr>
      <w:tr w:rsidR="0051010B" w:rsidRPr="000D341A" w14:paraId="49D75BB9" w14:textId="77777777" w:rsidTr="002E6D70">
        <w:trPr>
          <w:trHeight w:val="307"/>
          <w:jc w:val="center"/>
        </w:trPr>
        <w:tc>
          <w:tcPr>
            <w:tcW w:w="1638" w:type="dxa"/>
            <w:tcBorders>
              <w:top w:val="nil"/>
              <w:left w:val="nil"/>
              <w:bottom w:val="nil"/>
              <w:right w:val="single" w:sz="4" w:space="0" w:color="auto"/>
            </w:tcBorders>
          </w:tcPr>
          <w:p w14:paraId="01FB1272" w14:textId="77777777" w:rsidR="0051010B" w:rsidRPr="000D341A" w:rsidRDefault="0051010B" w:rsidP="002E6D70">
            <w:pPr>
              <w:snapToGrid w:val="0"/>
              <w:spacing w:line="340" w:lineRule="atLeast"/>
              <w:ind w:right="276"/>
              <w:jc w:val="right"/>
              <w:rPr>
                <w:rFonts w:eastAsia="標楷體"/>
              </w:rPr>
            </w:pPr>
            <w:r w:rsidRPr="000D341A">
              <w:rPr>
                <w:rFonts w:eastAsia="標楷體"/>
              </w:rPr>
              <w:t>1</w:t>
            </w:r>
            <w:r w:rsidRPr="000D341A">
              <w:rPr>
                <w:rFonts w:eastAsia="標楷體"/>
              </w:rPr>
              <w:t>月</w:t>
            </w:r>
          </w:p>
        </w:tc>
        <w:tc>
          <w:tcPr>
            <w:tcW w:w="1360" w:type="dxa"/>
            <w:tcBorders>
              <w:top w:val="nil"/>
              <w:left w:val="single" w:sz="4" w:space="0" w:color="auto"/>
              <w:bottom w:val="nil"/>
              <w:right w:val="nil"/>
            </w:tcBorders>
            <w:vAlign w:val="center"/>
          </w:tcPr>
          <w:p w14:paraId="17FF59C9"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0D341A">
              <w:rPr>
                <w:rFonts w:eastAsia="標楷體"/>
                <w:spacing w:val="4"/>
                <w:kern w:val="0"/>
                <w:szCs w:val="27"/>
              </w:rPr>
              <w:t>8.84</w:t>
            </w:r>
          </w:p>
        </w:tc>
        <w:tc>
          <w:tcPr>
            <w:tcW w:w="1513" w:type="dxa"/>
            <w:tcBorders>
              <w:top w:val="nil"/>
              <w:left w:val="nil"/>
              <w:bottom w:val="nil"/>
              <w:right w:val="nil"/>
            </w:tcBorders>
            <w:vAlign w:val="center"/>
          </w:tcPr>
          <w:p w14:paraId="3A243A9B" w14:textId="77777777" w:rsidR="0051010B" w:rsidRPr="000D341A" w:rsidRDefault="0051010B" w:rsidP="002E6D70">
            <w:pPr>
              <w:snapToGrid w:val="0"/>
              <w:spacing w:line="340" w:lineRule="atLeast"/>
              <w:ind w:rightChars="213" w:right="511"/>
              <w:jc w:val="right"/>
              <w:rPr>
                <w:rFonts w:eastAsia="標楷體"/>
                <w:b/>
                <w:spacing w:val="4"/>
                <w:kern w:val="0"/>
                <w:szCs w:val="27"/>
              </w:rPr>
            </w:pPr>
            <w:r w:rsidRPr="000D341A">
              <w:rPr>
                <w:rFonts w:eastAsia="標楷體"/>
                <w:spacing w:val="4"/>
                <w:kern w:val="0"/>
                <w:szCs w:val="27"/>
              </w:rPr>
              <w:t>20.17</w:t>
            </w:r>
          </w:p>
        </w:tc>
        <w:tc>
          <w:tcPr>
            <w:tcW w:w="1500" w:type="dxa"/>
            <w:tcBorders>
              <w:top w:val="nil"/>
              <w:left w:val="nil"/>
              <w:bottom w:val="nil"/>
              <w:right w:val="nil"/>
            </w:tcBorders>
            <w:vAlign w:val="center"/>
          </w:tcPr>
          <w:p w14:paraId="1AE91AD6" w14:textId="77777777" w:rsidR="0051010B" w:rsidRPr="000D341A" w:rsidRDefault="0051010B" w:rsidP="002E6D70">
            <w:pPr>
              <w:snapToGrid w:val="0"/>
              <w:spacing w:line="340" w:lineRule="atLeast"/>
              <w:ind w:rightChars="189" w:right="454"/>
              <w:jc w:val="right"/>
              <w:rPr>
                <w:rFonts w:eastAsia="標楷體"/>
                <w:b/>
                <w:spacing w:val="4"/>
                <w:kern w:val="0"/>
                <w:szCs w:val="27"/>
              </w:rPr>
            </w:pPr>
            <w:r w:rsidRPr="000D341A">
              <w:rPr>
                <w:rFonts w:eastAsia="標楷體"/>
                <w:spacing w:val="4"/>
                <w:kern w:val="0"/>
                <w:szCs w:val="27"/>
              </w:rPr>
              <w:t>17.81</w:t>
            </w:r>
          </w:p>
        </w:tc>
        <w:tc>
          <w:tcPr>
            <w:tcW w:w="1416" w:type="dxa"/>
            <w:tcBorders>
              <w:top w:val="nil"/>
              <w:left w:val="nil"/>
              <w:bottom w:val="nil"/>
              <w:right w:val="nil"/>
            </w:tcBorders>
          </w:tcPr>
          <w:p w14:paraId="7BB74500" w14:textId="77777777" w:rsidR="0051010B" w:rsidRPr="000D341A" w:rsidRDefault="0051010B" w:rsidP="002E6D70">
            <w:pPr>
              <w:snapToGrid w:val="0"/>
              <w:spacing w:line="340" w:lineRule="atLeast"/>
              <w:ind w:rightChars="188" w:right="451"/>
              <w:jc w:val="right"/>
              <w:rPr>
                <w:rFonts w:eastAsia="標楷體"/>
                <w:b/>
              </w:rPr>
            </w:pPr>
            <w:r w:rsidRPr="000D341A">
              <w:t xml:space="preserve">28.431 </w:t>
            </w:r>
          </w:p>
        </w:tc>
        <w:tc>
          <w:tcPr>
            <w:tcW w:w="1336" w:type="dxa"/>
            <w:tcBorders>
              <w:top w:val="nil"/>
              <w:left w:val="nil"/>
              <w:bottom w:val="nil"/>
              <w:right w:val="nil"/>
            </w:tcBorders>
          </w:tcPr>
          <w:p w14:paraId="40DF1938"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0.079 </w:t>
            </w:r>
          </w:p>
        </w:tc>
      </w:tr>
      <w:tr w:rsidR="0051010B" w:rsidRPr="000D341A" w14:paraId="66C0827E" w14:textId="77777777" w:rsidTr="002E6D70">
        <w:trPr>
          <w:trHeight w:val="307"/>
          <w:jc w:val="center"/>
        </w:trPr>
        <w:tc>
          <w:tcPr>
            <w:tcW w:w="1638" w:type="dxa"/>
            <w:tcBorders>
              <w:top w:val="nil"/>
              <w:left w:val="nil"/>
              <w:bottom w:val="nil"/>
              <w:right w:val="single" w:sz="4" w:space="0" w:color="auto"/>
            </w:tcBorders>
          </w:tcPr>
          <w:p w14:paraId="65E6B500" w14:textId="77777777" w:rsidR="0051010B" w:rsidRPr="000D341A" w:rsidRDefault="0051010B" w:rsidP="002E6D70">
            <w:pPr>
              <w:snapToGrid w:val="0"/>
              <w:spacing w:line="340" w:lineRule="atLeast"/>
              <w:ind w:right="284"/>
              <w:jc w:val="right"/>
              <w:rPr>
                <w:rFonts w:eastAsia="標楷體"/>
                <w:b/>
                <w:bCs/>
              </w:rPr>
            </w:pPr>
            <w:r w:rsidRPr="000D341A">
              <w:rPr>
                <w:rFonts w:eastAsia="標楷體"/>
              </w:rPr>
              <w:t>2</w:t>
            </w:r>
            <w:r w:rsidRPr="000D341A">
              <w:rPr>
                <w:rFonts w:eastAsia="標楷體"/>
              </w:rPr>
              <w:t>月</w:t>
            </w:r>
          </w:p>
        </w:tc>
        <w:tc>
          <w:tcPr>
            <w:tcW w:w="1360" w:type="dxa"/>
            <w:tcBorders>
              <w:top w:val="nil"/>
              <w:left w:val="single" w:sz="4" w:space="0" w:color="auto"/>
              <w:bottom w:val="nil"/>
              <w:right w:val="nil"/>
            </w:tcBorders>
            <w:vAlign w:val="center"/>
          </w:tcPr>
          <w:p w14:paraId="5EBAB74F"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9.12</w:t>
            </w:r>
          </w:p>
        </w:tc>
        <w:tc>
          <w:tcPr>
            <w:tcW w:w="1513" w:type="dxa"/>
            <w:tcBorders>
              <w:top w:val="nil"/>
              <w:left w:val="nil"/>
              <w:bottom w:val="nil"/>
              <w:right w:val="nil"/>
            </w:tcBorders>
            <w:vAlign w:val="center"/>
          </w:tcPr>
          <w:p w14:paraId="3C174AA2"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21.74</w:t>
            </w:r>
          </w:p>
        </w:tc>
        <w:tc>
          <w:tcPr>
            <w:tcW w:w="1500" w:type="dxa"/>
            <w:tcBorders>
              <w:top w:val="nil"/>
              <w:left w:val="nil"/>
              <w:bottom w:val="nil"/>
              <w:right w:val="nil"/>
            </w:tcBorders>
            <w:vAlign w:val="center"/>
          </w:tcPr>
          <w:p w14:paraId="64970922"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18.57</w:t>
            </w:r>
          </w:p>
        </w:tc>
        <w:tc>
          <w:tcPr>
            <w:tcW w:w="1416" w:type="dxa"/>
            <w:tcBorders>
              <w:top w:val="nil"/>
              <w:left w:val="nil"/>
              <w:bottom w:val="nil"/>
              <w:right w:val="nil"/>
            </w:tcBorders>
          </w:tcPr>
          <w:p w14:paraId="114646DB" w14:textId="77777777" w:rsidR="0051010B" w:rsidRPr="000D341A" w:rsidRDefault="0051010B" w:rsidP="002E6D70">
            <w:pPr>
              <w:snapToGrid w:val="0"/>
              <w:spacing w:line="340" w:lineRule="atLeast"/>
              <w:ind w:rightChars="188" w:right="451"/>
              <w:jc w:val="right"/>
              <w:rPr>
                <w:rFonts w:eastAsia="標楷體"/>
              </w:rPr>
            </w:pPr>
            <w:r w:rsidRPr="000D341A">
              <w:t xml:space="preserve">28.350 </w:t>
            </w:r>
          </w:p>
        </w:tc>
        <w:tc>
          <w:tcPr>
            <w:tcW w:w="1336" w:type="dxa"/>
            <w:tcBorders>
              <w:top w:val="nil"/>
              <w:left w:val="nil"/>
              <w:bottom w:val="nil"/>
              <w:right w:val="nil"/>
            </w:tcBorders>
          </w:tcPr>
          <w:p w14:paraId="5018E971"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51010B" w:rsidRPr="000D341A" w14:paraId="2443E71B" w14:textId="77777777" w:rsidTr="002E6D70">
        <w:trPr>
          <w:trHeight w:val="307"/>
          <w:jc w:val="center"/>
        </w:trPr>
        <w:tc>
          <w:tcPr>
            <w:tcW w:w="1638" w:type="dxa"/>
            <w:tcBorders>
              <w:top w:val="nil"/>
              <w:left w:val="nil"/>
              <w:bottom w:val="nil"/>
              <w:right w:val="single" w:sz="4" w:space="0" w:color="auto"/>
            </w:tcBorders>
          </w:tcPr>
          <w:p w14:paraId="025B11F0" w14:textId="77777777" w:rsidR="0051010B" w:rsidRPr="000D341A" w:rsidRDefault="0051010B" w:rsidP="002E6D70">
            <w:pPr>
              <w:snapToGrid w:val="0"/>
              <w:spacing w:line="340" w:lineRule="atLeast"/>
              <w:ind w:right="284"/>
              <w:jc w:val="right"/>
              <w:rPr>
                <w:rFonts w:eastAsia="標楷體"/>
              </w:rPr>
            </w:pPr>
            <w:r w:rsidRPr="000D341A">
              <w:rPr>
                <w:rFonts w:eastAsia="標楷體"/>
              </w:rPr>
              <w:t>3</w:t>
            </w:r>
            <w:r w:rsidRPr="000D341A">
              <w:rPr>
                <w:rFonts w:eastAsia="標楷體"/>
              </w:rPr>
              <w:t>月</w:t>
            </w:r>
          </w:p>
        </w:tc>
        <w:tc>
          <w:tcPr>
            <w:tcW w:w="1360" w:type="dxa"/>
            <w:tcBorders>
              <w:top w:val="nil"/>
              <w:left w:val="single" w:sz="4" w:space="0" w:color="auto"/>
              <w:bottom w:val="nil"/>
              <w:right w:val="nil"/>
            </w:tcBorders>
            <w:vAlign w:val="center"/>
          </w:tcPr>
          <w:p w14:paraId="7ACBE8D2"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8.91</w:t>
            </w:r>
          </w:p>
        </w:tc>
        <w:tc>
          <w:tcPr>
            <w:tcW w:w="1513" w:type="dxa"/>
            <w:tcBorders>
              <w:top w:val="nil"/>
              <w:left w:val="nil"/>
              <w:bottom w:val="nil"/>
              <w:right w:val="nil"/>
            </w:tcBorders>
            <w:vAlign w:val="center"/>
          </w:tcPr>
          <w:p w14:paraId="7BAFA8D0"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20.51</w:t>
            </w:r>
          </w:p>
        </w:tc>
        <w:tc>
          <w:tcPr>
            <w:tcW w:w="1500" w:type="dxa"/>
            <w:tcBorders>
              <w:top w:val="nil"/>
              <w:left w:val="nil"/>
              <w:bottom w:val="nil"/>
              <w:right w:val="nil"/>
            </w:tcBorders>
            <w:vAlign w:val="center"/>
          </w:tcPr>
          <w:p w14:paraId="1CEC3351"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18.23</w:t>
            </w:r>
          </w:p>
        </w:tc>
        <w:tc>
          <w:tcPr>
            <w:tcW w:w="1416" w:type="dxa"/>
            <w:tcBorders>
              <w:top w:val="nil"/>
              <w:left w:val="nil"/>
              <w:bottom w:val="nil"/>
              <w:right w:val="nil"/>
            </w:tcBorders>
          </w:tcPr>
          <w:p w14:paraId="2C7978BA" w14:textId="77777777" w:rsidR="0051010B" w:rsidRPr="000D341A" w:rsidRDefault="0051010B" w:rsidP="002E6D70">
            <w:pPr>
              <w:snapToGrid w:val="0"/>
              <w:spacing w:line="340" w:lineRule="atLeast"/>
              <w:ind w:rightChars="188" w:right="451"/>
              <w:jc w:val="right"/>
              <w:rPr>
                <w:rFonts w:eastAsia="標楷體"/>
              </w:rPr>
            </w:pPr>
            <w:r w:rsidRPr="000D341A">
              <w:t xml:space="preserve">28.385 </w:t>
            </w:r>
          </w:p>
        </w:tc>
        <w:tc>
          <w:tcPr>
            <w:tcW w:w="1336" w:type="dxa"/>
            <w:tcBorders>
              <w:top w:val="nil"/>
              <w:left w:val="nil"/>
              <w:bottom w:val="nil"/>
              <w:right w:val="nil"/>
            </w:tcBorders>
          </w:tcPr>
          <w:p w14:paraId="4B194A4A"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51010B" w:rsidRPr="000D341A" w14:paraId="7FAF48AA" w14:textId="77777777" w:rsidTr="002E6D70">
        <w:trPr>
          <w:trHeight w:val="307"/>
          <w:jc w:val="center"/>
        </w:trPr>
        <w:tc>
          <w:tcPr>
            <w:tcW w:w="1638" w:type="dxa"/>
            <w:tcBorders>
              <w:top w:val="nil"/>
              <w:left w:val="nil"/>
              <w:bottom w:val="nil"/>
              <w:right w:val="single" w:sz="4" w:space="0" w:color="auto"/>
            </w:tcBorders>
          </w:tcPr>
          <w:p w14:paraId="5C05B1B3" w14:textId="77777777" w:rsidR="0051010B" w:rsidRPr="000D341A" w:rsidRDefault="0051010B" w:rsidP="002E6D70">
            <w:pPr>
              <w:snapToGrid w:val="0"/>
              <w:spacing w:line="340" w:lineRule="atLeast"/>
              <w:ind w:right="284"/>
              <w:jc w:val="right"/>
              <w:rPr>
                <w:rFonts w:eastAsia="標楷體"/>
              </w:rPr>
            </w:pPr>
            <w:r w:rsidRPr="000D341A">
              <w:rPr>
                <w:rFonts w:eastAsia="標楷體"/>
              </w:rPr>
              <w:t>4</w:t>
            </w:r>
            <w:r w:rsidRPr="000D341A">
              <w:rPr>
                <w:rFonts w:eastAsia="標楷體"/>
              </w:rPr>
              <w:t>月</w:t>
            </w:r>
          </w:p>
        </w:tc>
        <w:tc>
          <w:tcPr>
            <w:tcW w:w="1360" w:type="dxa"/>
            <w:tcBorders>
              <w:top w:val="nil"/>
              <w:left w:val="single" w:sz="4" w:space="0" w:color="auto"/>
              <w:bottom w:val="nil"/>
              <w:right w:val="nil"/>
            </w:tcBorders>
            <w:vAlign w:val="center"/>
          </w:tcPr>
          <w:p w14:paraId="617F1763"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hint="eastAsia"/>
                <w:spacing w:val="4"/>
                <w:kern w:val="0"/>
                <w:szCs w:val="27"/>
              </w:rPr>
              <w:t>8.83</w:t>
            </w:r>
          </w:p>
        </w:tc>
        <w:tc>
          <w:tcPr>
            <w:tcW w:w="1513" w:type="dxa"/>
            <w:tcBorders>
              <w:top w:val="nil"/>
              <w:left w:val="nil"/>
              <w:bottom w:val="nil"/>
              <w:right w:val="nil"/>
            </w:tcBorders>
            <w:vAlign w:val="center"/>
          </w:tcPr>
          <w:p w14:paraId="63B1185D"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hint="eastAsia"/>
                <w:spacing w:val="4"/>
                <w:kern w:val="0"/>
                <w:szCs w:val="27"/>
              </w:rPr>
              <w:t>19.53</w:t>
            </w:r>
          </w:p>
        </w:tc>
        <w:tc>
          <w:tcPr>
            <w:tcW w:w="1500" w:type="dxa"/>
            <w:tcBorders>
              <w:top w:val="nil"/>
              <w:left w:val="nil"/>
              <w:bottom w:val="nil"/>
              <w:right w:val="nil"/>
            </w:tcBorders>
            <w:vAlign w:val="center"/>
          </w:tcPr>
          <w:p w14:paraId="1C009B1A"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hint="eastAsia"/>
                <w:spacing w:val="4"/>
                <w:kern w:val="0"/>
                <w:szCs w:val="27"/>
              </w:rPr>
              <w:t>17.73</w:t>
            </w:r>
          </w:p>
        </w:tc>
        <w:tc>
          <w:tcPr>
            <w:tcW w:w="1416" w:type="dxa"/>
            <w:tcBorders>
              <w:top w:val="nil"/>
              <w:left w:val="nil"/>
              <w:bottom w:val="nil"/>
              <w:right w:val="nil"/>
            </w:tcBorders>
          </w:tcPr>
          <w:p w14:paraId="5E4AFCD3" w14:textId="77777777" w:rsidR="0051010B" w:rsidRPr="000D341A" w:rsidRDefault="0051010B" w:rsidP="002E6D70">
            <w:pPr>
              <w:snapToGrid w:val="0"/>
              <w:spacing w:line="340" w:lineRule="atLeast"/>
              <w:ind w:rightChars="188" w:right="451"/>
              <w:jc w:val="right"/>
              <w:rPr>
                <w:rFonts w:eastAsia="標楷體"/>
              </w:rPr>
            </w:pPr>
            <w:r w:rsidRPr="000D341A">
              <w:t xml:space="preserve">28.257 </w:t>
            </w:r>
          </w:p>
        </w:tc>
        <w:tc>
          <w:tcPr>
            <w:tcW w:w="1336" w:type="dxa"/>
            <w:tcBorders>
              <w:top w:val="nil"/>
              <w:left w:val="nil"/>
              <w:bottom w:val="nil"/>
              <w:right w:val="nil"/>
            </w:tcBorders>
          </w:tcPr>
          <w:p w14:paraId="7DD21652"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51010B" w:rsidRPr="000D341A" w14:paraId="3560AFDA" w14:textId="77777777" w:rsidTr="002E6D70">
        <w:trPr>
          <w:trHeight w:val="307"/>
          <w:jc w:val="center"/>
        </w:trPr>
        <w:tc>
          <w:tcPr>
            <w:tcW w:w="1638" w:type="dxa"/>
            <w:tcBorders>
              <w:top w:val="nil"/>
              <w:left w:val="nil"/>
              <w:bottom w:val="nil"/>
              <w:right w:val="single" w:sz="4" w:space="0" w:color="auto"/>
            </w:tcBorders>
          </w:tcPr>
          <w:p w14:paraId="02838BC9" w14:textId="77777777" w:rsidR="0051010B" w:rsidRPr="000D341A" w:rsidRDefault="0051010B" w:rsidP="002E6D70">
            <w:pPr>
              <w:snapToGrid w:val="0"/>
              <w:spacing w:line="340" w:lineRule="atLeast"/>
              <w:ind w:right="284"/>
              <w:jc w:val="right"/>
              <w:rPr>
                <w:rFonts w:eastAsia="標楷體"/>
              </w:rPr>
            </w:pPr>
            <w:r w:rsidRPr="000D341A">
              <w:rPr>
                <w:rFonts w:eastAsia="標楷體"/>
              </w:rPr>
              <w:t>5</w:t>
            </w:r>
            <w:r w:rsidRPr="000D341A">
              <w:rPr>
                <w:rFonts w:eastAsia="標楷體"/>
              </w:rPr>
              <w:t>月</w:t>
            </w:r>
          </w:p>
        </w:tc>
        <w:tc>
          <w:tcPr>
            <w:tcW w:w="1360" w:type="dxa"/>
            <w:tcBorders>
              <w:top w:val="nil"/>
              <w:left w:val="single" w:sz="4" w:space="0" w:color="auto"/>
              <w:bottom w:val="nil"/>
              <w:right w:val="nil"/>
            </w:tcBorders>
            <w:vAlign w:val="center"/>
          </w:tcPr>
          <w:p w14:paraId="0B965266"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9.21</w:t>
            </w:r>
          </w:p>
        </w:tc>
        <w:tc>
          <w:tcPr>
            <w:tcW w:w="1513" w:type="dxa"/>
            <w:tcBorders>
              <w:top w:val="nil"/>
              <w:left w:val="nil"/>
              <w:bottom w:val="nil"/>
              <w:right w:val="nil"/>
            </w:tcBorders>
            <w:vAlign w:val="center"/>
          </w:tcPr>
          <w:p w14:paraId="20E3C543"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19.98</w:t>
            </w:r>
          </w:p>
        </w:tc>
        <w:tc>
          <w:tcPr>
            <w:tcW w:w="1500" w:type="dxa"/>
            <w:tcBorders>
              <w:top w:val="nil"/>
              <w:left w:val="nil"/>
              <w:bottom w:val="nil"/>
              <w:right w:val="nil"/>
            </w:tcBorders>
            <w:vAlign w:val="center"/>
          </w:tcPr>
          <w:p w14:paraId="5D135A45"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17.74</w:t>
            </w:r>
          </w:p>
        </w:tc>
        <w:tc>
          <w:tcPr>
            <w:tcW w:w="1416" w:type="dxa"/>
            <w:tcBorders>
              <w:top w:val="nil"/>
              <w:left w:val="nil"/>
              <w:bottom w:val="nil"/>
              <w:right w:val="nil"/>
            </w:tcBorders>
          </w:tcPr>
          <w:p w14:paraId="4A7AE9D6" w14:textId="77777777" w:rsidR="0051010B" w:rsidRPr="000D341A" w:rsidRDefault="0051010B" w:rsidP="002E6D70">
            <w:pPr>
              <w:snapToGrid w:val="0"/>
              <w:spacing w:line="340" w:lineRule="atLeast"/>
              <w:ind w:rightChars="188" w:right="451"/>
              <w:jc w:val="right"/>
              <w:rPr>
                <w:rFonts w:eastAsia="標楷體"/>
              </w:rPr>
            </w:pPr>
            <w:r w:rsidRPr="000D341A">
              <w:t xml:space="preserve">27.921 </w:t>
            </w:r>
          </w:p>
        </w:tc>
        <w:tc>
          <w:tcPr>
            <w:tcW w:w="1336" w:type="dxa"/>
            <w:tcBorders>
              <w:top w:val="nil"/>
              <w:left w:val="nil"/>
              <w:bottom w:val="nil"/>
              <w:right w:val="nil"/>
            </w:tcBorders>
          </w:tcPr>
          <w:p w14:paraId="68699407"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51010B" w:rsidRPr="000D341A" w14:paraId="59EAB4D5" w14:textId="77777777" w:rsidTr="002E6D70">
        <w:trPr>
          <w:trHeight w:val="307"/>
          <w:jc w:val="center"/>
        </w:trPr>
        <w:tc>
          <w:tcPr>
            <w:tcW w:w="1638" w:type="dxa"/>
            <w:tcBorders>
              <w:top w:val="nil"/>
              <w:left w:val="nil"/>
              <w:bottom w:val="nil"/>
              <w:right w:val="single" w:sz="4" w:space="0" w:color="auto"/>
            </w:tcBorders>
          </w:tcPr>
          <w:p w14:paraId="594719D5" w14:textId="77777777" w:rsidR="0051010B" w:rsidRPr="000D341A" w:rsidRDefault="0051010B" w:rsidP="002E6D70">
            <w:pPr>
              <w:snapToGrid w:val="0"/>
              <w:spacing w:line="340" w:lineRule="atLeast"/>
              <w:ind w:right="284"/>
              <w:jc w:val="right"/>
              <w:rPr>
                <w:rFonts w:eastAsia="標楷體"/>
              </w:rPr>
            </w:pPr>
            <w:r w:rsidRPr="000D341A">
              <w:rPr>
                <w:rFonts w:eastAsia="標楷體"/>
              </w:rPr>
              <w:t>6</w:t>
            </w:r>
            <w:r w:rsidRPr="000D341A">
              <w:rPr>
                <w:rFonts w:eastAsia="標楷體"/>
              </w:rPr>
              <w:t>月</w:t>
            </w:r>
          </w:p>
        </w:tc>
        <w:tc>
          <w:tcPr>
            <w:tcW w:w="1360" w:type="dxa"/>
            <w:tcBorders>
              <w:top w:val="nil"/>
              <w:left w:val="single" w:sz="4" w:space="0" w:color="auto"/>
              <w:bottom w:val="nil"/>
              <w:right w:val="nil"/>
            </w:tcBorders>
            <w:vAlign w:val="center"/>
          </w:tcPr>
          <w:p w14:paraId="17B6DFD7"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9.23</w:t>
            </w:r>
          </w:p>
        </w:tc>
        <w:tc>
          <w:tcPr>
            <w:tcW w:w="1513" w:type="dxa"/>
            <w:tcBorders>
              <w:top w:val="nil"/>
              <w:left w:val="nil"/>
              <w:bottom w:val="nil"/>
              <w:right w:val="nil"/>
            </w:tcBorders>
            <w:vAlign w:val="center"/>
          </w:tcPr>
          <w:p w14:paraId="5DB5FE51"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19.64</w:t>
            </w:r>
          </w:p>
        </w:tc>
        <w:tc>
          <w:tcPr>
            <w:tcW w:w="1500" w:type="dxa"/>
            <w:tcBorders>
              <w:top w:val="nil"/>
              <w:left w:val="nil"/>
              <w:bottom w:val="nil"/>
              <w:right w:val="nil"/>
            </w:tcBorders>
            <w:vAlign w:val="center"/>
          </w:tcPr>
          <w:p w14:paraId="29EA40A5"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17.36</w:t>
            </w:r>
          </w:p>
        </w:tc>
        <w:tc>
          <w:tcPr>
            <w:tcW w:w="1416" w:type="dxa"/>
            <w:tcBorders>
              <w:top w:val="nil"/>
              <w:left w:val="nil"/>
              <w:bottom w:val="nil"/>
              <w:right w:val="nil"/>
            </w:tcBorders>
          </w:tcPr>
          <w:p w14:paraId="1ABEBDE7" w14:textId="77777777" w:rsidR="0051010B" w:rsidRPr="000D341A" w:rsidRDefault="0051010B" w:rsidP="002E6D70">
            <w:pPr>
              <w:snapToGrid w:val="0"/>
              <w:spacing w:line="340" w:lineRule="atLeast"/>
              <w:ind w:rightChars="188" w:right="451"/>
              <w:jc w:val="right"/>
              <w:rPr>
                <w:rFonts w:eastAsia="標楷體"/>
              </w:rPr>
            </w:pPr>
            <w:r w:rsidRPr="000D341A">
              <w:t xml:space="preserve">27.797 </w:t>
            </w:r>
          </w:p>
        </w:tc>
        <w:tc>
          <w:tcPr>
            <w:tcW w:w="1336" w:type="dxa"/>
            <w:tcBorders>
              <w:top w:val="nil"/>
              <w:left w:val="nil"/>
              <w:bottom w:val="nil"/>
              <w:right w:val="nil"/>
            </w:tcBorders>
          </w:tcPr>
          <w:p w14:paraId="22881718"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0.081 </w:t>
            </w:r>
          </w:p>
        </w:tc>
      </w:tr>
      <w:tr w:rsidR="0051010B" w:rsidRPr="000D341A" w14:paraId="1BED4284" w14:textId="77777777" w:rsidTr="002E6D70">
        <w:trPr>
          <w:trHeight w:val="307"/>
          <w:jc w:val="center"/>
        </w:trPr>
        <w:tc>
          <w:tcPr>
            <w:tcW w:w="1638" w:type="dxa"/>
            <w:tcBorders>
              <w:top w:val="nil"/>
              <w:left w:val="nil"/>
              <w:bottom w:val="nil"/>
              <w:right w:val="single" w:sz="4" w:space="0" w:color="auto"/>
            </w:tcBorders>
          </w:tcPr>
          <w:p w14:paraId="1C28234D" w14:textId="77777777" w:rsidR="0051010B" w:rsidRPr="000D341A" w:rsidRDefault="0051010B" w:rsidP="002E6D70">
            <w:pPr>
              <w:snapToGrid w:val="0"/>
              <w:spacing w:line="340" w:lineRule="atLeast"/>
              <w:ind w:right="284"/>
              <w:jc w:val="right"/>
              <w:rPr>
                <w:rFonts w:eastAsia="標楷體"/>
              </w:rPr>
            </w:pPr>
            <w:r w:rsidRPr="000D341A">
              <w:rPr>
                <w:rFonts w:eastAsia="標楷體"/>
              </w:rPr>
              <w:t>7</w:t>
            </w:r>
            <w:r w:rsidRPr="000D341A">
              <w:rPr>
                <w:rFonts w:eastAsia="標楷體"/>
              </w:rPr>
              <w:t>月</w:t>
            </w:r>
          </w:p>
        </w:tc>
        <w:tc>
          <w:tcPr>
            <w:tcW w:w="1360" w:type="dxa"/>
            <w:tcBorders>
              <w:top w:val="nil"/>
              <w:left w:val="single" w:sz="4" w:space="0" w:color="auto"/>
              <w:bottom w:val="nil"/>
              <w:right w:val="nil"/>
            </w:tcBorders>
            <w:vAlign w:val="center"/>
          </w:tcPr>
          <w:p w14:paraId="4ADF053B"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8.70</w:t>
            </w:r>
          </w:p>
        </w:tc>
        <w:tc>
          <w:tcPr>
            <w:tcW w:w="1513" w:type="dxa"/>
            <w:tcBorders>
              <w:top w:val="nil"/>
              <w:left w:val="nil"/>
              <w:bottom w:val="nil"/>
              <w:right w:val="nil"/>
            </w:tcBorders>
            <w:vAlign w:val="center"/>
          </w:tcPr>
          <w:p w14:paraId="68D8947A" w14:textId="77777777" w:rsidR="0051010B" w:rsidRPr="000D341A" w:rsidRDefault="0051010B" w:rsidP="002E6D70">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19.44</w:t>
            </w:r>
          </w:p>
        </w:tc>
        <w:tc>
          <w:tcPr>
            <w:tcW w:w="1500" w:type="dxa"/>
            <w:tcBorders>
              <w:top w:val="nil"/>
              <w:left w:val="nil"/>
              <w:bottom w:val="nil"/>
              <w:right w:val="nil"/>
            </w:tcBorders>
            <w:vAlign w:val="center"/>
          </w:tcPr>
          <w:p w14:paraId="57C509AD" w14:textId="77777777" w:rsidR="0051010B" w:rsidRPr="000D341A" w:rsidRDefault="0051010B" w:rsidP="002E6D70">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16.67</w:t>
            </w:r>
          </w:p>
        </w:tc>
        <w:tc>
          <w:tcPr>
            <w:tcW w:w="1416" w:type="dxa"/>
            <w:tcBorders>
              <w:top w:val="nil"/>
              <w:left w:val="nil"/>
              <w:bottom w:val="nil"/>
              <w:right w:val="nil"/>
            </w:tcBorders>
          </w:tcPr>
          <w:p w14:paraId="3D110744" w14:textId="77777777" w:rsidR="0051010B" w:rsidRPr="000D341A" w:rsidRDefault="0051010B" w:rsidP="002E6D70">
            <w:pPr>
              <w:snapToGrid w:val="0"/>
              <w:spacing w:line="340" w:lineRule="atLeast"/>
              <w:ind w:rightChars="188" w:right="451"/>
              <w:jc w:val="right"/>
              <w:rPr>
                <w:rFonts w:eastAsia="標楷體"/>
              </w:rPr>
            </w:pPr>
            <w:r w:rsidRPr="000D341A">
              <w:t xml:space="preserve">28.001 </w:t>
            </w:r>
          </w:p>
        </w:tc>
        <w:tc>
          <w:tcPr>
            <w:tcW w:w="1336" w:type="dxa"/>
            <w:tcBorders>
              <w:top w:val="nil"/>
              <w:left w:val="nil"/>
              <w:bottom w:val="nil"/>
              <w:right w:val="nil"/>
            </w:tcBorders>
          </w:tcPr>
          <w:p w14:paraId="5150983D"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0.082 </w:t>
            </w:r>
          </w:p>
        </w:tc>
      </w:tr>
      <w:tr w:rsidR="0051010B" w:rsidRPr="000D341A" w14:paraId="4F4C496F" w14:textId="77777777" w:rsidTr="002E6D70">
        <w:trPr>
          <w:trHeight w:val="307"/>
          <w:jc w:val="center"/>
        </w:trPr>
        <w:tc>
          <w:tcPr>
            <w:tcW w:w="1638" w:type="dxa"/>
            <w:tcBorders>
              <w:top w:val="nil"/>
              <w:left w:val="nil"/>
              <w:bottom w:val="nil"/>
              <w:right w:val="single" w:sz="4" w:space="0" w:color="auto"/>
            </w:tcBorders>
          </w:tcPr>
          <w:p w14:paraId="781D7A12" w14:textId="77777777" w:rsidR="0051010B" w:rsidRPr="000D341A" w:rsidRDefault="0051010B" w:rsidP="002E6D70">
            <w:pPr>
              <w:snapToGrid w:val="0"/>
              <w:spacing w:line="340" w:lineRule="atLeast"/>
              <w:ind w:right="284"/>
              <w:jc w:val="right"/>
              <w:rPr>
                <w:rFonts w:eastAsia="標楷體"/>
              </w:rPr>
            </w:pPr>
            <w:r w:rsidRPr="000D341A">
              <w:rPr>
                <w:rFonts w:eastAsia="標楷體"/>
              </w:rPr>
              <w:t>8</w:t>
            </w:r>
            <w:r w:rsidRPr="000D341A">
              <w:rPr>
                <w:rFonts w:eastAsia="標楷體"/>
              </w:rPr>
              <w:t>月</w:t>
            </w:r>
          </w:p>
        </w:tc>
        <w:tc>
          <w:tcPr>
            <w:tcW w:w="1360" w:type="dxa"/>
            <w:tcBorders>
              <w:top w:val="nil"/>
              <w:left w:val="single" w:sz="4" w:space="0" w:color="auto"/>
              <w:bottom w:val="nil"/>
              <w:right w:val="nil"/>
            </w:tcBorders>
            <w:vAlign w:val="center"/>
          </w:tcPr>
          <w:p w14:paraId="1DE1069E" w14:textId="77777777" w:rsidR="0051010B" w:rsidRPr="000D341A"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8.44</w:t>
            </w:r>
          </w:p>
        </w:tc>
        <w:tc>
          <w:tcPr>
            <w:tcW w:w="1513" w:type="dxa"/>
            <w:tcBorders>
              <w:top w:val="nil"/>
              <w:left w:val="nil"/>
              <w:bottom w:val="nil"/>
              <w:right w:val="nil"/>
            </w:tcBorders>
            <w:vAlign w:val="center"/>
          </w:tcPr>
          <w:p w14:paraId="5CC79B76" w14:textId="77777777" w:rsidR="0051010B" w:rsidRPr="000D341A" w:rsidRDefault="0051010B" w:rsidP="002E6D70">
            <w:pPr>
              <w:snapToGrid w:val="0"/>
              <w:spacing w:line="340" w:lineRule="atLeast"/>
              <w:ind w:rightChars="213" w:right="511"/>
              <w:jc w:val="right"/>
              <w:rPr>
                <w:rFonts w:eastAsia="標楷體"/>
                <w:spacing w:val="4"/>
                <w:kern w:val="0"/>
                <w:szCs w:val="27"/>
              </w:rPr>
            </w:pPr>
            <w:r>
              <w:rPr>
                <w:rFonts w:eastAsia="標楷體"/>
                <w:spacing w:val="4"/>
                <w:kern w:val="0"/>
                <w:szCs w:val="27"/>
              </w:rPr>
              <w:t>18.13</w:t>
            </w:r>
          </w:p>
        </w:tc>
        <w:tc>
          <w:tcPr>
            <w:tcW w:w="1500" w:type="dxa"/>
            <w:tcBorders>
              <w:top w:val="nil"/>
              <w:left w:val="nil"/>
              <w:bottom w:val="nil"/>
              <w:right w:val="nil"/>
            </w:tcBorders>
            <w:vAlign w:val="center"/>
          </w:tcPr>
          <w:p w14:paraId="70A3E351" w14:textId="77777777" w:rsidR="0051010B" w:rsidRPr="000D341A" w:rsidRDefault="0051010B" w:rsidP="002E6D70">
            <w:pPr>
              <w:snapToGrid w:val="0"/>
              <w:spacing w:line="340" w:lineRule="atLeast"/>
              <w:ind w:rightChars="189" w:right="454"/>
              <w:jc w:val="right"/>
              <w:rPr>
                <w:rFonts w:eastAsia="標楷體"/>
                <w:spacing w:val="4"/>
                <w:kern w:val="0"/>
                <w:szCs w:val="27"/>
              </w:rPr>
            </w:pPr>
            <w:r>
              <w:rPr>
                <w:rFonts w:eastAsia="標楷體"/>
                <w:spacing w:val="4"/>
                <w:kern w:val="0"/>
                <w:szCs w:val="27"/>
              </w:rPr>
              <w:t>15.39</w:t>
            </w:r>
          </w:p>
        </w:tc>
        <w:tc>
          <w:tcPr>
            <w:tcW w:w="1416" w:type="dxa"/>
            <w:tcBorders>
              <w:top w:val="nil"/>
              <w:left w:val="nil"/>
              <w:bottom w:val="nil"/>
              <w:right w:val="nil"/>
            </w:tcBorders>
          </w:tcPr>
          <w:p w14:paraId="5A549861" w14:textId="77777777" w:rsidR="0051010B" w:rsidRPr="000D341A" w:rsidRDefault="0051010B" w:rsidP="002E6D70">
            <w:pPr>
              <w:snapToGrid w:val="0"/>
              <w:spacing w:line="340" w:lineRule="atLeast"/>
              <w:ind w:rightChars="188" w:right="451"/>
              <w:jc w:val="right"/>
              <w:rPr>
                <w:rFonts w:eastAsia="標楷體"/>
              </w:rPr>
            </w:pPr>
            <w:r w:rsidRPr="000D341A">
              <w:t xml:space="preserve">27.878 </w:t>
            </w:r>
          </w:p>
        </w:tc>
        <w:tc>
          <w:tcPr>
            <w:tcW w:w="1336" w:type="dxa"/>
            <w:tcBorders>
              <w:top w:val="nil"/>
              <w:left w:val="nil"/>
              <w:bottom w:val="nil"/>
              <w:right w:val="nil"/>
            </w:tcBorders>
          </w:tcPr>
          <w:p w14:paraId="7A66A81D" w14:textId="77777777" w:rsidR="0051010B" w:rsidRPr="000D341A" w:rsidRDefault="0051010B" w:rsidP="002E6D70">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0.081 </w:t>
            </w:r>
          </w:p>
        </w:tc>
      </w:tr>
      <w:tr w:rsidR="0051010B" w:rsidRPr="000D341A" w14:paraId="60835CD3" w14:textId="77777777" w:rsidTr="002E6D70">
        <w:trPr>
          <w:trHeight w:val="307"/>
          <w:jc w:val="center"/>
        </w:trPr>
        <w:tc>
          <w:tcPr>
            <w:tcW w:w="1638" w:type="dxa"/>
            <w:tcBorders>
              <w:top w:val="nil"/>
              <w:left w:val="nil"/>
              <w:bottom w:val="single" w:sz="4" w:space="0" w:color="auto"/>
              <w:right w:val="single" w:sz="4" w:space="0" w:color="auto"/>
            </w:tcBorders>
          </w:tcPr>
          <w:p w14:paraId="3CAA0C8E" w14:textId="77777777" w:rsidR="0051010B" w:rsidRPr="000D341A" w:rsidRDefault="0051010B" w:rsidP="002E6D70">
            <w:pPr>
              <w:snapToGrid w:val="0"/>
              <w:spacing w:line="340" w:lineRule="atLeast"/>
              <w:ind w:right="284"/>
              <w:jc w:val="right"/>
              <w:rPr>
                <w:rFonts w:eastAsia="標楷體"/>
              </w:rPr>
            </w:pPr>
            <w:r>
              <w:rPr>
                <w:rFonts w:eastAsia="標楷體"/>
              </w:rPr>
              <w:t>9</w:t>
            </w:r>
            <w:r>
              <w:rPr>
                <w:rFonts w:eastAsia="標楷體"/>
              </w:rPr>
              <w:t>月</w:t>
            </w:r>
          </w:p>
        </w:tc>
        <w:tc>
          <w:tcPr>
            <w:tcW w:w="1360" w:type="dxa"/>
            <w:tcBorders>
              <w:top w:val="nil"/>
              <w:left w:val="single" w:sz="4" w:space="0" w:color="auto"/>
              <w:bottom w:val="single" w:sz="4" w:space="0" w:color="auto"/>
              <w:right w:val="nil"/>
            </w:tcBorders>
            <w:vAlign w:val="center"/>
          </w:tcPr>
          <w:p w14:paraId="62B06645" w14:textId="77777777" w:rsidR="0051010B" w:rsidRDefault="0051010B" w:rsidP="002E6D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8.69</w:t>
            </w:r>
          </w:p>
        </w:tc>
        <w:tc>
          <w:tcPr>
            <w:tcW w:w="1513" w:type="dxa"/>
            <w:tcBorders>
              <w:top w:val="nil"/>
              <w:left w:val="nil"/>
              <w:bottom w:val="single" w:sz="4" w:space="0" w:color="auto"/>
              <w:right w:val="nil"/>
            </w:tcBorders>
            <w:vAlign w:val="center"/>
          </w:tcPr>
          <w:p w14:paraId="2450583C" w14:textId="77777777" w:rsidR="0051010B" w:rsidRDefault="0051010B" w:rsidP="002E6D70">
            <w:pPr>
              <w:snapToGrid w:val="0"/>
              <w:spacing w:line="340" w:lineRule="atLeast"/>
              <w:ind w:rightChars="213" w:right="511"/>
              <w:jc w:val="right"/>
              <w:rPr>
                <w:rFonts w:eastAsia="標楷體"/>
                <w:spacing w:val="4"/>
                <w:kern w:val="0"/>
                <w:szCs w:val="27"/>
              </w:rPr>
            </w:pPr>
            <w:r>
              <w:rPr>
                <w:rFonts w:eastAsia="標楷體"/>
                <w:spacing w:val="4"/>
                <w:kern w:val="0"/>
                <w:szCs w:val="27"/>
              </w:rPr>
              <w:t>16.33</w:t>
            </w:r>
          </w:p>
        </w:tc>
        <w:tc>
          <w:tcPr>
            <w:tcW w:w="1500" w:type="dxa"/>
            <w:tcBorders>
              <w:top w:val="nil"/>
              <w:left w:val="nil"/>
              <w:bottom w:val="single" w:sz="4" w:space="0" w:color="auto"/>
              <w:right w:val="nil"/>
            </w:tcBorders>
            <w:vAlign w:val="center"/>
          </w:tcPr>
          <w:p w14:paraId="3955B03E" w14:textId="77777777" w:rsidR="0051010B" w:rsidRDefault="0051010B" w:rsidP="002E6D70">
            <w:pPr>
              <w:snapToGrid w:val="0"/>
              <w:spacing w:line="340" w:lineRule="atLeast"/>
              <w:ind w:rightChars="189" w:right="454"/>
              <w:jc w:val="right"/>
              <w:rPr>
                <w:rFonts w:eastAsia="標楷體"/>
                <w:spacing w:val="4"/>
                <w:kern w:val="0"/>
                <w:szCs w:val="27"/>
              </w:rPr>
            </w:pPr>
            <w:r>
              <w:rPr>
                <w:rFonts w:eastAsia="標楷體"/>
                <w:spacing w:val="4"/>
                <w:kern w:val="0"/>
                <w:szCs w:val="27"/>
              </w:rPr>
              <w:t>14.96</w:t>
            </w:r>
          </w:p>
        </w:tc>
        <w:tc>
          <w:tcPr>
            <w:tcW w:w="1416" w:type="dxa"/>
            <w:tcBorders>
              <w:top w:val="nil"/>
              <w:left w:val="nil"/>
              <w:bottom w:val="single" w:sz="4" w:space="0" w:color="auto"/>
              <w:right w:val="nil"/>
            </w:tcBorders>
          </w:tcPr>
          <w:p w14:paraId="27570813" w14:textId="77777777" w:rsidR="0051010B" w:rsidRPr="000D341A" w:rsidRDefault="0051010B" w:rsidP="002E6D70">
            <w:pPr>
              <w:snapToGrid w:val="0"/>
              <w:spacing w:line="340" w:lineRule="atLeast"/>
              <w:ind w:rightChars="188" w:right="451"/>
              <w:jc w:val="right"/>
            </w:pPr>
            <w:r>
              <w:t>27.737</w:t>
            </w:r>
          </w:p>
        </w:tc>
        <w:tc>
          <w:tcPr>
            <w:tcW w:w="1336" w:type="dxa"/>
            <w:tcBorders>
              <w:top w:val="nil"/>
              <w:left w:val="nil"/>
              <w:bottom w:val="single" w:sz="4" w:space="0" w:color="auto"/>
              <w:right w:val="nil"/>
            </w:tcBorders>
          </w:tcPr>
          <w:p w14:paraId="50DD9AAA" w14:textId="77777777" w:rsidR="0051010B" w:rsidRPr="000D341A" w:rsidRDefault="0051010B" w:rsidP="002E6D70">
            <w:pPr>
              <w:snapToGrid w:val="0"/>
              <w:spacing w:line="340" w:lineRule="atLeast"/>
              <w:ind w:rightChars="154" w:right="370"/>
              <w:jc w:val="right"/>
              <w:rPr>
                <w:rFonts w:eastAsia="標楷體"/>
                <w:spacing w:val="4"/>
                <w:kern w:val="0"/>
                <w:szCs w:val="27"/>
              </w:rPr>
            </w:pPr>
            <w:r>
              <w:rPr>
                <w:rFonts w:eastAsia="標楷體"/>
                <w:spacing w:val="4"/>
                <w:kern w:val="0"/>
                <w:szCs w:val="27"/>
              </w:rPr>
              <w:t>0.086</w:t>
            </w:r>
          </w:p>
        </w:tc>
      </w:tr>
    </w:tbl>
    <w:p w14:paraId="6295C8B9" w14:textId="77777777" w:rsidR="00D531FD" w:rsidRPr="006A5C30" w:rsidRDefault="00D531FD" w:rsidP="00D531FD">
      <w:pPr>
        <w:spacing w:line="0" w:lineRule="atLeast"/>
        <w:ind w:left="425" w:hangingChars="193" w:hanging="425"/>
        <w:rPr>
          <w:rFonts w:eastAsia="標楷體"/>
          <w:kern w:val="0"/>
          <w:sz w:val="22"/>
          <w:szCs w:val="22"/>
        </w:rPr>
      </w:pPr>
      <w:r w:rsidRPr="006A5C30">
        <w:rPr>
          <w:rFonts w:eastAsia="標楷體"/>
          <w:kern w:val="0"/>
          <w:sz w:val="22"/>
          <w:szCs w:val="22"/>
        </w:rPr>
        <w:t>註：</w:t>
      </w:r>
      <w:r w:rsidRPr="006A5C30">
        <w:rPr>
          <w:rFonts w:eastAsia="標楷體"/>
          <w:kern w:val="0"/>
          <w:sz w:val="22"/>
          <w:szCs w:val="22"/>
        </w:rPr>
        <w:t>M1A</w:t>
      </w:r>
      <w:r w:rsidRPr="006A5C30">
        <w:rPr>
          <w:rFonts w:eastAsia="標楷體"/>
          <w:kern w:val="0"/>
          <w:sz w:val="22"/>
          <w:szCs w:val="22"/>
        </w:rPr>
        <w:t>為通貨淨額加上企業及個人在貨幣機構的支票存款及活期存款；</w:t>
      </w:r>
      <w:r w:rsidRPr="006A5C30">
        <w:rPr>
          <w:rFonts w:eastAsia="標楷體"/>
          <w:kern w:val="0"/>
          <w:sz w:val="22"/>
          <w:szCs w:val="22"/>
        </w:rPr>
        <w:t>M1B</w:t>
      </w:r>
      <w:r w:rsidRPr="006A5C30">
        <w:rPr>
          <w:rFonts w:eastAsia="標楷體"/>
          <w:kern w:val="0"/>
          <w:sz w:val="22"/>
          <w:szCs w:val="22"/>
        </w:rPr>
        <w:t>為</w:t>
      </w:r>
      <w:r w:rsidRPr="006A5C30">
        <w:rPr>
          <w:rFonts w:eastAsia="標楷體"/>
          <w:kern w:val="0"/>
          <w:sz w:val="22"/>
          <w:szCs w:val="22"/>
        </w:rPr>
        <w:t>M1A</w:t>
      </w:r>
      <w:r w:rsidRPr="006A5C30">
        <w:rPr>
          <w:rFonts w:eastAsia="標楷體"/>
          <w:kern w:val="0"/>
          <w:sz w:val="22"/>
          <w:szCs w:val="22"/>
        </w:rPr>
        <w:t>加上個人活期儲蓄存款；</w:t>
      </w:r>
      <w:r w:rsidRPr="006A5C30">
        <w:rPr>
          <w:rFonts w:eastAsia="標楷體"/>
          <w:kern w:val="0"/>
          <w:sz w:val="22"/>
          <w:szCs w:val="22"/>
        </w:rPr>
        <w:t>M2</w:t>
      </w:r>
      <w:r w:rsidRPr="006A5C30">
        <w:rPr>
          <w:rFonts w:eastAsia="標楷體"/>
          <w:kern w:val="0"/>
          <w:sz w:val="22"/>
          <w:szCs w:val="22"/>
        </w:rPr>
        <w:t>為</w:t>
      </w:r>
      <w:r w:rsidRPr="006A5C30">
        <w:rPr>
          <w:rFonts w:eastAsia="標楷體"/>
          <w:kern w:val="0"/>
          <w:sz w:val="22"/>
          <w:szCs w:val="22"/>
        </w:rPr>
        <w:t>M1B</w:t>
      </w:r>
      <w:r w:rsidRPr="006A5C30">
        <w:rPr>
          <w:rFonts w:eastAsia="標楷體"/>
          <w:kern w:val="0"/>
          <w:sz w:val="22"/>
          <w:szCs w:val="22"/>
        </w:rPr>
        <w:t>加上準貨幣。</w:t>
      </w:r>
    </w:p>
    <w:p w14:paraId="2742557F" w14:textId="77777777" w:rsidR="00D531FD" w:rsidRPr="006A5C30" w:rsidRDefault="00D531FD" w:rsidP="00D531FD">
      <w:pPr>
        <w:spacing w:line="0" w:lineRule="atLeast"/>
        <w:ind w:left="425" w:hangingChars="193" w:hanging="425"/>
        <w:rPr>
          <w:rFonts w:eastAsia="標楷體"/>
          <w:kern w:val="0"/>
          <w:sz w:val="22"/>
          <w:szCs w:val="22"/>
        </w:rPr>
      </w:pPr>
      <w:r w:rsidRPr="006A5C30">
        <w:rPr>
          <w:rFonts w:eastAsia="標楷體"/>
          <w:kern w:val="0"/>
          <w:sz w:val="22"/>
          <w:szCs w:val="22"/>
        </w:rPr>
        <w:t>資料來源：中央銀行。</w:t>
      </w:r>
      <w:r w:rsidRPr="006A5C30">
        <w:rPr>
          <w:rFonts w:eastAsia="標楷體"/>
          <w:kern w:val="0"/>
          <w:sz w:val="22"/>
        </w:rPr>
        <w:br w:type="page"/>
      </w:r>
    </w:p>
    <w:p w14:paraId="36D6BF61" w14:textId="5E54854D" w:rsidR="00D531FD" w:rsidRPr="006A5C30" w:rsidRDefault="0051010B" w:rsidP="00D531FD">
      <w:pPr>
        <w:tabs>
          <w:tab w:val="left" w:pos="574"/>
        </w:tabs>
        <w:snapToGrid w:val="0"/>
        <w:spacing w:before="120" w:line="300" w:lineRule="auto"/>
        <w:ind w:left="426" w:hangingChars="152" w:hanging="426"/>
        <w:rPr>
          <w:rFonts w:eastAsia="標楷體"/>
          <w:b/>
          <w:bCs/>
          <w:sz w:val="28"/>
          <w:szCs w:val="28"/>
        </w:rPr>
      </w:pPr>
      <w:r w:rsidRPr="000D341A">
        <w:rPr>
          <w:rFonts w:eastAsia="標楷體"/>
          <w:b/>
          <w:bCs/>
          <w:noProof/>
          <w:sz w:val="28"/>
          <w:szCs w:val="28"/>
        </w:rPr>
        <w:drawing>
          <wp:anchor distT="0" distB="0" distL="114300" distR="114300" simplePos="0" relativeHeight="253596160" behindDoc="0" locked="0" layoutInCell="1" allowOverlap="1" wp14:anchorId="6B8AC405" wp14:editId="458EE6FB">
            <wp:simplePos x="0" y="0"/>
            <wp:positionH relativeFrom="column">
              <wp:posOffset>2470150</wp:posOffset>
            </wp:positionH>
            <wp:positionV relativeFrom="paragraph">
              <wp:posOffset>170815</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6A5C30">
        <w:rPr>
          <w:rFonts w:eastAsia="標楷體"/>
          <w:b/>
          <w:bCs/>
          <w:sz w:val="28"/>
          <w:szCs w:val="28"/>
        </w:rPr>
        <w:t>２、</w:t>
      </w:r>
      <w:r w:rsidRPr="000D341A">
        <w:rPr>
          <w:rFonts w:eastAsia="標楷體"/>
          <w:b/>
          <w:bCs/>
          <w:sz w:val="28"/>
          <w:szCs w:val="28"/>
        </w:rPr>
        <w:t>110</w:t>
      </w:r>
      <w:r w:rsidRPr="000D341A">
        <w:rPr>
          <w:rFonts w:eastAsia="標楷體"/>
          <w:b/>
          <w:bCs/>
          <w:sz w:val="28"/>
          <w:szCs w:val="28"/>
        </w:rPr>
        <w:t>年</w:t>
      </w:r>
      <w:r>
        <w:rPr>
          <w:rFonts w:eastAsia="標楷體"/>
          <w:b/>
          <w:bCs/>
          <w:sz w:val="28"/>
          <w:szCs w:val="28"/>
        </w:rPr>
        <w:t>9</w:t>
      </w:r>
      <w:r w:rsidRPr="000D341A">
        <w:rPr>
          <w:rFonts w:eastAsia="標楷體"/>
          <w:b/>
          <w:bCs/>
          <w:sz w:val="28"/>
          <w:szCs w:val="28"/>
        </w:rPr>
        <w:t>月市場利率</w:t>
      </w:r>
    </w:p>
    <w:p w14:paraId="6778C8B3" w14:textId="79AA8031" w:rsidR="00D531FD" w:rsidRPr="006A5C30" w:rsidRDefault="0051010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貨幣市場方面，</w:t>
      </w: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月金融業隔夜拆款利率</w:t>
      </w:r>
      <w:r w:rsidRPr="000D341A">
        <w:rPr>
          <w:rFonts w:eastAsia="標楷體"/>
          <w:kern w:val="0"/>
          <w:sz w:val="28"/>
          <w:szCs w:val="28"/>
        </w:rPr>
        <w:t>0.08</w:t>
      </w:r>
      <w:r>
        <w:rPr>
          <w:rFonts w:eastAsia="標楷體"/>
          <w:kern w:val="0"/>
          <w:sz w:val="28"/>
          <w:szCs w:val="28"/>
        </w:rPr>
        <w:t>6</w:t>
      </w:r>
      <w:r w:rsidRPr="000D341A">
        <w:rPr>
          <w:rFonts w:eastAsia="標楷體"/>
          <w:kern w:val="0"/>
          <w:sz w:val="28"/>
          <w:szCs w:val="28"/>
        </w:rPr>
        <w:t>%</w:t>
      </w:r>
      <w:r w:rsidRPr="000D341A">
        <w:rPr>
          <w:rFonts w:eastAsia="標楷體"/>
          <w:kern w:val="0"/>
          <w:sz w:val="28"/>
          <w:szCs w:val="28"/>
        </w:rPr>
        <w:t>，</w:t>
      </w:r>
      <w:r>
        <w:rPr>
          <w:rFonts w:eastAsia="標楷體"/>
          <w:kern w:val="0"/>
          <w:sz w:val="28"/>
          <w:szCs w:val="28"/>
        </w:rPr>
        <w:t>高</w:t>
      </w:r>
      <w:r w:rsidRPr="000D341A">
        <w:rPr>
          <w:rFonts w:eastAsia="標楷體" w:hint="eastAsia"/>
          <w:kern w:val="0"/>
          <w:sz w:val="28"/>
          <w:szCs w:val="28"/>
        </w:rPr>
        <w:t>於上月</w:t>
      </w:r>
      <w:r w:rsidRPr="000D341A">
        <w:rPr>
          <w:rFonts w:eastAsia="標楷體" w:hint="eastAsia"/>
          <w:kern w:val="0"/>
          <w:sz w:val="28"/>
          <w:szCs w:val="28"/>
        </w:rPr>
        <w:t>0.08</w:t>
      </w:r>
      <w:r>
        <w:rPr>
          <w:rFonts w:eastAsia="標楷體" w:hint="eastAsia"/>
          <w:kern w:val="0"/>
          <w:sz w:val="28"/>
          <w:szCs w:val="28"/>
        </w:rPr>
        <w:t>1</w:t>
      </w:r>
      <w:r w:rsidRPr="000D341A">
        <w:rPr>
          <w:rFonts w:eastAsia="標楷體" w:hint="eastAsia"/>
          <w:kern w:val="0"/>
          <w:sz w:val="28"/>
          <w:szCs w:val="28"/>
        </w:rPr>
        <w:t>%</w:t>
      </w:r>
      <w:r w:rsidRPr="000D341A">
        <w:rPr>
          <w:rFonts w:eastAsia="標楷體"/>
          <w:kern w:val="0"/>
          <w:sz w:val="28"/>
          <w:szCs w:val="28"/>
        </w:rPr>
        <w:t>；初級市場商業本票</w:t>
      </w:r>
      <w:r w:rsidRPr="000D341A">
        <w:rPr>
          <w:rFonts w:eastAsia="標楷體"/>
          <w:kern w:val="0"/>
          <w:sz w:val="28"/>
          <w:szCs w:val="28"/>
        </w:rPr>
        <w:t>30</w:t>
      </w:r>
      <w:r w:rsidRPr="000D341A">
        <w:rPr>
          <w:rFonts w:eastAsia="標楷體"/>
          <w:kern w:val="0"/>
          <w:sz w:val="28"/>
          <w:szCs w:val="28"/>
        </w:rPr>
        <w:t>天期利率</w:t>
      </w:r>
      <w:r w:rsidRPr="000D341A">
        <w:rPr>
          <w:rFonts w:eastAsia="標楷體"/>
          <w:kern w:val="0"/>
          <w:sz w:val="28"/>
          <w:szCs w:val="28"/>
        </w:rPr>
        <w:t>0.4</w:t>
      </w:r>
      <w:r>
        <w:rPr>
          <w:rFonts w:eastAsia="標楷體"/>
          <w:kern w:val="0"/>
          <w:sz w:val="28"/>
          <w:szCs w:val="28"/>
        </w:rPr>
        <w:t>4</w:t>
      </w:r>
      <w:r w:rsidRPr="000D341A">
        <w:rPr>
          <w:rFonts w:eastAsia="標楷體"/>
          <w:kern w:val="0"/>
          <w:sz w:val="28"/>
          <w:szCs w:val="28"/>
        </w:rPr>
        <w:t>%</w:t>
      </w:r>
      <w:r w:rsidRPr="000D341A">
        <w:rPr>
          <w:rFonts w:eastAsia="標楷體"/>
          <w:kern w:val="0"/>
          <w:sz w:val="28"/>
          <w:szCs w:val="28"/>
        </w:rPr>
        <w:t>，高於上月</w:t>
      </w:r>
      <w:r w:rsidRPr="000D341A">
        <w:rPr>
          <w:rFonts w:eastAsia="標楷體"/>
          <w:kern w:val="0"/>
          <w:sz w:val="28"/>
          <w:szCs w:val="28"/>
        </w:rPr>
        <w:t>0.</w:t>
      </w:r>
      <w:r>
        <w:rPr>
          <w:rFonts w:eastAsia="標楷體"/>
          <w:kern w:val="0"/>
          <w:sz w:val="28"/>
          <w:szCs w:val="28"/>
        </w:rPr>
        <w:t>42</w:t>
      </w:r>
      <w:r w:rsidRPr="000D341A">
        <w:rPr>
          <w:rFonts w:eastAsia="標楷體"/>
          <w:kern w:val="0"/>
          <w:sz w:val="28"/>
          <w:szCs w:val="28"/>
        </w:rPr>
        <w:t>%</w:t>
      </w:r>
      <w:r w:rsidR="00D531FD" w:rsidRPr="006A5C30">
        <w:rPr>
          <w:rFonts w:eastAsia="標楷體"/>
          <w:kern w:val="0"/>
          <w:sz w:val="28"/>
          <w:szCs w:val="28"/>
        </w:rPr>
        <w:t>。</w:t>
      </w:r>
    </w:p>
    <w:p w14:paraId="1FB85A6A" w14:textId="77777777" w:rsidR="00D531FD" w:rsidRPr="006A5C30" w:rsidRDefault="00D531FD" w:rsidP="00D531FD">
      <w:pPr>
        <w:snapToGrid w:val="0"/>
        <w:spacing w:before="360" w:line="300" w:lineRule="auto"/>
        <w:rPr>
          <w:rFonts w:eastAsia="標楷體"/>
          <w:kern w:val="0"/>
          <w:sz w:val="28"/>
          <w:szCs w:val="28"/>
        </w:rPr>
      </w:pPr>
    </w:p>
    <w:p w14:paraId="7E7150BF" w14:textId="69024515" w:rsidR="00D531FD" w:rsidRPr="006A5C30" w:rsidRDefault="00D531FD" w:rsidP="00D531FD">
      <w:pPr>
        <w:snapToGrid w:val="0"/>
        <w:spacing w:before="120" w:line="300" w:lineRule="auto"/>
        <w:ind w:rightChars="-59" w:right="-142"/>
        <w:jc w:val="both"/>
        <w:rPr>
          <w:rFonts w:eastAsia="標楷體"/>
          <w:sz w:val="28"/>
          <w:szCs w:val="16"/>
        </w:rPr>
      </w:pPr>
    </w:p>
    <w:p w14:paraId="172126A6" w14:textId="77777777" w:rsidR="005C6B16" w:rsidRPr="006A5C30" w:rsidRDefault="005C6B16" w:rsidP="00D531FD">
      <w:pPr>
        <w:snapToGrid w:val="0"/>
        <w:spacing w:before="120" w:line="300" w:lineRule="auto"/>
        <w:ind w:rightChars="-59" w:right="-142"/>
        <w:jc w:val="both"/>
        <w:rPr>
          <w:rFonts w:eastAsia="標楷體"/>
          <w:sz w:val="28"/>
          <w:szCs w:val="16"/>
        </w:rPr>
      </w:pPr>
    </w:p>
    <w:p w14:paraId="5C33B116" w14:textId="697850D0" w:rsidR="00D531FD" w:rsidRPr="006A5C30" w:rsidRDefault="0051010B" w:rsidP="00D531FD">
      <w:pPr>
        <w:tabs>
          <w:tab w:val="left" w:pos="574"/>
        </w:tabs>
        <w:snapToGrid w:val="0"/>
        <w:spacing w:before="120" w:line="300" w:lineRule="auto"/>
        <w:ind w:left="426" w:hangingChars="152" w:hanging="426"/>
        <w:rPr>
          <w:rFonts w:eastAsia="標楷體"/>
          <w:b/>
          <w:bCs/>
          <w:sz w:val="28"/>
          <w:szCs w:val="28"/>
          <w:u w:val="single"/>
        </w:rPr>
      </w:pPr>
      <w:r w:rsidRPr="000D341A">
        <w:rPr>
          <w:rFonts w:eastAsia="標楷體"/>
          <w:noProof/>
          <w:kern w:val="0"/>
          <w:sz w:val="28"/>
          <w:szCs w:val="20"/>
        </w:rPr>
        <w:drawing>
          <wp:anchor distT="0" distB="0" distL="114300" distR="114300" simplePos="0" relativeHeight="253598208" behindDoc="0" locked="0" layoutInCell="1" allowOverlap="1" wp14:anchorId="47C121C4" wp14:editId="57392CC0">
            <wp:simplePos x="0" y="0"/>
            <wp:positionH relativeFrom="column">
              <wp:posOffset>2275840</wp:posOffset>
            </wp:positionH>
            <wp:positionV relativeFrom="paragraph">
              <wp:posOffset>207645</wp:posOffset>
            </wp:positionV>
            <wp:extent cx="4087495" cy="2858770"/>
            <wp:effectExtent l="0" t="0" r="8255"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531FD" w:rsidRPr="006A5C30">
        <w:rPr>
          <w:rFonts w:eastAsia="標楷體"/>
          <w:b/>
          <w:bCs/>
          <w:sz w:val="28"/>
          <w:szCs w:val="28"/>
        </w:rPr>
        <w:t>３、</w:t>
      </w:r>
      <w:r w:rsidRPr="000D341A">
        <w:rPr>
          <w:rFonts w:eastAsia="標楷體"/>
          <w:b/>
          <w:bCs/>
          <w:sz w:val="28"/>
          <w:szCs w:val="28"/>
        </w:rPr>
        <w:t>110</w:t>
      </w:r>
      <w:r w:rsidRPr="000D341A">
        <w:rPr>
          <w:rFonts w:eastAsia="標楷體"/>
          <w:b/>
          <w:bCs/>
          <w:sz w:val="28"/>
          <w:szCs w:val="28"/>
        </w:rPr>
        <w:t>年</w:t>
      </w:r>
      <w:r>
        <w:rPr>
          <w:rFonts w:eastAsia="標楷體"/>
          <w:b/>
          <w:bCs/>
          <w:sz w:val="28"/>
          <w:szCs w:val="28"/>
        </w:rPr>
        <w:t>9</w:t>
      </w:r>
      <w:r w:rsidRPr="000D341A">
        <w:rPr>
          <w:rFonts w:eastAsia="標楷體"/>
          <w:b/>
          <w:bCs/>
          <w:sz w:val="28"/>
          <w:szCs w:val="28"/>
        </w:rPr>
        <w:t>月主要金融機構放款及投資</w:t>
      </w:r>
    </w:p>
    <w:p w14:paraId="461D8304" w14:textId="7CD633B8" w:rsidR="00D531FD" w:rsidRPr="006A5C30" w:rsidRDefault="0051010B" w:rsidP="006A2510">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0D341A">
        <w:rPr>
          <w:rFonts w:eastAsia="標楷體"/>
          <w:kern w:val="0"/>
          <w:sz w:val="28"/>
          <w:szCs w:val="20"/>
        </w:rPr>
        <w:t>110</w:t>
      </w:r>
      <w:r w:rsidRPr="000D341A">
        <w:rPr>
          <w:rFonts w:eastAsia="標楷體"/>
          <w:kern w:val="0"/>
          <w:sz w:val="28"/>
          <w:szCs w:val="20"/>
        </w:rPr>
        <w:t>年</w:t>
      </w:r>
      <w:r>
        <w:rPr>
          <w:rFonts w:eastAsia="標楷體"/>
          <w:kern w:val="0"/>
          <w:sz w:val="28"/>
          <w:szCs w:val="20"/>
        </w:rPr>
        <w:t>9</w:t>
      </w:r>
      <w:r w:rsidRPr="000D341A">
        <w:rPr>
          <w:rFonts w:eastAsia="標楷體"/>
          <w:kern w:val="0"/>
          <w:sz w:val="28"/>
          <w:szCs w:val="20"/>
        </w:rPr>
        <w:t>月主要金融機構放款與投資餘額為</w:t>
      </w:r>
      <w:r>
        <w:rPr>
          <w:rFonts w:eastAsia="標楷體"/>
          <w:kern w:val="0"/>
          <w:sz w:val="28"/>
          <w:szCs w:val="20"/>
        </w:rPr>
        <w:t>40.46</w:t>
      </w:r>
      <w:r w:rsidRPr="000D341A">
        <w:rPr>
          <w:rFonts w:eastAsia="標楷體"/>
          <w:kern w:val="0"/>
          <w:sz w:val="28"/>
          <w:szCs w:val="20"/>
        </w:rPr>
        <w:t>兆元，較上月增加</w:t>
      </w:r>
      <w:r w:rsidRPr="000D341A">
        <w:rPr>
          <w:rFonts w:eastAsia="標楷體"/>
          <w:kern w:val="0"/>
          <w:sz w:val="28"/>
          <w:szCs w:val="20"/>
        </w:rPr>
        <w:t>0.</w:t>
      </w:r>
      <w:r>
        <w:rPr>
          <w:rFonts w:eastAsia="標楷體"/>
          <w:kern w:val="0"/>
          <w:sz w:val="28"/>
          <w:szCs w:val="20"/>
        </w:rPr>
        <w:t>29</w:t>
      </w:r>
      <w:r w:rsidRPr="000D341A">
        <w:rPr>
          <w:rFonts w:eastAsia="標楷體"/>
          <w:kern w:val="0"/>
          <w:sz w:val="28"/>
          <w:szCs w:val="20"/>
        </w:rPr>
        <w:t>兆元，年增率</w:t>
      </w:r>
      <w:r>
        <w:rPr>
          <w:rFonts w:eastAsia="標楷體"/>
          <w:kern w:val="0"/>
          <w:sz w:val="28"/>
          <w:szCs w:val="20"/>
        </w:rPr>
        <w:t>8.44</w:t>
      </w:r>
      <w:r w:rsidRPr="000D341A">
        <w:rPr>
          <w:rFonts w:eastAsia="標楷體"/>
          <w:kern w:val="0"/>
          <w:sz w:val="28"/>
          <w:szCs w:val="20"/>
        </w:rPr>
        <w:t>%</w:t>
      </w:r>
      <w:r w:rsidRPr="000D341A">
        <w:rPr>
          <w:rFonts w:eastAsia="標楷體"/>
          <w:kern w:val="0"/>
          <w:sz w:val="28"/>
          <w:szCs w:val="20"/>
        </w:rPr>
        <w:t>；其中，放款餘額</w:t>
      </w:r>
      <w:r w:rsidRPr="000D341A">
        <w:rPr>
          <w:rFonts w:eastAsia="標楷體"/>
          <w:kern w:val="0"/>
          <w:sz w:val="28"/>
          <w:szCs w:val="20"/>
        </w:rPr>
        <w:t>3</w:t>
      </w:r>
      <w:r>
        <w:rPr>
          <w:rFonts w:eastAsia="標楷體"/>
          <w:kern w:val="0"/>
          <w:sz w:val="28"/>
          <w:szCs w:val="20"/>
        </w:rPr>
        <w:t>3.02</w:t>
      </w:r>
      <w:r w:rsidRPr="000D341A">
        <w:rPr>
          <w:rFonts w:eastAsia="標楷體"/>
          <w:kern w:val="0"/>
          <w:sz w:val="28"/>
          <w:szCs w:val="20"/>
        </w:rPr>
        <w:t>兆元，</w:t>
      </w:r>
      <w:r w:rsidRPr="000D341A">
        <w:rPr>
          <w:rFonts w:eastAsia="標楷體" w:hint="eastAsia"/>
          <w:kern w:val="0"/>
          <w:sz w:val="28"/>
          <w:szCs w:val="20"/>
        </w:rPr>
        <w:t>較</w:t>
      </w:r>
      <w:r w:rsidRPr="000D341A">
        <w:rPr>
          <w:rFonts w:eastAsia="標楷體"/>
          <w:kern w:val="0"/>
          <w:sz w:val="28"/>
          <w:szCs w:val="20"/>
        </w:rPr>
        <w:t>上月</w:t>
      </w:r>
      <w:r>
        <w:rPr>
          <w:rFonts w:eastAsia="標楷體"/>
          <w:kern w:val="0"/>
          <w:sz w:val="28"/>
          <w:szCs w:val="20"/>
        </w:rPr>
        <w:t>增加</w:t>
      </w:r>
      <w:r>
        <w:rPr>
          <w:rFonts w:eastAsia="標楷體"/>
          <w:kern w:val="0"/>
          <w:sz w:val="28"/>
          <w:szCs w:val="20"/>
        </w:rPr>
        <w:t>0.33</w:t>
      </w:r>
      <w:r w:rsidRPr="000D341A">
        <w:rPr>
          <w:rFonts w:eastAsia="標楷體" w:hint="eastAsia"/>
          <w:kern w:val="0"/>
          <w:sz w:val="28"/>
          <w:szCs w:val="20"/>
        </w:rPr>
        <w:t>兆元</w:t>
      </w:r>
      <w:r w:rsidRPr="000D341A">
        <w:rPr>
          <w:rFonts w:eastAsia="標楷體"/>
          <w:kern w:val="0"/>
          <w:sz w:val="28"/>
          <w:szCs w:val="20"/>
        </w:rPr>
        <w:t>，年增率</w:t>
      </w:r>
      <w:r>
        <w:rPr>
          <w:rFonts w:eastAsia="標楷體"/>
          <w:kern w:val="0"/>
          <w:sz w:val="28"/>
          <w:szCs w:val="20"/>
        </w:rPr>
        <w:t>8.09</w:t>
      </w:r>
      <w:r w:rsidRPr="000D341A">
        <w:rPr>
          <w:rFonts w:eastAsia="標楷體"/>
          <w:kern w:val="0"/>
          <w:sz w:val="28"/>
          <w:szCs w:val="20"/>
        </w:rPr>
        <w:t>%</w:t>
      </w:r>
      <w:r w:rsidR="00D531FD" w:rsidRPr="006A5C30">
        <w:rPr>
          <w:rFonts w:eastAsia="標楷體"/>
          <w:kern w:val="0"/>
          <w:sz w:val="28"/>
          <w:szCs w:val="20"/>
        </w:rPr>
        <w:t>。</w:t>
      </w:r>
    </w:p>
    <w:p w14:paraId="75380B1D" w14:textId="77777777" w:rsidR="00D531FD" w:rsidRPr="006A5C30" w:rsidRDefault="00D531FD" w:rsidP="006A2510">
      <w:pPr>
        <w:tabs>
          <w:tab w:val="left" w:pos="540"/>
        </w:tabs>
        <w:spacing w:before="180" w:afterLines="50" w:after="120" w:line="400" w:lineRule="exact"/>
        <w:rPr>
          <w:rFonts w:eastAsia="標楷體"/>
          <w:b/>
          <w:bCs/>
          <w:sz w:val="28"/>
          <w:szCs w:val="28"/>
        </w:rPr>
      </w:pPr>
    </w:p>
    <w:p w14:paraId="020F4F80" w14:textId="77777777" w:rsidR="00D531FD" w:rsidRPr="006A5C30" w:rsidRDefault="00D531FD" w:rsidP="00D531FD"/>
    <w:p w14:paraId="0C6B592C" w14:textId="77777777" w:rsidR="00D531FD" w:rsidRPr="006A5C30" w:rsidRDefault="00D531FD" w:rsidP="00D531FD">
      <w:pPr>
        <w:rPr>
          <w:rFonts w:eastAsia="標楷體"/>
        </w:rPr>
      </w:pPr>
    </w:p>
    <w:p w14:paraId="5A523F91" w14:textId="77777777" w:rsidR="00D90FF3" w:rsidRPr="006A5C30" w:rsidRDefault="00D90FF3" w:rsidP="00D531FD">
      <w:pPr>
        <w:rPr>
          <w:rFonts w:eastAsia="標楷體"/>
        </w:rPr>
      </w:pPr>
    </w:p>
    <w:p w14:paraId="0D48A4E2" w14:textId="77777777" w:rsidR="00D531FD" w:rsidRPr="006A5C30" w:rsidRDefault="00D531FD" w:rsidP="00D531FD">
      <w:pPr>
        <w:rPr>
          <w:rFonts w:eastAsia="標楷體"/>
        </w:rPr>
      </w:pPr>
    </w:p>
    <w:p w14:paraId="36EA38E9" w14:textId="3837BD46" w:rsidR="00D531FD" w:rsidRPr="006A5C30" w:rsidRDefault="00D531FD" w:rsidP="00D531FD">
      <w:pPr>
        <w:tabs>
          <w:tab w:val="left" w:pos="540"/>
        </w:tabs>
        <w:snapToGrid w:val="0"/>
        <w:spacing w:before="120" w:line="300" w:lineRule="auto"/>
        <w:ind w:left="423" w:hangingChars="151" w:hanging="423"/>
        <w:rPr>
          <w:rFonts w:eastAsia="標楷體"/>
          <w:b/>
          <w:bCs/>
          <w:sz w:val="28"/>
          <w:szCs w:val="28"/>
        </w:rPr>
      </w:pPr>
      <w:r w:rsidRPr="006A5C30">
        <w:rPr>
          <w:rFonts w:eastAsia="標楷體"/>
          <w:b/>
          <w:bCs/>
          <w:sz w:val="28"/>
          <w:szCs w:val="28"/>
        </w:rPr>
        <w:t>４、</w:t>
      </w:r>
      <w:r w:rsidR="0051010B" w:rsidRPr="000D341A">
        <w:rPr>
          <w:rFonts w:eastAsia="標楷體"/>
          <w:b/>
          <w:bCs/>
          <w:sz w:val="28"/>
          <w:szCs w:val="28"/>
        </w:rPr>
        <w:t>110</w:t>
      </w:r>
      <w:r w:rsidR="0051010B" w:rsidRPr="000D341A">
        <w:rPr>
          <w:rFonts w:eastAsia="標楷體"/>
          <w:b/>
          <w:bCs/>
          <w:sz w:val="28"/>
          <w:szCs w:val="28"/>
        </w:rPr>
        <w:t>年</w:t>
      </w:r>
      <w:r w:rsidR="0051010B">
        <w:rPr>
          <w:rFonts w:eastAsia="標楷體"/>
          <w:b/>
          <w:bCs/>
          <w:sz w:val="28"/>
          <w:szCs w:val="28"/>
        </w:rPr>
        <w:t>9</w:t>
      </w:r>
      <w:r w:rsidR="0051010B" w:rsidRPr="000D341A">
        <w:rPr>
          <w:rFonts w:eastAsia="標楷體"/>
          <w:b/>
          <w:bCs/>
          <w:sz w:val="28"/>
          <w:szCs w:val="28"/>
        </w:rPr>
        <w:t>月平均新臺幣對美元匯率為</w:t>
      </w:r>
      <w:r w:rsidR="0051010B" w:rsidRPr="000D341A">
        <w:rPr>
          <w:rFonts w:eastAsia="標楷體"/>
          <w:b/>
          <w:bCs/>
          <w:sz w:val="28"/>
          <w:szCs w:val="28"/>
        </w:rPr>
        <w:t>27.</w:t>
      </w:r>
      <w:r w:rsidR="0051010B">
        <w:rPr>
          <w:rFonts w:eastAsia="標楷體"/>
          <w:b/>
          <w:bCs/>
          <w:sz w:val="28"/>
          <w:szCs w:val="28"/>
        </w:rPr>
        <w:t>737</w:t>
      </w:r>
    </w:p>
    <w:p w14:paraId="52960F12" w14:textId="12EA5BF4" w:rsidR="00D531FD" w:rsidRPr="006A5C30" w:rsidRDefault="0051010B" w:rsidP="006A2510">
      <w:pPr>
        <w:snapToGrid w:val="0"/>
        <w:spacing w:beforeLines="50" w:before="120" w:line="300" w:lineRule="auto"/>
        <w:ind w:leftChars="18" w:left="43" w:rightChars="-61" w:right="-146" w:firstLineChars="302" w:firstLine="846"/>
        <w:jc w:val="both"/>
        <w:rPr>
          <w:rFonts w:eastAsia="標楷體"/>
          <w:kern w:val="0"/>
          <w:sz w:val="28"/>
          <w:szCs w:val="20"/>
        </w:rPr>
      </w:pPr>
      <w:r w:rsidRPr="000D341A">
        <w:rPr>
          <w:rFonts w:eastAsia="標楷體"/>
          <w:kern w:val="0"/>
          <w:sz w:val="28"/>
          <w:szCs w:val="20"/>
        </w:rPr>
        <w:t>110</w:t>
      </w:r>
      <w:r w:rsidRPr="000D341A">
        <w:rPr>
          <w:rFonts w:eastAsia="標楷體"/>
          <w:kern w:val="0"/>
          <w:sz w:val="28"/>
          <w:szCs w:val="20"/>
        </w:rPr>
        <w:t>年</w:t>
      </w:r>
      <w:r>
        <w:rPr>
          <w:rFonts w:eastAsia="標楷體"/>
          <w:kern w:val="0"/>
          <w:sz w:val="28"/>
          <w:szCs w:val="20"/>
        </w:rPr>
        <w:t>9</w:t>
      </w:r>
      <w:r w:rsidRPr="000D341A">
        <w:rPr>
          <w:rFonts w:eastAsia="標楷體"/>
          <w:kern w:val="0"/>
          <w:sz w:val="28"/>
          <w:szCs w:val="20"/>
        </w:rPr>
        <w:t>月新臺幣對美元平均匯率為</w:t>
      </w:r>
      <w:r w:rsidRPr="000D341A">
        <w:rPr>
          <w:rFonts w:eastAsia="標楷體"/>
          <w:kern w:val="0"/>
          <w:sz w:val="28"/>
          <w:szCs w:val="20"/>
        </w:rPr>
        <w:t>27.</w:t>
      </w:r>
      <w:r>
        <w:rPr>
          <w:rFonts w:eastAsia="標楷體"/>
          <w:kern w:val="0"/>
          <w:sz w:val="28"/>
          <w:szCs w:val="20"/>
        </w:rPr>
        <w:t>737</w:t>
      </w:r>
      <w:r w:rsidRPr="000D341A">
        <w:rPr>
          <w:rFonts w:eastAsia="標楷體"/>
          <w:kern w:val="0"/>
          <w:sz w:val="28"/>
          <w:szCs w:val="20"/>
        </w:rPr>
        <w:t>，較上月匯率</w:t>
      </w:r>
      <w:r w:rsidRPr="000D341A">
        <w:rPr>
          <w:rFonts w:eastAsia="標楷體"/>
          <w:kern w:val="0"/>
          <w:sz w:val="28"/>
          <w:szCs w:val="20"/>
        </w:rPr>
        <w:t>2</w:t>
      </w:r>
      <w:r>
        <w:rPr>
          <w:rFonts w:eastAsia="標楷體"/>
          <w:kern w:val="0"/>
          <w:sz w:val="28"/>
          <w:szCs w:val="20"/>
        </w:rPr>
        <w:t>7</w:t>
      </w:r>
      <w:r w:rsidRPr="000D341A">
        <w:rPr>
          <w:rFonts w:eastAsia="標楷體"/>
          <w:kern w:val="0"/>
          <w:sz w:val="28"/>
          <w:szCs w:val="20"/>
        </w:rPr>
        <w:t>.</w:t>
      </w:r>
      <w:r>
        <w:rPr>
          <w:rFonts w:eastAsia="標楷體"/>
          <w:kern w:val="0"/>
          <w:sz w:val="28"/>
          <w:szCs w:val="20"/>
        </w:rPr>
        <w:t>878</w:t>
      </w:r>
      <w:r w:rsidRPr="000D341A">
        <w:rPr>
          <w:rFonts w:eastAsia="標楷體"/>
          <w:kern w:val="0"/>
          <w:sz w:val="28"/>
          <w:szCs w:val="20"/>
        </w:rPr>
        <w:t>升值</w:t>
      </w:r>
      <w:r w:rsidRPr="000D341A">
        <w:rPr>
          <w:rFonts w:eastAsia="標楷體"/>
          <w:kern w:val="0"/>
          <w:sz w:val="28"/>
          <w:szCs w:val="20"/>
        </w:rPr>
        <w:t>0.</w:t>
      </w:r>
      <w:r>
        <w:rPr>
          <w:rFonts w:eastAsia="標楷體"/>
          <w:kern w:val="0"/>
          <w:sz w:val="28"/>
          <w:szCs w:val="20"/>
        </w:rPr>
        <w:t>51</w:t>
      </w:r>
      <w:r w:rsidRPr="000D341A">
        <w:rPr>
          <w:rFonts w:eastAsia="標楷體"/>
          <w:kern w:val="0"/>
          <w:sz w:val="28"/>
          <w:szCs w:val="20"/>
        </w:rPr>
        <w:t>%</w:t>
      </w:r>
      <w:r w:rsidRPr="000D341A">
        <w:rPr>
          <w:rFonts w:eastAsia="標楷體"/>
          <w:kern w:val="0"/>
          <w:sz w:val="28"/>
          <w:szCs w:val="20"/>
        </w:rPr>
        <w:t>，較上年同月匯率</w:t>
      </w:r>
      <w:r w:rsidRPr="000D341A">
        <w:rPr>
          <w:rFonts w:eastAsia="標楷體"/>
          <w:kern w:val="0"/>
          <w:sz w:val="28"/>
          <w:szCs w:val="20"/>
        </w:rPr>
        <w:t>29.</w:t>
      </w:r>
      <w:r>
        <w:rPr>
          <w:rFonts w:eastAsia="標楷體"/>
          <w:kern w:val="0"/>
          <w:sz w:val="28"/>
          <w:szCs w:val="20"/>
        </w:rPr>
        <w:t>359</w:t>
      </w:r>
      <w:r w:rsidRPr="000D341A">
        <w:rPr>
          <w:rFonts w:eastAsia="標楷體"/>
          <w:kern w:val="0"/>
          <w:sz w:val="28"/>
          <w:szCs w:val="20"/>
        </w:rPr>
        <w:t>升值</w:t>
      </w:r>
      <w:r w:rsidRPr="000D341A">
        <w:rPr>
          <w:rFonts w:eastAsia="標楷體"/>
          <w:kern w:val="0"/>
          <w:sz w:val="28"/>
          <w:szCs w:val="20"/>
        </w:rPr>
        <w:t>5.</w:t>
      </w:r>
      <w:r>
        <w:rPr>
          <w:rFonts w:eastAsia="標楷體"/>
          <w:kern w:val="0"/>
          <w:sz w:val="28"/>
          <w:szCs w:val="20"/>
        </w:rPr>
        <w:t>85</w:t>
      </w:r>
      <w:r w:rsidRPr="000D341A">
        <w:rPr>
          <w:rFonts w:eastAsia="標楷體"/>
          <w:kern w:val="0"/>
          <w:sz w:val="28"/>
          <w:szCs w:val="20"/>
        </w:rPr>
        <w:t>%</w:t>
      </w:r>
      <w:r w:rsidR="00D531FD" w:rsidRPr="006A5C30">
        <w:rPr>
          <w:rFonts w:eastAsia="標楷體"/>
          <w:kern w:val="0"/>
          <w:sz w:val="28"/>
          <w:szCs w:val="20"/>
        </w:rPr>
        <w:t>。</w:t>
      </w:r>
    </w:p>
    <w:p w14:paraId="61CD09DE" w14:textId="77777777" w:rsidR="009B0536" w:rsidRPr="006A5C30" w:rsidRDefault="009B0536" w:rsidP="009B0536">
      <w:pPr>
        <w:tabs>
          <w:tab w:val="left" w:pos="540"/>
        </w:tabs>
        <w:snapToGrid w:val="0"/>
        <w:spacing w:before="120" w:line="300" w:lineRule="auto"/>
        <w:ind w:left="423" w:hangingChars="151" w:hanging="423"/>
        <w:rPr>
          <w:rFonts w:eastAsia="標楷體"/>
          <w:kern w:val="0"/>
          <w:sz w:val="28"/>
          <w:szCs w:val="20"/>
        </w:rPr>
      </w:pPr>
    </w:p>
    <w:p w14:paraId="12006BCF" w14:textId="7FC351BF" w:rsidR="00D531FD" w:rsidRPr="006A5C30" w:rsidRDefault="00D531FD" w:rsidP="00D531FD">
      <w:pPr>
        <w:snapToGrid w:val="0"/>
        <w:spacing w:before="360" w:line="300" w:lineRule="auto"/>
        <w:ind w:left="566" w:hangingChars="202" w:hanging="566"/>
        <w:rPr>
          <w:rFonts w:eastAsia="標楷體"/>
          <w:b/>
          <w:bCs/>
          <w:sz w:val="28"/>
          <w:szCs w:val="28"/>
        </w:rPr>
      </w:pPr>
      <w:r w:rsidRPr="006A5C30">
        <w:rPr>
          <w:rFonts w:eastAsia="標楷體"/>
          <w:b/>
          <w:bCs/>
          <w:sz w:val="28"/>
          <w:szCs w:val="28"/>
        </w:rPr>
        <w:t>５、</w:t>
      </w:r>
      <w:r w:rsidR="0051010B" w:rsidRPr="000D341A">
        <w:rPr>
          <w:rFonts w:eastAsia="標楷體"/>
          <w:b/>
          <w:bCs/>
          <w:sz w:val="28"/>
          <w:szCs w:val="28"/>
        </w:rPr>
        <w:t>110</w:t>
      </w:r>
      <w:r w:rsidR="0051010B" w:rsidRPr="000D341A">
        <w:rPr>
          <w:rFonts w:eastAsia="標楷體"/>
          <w:b/>
          <w:bCs/>
          <w:sz w:val="28"/>
          <w:szCs w:val="28"/>
        </w:rPr>
        <w:t>年</w:t>
      </w:r>
      <w:r w:rsidR="0051010B">
        <w:rPr>
          <w:rFonts w:eastAsia="標楷體"/>
          <w:b/>
          <w:bCs/>
          <w:sz w:val="28"/>
          <w:szCs w:val="28"/>
        </w:rPr>
        <w:t>9</w:t>
      </w:r>
      <w:r w:rsidR="0051010B" w:rsidRPr="000D341A">
        <w:rPr>
          <w:rFonts w:eastAsia="標楷體"/>
          <w:b/>
          <w:bCs/>
          <w:sz w:val="28"/>
          <w:szCs w:val="28"/>
        </w:rPr>
        <w:t>月底外匯存底為</w:t>
      </w:r>
      <w:r w:rsidR="0051010B" w:rsidRPr="000D341A">
        <w:rPr>
          <w:rFonts w:eastAsia="標楷體"/>
          <w:b/>
          <w:bCs/>
          <w:sz w:val="28"/>
          <w:szCs w:val="28"/>
        </w:rPr>
        <w:t>5,4</w:t>
      </w:r>
      <w:r w:rsidR="0051010B">
        <w:rPr>
          <w:rFonts w:eastAsia="標楷體"/>
          <w:b/>
          <w:bCs/>
          <w:sz w:val="28"/>
          <w:szCs w:val="28"/>
        </w:rPr>
        <w:t>48.99</w:t>
      </w:r>
      <w:r w:rsidR="0051010B" w:rsidRPr="000D341A">
        <w:rPr>
          <w:rFonts w:eastAsia="標楷體"/>
          <w:b/>
          <w:bCs/>
          <w:sz w:val="28"/>
          <w:szCs w:val="28"/>
        </w:rPr>
        <w:t>億美元</w:t>
      </w:r>
    </w:p>
    <w:p w14:paraId="353495BA" w14:textId="332A9C36" w:rsidR="00D531FD" w:rsidRPr="006A5C30" w:rsidRDefault="0051010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noProof/>
          <w:kern w:val="0"/>
          <w:sz w:val="28"/>
          <w:szCs w:val="28"/>
        </w:rPr>
        <w:drawing>
          <wp:anchor distT="0" distB="0" distL="114300" distR="114300" simplePos="0" relativeHeight="253600256" behindDoc="1" locked="0" layoutInCell="1" allowOverlap="1" wp14:anchorId="04B78123" wp14:editId="0EE1D410">
            <wp:simplePos x="0" y="0"/>
            <wp:positionH relativeFrom="column">
              <wp:posOffset>3130550</wp:posOffset>
            </wp:positionH>
            <wp:positionV relativeFrom="paragraph">
              <wp:posOffset>190500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0D341A">
        <w:rPr>
          <w:rFonts w:eastAsia="標楷體"/>
          <w:kern w:val="0"/>
          <w:sz w:val="28"/>
          <w:szCs w:val="28"/>
        </w:rPr>
        <w:t>110</w:t>
      </w:r>
      <w:r w:rsidRPr="000D341A">
        <w:rPr>
          <w:rFonts w:eastAsia="標楷體"/>
          <w:kern w:val="0"/>
          <w:sz w:val="28"/>
          <w:szCs w:val="28"/>
        </w:rPr>
        <w:t>年</w:t>
      </w:r>
      <w:r>
        <w:rPr>
          <w:rFonts w:eastAsia="標楷體"/>
          <w:kern w:val="0"/>
          <w:sz w:val="28"/>
          <w:szCs w:val="28"/>
        </w:rPr>
        <w:t>9</w:t>
      </w:r>
      <w:r w:rsidRPr="000D341A">
        <w:rPr>
          <w:rFonts w:eastAsia="標楷體"/>
          <w:kern w:val="0"/>
          <w:sz w:val="28"/>
          <w:szCs w:val="28"/>
        </w:rPr>
        <w:t>月底，我國外匯存底金額為</w:t>
      </w:r>
      <w:r w:rsidRPr="000D341A">
        <w:rPr>
          <w:rFonts w:eastAsia="標楷體"/>
          <w:bCs/>
          <w:sz w:val="28"/>
          <w:szCs w:val="28"/>
        </w:rPr>
        <w:t>5,4</w:t>
      </w:r>
      <w:r>
        <w:rPr>
          <w:rFonts w:eastAsia="標楷體"/>
          <w:bCs/>
          <w:sz w:val="28"/>
          <w:szCs w:val="28"/>
        </w:rPr>
        <w:t>48.99</w:t>
      </w:r>
      <w:r w:rsidRPr="000D341A">
        <w:rPr>
          <w:rFonts w:eastAsia="標楷體"/>
          <w:kern w:val="0"/>
          <w:sz w:val="28"/>
          <w:szCs w:val="28"/>
        </w:rPr>
        <w:t>億美元，較上月底增加</w:t>
      </w:r>
      <w:r>
        <w:rPr>
          <w:rFonts w:eastAsia="標楷體"/>
          <w:kern w:val="0"/>
          <w:sz w:val="28"/>
          <w:szCs w:val="28"/>
        </w:rPr>
        <w:t>13.21</w:t>
      </w:r>
      <w:r w:rsidRPr="000D341A">
        <w:rPr>
          <w:rFonts w:eastAsia="標楷體"/>
          <w:kern w:val="0"/>
          <w:sz w:val="28"/>
          <w:szCs w:val="28"/>
        </w:rPr>
        <w:t>億美元，主因外匯存底投資運用收益，以及主要貨幣對美元之匯率變動所致</w:t>
      </w:r>
      <w:r w:rsidR="00D531FD" w:rsidRPr="006A5C30">
        <w:rPr>
          <w:rFonts w:eastAsia="標楷體"/>
          <w:kern w:val="0"/>
          <w:sz w:val="28"/>
          <w:szCs w:val="28"/>
        </w:rPr>
        <w:t>。</w:t>
      </w:r>
    </w:p>
    <w:p w14:paraId="3D60DCE2" w14:textId="77777777" w:rsidR="00D531FD" w:rsidRPr="006A5C30"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8069B8C" w14:textId="77777777" w:rsidR="00D531FD" w:rsidRPr="006A5C30"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408A34B5" w14:textId="77777777" w:rsidR="00D531FD" w:rsidRPr="006A5C30"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1114DE58" w14:textId="75E21DEC" w:rsidR="00D531FD" w:rsidRPr="006A5C30" w:rsidRDefault="00D531FD" w:rsidP="00C536A9">
      <w:pPr>
        <w:snapToGrid w:val="0"/>
        <w:spacing w:before="360" w:line="300" w:lineRule="auto"/>
        <w:ind w:left="566" w:hangingChars="202" w:hanging="566"/>
        <w:rPr>
          <w:rFonts w:eastAsia="標楷體"/>
          <w:b/>
          <w:bCs/>
          <w:kern w:val="0"/>
          <w:sz w:val="28"/>
          <w:szCs w:val="20"/>
        </w:rPr>
      </w:pPr>
      <w:r w:rsidRPr="006A5C30">
        <w:rPr>
          <w:rFonts w:eastAsia="標楷體"/>
          <w:b/>
          <w:bCs/>
          <w:kern w:val="0"/>
          <w:sz w:val="28"/>
          <w:szCs w:val="20"/>
        </w:rPr>
        <w:t>６、</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9</w:t>
      </w:r>
      <w:r w:rsidR="0051010B" w:rsidRPr="000D341A">
        <w:rPr>
          <w:rFonts w:eastAsia="標楷體"/>
          <w:b/>
          <w:bCs/>
          <w:kern w:val="0"/>
          <w:sz w:val="28"/>
          <w:szCs w:val="20"/>
        </w:rPr>
        <w:t>月臺灣加權股價平均收盤指數為</w:t>
      </w:r>
      <w:r w:rsidR="0051010B" w:rsidRPr="000D341A">
        <w:rPr>
          <w:rFonts w:eastAsia="標楷體"/>
          <w:b/>
          <w:bCs/>
          <w:kern w:val="0"/>
          <w:sz w:val="28"/>
          <w:szCs w:val="20"/>
        </w:rPr>
        <w:t>17</w:t>
      </w:r>
      <w:r w:rsidR="0051010B" w:rsidRPr="000D341A">
        <w:rPr>
          <w:rFonts w:eastAsia="標楷體" w:hint="eastAsia"/>
          <w:b/>
          <w:bCs/>
          <w:kern w:val="0"/>
          <w:sz w:val="28"/>
          <w:szCs w:val="20"/>
        </w:rPr>
        <w:t>,</w:t>
      </w:r>
      <w:r w:rsidR="0051010B">
        <w:rPr>
          <w:rFonts w:eastAsia="標楷體" w:hint="eastAsia"/>
          <w:b/>
          <w:bCs/>
          <w:kern w:val="0"/>
          <w:sz w:val="28"/>
          <w:szCs w:val="20"/>
        </w:rPr>
        <w:t>281.23</w:t>
      </w:r>
    </w:p>
    <w:p w14:paraId="68A2A098" w14:textId="2DAA6944" w:rsidR="00D531FD" w:rsidRPr="006A5C30" w:rsidRDefault="0051010B" w:rsidP="0051010B">
      <w:pPr>
        <w:widowControl/>
        <w:topLinePunct/>
        <w:snapToGrid w:val="0"/>
        <w:spacing w:beforeLines="50" w:before="120" w:line="300" w:lineRule="auto"/>
        <w:ind w:leftChars="118" w:left="283" w:right="-1" w:firstLineChars="202" w:firstLine="566"/>
        <w:jc w:val="both"/>
        <w:rPr>
          <w:rFonts w:eastAsia="標楷體"/>
          <w:spacing w:val="-4"/>
          <w:kern w:val="0"/>
          <w:sz w:val="28"/>
          <w:szCs w:val="20"/>
        </w:rPr>
      </w:pPr>
      <w:r w:rsidRPr="000D341A">
        <w:rPr>
          <w:rFonts w:eastAsia="標楷體"/>
          <w:kern w:val="0"/>
          <w:sz w:val="28"/>
          <w:szCs w:val="20"/>
        </w:rPr>
        <w:t>臺灣股票市場</w:t>
      </w:r>
      <w:r w:rsidRPr="000D341A">
        <w:rPr>
          <w:rFonts w:eastAsia="標楷體"/>
          <w:kern w:val="0"/>
          <w:sz w:val="28"/>
          <w:szCs w:val="20"/>
        </w:rPr>
        <w:t>110</w:t>
      </w:r>
      <w:r w:rsidRPr="000D341A">
        <w:rPr>
          <w:rFonts w:eastAsia="標楷體"/>
          <w:kern w:val="0"/>
          <w:sz w:val="28"/>
          <w:szCs w:val="20"/>
        </w:rPr>
        <w:t>年</w:t>
      </w:r>
      <w:r>
        <w:rPr>
          <w:rFonts w:eastAsia="標楷體"/>
          <w:kern w:val="0"/>
          <w:sz w:val="28"/>
          <w:szCs w:val="20"/>
        </w:rPr>
        <w:t>9</w:t>
      </w:r>
      <w:r w:rsidRPr="000D341A">
        <w:rPr>
          <w:rFonts w:eastAsia="標楷體"/>
          <w:kern w:val="0"/>
          <w:sz w:val="28"/>
          <w:szCs w:val="20"/>
        </w:rPr>
        <w:t>月平均股價收盤指數為</w:t>
      </w:r>
      <w:r w:rsidRPr="000D341A">
        <w:rPr>
          <w:rFonts w:eastAsia="標楷體"/>
          <w:bCs/>
          <w:kern w:val="0"/>
          <w:sz w:val="28"/>
          <w:szCs w:val="20"/>
        </w:rPr>
        <w:t>1</w:t>
      </w:r>
      <w:r w:rsidRPr="000D341A">
        <w:rPr>
          <w:rFonts w:eastAsia="標楷體" w:hint="eastAsia"/>
          <w:bCs/>
          <w:kern w:val="0"/>
          <w:sz w:val="28"/>
          <w:szCs w:val="20"/>
        </w:rPr>
        <w:t>7,</w:t>
      </w:r>
      <w:r>
        <w:rPr>
          <w:rFonts w:eastAsia="標楷體" w:hint="eastAsia"/>
          <w:bCs/>
          <w:kern w:val="0"/>
          <w:sz w:val="28"/>
          <w:szCs w:val="20"/>
        </w:rPr>
        <w:t>281.23</w:t>
      </w:r>
      <w:r w:rsidRPr="000D341A">
        <w:rPr>
          <w:rFonts w:eastAsia="標楷體"/>
          <w:kern w:val="0"/>
          <w:sz w:val="28"/>
          <w:szCs w:val="20"/>
        </w:rPr>
        <w:t>，較上月平均收盤指數</w:t>
      </w:r>
      <w:r w:rsidRPr="000D341A">
        <w:rPr>
          <w:rFonts w:eastAsia="標楷體"/>
          <w:bCs/>
          <w:kern w:val="0"/>
          <w:sz w:val="28"/>
          <w:szCs w:val="20"/>
        </w:rPr>
        <w:t>1</w:t>
      </w:r>
      <w:r w:rsidRPr="000D341A">
        <w:rPr>
          <w:rFonts w:eastAsia="標楷體" w:hint="eastAsia"/>
          <w:bCs/>
          <w:kern w:val="0"/>
          <w:sz w:val="28"/>
          <w:szCs w:val="20"/>
        </w:rPr>
        <w:t>7,</w:t>
      </w:r>
      <w:r>
        <w:rPr>
          <w:rFonts w:eastAsia="標楷體" w:hint="eastAsia"/>
          <w:bCs/>
          <w:kern w:val="0"/>
          <w:sz w:val="28"/>
          <w:szCs w:val="20"/>
        </w:rPr>
        <w:t>131.01</w:t>
      </w:r>
      <w:r>
        <w:rPr>
          <w:rFonts w:eastAsia="標楷體" w:hint="eastAsia"/>
          <w:bCs/>
          <w:kern w:val="0"/>
          <w:sz w:val="28"/>
          <w:szCs w:val="20"/>
        </w:rPr>
        <w:t>上漲</w:t>
      </w:r>
      <w:r>
        <w:rPr>
          <w:rFonts w:eastAsia="標楷體" w:hint="eastAsia"/>
          <w:bCs/>
          <w:kern w:val="0"/>
          <w:sz w:val="28"/>
          <w:szCs w:val="20"/>
        </w:rPr>
        <w:t>0.88</w:t>
      </w:r>
      <w:r w:rsidRPr="000D341A">
        <w:rPr>
          <w:rFonts w:eastAsia="標楷體"/>
          <w:kern w:val="0"/>
          <w:sz w:val="28"/>
          <w:szCs w:val="20"/>
        </w:rPr>
        <w:t>%</w:t>
      </w:r>
      <w:r w:rsidRPr="000D341A">
        <w:rPr>
          <w:rFonts w:eastAsia="標楷體"/>
          <w:kern w:val="0"/>
          <w:sz w:val="28"/>
          <w:szCs w:val="20"/>
        </w:rPr>
        <w:t>，較上年同月</w:t>
      </w:r>
      <w:r w:rsidRPr="000D341A">
        <w:rPr>
          <w:rFonts w:eastAsia="標楷體"/>
          <w:kern w:val="0"/>
          <w:sz w:val="28"/>
          <w:szCs w:val="20"/>
        </w:rPr>
        <w:t>12</w:t>
      </w:r>
      <w:r w:rsidRPr="000D341A">
        <w:rPr>
          <w:rFonts w:eastAsia="標楷體" w:hint="eastAsia"/>
          <w:kern w:val="0"/>
          <w:sz w:val="28"/>
          <w:szCs w:val="20"/>
        </w:rPr>
        <w:t>,</w:t>
      </w:r>
      <w:r>
        <w:rPr>
          <w:rFonts w:eastAsia="標楷體" w:hint="eastAsia"/>
          <w:kern w:val="0"/>
          <w:sz w:val="28"/>
          <w:szCs w:val="20"/>
        </w:rPr>
        <w:t>653.02</w:t>
      </w:r>
      <w:r w:rsidRPr="000D341A">
        <w:rPr>
          <w:rFonts w:eastAsia="標楷體"/>
          <w:kern w:val="0"/>
          <w:sz w:val="28"/>
          <w:szCs w:val="20"/>
        </w:rPr>
        <w:t>上漲</w:t>
      </w:r>
      <w:r w:rsidRPr="000D341A">
        <w:rPr>
          <w:rFonts w:eastAsia="標楷體"/>
          <w:kern w:val="0"/>
          <w:sz w:val="28"/>
          <w:szCs w:val="20"/>
        </w:rPr>
        <w:t>3</w:t>
      </w:r>
      <w:r>
        <w:rPr>
          <w:rFonts w:eastAsia="標楷體"/>
          <w:kern w:val="0"/>
          <w:sz w:val="28"/>
          <w:szCs w:val="20"/>
        </w:rPr>
        <w:t>6.58</w:t>
      </w:r>
      <w:r w:rsidRPr="000D341A">
        <w:rPr>
          <w:rFonts w:eastAsia="標楷體"/>
          <w:spacing w:val="-4"/>
          <w:kern w:val="0"/>
          <w:sz w:val="28"/>
          <w:szCs w:val="20"/>
        </w:rPr>
        <w:t>%</w:t>
      </w:r>
      <w:r w:rsidR="00D531FD" w:rsidRPr="006A5C30">
        <w:rPr>
          <w:rFonts w:eastAsia="標楷體"/>
          <w:spacing w:val="-4"/>
          <w:kern w:val="0"/>
          <w:sz w:val="28"/>
          <w:szCs w:val="20"/>
        </w:rPr>
        <w:t>。</w:t>
      </w:r>
    </w:p>
    <w:p w14:paraId="41F7E420" w14:textId="6B152A3B" w:rsidR="00D531FD" w:rsidRPr="006A5C30" w:rsidRDefault="0051010B"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0D341A">
        <w:rPr>
          <w:rFonts w:eastAsia="標楷體"/>
          <w:noProof/>
          <w:kern w:val="0"/>
          <w:sz w:val="28"/>
          <w:szCs w:val="20"/>
        </w:rPr>
        <w:drawing>
          <wp:inline distT="0" distB="0" distL="0" distR="0" wp14:anchorId="26020435" wp14:editId="366838F3">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77777777" w:rsidR="0035690A" w:rsidRPr="006A5C30" w:rsidRDefault="00D531FD" w:rsidP="00D531FD">
      <w:pPr>
        <w:widowControl/>
        <w:rPr>
          <w:rFonts w:eastAsia="標楷體"/>
          <w:b/>
          <w:bCs/>
          <w:sz w:val="32"/>
          <w:szCs w:val="32"/>
        </w:rPr>
      </w:pPr>
      <w:r w:rsidRPr="006A5C30">
        <w:rPr>
          <w:rFonts w:eastAsia="標楷體"/>
          <w:b/>
          <w:bCs/>
          <w:sz w:val="32"/>
          <w:szCs w:val="32"/>
        </w:rPr>
        <w:br w:type="page"/>
      </w:r>
    </w:p>
    <w:p w14:paraId="78CDC97A" w14:textId="77777777" w:rsidR="00797AD9" w:rsidRPr="006A5C30" w:rsidRDefault="00797AD9" w:rsidP="006A2510">
      <w:pPr>
        <w:keepNext/>
        <w:snapToGrid w:val="0"/>
        <w:spacing w:beforeLines="50" w:before="120" w:line="300" w:lineRule="auto"/>
        <w:ind w:rightChars="-25" w:right="-60"/>
        <w:outlineLvl w:val="2"/>
        <w:rPr>
          <w:rFonts w:eastAsia="標楷體"/>
          <w:b/>
          <w:bCs/>
          <w:sz w:val="32"/>
          <w:szCs w:val="32"/>
        </w:rPr>
      </w:pPr>
      <w:bookmarkStart w:id="116" w:name="_Toc86066389"/>
      <w:r w:rsidRPr="006A5C30">
        <w:rPr>
          <w:rFonts w:eastAsia="標楷體"/>
          <w:b/>
          <w:bCs/>
          <w:sz w:val="32"/>
          <w:szCs w:val="32"/>
        </w:rPr>
        <w:t>（九）就業薪資</w:t>
      </w:r>
      <w:bookmarkEnd w:id="114"/>
      <w:bookmarkEnd w:id="115"/>
      <w:bookmarkEnd w:id="116"/>
    </w:p>
    <w:p w14:paraId="09B757CB" w14:textId="69BA814A" w:rsidR="00D531FD" w:rsidRPr="006A5C30" w:rsidRDefault="00D531FD" w:rsidP="00D531FD">
      <w:pPr>
        <w:tabs>
          <w:tab w:val="left" w:pos="540"/>
        </w:tabs>
        <w:snapToGrid w:val="0"/>
        <w:spacing w:line="300" w:lineRule="auto"/>
        <w:ind w:rightChars="-136" w:right="-326"/>
        <w:rPr>
          <w:rFonts w:eastAsia="標楷體"/>
          <w:b/>
          <w:bCs/>
          <w:spacing w:val="-4"/>
          <w:sz w:val="28"/>
          <w:szCs w:val="28"/>
        </w:rPr>
      </w:pPr>
      <w:r w:rsidRPr="006A5C30">
        <w:rPr>
          <w:rFonts w:eastAsia="標楷體"/>
          <w:b/>
          <w:bCs/>
          <w:spacing w:val="-4"/>
          <w:sz w:val="28"/>
          <w:szCs w:val="28"/>
        </w:rPr>
        <w:t>１、</w:t>
      </w:r>
      <w:r w:rsidR="0051010B" w:rsidRPr="000D341A">
        <w:rPr>
          <w:rFonts w:eastAsia="標楷體"/>
          <w:b/>
          <w:bCs/>
          <w:spacing w:val="-4"/>
          <w:sz w:val="28"/>
          <w:szCs w:val="28"/>
        </w:rPr>
        <w:t>110</w:t>
      </w:r>
      <w:r w:rsidR="0051010B" w:rsidRPr="000D341A">
        <w:rPr>
          <w:rFonts w:eastAsia="標楷體"/>
          <w:b/>
          <w:bCs/>
          <w:spacing w:val="-4"/>
          <w:sz w:val="28"/>
          <w:szCs w:val="28"/>
        </w:rPr>
        <w:t>年</w:t>
      </w:r>
      <w:r w:rsidR="0051010B">
        <w:rPr>
          <w:rFonts w:eastAsia="標楷體"/>
          <w:b/>
          <w:bCs/>
          <w:spacing w:val="-4"/>
          <w:sz w:val="28"/>
          <w:szCs w:val="28"/>
        </w:rPr>
        <w:t>9</w:t>
      </w:r>
      <w:r w:rsidR="0051010B" w:rsidRPr="000D341A">
        <w:rPr>
          <w:rFonts w:eastAsia="標楷體"/>
          <w:b/>
          <w:bCs/>
          <w:spacing w:val="-4"/>
          <w:sz w:val="28"/>
          <w:szCs w:val="28"/>
        </w:rPr>
        <w:t>月失業率為</w:t>
      </w:r>
      <w:r w:rsidR="0051010B">
        <w:rPr>
          <w:rFonts w:eastAsia="標楷體"/>
          <w:b/>
          <w:bCs/>
          <w:spacing w:val="-4"/>
          <w:sz w:val="28"/>
          <w:szCs w:val="28"/>
        </w:rPr>
        <w:t>3.96</w:t>
      </w:r>
      <w:r w:rsidR="0051010B" w:rsidRPr="000D341A">
        <w:rPr>
          <w:rFonts w:eastAsia="標楷體"/>
          <w:b/>
          <w:bCs/>
          <w:spacing w:val="-4"/>
          <w:sz w:val="28"/>
          <w:szCs w:val="28"/>
        </w:rPr>
        <w:t>%</w:t>
      </w:r>
      <w:r w:rsidR="0051010B" w:rsidRPr="000D341A">
        <w:rPr>
          <w:rFonts w:eastAsia="標楷體"/>
          <w:b/>
          <w:bCs/>
          <w:spacing w:val="-4"/>
          <w:sz w:val="28"/>
          <w:szCs w:val="28"/>
        </w:rPr>
        <w:t>，較上年同月</w:t>
      </w:r>
      <w:r w:rsidR="008E6650">
        <w:rPr>
          <w:rFonts w:eastAsia="標楷體" w:hint="eastAsia"/>
          <w:b/>
          <w:bCs/>
          <w:spacing w:val="-4"/>
          <w:sz w:val="28"/>
          <w:szCs w:val="28"/>
        </w:rPr>
        <w:t>上升</w:t>
      </w:r>
      <w:r w:rsidR="0051010B" w:rsidRPr="000D341A">
        <w:rPr>
          <w:rFonts w:eastAsia="標楷體"/>
          <w:b/>
          <w:bCs/>
          <w:spacing w:val="-4"/>
          <w:sz w:val="28"/>
          <w:szCs w:val="28"/>
        </w:rPr>
        <w:t>0.</w:t>
      </w:r>
      <w:r w:rsidR="008E6650">
        <w:rPr>
          <w:rFonts w:eastAsia="標楷體" w:hint="eastAsia"/>
          <w:b/>
          <w:bCs/>
          <w:spacing w:val="-4"/>
          <w:sz w:val="28"/>
          <w:szCs w:val="28"/>
        </w:rPr>
        <w:t>13</w:t>
      </w:r>
      <w:r w:rsidR="0051010B" w:rsidRPr="000D341A">
        <w:rPr>
          <w:rFonts w:eastAsia="標楷體"/>
          <w:b/>
          <w:bCs/>
          <w:spacing w:val="-4"/>
          <w:sz w:val="28"/>
          <w:szCs w:val="28"/>
        </w:rPr>
        <w:t>個百分點</w:t>
      </w:r>
    </w:p>
    <w:p w14:paraId="34D430AF" w14:textId="0D9A29C7" w:rsidR="0051010B" w:rsidRPr="000D341A" w:rsidRDefault="00D531FD" w:rsidP="0051010B">
      <w:pPr>
        <w:snapToGrid w:val="0"/>
        <w:spacing w:line="300" w:lineRule="auto"/>
        <w:ind w:leftChars="119" w:left="569" w:rightChars="18" w:right="43" w:hangingChars="101" w:hanging="283"/>
        <w:jc w:val="both"/>
        <w:rPr>
          <w:rFonts w:eastAsia="標楷體"/>
          <w:sz w:val="28"/>
          <w:szCs w:val="28"/>
        </w:rPr>
      </w:pPr>
      <w:r w:rsidRPr="006A5C30">
        <w:rPr>
          <w:rFonts w:eastAsia="標楷體"/>
          <w:sz w:val="28"/>
          <w:szCs w:val="28"/>
        </w:rPr>
        <w:t>－</w:t>
      </w:r>
      <w:r w:rsidR="0051010B" w:rsidRPr="000D341A">
        <w:rPr>
          <w:rFonts w:eastAsia="標楷體"/>
          <w:sz w:val="28"/>
          <w:szCs w:val="28"/>
        </w:rPr>
        <w:t>勞動力為</w:t>
      </w:r>
      <w:r w:rsidR="0051010B">
        <w:rPr>
          <w:rFonts w:eastAsia="標楷體" w:hint="eastAsia"/>
          <w:sz w:val="28"/>
          <w:szCs w:val="28"/>
        </w:rPr>
        <w:t>1</w:t>
      </w:r>
      <w:r w:rsidR="0051010B" w:rsidRPr="000D341A">
        <w:rPr>
          <w:rFonts w:eastAsia="標楷體"/>
          <w:sz w:val="28"/>
          <w:szCs w:val="28"/>
        </w:rPr>
        <w:t>,</w:t>
      </w:r>
      <w:r w:rsidR="0051010B">
        <w:rPr>
          <w:rFonts w:eastAsia="標楷體" w:hint="eastAsia"/>
          <w:sz w:val="28"/>
          <w:szCs w:val="28"/>
        </w:rPr>
        <w:t>188.8</w:t>
      </w:r>
      <w:r w:rsidR="0051010B" w:rsidRPr="000D341A">
        <w:rPr>
          <w:rFonts w:eastAsia="標楷體"/>
          <w:sz w:val="28"/>
          <w:szCs w:val="28"/>
        </w:rPr>
        <w:t>萬人，較上年同月減少</w:t>
      </w:r>
      <w:r w:rsidR="0051010B" w:rsidRPr="000D341A">
        <w:rPr>
          <w:rFonts w:eastAsia="標楷體"/>
          <w:sz w:val="28"/>
          <w:szCs w:val="28"/>
        </w:rPr>
        <w:t>0</w:t>
      </w:r>
      <w:r w:rsidR="0051010B">
        <w:rPr>
          <w:rFonts w:eastAsia="標楷體" w:hint="eastAsia"/>
          <w:sz w:val="28"/>
          <w:szCs w:val="28"/>
        </w:rPr>
        <w:t>.</w:t>
      </w:r>
      <w:r w:rsidR="008E6650">
        <w:rPr>
          <w:rFonts w:eastAsia="標楷體" w:hint="eastAsia"/>
          <w:sz w:val="28"/>
          <w:szCs w:val="28"/>
        </w:rPr>
        <w:t>61</w:t>
      </w:r>
      <w:r w:rsidR="0051010B" w:rsidRPr="000D341A">
        <w:rPr>
          <w:rFonts w:eastAsia="標楷體"/>
          <w:sz w:val="28"/>
          <w:szCs w:val="28"/>
        </w:rPr>
        <w:t>%</w:t>
      </w:r>
      <w:r w:rsidR="0051010B" w:rsidRPr="000D341A">
        <w:rPr>
          <w:rFonts w:eastAsia="標楷體"/>
          <w:sz w:val="28"/>
          <w:szCs w:val="28"/>
        </w:rPr>
        <w:t>；勞動力參與率為</w:t>
      </w:r>
      <w:r w:rsidR="0051010B" w:rsidRPr="000D341A">
        <w:rPr>
          <w:rFonts w:eastAsia="標楷體"/>
          <w:sz w:val="28"/>
          <w:szCs w:val="28"/>
        </w:rPr>
        <w:t>58.</w:t>
      </w:r>
      <w:r w:rsidR="0051010B" w:rsidRPr="000D341A">
        <w:rPr>
          <w:rFonts w:eastAsia="標楷體" w:hint="eastAsia"/>
          <w:sz w:val="28"/>
          <w:szCs w:val="28"/>
        </w:rPr>
        <w:t>9</w:t>
      </w:r>
      <w:r w:rsidR="0051010B">
        <w:rPr>
          <w:rFonts w:eastAsia="標楷體" w:hint="eastAsia"/>
          <w:sz w:val="28"/>
          <w:szCs w:val="28"/>
        </w:rPr>
        <w:t>3</w:t>
      </w:r>
      <w:r w:rsidR="0051010B" w:rsidRPr="000D341A">
        <w:rPr>
          <w:rFonts w:eastAsia="標楷體"/>
          <w:sz w:val="28"/>
          <w:szCs w:val="28"/>
        </w:rPr>
        <w:t>%</w:t>
      </w:r>
      <w:r w:rsidR="0051010B" w:rsidRPr="000D341A">
        <w:rPr>
          <w:rFonts w:eastAsia="標楷體"/>
          <w:sz w:val="28"/>
          <w:szCs w:val="28"/>
        </w:rPr>
        <w:t>，較上年同月下降</w:t>
      </w:r>
      <w:r w:rsidR="0051010B" w:rsidRPr="000D341A">
        <w:rPr>
          <w:rFonts w:eastAsia="標楷體"/>
          <w:sz w:val="28"/>
          <w:szCs w:val="28"/>
        </w:rPr>
        <w:t>0.</w:t>
      </w:r>
      <w:r w:rsidR="008E6650">
        <w:rPr>
          <w:rFonts w:eastAsia="標楷體" w:hint="eastAsia"/>
          <w:sz w:val="28"/>
          <w:szCs w:val="28"/>
        </w:rPr>
        <w:t>19</w:t>
      </w:r>
      <w:r w:rsidR="0051010B" w:rsidRPr="000D341A">
        <w:rPr>
          <w:rFonts w:eastAsia="標楷體"/>
          <w:sz w:val="28"/>
          <w:szCs w:val="28"/>
        </w:rPr>
        <w:t>個百分點。</w:t>
      </w:r>
    </w:p>
    <w:p w14:paraId="4B5C7BC5" w14:textId="0AD4CEEB" w:rsidR="0051010B" w:rsidRPr="000D341A" w:rsidRDefault="0051010B" w:rsidP="0051010B">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－就業人數為</w:t>
      </w:r>
      <w:r w:rsidRPr="000D341A">
        <w:rPr>
          <w:rFonts w:eastAsia="標楷體"/>
          <w:sz w:val="28"/>
          <w:szCs w:val="28"/>
        </w:rPr>
        <w:t>1,1</w:t>
      </w:r>
      <w:r>
        <w:rPr>
          <w:rFonts w:eastAsia="標楷體" w:hint="eastAsia"/>
          <w:sz w:val="28"/>
          <w:szCs w:val="28"/>
        </w:rPr>
        <w:t>41.7</w:t>
      </w:r>
      <w:r w:rsidRPr="000D341A">
        <w:rPr>
          <w:rFonts w:eastAsia="標楷體"/>
          <w:sz w:val="28"/>
          <w:szCs w:val="28"/>
        </w:rPr>
        <w:t>萬人，較上年同月</w:t>
      </w:r>
      <w:r w:rsidR="008E6650">
        <w:rPr>
          <w:rFonts w:eastAsia="標楷體" w:hint="eastAsia"/>
          <w:sz w:val="28"/>
          <w:szCs w:val="28"/>
        </w:rPr>
        <w:t>減少</w:t>
      </w:r>
      <w:r w:rsidR="008E6650">
        <w:rPr>
          <w:rFonts w:eastAsia="標楷體" w:hint="eastAsia"/>
          <w:sz w:val="28"/>
          <w:szCs w:val="28"/>
        </w:rPr>
        <w:t>0.75</w:t>
      </w:r>
      <w:r w:rsidRPr="000D341A">
        <w:rPr>
          <w:rFonts w:eastAsia="標楷體"/>
          <w:sz w:val="28"/>
          <w:szCs w:val="28"/>
        </w:rPr>
        <w:t>%</w:t>
      </w:r>
      <w:r w:rsidRPr="000D341A">
        <w:rPr>
          <w:rFonts w:eastAsia="標楷體"/>
          <w:sz w:val="28"/>
          <w:szCs w:val="28"/>
        </w:rPr>
        <w:t>。</w:t>
      </w:r>
    </w:p>
    <w:p w14:paraId="3605185F" w14:textId="61F0B5A8" w:rsidR="0051010B" w:rsidRPr="000D341A" w:rsidRDefault="0051010B" w:rsidP="0051010B">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－失業人數為</w:t>
      </w:r>
      <w:r>
        <w:rPr>
          <w:rFonts w:eastAsia="標楷體"/>
          <w:sz w:val="28"/>
          <w:szCs w:val="28"/>
        </w:rPr>
        <w:t>47.1</w:t>
      </w:r>
      <w:r w:rsidRPr="000D341A">
        <w:rPr>
          <w:rFonts w:eastAsia="標楷體"/>
          <w:sz w:val="28"/>
          <w:szCs w:val="28"/>
        </w:rPr>
        <w:t>萬人，失業率為</w:t>
      </w:r>
      <w:r>
        <w:rPr>
          <w:rFonts w:eastAsia="標楷體"/>
          <w:sz w:val="28"/>
          <w:szCs w:val="28"/>
        </w:rPr>
        <w:t>3.96</w:t>
      </w:r>
      <w:r w:rsidRPr="000D341A">
        <w:rPr>
          <w:rFonts w:eastAsia="標楷體"/>
          <w:sz w:val="28"/>
          <w:szCs w:val="28"/>
        </w:rPr>
        <w:t>%</w:t>
      </w:r>
      <w:r w:rsidRPr="000D341A">
        <w:rPr>
          <w:rFonts w:eastAsia="標楷體"/>
          <w:sz w:val="28"/>
          <w:szCs w:val="28"/>
        </w:rPr>
        <w:t>，較上年同月</w:t>
      </w:r>
      <w:r w:rsidR="008E6650">
        <w:rPr>
          <w:rFonts w:eastAsia="標楷體" w:hint="eastAsia"/>
          <w:sz w:val="28"/>
          <w:szCs w:val="28"/>
        </w:rPr>
        <w:t>上升</w:t>
      </w:r>
      <w:r w:rsidR="008E6650">
        <w:rPr>
          <w:rFonts w:eastAsia="標楷體" w:hint="eastAsia"/>
          <w:sz w:val="28"/>
          <w:szCs w:val="28"/>
        </w:rPr>
        <w:t>0.13</w:t>
      </w:r>
      <w:r w:rsidR="008E6650">
        <w:rPr>
          <w:rFonts w:eastAsia="標楷體" w:hint="eastAsia"/>
          <w:sz w:val="28"/>
          <w:szCs w:val="28"/>
        </w:rPr>
        <w:t>個</w:t>
      </w:r>
      <w:r w:rsidRPr="000D341A">
        <w:rPr>
          <w:rFonts w:eastAsia="標楷體"/>
          <w:sz w:val="28"/>
          <w:szCs w:val="28"/>
        </w:rPr>
        <w:t>百分點。</w:t>
      </w:r>
    </w:p>
    <w:p w14:paraId="5EFEC4A6" w14:textId="7C84CC40" w:rsidR="00D531FD" w:rsidRPr="006A5C30" w:rsidRDefault="0051010B" w:rsidP="0051010B">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－就業結構：農業</w:t>
      </w:r>
      <w:r w:rsidRPr="000D341A">
        <w:rPr>
          <w:rFonts w:eastAsia="標楷體" w:hint="eastAsia"/>
          <w:sz w:val="28"/>
          <w:szCs w:val="28"/>
        </w:rPr>
        <w:t>54.</w:t>
      </w:r>
      <w:r>
        <w:rPr>
          <w:rFonts w:eastAsia="標楷體" w:hint="eastAsia"/>
          <w:sz w:val="28"/>
          <w:szCs w:val="28"/>
        </w:rPr>
        <w:t>2</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Pr="000D341A">
        <w:rPr>
          <w:rFonts w:eastAsia="標楷體"/>
          <w:sz w:val="28"/>
          <w:szCs w:val="28"/>
        </w:rPr>
        <w:t>4.7</w:t>
      </w:r>
      <w:r w:rsidRPr="000D341A">
        <w:rPr>
          <w:rFonts w:eastAsia="標楷體" w:hint="eastAsia"/>
          <w:sz w:val="28"/>
          <w:szCs w:val="28"/>
        </w:rPr>
        <w:t>5</w:t>
      </w:r>
      <w:r w:rsidRPr="000D341A">
        <w:rPr>
          <w:rFonts w:eastAsia="標楷體"/>
          <w:sz w:val="28"/>
          <w:szCs w:val="28"/>
        </w:rPr>
        <w:t>%)</w:t>
      </w:r>
      <w:r w:rsidRPr="000D341A">
        <w:rPr>
          <w:rFonts w:eastAsia="標楷體"/>
          <w:sz w:val="28"/>
          <w:szCs w:val="28"/>
        </w:rPr>
        <w:t>，工業</w:t>
      </w:r>
      <w:r w:rsidRPr="000D341A">
        <w:rPr>
          <w:rFonts w:eastAsia="標楷體"/>
          <w:sz w:val="28"/>
          <w:szCs w:val="28"/>
        </w:rPr>
        <w:t>40</w:t>
      </w:r>
      <w:r w:rsidRPr="000D341A">
        <w:rPr>
          <w:rFonts w:eastAsia="標楷體" w:hint="eastAsia"/>
          <w:sz w:val="28"/>
          <w:szCs w:val="28"/>
        </w:rPr>
        <w:t>5.</w:t>
      </w:r>
      <w:r>
        <w:rPr>
          <w:rFonts w:eastAsia="標楷體" w:hint="eastAsia"/>
          <w:sz w:val="28"/>
          <w:szCs w:val="28"/>
        </w:rPr>
        <w:t>3</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Pr="000D341A">
        <w:rPr>
          <w:rFonts w:eastAsia="標楷體"/>
          <w:sz w:val="28"/>
          <w:szCs w:val="28"/>
        </w:rPr>
        <w:t>35.</w:t>
      </w:r>
      <w:r w:rsidRPr="000D341A">
        <w:rPr>
          <w:rFonts w:eastAsia="標楷體" w:hint="eastAsia"/>
          <w:sz w:val="28"/>
          <w:szCs w:val="28"/>
        </w:rPr>
        <w:t>5</w:t>
      </w:r>
      <w:r>
        <w:rPr>
          <w:rFonts w:eastAsia="標楷體" w:hint="eastAsia"/>
          <w:sz w:val="28"/>
          <w:szCs w:val="28"/>
        </w:rPr>
        <w:t>0</w:t>
      </w:r>
      <w:r w:rsidRPr="000D341A">
        <w:rPr>
          <w:rFonts w:eastAsia="標楷體"/>
          <w:sz w:val="28"/>
          <w:szCs w:val="28"/>
        </w:rPr>
        <w:t>%)</w:t>
      </w:r>
      <w:r w:rsidRPr="000D341A">
        <w:rPr>
          <w:rFonts w:eastAsia="標楷體"/>
          <w:sz w:val="28"/>
          <w:szCs w:val="28"/>
        </w:rPr>
        <w:t>，服務業</w:t>
      </w:r>
      <w:r w:rsidRPr="000D341A">
        <w:rPr>
          <w:rFonts w:eastAsia="標楷體"/>
          <w:sz w:val="28"/>
          <w:szCs w:val="28"/>
        </w:rPr>
        <w:t>68</w:t>
      </w:r>
      <w:r>
        <w:rPr>
          <w:rFonts w:eastAsia="標楷體"/>
          <w:sz w:val="28"/>
          <w:szCs w:val="28"/>
        </w:rPr>
        <w:t>2.3</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Pr="000D341A">
        <w:rPr>
          <w:rFonts w:eastAsia="標楷體"/>
          <w:sz w:val="28"/>
          <w:szCs w:val="28"/>
        </w:rPr>
        <w:t>59.</w:t>
      </w:r>
      <w:r w:rsidRPr="000D341A">
        <w:rPr>
          <w:rFonts w:eastAsia="標楷體" w:hint="eastAsia"/>
          <w:sz w:val="28"/>
          <w:szCs w:val="28"/>
        </w:rPr>
        <w:t>7</w:t>
      </w:r>
      <w:r>
        <w:rPr>
          <w:rFonts w:eastAsia="標楷體" w:hint="eastAsia"/>
          <w:sz w:val="28"/>
          <w:szCs w:val="28"/>
        </w:rPr>
        <w:t>6</w:t>
      </w:r>
      <w:r w:rsidRPr="000D341A">
        <w:rPr>
          <w:rFonts w:eastAsia="標楷體"/>
          <w:sz w:val="28"/>
          <w:szCs w:val="28"/>
        </w:rPr>
        <w:t>%)</w:t>
      </w:r>
      <w:r w:rsidR="00D531FD" w:rsidRPr="006A5C30">
        <w:rPr>
          <w:rFonts w:eastAsia="標楷體"/>
          <w:sz w:val="28"/>
          <w:szCs w:val="28"/>
        </w:rPr>
        <w:t>。</w:t>
      </w:r>
    </w:p>
    <w:p w14:paraId="6ECAF03D" w14:textId="77777777" w:rsidR="00D531FD" w:rsidRPr="006A5C30" w:rsidRDefault="00D531FD" w:rsidP="00D531FD">
      <w:pPr>
        <w:snapToGrid w:val="0"/>
        <w:spacing w:line="300" w:lineRule="auto"/>
        <w:ind w:rightChars="-511" w:right="-1226" w:firstLineChars="850" w:firstLine="2382"/>
        <w:rPr>
          <w:rFonts w:eastAsia="標楷體"/>
          <w:szCs w:val="28"/>
        </w:rPr>
      </w:pPr>
      <w:r w:rsidRPr="006A5C30">
        <w:rPr>
          <w:rFonts w:eastAsia="標楷體"/>
          <w:b/>
          <w:bCs/>
          <w:sz w:val="28"/>
        </w:rPr>
        <w:t>表</w:t>
      </w:r>
      <w:r w:rsidRPr="006A5C30">
        <w:rPr>
          <w:rFonts w:eastAsia="標楷體"/>
          <w:b/>
          <w:bCs/>
          <w:sz w:val="28"/>
        </w:rPr>
        <w:t xml:space="preserve"> 2-9-1  </w:t>
      </w:r>
      <w:r w:rsidRPr="006A5C30">
        <w:rPr>
          <w:rFonts w:eastAsia="標楷體"/>
          <w:b/>
          <w:bCs/>
          <w:sz w:val="28"/>
        </w:rPr>
        <w:t>就業市場相關指標</w:t>
      </w:r>
      <w:r w:rsidRPr="006A5C30">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51010B" w:rsidRPr="000D341A" w14:paraId="5F69CF03" w14:textId="77777777" w:rsidTr="002E6D70">
        <w:trPr>
          <w:cantSplit/>
          <w:jc w:val="center"/>
        </w:trPr>
        <w:tc>
          <w:tcPr>
            <w:tcW w:w="1635" w:type="dxa"/>
            <w:vMerge w:val="restart"/>
            <w:tcBorders>
              <w:right w:val="single" w:sz="4" w:space="0" w:color="auto"/>
            </w:tcBorders>
            <w:vAlign w:val="center"/>
          </w:tcPr>
          <w:p w14:paraId="69C296CD"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年</w:t>
            </w:r>
            <w:r w:rsidRPr="000D341A">
              <w:rPr>
                <w:rFonts w:eastAsia="標楷體"/>
                <w:spacing w:val="-20"/>
              </w:rPr>
              <w:t>(</w:t>
            </w:r>
            <w:r w:rsidRPr="000D341A">
              <w:rPr>
                <w:rFonts w:eastAsia="標楷體"/>
                <w:spacing w:val="-20"/>
              </w:rPr>
              <w:t>月</w:t>
            </w:r>
            <w:r w:rsidRPr="000D341A">
              <w:rPr>
                <w:rFonts w:eastAsia="標楷體"/>
                <w:spacing w:val="-20"/>
              </w:rPr>
              <w:t>)</w:t>
            </w:r>
          </w:p>
        </w:tc>
        <w:tc>
          <w:tcPr>
            <w:tcW w:w="1987" w:type="dxa"/>
            <w:gridSpan w:val="3"/>
            <w:tcBorders>
              <w:left w:val="single" w:sz="4" w:space="0" w:color="auto"/>
              <w:right w:val="single" w:sz="4" w:space="0" w:color="auto"/>
            </w:tcBorders>
          </w:tcPr>
          <w:p w14:paraId="69202716"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勞動力</w:t>
            </w:r>
            <w:r w:rsidRPr="000D341A">
              <w:rPr>
                <w:rFonts w:eastAsia="標楷體"/>
                <w:spacing w:val="-20"/>
              </w:rPr>
              <w:t>(</w:t>
            </w:r>
            <w:r w:rsidRPr="000D341A">
              <w:rPr>
                <w:rFonts w:eastAsia="標楷體"/>
                <w:spacing w:val="-20"/>
              </w:rPr>
              <w:t>萬人</w:t>
            </w:r>
            <w:r w:rsidRPr="000D341A">
              <w:rPr>
                <w:rFonts w:eastAsia="標楷體"/>
                <w:spacing w:val="-20"/>
              </w:rPr>
              <w:t>)</w:t>
            </w:r>
          </w:p>
        </w:tc>
        <w:tc>
          <w:tcPr>
            <w:tcW w:w="678" w:type="dxa"/>
            <w:vMerge w:val="restart"/>
            <w:tcBorders>
              <w:left w:val="single" w:sz="4" w:space="0" w:color="auto"/>
              <w:right w:val="single" w:sz="4" w:space="0" w:color="auto"/>
            </w:tcBorders>
          </w:tcPr>
          <w:p w14:paraId="1188776C"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勞動力參與率</w:t>
            </w:r>
            <w:r w:rsidRPr="000D341A">
              <w:rPr>
                <w:rFonts w:eastAsia="標楷體"/>
                <w:spacing w:val="-20"/>
              </w:rPr>
              <w:t>(%)</w:t>
            </w:r>
          </w:p>
        </w:tc>
        <w:tc>
          <w:tcPr>
            <w:tcW w:w="2531" w:type="dxa"/>
            <w:gridSpan w:val="4"/>
            <w:tcBorders>
              <w:left w:val="single" w:sz="4" w:space="0" w:color="auto"/>
              <w:right w:val="single" w:sz="4" w:space="0" w:color="auto"/>
            </w:tcBorders>
          </w:tcPr>
          <w:p w14:paraId="3B5A2A73"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就業者結構</w:t>
            </w:r>
            <w:r w:rsidRPr="000D341A">
              <w:rPr>
                <w:rFonts w:eastAsia="標楷體"/>
                <w:spacing w:val="-20"/>
              </w:rPr>
              <w:t xml:space="preserve"> (</w:t>
            </w:r>
            <w:r w:rsidRPr="000D341A">
              <w:rPr>
                <w:rFonts w:eastAsia="標楷體"/>
                <w:spacing w:val="-20"/>
                <w:szCs w:val="28"/>
              </w:rPr>
              <w:t>萬人</w:t>
            </w:r>
            <w:r w:rsidRPr="000D341A">
              <w:rPr>
                <w:rFonts w:eastAsia="標楷體"/>
                <w:spacing w:val="-20"/>
              </w:rPr>
              <w:t>)</w:t>
            </w:r>
          </w:p>
        </w:tc>
        <w:tc>
          <w:tcPr>
            <w:tcW w:w="721" w:type="dxa"/>
            <w:vMerge w:val="restart"/>
            <w:tcBorders>
              <w:left w:val="single" w:sz="4" w:space="0" w:color="auto"/>
              <w:right w:val="single" w:sz="4" w:space="0" w:color="auto"/>
            </w:tcBorders>
            <w:vAlign w:val="center"/>
          </w:tcPr>
          <w:p w14:paraId="0D1B4AC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失業率</w:t>
            </w:r>
          </w:p>
          <w:p w14:paraId="6B11902F"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w:t>
            </w:r>
          </w:p>
        </w:tc>
        <w:tc>
          <w:tcPr>
            <w:tcW w:w="2163" w:type="dxa"/>
            <w:gridSpan w:val="3"/>
            <w:tcBorders>
              <w:left w:val="single" w:sz="4" w:space="0" w:color="auto"/>
            </w:tcBorders>
          </w:tcPr>
          <w:p w14:paraId="1BD542A1"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失業率按年齡分</w:t>
            </w:r>
            <w:r w:rsidRPr="000D341A">
              <w:rPr>
                <w:rFonts w:eastAsia="標楷體"/>
                <w:spacing w:val="-20"/>
              </w:rPr>
              <w:t>(%)</w:t>
            </w:r>
          </w:p>
        </w:tc>
      </w:tr>
      <w:tr w:rsidR="0051010B" w:rsidRPr="000D341A" w14:paraId="5B9412F6" w14:textId="77777777" w:rsidTr="002E6D70">
        <w:trPr>
          <w:cantSplit/>
          <w:trHeight w:val="134"/>
          <w:jc w:val="center"/>
        </w:trPr>
        <w:tc>
          <w:tcPr>
            <w:tcW w:w="1635" w:type="dxa"/>
            <w:vMerge/>
            <w:tcBorders>
              <w:right w:val="single" w:sz="4" w:space="0" w:color="auto"/>
            </w:tcBorders>
          </w:tcPr>
          <w:p w14:paraId="79378C97" w14:textId="77777777" w:rsidR="0051010B" w:rsidRPr="000D341A" w:rsidRDefault="0051010B" w:rsidP="002E6D70">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63196946"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合計</w:t>
            </w:r>
          </w:p>
        </w:tc>
        <w:tc>
          <w:tcPr>
            <w:tcW w:w="690" w:type="dxa"/>
            <w:vMerge w:val="restart"/>
            <w:tcBorders>
              <w:left w:val="single" w:sz="4" w:space="0" w:color="auto"/>
              <w:right w:val="single" w:sz="4" w:space="0" w:color="auto"/>
            </w:tcBorders>
            <w:vAlign w:val="center"/>
          </w:tcPr>
          <w:p w14:paraId="60E89C56"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就業者</w:t>
            </w:r>
          </w:p>
        </w:tc>
        <w:tc>
          <w:tcPr>
            <w:tcW w:w="619" w:type="dxa"/>
            <w:vMerge w:val="restart"/>
            <w:tcBorders>
              <w:left w:val="single" w:sz="4" w:space="0" w:color="auto"/>
              <w:right w:val="single" w:sz="4" w:space="0" w:color="auto"/>
            </w:tcBorders>
            <w:vAlign w:val="center"/>
          </w:tcPr>
          <w:p w14:paraId="56C27D6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失業者</w:t>
            </w:r>
          </w:p>
        </w:tc>
        <w:tc>
          <w:tcPr>
            <w:tcW w:w="678" w:type="dxa"/>
            <w:vMerge/>
            <w:tcBorders>
              <w:left w:val="single" w:sz="4" w:space="0" w:color="auto"/>
              <w:right w:val="single" w:sz="4" w:space="0" w:color="auto"/>
            </w:tcBorders>
          </w:tcPr>
          <w:p w14:paraId="7E511940" w14:textId="77777777" w:rsidR="0051010B" w:rsidRPr="000D341A" w:rsidRDefault="0051010B" w:rsidP="002E6D70">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0842A7B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農業</w:t>
            </w:r>
          </w:p>
        </w:tc>
        <w:tc>
          <w:tcPr>
            <w:tcW w:w="678" w:type="dxa"/>
            <w:vMerge w:val="restart"/>
            <w:tcBorders>
              <w:left w:val="single" w:sz="4" w:space="0" w:color="auto"/>
              <w:right w:val="nil"/>
            </w:tcBorders>
            <w:vAlign w:val="center"/>
          </w:tcPr>
          <w:p w14:paraId="002997F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工業</w:t>
            </w:r>
          </w:p>
        </w:tc>
        <w:tc>
          <w:tcPr>
            <w:tcW w:w="694" w:type="dxa"/>
            <w:tcBorders>
              <w:left w:val="nil"/>
              <w:right w:val="single" w:sz="4" w:space="0" w:color="auto"/>
            </w:tcBorders>
          </w:tcPr>
          <w:p w14:paraId="56B788D7" w14:textId="77777777" w:rsidR="0051010B" w:rsidRPr="000D341A" w:rsidRDefault="0051010B" w:rsidP="002E6D70">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5A097D17"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服務業</w:t>
            </w:r>
          </w:p>
        </w:tc>
        <w:tc>
          <w:tcPr>
            <w:tcW w:w="721" w:type="dxa"/>
            <w:vMerge/>
            <w:tcBorders>
              <w:left w:val="single" w:sz="4" w:space="0" w:color="auto"/>
              <w:right w:val="single" w:sz="4" w:space="0" w:color="auto"/>
            </w:tcBorders>
          </w:tcPr>
          <w:p w14:paraId="3910D38B" w14:textId="77777777" w:rsidR="0051010B" w:rsidRPr="000D341A" w:rsidRDefault="0051010B" w:rsidP="002E6D70">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55903C7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15-24</w:t>
            </w:r>
            <w:r w:rsidRPr="000D341A">
              <w:rPr>
                <w:rFonts w:eastAsia="標楷體"/>
                <w:spacing w:val="-20"/>
              </w:rPr>
              <w:t>歲</w:t>
            </w:r>
          </w:p>
        </w:tc>
        <w:tc>
          <w:tcPr>
            <w:tcW w:w="714" w:type="dxa"/>
            <w:vMerge w:val="restart"/>
            <w:tcBorders>
              <w:left w:val="single" w:sz="4" w:space="0" w:color="auto"/>
              <w:right w:val="single" w:sz="4" w:space="0" w:color="auto"/>
            </w:tcBorders>
            <w:vAlign w:val="center"/>
          </w:tcPr>
          <w:p w14:paraId="196C40DA"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25-44</w:t>
            </w:r>
            <w:r w:rsidRPr="000D341A">
              <w:rPr>
                <w:rFonts w:eastAsia="標楷體"/>
                <w:spacing w:val="-20"/>
              </w:rPr>
              <w:t>歲</w:t>
            </w:r>
          </w:p>
        </w:tc>
        <w:tc>
          <w:tcPr>
            <w:tcW w:w="693" w:type="dxa"/>
            <w:vMerge w:val="restart"/>
            <w:tcBorders>
              <w:left w:val="single" w:sz="4" w:space="0" w:color="auto"/>
            </w:tcBorders>
            <w:vAlign w:val="center"/>
          </w:tcPr>
          <w:p w14:paraId="6900B7B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45-64</w:t>
            </w:r>
            <w:r w:rsidRPr="000D341A">
              <w:rPr>
                <w:rFonts w:eastAsia="標楷體"/>
                <w:spacing w:val="-20"/>
              </w:rPr>
              <w:t>歲</w:t>
            </w:r>
          </w:p>
        </w:tc>
      </w:tr>
      <w:tr w:rsidR="0051010B" w:rsidRPr="000D341A" w14:paraId="111D25A9" w14:textId="77777777" w:rsidTr="002E6D70">
        <w:trPr>
          <w:cantSplit/>
          <w:jc w:val="center"/>
        </w:trPr>
        <w:tc>
          <w:tcPr>
            <w:tcW w:w="1635" w:type="dxa"/>
            <w:vMerge/>
            <w:tcBorders>
              <w:bottom w:val="single" w:sz="4" w:space="0" w:color="auto"/>
              <w:right w:val="single" w:sz="4" w:space="0" w:color="auto"/>
            </w:tcBorders>
          </w:tcPr>
          <w:p w14:paraId="5AA84567" w14:textId="77777777" w:rsidR="0051010B" w:rsidRPr="000D341A" w:rsidRDefault="0051010B" w:rsidP="002E6D70">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047B58B0" w14:textId="77777777" w:rsidR="0051010B" w:rsidRPr="000D341A" w:rsidRDefault="0051010B" w:rsidP="002E6D70">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0B060A5E" w14:textId="77777777" w:rsidR="0051010B" w:rsidRPr="000D341A" w:rsidRDefault="0051010B" w:rsidP="002E6D70">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01C874FF" w14:textId="77777777" w:rsidR="0051010B" w:rsidRPr="000D341A" w:rsidRDefault="0051010B" w:rsidP="002E6D70">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023CFAA3" w14:textId="77777777" w:rsidR="0051010B" w:rsidRPr="000D341A" w:rsidRDefault="0051010B" w:rsidP="002E6D70">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7867E1D5" w14:textId="77777777" w:rsidR="0051010B" w:rsidRPr="000D341A" w:rsidRDefault="0051010B" w:rsidP="002E6D70">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444F9612" w14:textId="77777777" w:rsidR="0051010B" w:rsidRPr="000D341A" w:rsidRDefault="0051010B" w:rsidP="002E6D70">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3C3CFFBD" w14:textId="77777777" w:rsidR="0051010B" w:rsidRPr="000D341A" w:rsidRDefault="0051010B" w:rsidP="002E6D70">
            <w:pPr>
              <w:snapToGrid w:val="0"/>
              <w:spacing w:line="320" w:lineRule="exact"/>
              <w:jc w:val="center"/>
              <w:rPr>
                <w:rFonts w:eastAsia="標楷體"/>
                <w:b/>
                <w:bCs/>
                <w:spacing w:val="-20"/>
              </w:rPr>
            </w:pPr>
            <w:r w:rsidRPr="000D341A">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0B2BCF47" w14:textId="77777777" w:rsidR="0051010B" w:rsidRPr="000D341A" w:rsidRDefault="0051010B" w:rsidP="002E6D70">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2ABB9390" w14:textId="77777777" w:rsidR="0051010B" w:rsidRPr="000D341A" w:rsidRDefault="0051010B" w:rsidP="002E6D70">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7918BAB3" w14:textId="77777777" w:rsidR="0051010B" w:rsidRPr="000D341A" w:rsidRDefault="0051010B" w:rsidP="002E6D70">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44BF587E" w14:textId="77777777" w:rsidR="0051010B" w:rsidRPr="000D341A" w:rsidRDefault="0051010B" w:rsidP="002E6D70">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7BB2B02A" w14:textId="77777777" w:rsidR="0051010B" w:rsidRPr="000D341A" w:rsidRDefault="0051010B" w:rsidP="002E6D70">
            <w:pPr>
              <w:snapToGrid w:val="0"/>
              <w:spacing w:line="320" w:lineRule="exact"/>
              <w:jc w:val="center"/>
              <w:rPr>
                <w:rFonts w:eastAsia="標楷體"/>
                <w:spacing w:val="-20"/>
              </w:rPr>
            </w:pPr>
          </w:p>
        </w:tc>
      </w:tr>
      <w:tr w:rsidR="0051010B" w:rsidRPr="000D341A" w14:paraId="4A5F4359" w14:textId="77777777" w:rsidTr="002E6D70">
        <w:trPr>
          <w:jc w:val="center"/>
        </w:trPr>
        <w:tc>
          <w:tcPr>
            <w:tcW w:w="1635" w:type="dxa"/>
            <w:tcBorders>
              <w:top w:val="nil"/>
              <w:bottom w:val="nil"/>
              <w:right w:val="single" w:sz="4" w:space="0" w:color="auto"/>
            </w:tcBorders>
            <w:vAlign w:val="center"/>
          </w:tcPr>
          <w:p w14:paraId="263A752D" w14:textId="77777777" w:rsidR="0051010B" w:rsidRPr="000D341A" w:rsidRDefault="0051010B" w:rsidP="002E6D70">
            <w:pPr>
              <w:snapToGrid w:val="0"/>
              <w:spacing w:line="320" w:lineRule="exact"/>
              <w:ind w:firstLineChars="50" w:firstLine="120"/>
              <w:rPr>
                <w:rFonts w:eastAsia="標楷體"/>
              </w:rPr>
            </w:pPr>
            <w:r w:rsidRPr="000D341A">
              <w:rPr>
                <w:rFonts w:eastAsia="標楷體"/>
                <w:b/>
              </w:rPr>
              <w:t>105</w:t>
            </w:r>
            <w:r w:rsidRPr="000D341A">
              <w:rPr>
                <w:rFonts w:eastAsia="標楷體"/>
                <w:b/>
                <w:bCs/>
              </w:rPr>
              <w:t>年</w:t>
            </w:r>
          </w:p>
        </w:tc>
        <w:tc>
          <w:tcPr>
            <w:tcW w:w="678" w:type="dxa"/>
            <w:tcBorders>
              <w:top w:val="nil"/>
              <w:left w:val="single" w:sz="4" w:space="0" w:color="auto"/>
              <w:bottom w:val="nil"/>
              <w:right w:val="nil"/>
            </w:tcBorders>
            <w:vAlign w:val="bottom"/>
          </w:tcPr>
          <w:p w14:paraId="2BADFC57"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1,172.7</w:t>
            </w:r>
          </w:p>
        </w:tc>
        <w:tc>
          <w:tcPr>
            <w:tcW w:w="690" w:type="dxa"/>
            <w:tcBorders>
              <w:top w:val="nil"/>
              <w:left w:val="nil"/>
              <w:bottom w:val="nil"/>
              <w:right w:val="nil"/>
            </w:tcBorders>
            <w:vAlign w:val="bottom"/>
          </w:tcPr>
          <w:p w14:paraId="4CB669E6"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1,126.7</w:t>
            </w:r>
          </w:p>
        </w:tc>
        <w:tc>
          <w:tcPr>
            <w:tcW w:w="619" w:type="dxa"/>
            <w:tcBorders>
              <w:top w:val="nil"/>
              <w:left w:val="nil"/>
              <w:bottom w:val="nil"/>
              <w:right w:val="nil"/>
            </w:tcBorders>
            <w:vAlign w:val="bottom"/>
          </w:tcPr>
          <w:p w14:paraId="0D0983A9"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46.0</w:t>
            </w:r>
          </w:p>
        </w:tc>
        <w:tc>
          <w:tcPr>
            <w:tcW w:w="678" w:type="dxa"/>
            <w:tcBorders>
              <w:top w:val="nil"/>
              <w:left w:val="nil"/>
              <w:bottom w:val="nil"/>
              <w:right w:val="nil"/>
            </w:tcBorders>
            <w:vAlign w:val="bottom"/>
          </w:tcPr>
          <w:p w14:paraId="410C9B79"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58.75</w:t>
            </w:r>
          </w:p>
        </w:tc>
        <w:tc>
          <w:tcPr>
            <w:tcW w:w="537" w:type="dxa"/>
            <w:tcBorders>
              <w:top w:val="nil"/>
              <w:left w:val="nil"/>
              <w:bottom w:val="nil"/>
              <w:right w:val="nil"/>
            </w:tcBorders>
            <w:vAlign w:val="bottom"/>
          </w:tcPr>
          <w:p w14:paraId="1BB549D3"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55.7</w:t>
            </w:r>
          </w:p>
        </w:tc>
        <w:tc>
          <w:tcPr>
            <w:tcW w:w="678" w:type="dxa"/>
            <w:tcBorders>
              <w:top w:val="nil"/>
              <w:left w:val="nil"/>
              <w:bottom w:val="nil"/>
              <w:right w:val="nil"/>
            </w:tcBorders>
            <w:vAlign w:val="bottom"/>
          </w:tcPr>
          <w:p w14:paraId="14DDE777"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404.3</w:t>
            </w:r>
          </w:p>
        </w:tc>
        <w:tc>
          <w:tcPr>
            <w:tcW w:w="694" w:type="dxa"/>
            <w:tcBorders>
              <w:top w:val="nil"/>
              <w:left w:val="nil"/>
              <w:bottom w:val="nil"/>
              <w:right w:val="nil"/>
            </w:tcBorders>
            <w:vAlign w:val="bottom"/>
          </w:tcPr>
          <w:p w14:paraId="20058278"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302.8</w:t>
            </w:r>
          </w:p>
        </w:tc>
        <w:tc>
          <w:tcPr>
            <w:tcW w:w="622" w:type="dxa"/>
            <w:tcBorders>
              <w:top w:val="nil"/>
              <w:left w:val="nil"/>
              <w:bottom w:val="nil"/>
              <w:right w:val="nil"/>
            </w:tcBorders>
            <w:vAlign w:val="bottom"/>
          </w:tcPr>
          <w:p w14:paraId="0E6AFEF4"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666.7</w:t>
            </w:r>
          </w:p>
        </w:tc>
        <w:tc>
          <w:tcPr>
            <w:tcW w:w="721" w:type="dxa"/>
            <w:tcBorders>
              <w:top w:val="nil"/>
              <w:left w:val="nil"/>
              <w:bottom w:val="nil"/>
              <w:right w:val="nil"/>
            </w:tcBorders>
            <w:vAlign w:val="bottom"/>
          </w:tcPr>
          <w:p w14:paraId="39C38373"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3.92</w:t>
            </w:r>
          </w:p>
        </w:tc>
        <w:tc>
          <w:tcPr>
            <w:tcW w:w="756" w:type="dxa"/>
            <w:tcBorders>
              <w:top w:val="nil"/>
              <w:left w:val="nil"/>
              <w:bottom w:val="nil"/>
              <w:right w:val="nil"/>
            </w:tcBorders>
            <w:vAlign w:val="bottom"/>
          </w:tcPr>
          <w:p w14:paraId="1C969E15"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12.12</w:t>
            </w:r>
          </w:p>
        </w:tc>
        <w:tc>
          <w:tcPr>
            <w:tcW w:w="714" w:type="dxa"/>
            <w:tcBorders>
              <w:top w:val="nil"/>
              <w:left w:val="nil"/>
              <w:bottom w:val="nil"/>
              <w:right w:val="nil"/>
            </w:tcBorders>
            <w:vAlign w:val="bottom"/>
          </w:tcPr>
          <w:p w14:paraId="593B5429"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4.08</w:t>
            </w:r>
          </w:p>
        </w:tc>
        <w:tc>
          <w:tcPr>
            <w:tcW w:w="693" w:type="dxa"/>
            <w:tcBorders>
              <w:top w:val="nil"/>
              <w:left w:val="nil"/>
              <w:bottom w:val="nil"/>
            </w:tcBorders>
            <w:vAlign w:val="bottom"/>
          </w:tcPr>
          <w:p w14:paraId="54187C24"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2.15</w:t>
            </w:r>
          </w:p>
        </w:tc>
      </w:tr>
      <w:tr w:rsidR="0051010B" w:rsidRPr="000D341A" w14:paraId="5CF3AAD2" w14:textId="77777777" w:rsidTr="002E6D70">
        <w:trPr>
          <w:trHeight w:val="74"/>
          <w:jc w:val="center"/>
        </w:trPr>
        <w:tc>
          <w:tcPr>
            <w:tcW w:w="1635" w:type="dxa"/>
            <w:tcBorders>
              <w:top w:val="nil"/>
              <w:bottom w:val="nil"/>
              <w:right w:val="single" w:sz="4" w:space="0" w:color="auto"/>
            </w:tcBorders>
            <w:vAlign w:val="center"/>
          </w:tcPr>
          <w:p w14:paraId="43A7981B" w14:textId="77777777" w:rsidR="0051010B" w:rsidRPr="000D341A" w:rsidRDefault="0051010B" w:rsidP="002E6D70">
            <w:pPr>
              <w:snapToGrid w:val="0"/>
              <w:spacing w:line="320" w:lineRule="exact"/>
              <w:ind w:firstLineChars="50" w:firstLine="120"/>
              <w:rPr>
                <w:rFonts w:eastAsia="標楷體"/>
              </w:rPr>
            </w:pPr>
            <w:r w:rsidRPr="000D341A">
              <w:rPr>
                <w:rFonts w:eastAsia="標楷體"/>
                <w:b/>
              </w:rPr>
              <w:t>106</w:t>
            </w:r>
            <w:r w:rsidRPr="000D341A">
              <w:rPr>
                <w:rFonts w:eastAsia="標楷體"/>
                <w:b/>
                <w:bCs/>
              </w:rPr>
              <w:t>年</w:t>
            </w:r>
          </w:p>
        </w:tc>
        <w:tc>
          <w:tcPr>
            <w:tcW w:w="678" w:type="dxa"/>
            <w:tcBorders>
              <w:top w:val="nil"/>
              <w:left w:val="single" w:sz="4" w:space="0" w:color="auto"/>
              <w:bottom w:val="nil"/>
              <w:right w:val="nil"/>
            </w:tcBorders>
            <w:vAlign w:val="bottom"/>
          </w:tcPr>
          <w:p w14:paraId="0F83176F"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1,179.5</w:t>
            </w:r>
          </w:p>
        </w:tc>
        <w:tc>
          <w:tcPr>
            <w:tcW w:w="690" w:type="dxa"/>
            <w:tcBorders>
              <w:top w:val="nil"/>
              <w:left w:val="nil"/>
              <w:bottom w:val="nil"/>
              <w:right w:val="nil"/>
            </w:tcBorders>
            <w:vAlign w:val="bottom"/>
          </w:tcPr>
          <w:p w14:paraId="3326A5B6"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1,135.2</w:t>
            </w:r>
          </w:p>
        </w:tc>
        <w:tc>
          <w:tcPr>
            <w:tcW w:w="619" w:type="dxa"/>
            <w:tcBorders>
              <w:top w:val="nil"/>
              <w:left w:val="nil"/>
              <w:bottom w:val="nil"/>
              <w:right w:val="nil"/>
            </w:tcBorders>
            <w:vAlign w:val="bottom"/>
          </w:tcPr>
          <w:p w14:paraId="6CB00D48"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44.3</w:t>
            </w:r>
          </w:p>
        </w:tc>
        <w:tc>
          <w:tcPr>
            <w:tcW w:w="678" w:type="dxa"/>
            <w:tcBorders>
              <w:top w:val="nil"/>
              <w:left w:val="nil"/>
              <w:bottom w:val="nil"/>
              <w:right w:val="nil"/>
            </w:tcBorders>
            <w:vAlign w:val="bottom"/>
          </w:tcPr>
          <w:p w14:paraId="38FA7F03"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58.83</w:t>
            </w:r>
          </w:p>
        </w:tc>
        <w:tc>
          <w:tcPr>
            <w:tcW w:w="537" w:type="dxa"/>
            <w:tcBorders>
              <w:top w:val="nil"/>
              <w:left w:val="nil"/>
              <w:bottom w:val="nil"/>
              <w:right w:val="nil"/>
            </w:tcBorders>
            <w:vAlign w:val="bottom"/>
          </w:tcPr>
          <w:p w14:paraId="7CE779AB"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55.7</w:t>
            </w:r>
          </w:p>
        </w:tc>
        <w:tc>
          <w:tcPr>
            <w:tcW w:w="678" w:type="dxa"/>
            <w:tcBorders>
              <w:top w:val="nil"/>
              <w:left w:val="nil"/>
              <w:bottom w:val="nil"/>
              <w:right w:val="nil"/>
            </w:tcBorders>
            <w:vAlign w:val="bottom"/>
          </w:tcPr>
          <w:p w14:paraId="57337E52"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406.3</w:t>
            </w:r>
          </w:p>
        </w:tc>
        <w:tc>
          <w:tcPr>
            <w:tcW w:w="694" w:type="dxa"/>
            <w:tcBorders>
              <w:top w:val="nil"/>
              <w:left w:val="nil"/>
              <w:bottom w:val="nil"/>
              <w:right w:val="nil"/>
            </w:tcBorders>
            <w:vAlign w:val="bottom"/>
          </w:tcPr>
          <w:p w14:paraId="6D81EA86"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304.5</w:t>
            </w:r>
          </w:p>
        </w:tc>
        <w:tc>
          <w:tcPr>
            <w:tcW w:w="622" w:type="dxa"/>
            <w:tcBorders>
              <w:top w:val="nil"/>
              <w:left w:val="nil"/>
              <w:bottom w:val="nil"/>
              <w:right w:val="nil"/>
            </w:tcBorders>
            <w:vAlign w:val="bottom"/>
          </w:tcPr>
          <w:p w14:paraId="2C0F159C"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673.2</w:t>
            </w:r>
          </w:p>
        </w:tc>
        <w:tc>
          <w:tcPr>
            <w:tcW w:w="721" w:type="dxa"/>
            <w:tcBorders>
              <w:top w:val="nil"/>
              <w:left w:val="nil"/>
              <w:bottom w:val="nil"/>
              <w:right w:val="nil"/>
            </w:tcBorders>
            <w:vAlign w:val="bottom"/>
          </w:tcPr>
          <w:p w14:paraId="59BCCFF8"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3.76</w:t>
            </w:r>
          </w:p>
        </w:tc>
        <w:tc>
          <w:tcPr>
            <w:tcW w:w="756" w:type="dxa"/>
            <w:tcBorders>
              <w:top w:val="nil"/>
              <w:left w:val="nil"/>
              <w:bottom w:val="nil"/>
              <w:right w:val="nil"/>
            </w:tcBorders>
            <w:vAlign w:val="bottom"/>
          </w:tcPr>
          <w:p w14:paraId="3B83562E"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11.92</w:t>
            </w:r>
          </w:p>
        </w:tc>
        <w:tc>
          <w:tcPr>
            <w:tcW w:w="714" w:type="dxa"/>
            <w:tcBorders>
              <w:top w:val="nil"/>
              <w:left w:val="nil"/>
              <w:bottom w:val="nil"/>
              <w:right w:val="nil"/>
            </w:tcBorders>
            <w:vAlign w:val="bottom"/>
          </w:tcPr>
          <w:p w14:paraId="388DEA91"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3.93</w:t>
            </w:r>
          </w:p>
        </w:tc>
        <w:tc>
          <w:tcPr>
            <w:tcW w:w="693" w:type="dxa"/>
            <w:tcBorders>
              <w:top w:val="nil"/>
              <w:left w:val="nil"/>
              <w:bottom w:val="nil"/>
            </w:tcBorders>
            <w:vAlign w:val="bottom"/>
          </w:tcPr>
          <w:p w14:paraId="376C9DEF"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1.99</w:t>
            </w:r>
          </w:p>
        </w:tc>
      </w:tr>
      <w:tr w:rsidR="0051010B" w:rsidRPr="000D341A" w14:paraId="21592032" w14:textId="77777777" w:rsidTr="002E6D70">
        <w:trPr>
          <w:jc w:val="center"/>
        </w:trPr>
        <w:tc>
          <w:tcPr>
            <w:tcW w:w="1635" w:type="dxa"/>
            <w:tcBorders>
              <w:top w:val="nil"/>
              <w:bottom w:val="nil"/>
              <w:right w:val="single" w:sz="4" w:space="0" w:color="auto"/>
            </w:tcBorders>
            <w:vAlign w:val="center"/>
          </w:tcPr>
          <w:p w14:paraId="0AED21B2" w14:textId="77777777" w:rsidR="0051010B" w:rsidRPr="000D341A" w:rsidRDefault="0051010B" w:rsidP="002E6D70">
            <w:pPr>
              <w:snapToGrid w:val="0"/>
              <w:spacing w:line="320" w:lineRule="exact"/>
              <w:ind w:firstLineChars="50" w:firstLine="120"/>
              <w:rPr>
                <w:rFonts w:eastAsia="標楷體"/>
              </w:rPr>
            </w:pPr>
            <w:r w:rsidRPr="000D341A">
              <w:rPr>
                <w:rFonts w:eastAsia="標楷體"/>
                <w:b/>
              </w:rPr>
              <w:t>107</w:t>
            </w:r>
            <w:r w:rsidRPr="000D341A">
              <w:rPr>
                <w:rFonts w:eastAsia="標楷體"/>
                <w:b/>
                <w:bCs/>
              </w:rPr>
              <w:t>年</w:t>
            </w:r>
          </w:p>
        </w:tc>
        <w:tc>
          <w:tcPr>
            <w:tcW w:w="678" w:type="dxa"/>
            <w:tcBorders>
              <w:top w:val="nil"/>
              <w:left w:val="single" w:sz="4" w:space="0" w:color="auto"/>
              <w:bottom w:val="nil"/>
              <w:right w:val="nil"/>
            </w:tcBorders>
            <w:vAlign w:val="bottom"/>
          </w:tcPr>
          <w:p w14:paraId="46325041"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1,187.4</w:t>
            </w:r>
          </w:p>
        </w:tc>
        <w:tc>
          <w:tcPr>
            <w:tcW w:w="690" w:type="dxa"/>
            <w:tcBorders>
              <w:top w:val="nil"/>
              <w:left w:val="nil"/>
              <w:bottom w:val="nil"/>
              <w:right w:val="nil"/>
            </w:tcBorders>
            <w:vAlign w:val="bottom"/>
          </w:tcPr>
          <w:p w14:paraId="133D95FF"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1,143.4</w:t>
            </w:r>
          </w:p>
        </w:tc>
        <w:tc>
          <w:tcPr>
            <w:tcW w:w="619" w:type="dxa"/>
            <w:tcBorders>
              <w:top w:val="nil"/>
              <w:left w:val="nil"/>
              <w:bottom w:val="nil"/>
              <w:right w:val="nil"/>
            </w:tcBorders>
            <w:vAlign w:val="bottom"/>
          </w:tcPr>
          <w:p w14:paraId="3CB01CF2"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44.0</w:t>
            </w:r>
          </w:p>
        </w:tc>
        <w:tc>
          <w:tcPr>
            <w:tcW w:w="678" w:type="dxa"/>
            <w:tcBorders>
              <w:top w:val="nil"/>
              <w:left w:val="nil"/>
              <w:bottom w:val="nil"/>
              <w:right w:val="nil"/>
            </w:tcBorders>
            <w:vAlign w:val="bottom"/>
          </w:tcPr>
          <w:p w14:paraId="4B534A6D"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58.99</w:t>
            </w:r>
          </w:p>
        </w:tc>
        <w:tc>
          <w:tcPr>
            <w:tcW w:w="537" w:type="dxa"/>
            <w:tcBorders>
              <w:top w:val="nil"/>
              <w:left w:val="nil"/>
              <w:bottom w:val="nil"/>
              <w:right w:val="nil"/>
            </w:tcBorders>
            <w:vAlign w:val="bottom"/>
          </w:tcPr>
          <w:p w14:paraId="555B219F"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56.1</w:t>
            </w:r>
          </w:p>
        </w:tc>
        <w:tc>
          <w:tcPr>
            <w:tcW w:w="678" w:type="dxa"/>
            <w:tcBorders>
              <w:top w:val="nil"/>
              <w:left w:val="nil"/>
              <w:bottom w:val="nil"/>
              <w:right w:val="nil"/>
            </w:tcBorders>
            <w:vAlign w:val="bottom"/>
          </w:tcPr>
          <w:p w14:paraId="2425AB6D"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408.3</w:t>
            </w:r>
          </w:p>
        </w:tc>
        <w:tc>
          <w:tcPr>
            <w:tcW w:w="694" w:type="dxa"/>
            <w:tcBorders>
              <w:top w:val="nil"/>
              <w:left w:val="nil"/>
              <w:bottom w:val="nil"/>
              <w:right w:val="nil"/>
            </w:tcBorders>
            <w:vAlign w:val="bottom"/>
          </w:tcPr>
          <w:p w14:paraId="542E4632"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306.4</w:t>
            </w:r>
          </w:p>
        </w:tc>
        <w:tc>
          <w:tcPr>
            <w:tcW w:w="622" w:type="dxa"/>
            <w:tcBorders>
              <w:top w:val="nil"/>
              <w:left w:val="nil"/>
              <w:bottom w:val="nil"/>
              <w:right w:val="nil"/>
            </w:tcBorders>
            <w:vAlign w:val="bottom"/>
          </w:tcPr>
          <w:p w14:paraId="0E47BE97"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679.0</w:t>
            </w:r>
          </w:p>
        </w:tc>
        <w:tc>
          <w:tcPr>
            <w:tcW w:w="721" w:type="dxa"/>
            <w:tcBorders>
              <w:top w:val="nil"/>
              <w:left w:val="nil"/>
              <w:bottom w:val="nil"/>
              <w:right w:val="nil"/>
            </w:tcBorders>
            <w:vAlign w:val="bottom"/>
          </w:tcPr>
          <w:p w14:paraId="716752D6"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3.71</w:t>
            </w:r>
          </w:p>
        </w:tc>
        <w:tc>
          <w:tcPr>
            <w:tcW w:w="756" w:type="dxa"/>
            <w:tcBorders>
              <w:top w:val="nil"/>
              <w:left w:val="nil"/>
              <w:bottom w:val="nil"/>
              <w:right w:val="nil"/>
            </w:tcBorders>
            <w:vAlign w:val="bottom"/>
          </w:tcPr>
          <w:p w14:paraId="23E1CD7C"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11.54</w:t>
            </w:r>
          </w:p>
        </w:tc>
        <w:tc>
          <w:tcPr>
            <w:tcW w:w="714" w:type="dxa"/>
            <w:tcBorders>
              <w:top w:val="nil"/>
              <w:left w:val="nil"/>
              <w:bottom w:val="nil"/>
              <w:right w:val="nil"/>
            </w:tcBorders>
            <w:vAlign w:val="bottom"/>
          </w:tcPr>
          <w:p w14:paraId="2894DD8C"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3.86</w:t>
            </w:r>
          </w:p>
        </w:tc>
        <w:tc>
          <w:tcPr>
            <w:tcW w:w="693" w:type="dxa"/>
            <w:tcBorders>
              <w:top w:val="nil"/>
              <w:left w:val="nil"/>
              <w:bottom w:val="nil"/>
            </w:tcBorders>
            <w:vAlign w:val="bottom"/>
          </w:tcPr>
          <w:p w14:paraId="720412FB" w14:textId="77777777" w:rsidR="0051010B" w:rsidRPr="000D341A" w:rsidRDefault="0051010B" w:rsidP="002E6D70">
            <w:pPr>
              <w:snapToGrid w:val="0"/>
              <w:spacing w:line="320" w:lineRule="exact"/>
              <w:jc w:val="center"/>
              <w:rPr>
                <w:rFonts w:eastAsia="標楷體"/>
                <w:b/>
                <w:bCs/>
                <w:spacing w:val="-20"/>
              </w:rPr>
            </w:pPr>
            <w:r w:rsidRPr="000D341A">
              <w:rPr>
                <w:rFonts w:eastAsia="標楷體"/>
                <w:b/>
                <w:bCs/>
                <w:spacing w:val="-20"/>
              </w:rPr>
              <w:t>2.00</w:t>
            </w:r>
          </w:p>
        </w:tc>
      </w:tr>
      <w:tr w:rsidR="0051010B" w:rsidRPr="000D341A" w14:paraId="2C09BB3B" w14:textId="77777777" w:rsidTr="002E6D70">
        <w:trPr>
          <w:jc w:val="center"/>
        </w:trPr>
        <w:tc>
          <w:tcPr>
            <w:tcW w:w="1635" w:type="dxa"/>
            <w:tcBorders>
              <w:top w:val="nil"/>
              <w:bottom w:val="nil"/>
              <w:right w:val="single" w:sz="4" w:space="0" w:color="auto"/>
            </w:tcBorders>
            <w:vAlign w:val="center"/>
          </w:tcPr>
          <w:p w14:paraId="7334DF20" w14:textId="77777777" w:rsidR="0051010B" w:rsidRPr="000D341A" w:rsidRDefault="0051010B" w:rsidP="002E6D70">
            <w:pPr>
              <w:snapToGrid w:val="0"/>
              <w:spacing w:line="320" w:lineRule="exact"/>
              <w:ind w:firstLineChars="50" w:firstLine="120"/>
              <w:rPr>
                <w:rFonts w:eastAsia="標楷體"/>
              </w:rPr>
            </w:pPr>
            <w:r w:rsidRPr="000D341A">
              <w:rPr>
                <w:rFonts w:eastAsia="標楷體"/>
                <w:b/>
              </w:rPr>
              <w:t>108</w:t>
            </w:r>
            <w:r w:rsidRPr="000D341A">
              <w:rPr>
                <w:rFonts w:eastAsia="標楷體"/>
                <w:b/>
                <w:bCs/>
              </w:rPr>
              <w:t>年</w:t>
            </w:r>
          </w:p>
        </w:tc>
        <w:tc>
          <w:tcPr>
            <w:tcW w:w="678" w:type="dxa"/>
            <w:tcBorders>
              <w:top w:val="nil"/>
              <w:left w:val="single" w:sz="4" w:space="0" w:color="auto"/>
              <w:bottom w:val="nil"/>
              <w:right w:val="nil"/>
            </w:tcBorders>
            <w:vAlign w:val="center"/>
          </w:tcPr>
          <w:p w14:paraId="4E60BAF9"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1,194.6</w:t>
            </w:r>
          </w:p>
        </w:tc>
        <w:tc>
          <w:tcPr>
            <w:tcW w:w="690" w:type="dxa"/>
            <w:tcBorders>
              <w:top w:val="nil"/>
              <w:left w:val="nil"/>
              <w:bottom w:val="nil"/>
              <w:right w:val="nil"/>
            </w:tcBorders>
            <w:vAlign w:val="center"/>
          </w:tcPr>
          <w:p w14:paraId="6FF1AEF5"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1,150.0</w:t>
            </w:r>
          </w:p>
        </w:tc>
        <w:tc>
          <w:tcPr>
            <w:tcW w:w="619" w:type="dxa"/>
            <w:tcBorders>
              <w:top w:val="nil"/>
              <w:left w:val="nil"/>
              <w:bottom w:val="nil"/>
              <w:right w:val="nil"/>
            </w:tcBorders>
            <w:vAlign w:val="center"/>
          </w:tcPr>
          <w:p w14:paraId="25D1D84E"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44.6</w:t>
            </w:r>
          </w:p>
        </w:tc>
        <w:tc>
          <w:tcPr>
            <w:tcW w:w="678" w:type="dxa"/>
            <w:tcBorders>
              <w:top w:val="nil"/>
              <w:left w:val="nil"/>
              <w:bottom w:val="nil"/>
              <w:right w:val="nil"/>
            </w:tcBorders>
            <w:vAlign w:val="center"/>
          </w:tcPr>
          <w:p w14:paraId="7E63E001"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59.17</w:t>
            </w:r>
          </w:p>
        </w:tc>
        <w:tc>
          <w:tcPr>
            <w:tcW w:w="537" w:type="dxa"/>
            <w:tcBorders>
              <w:top w:val="nil"/>
              <w:left w:val="nil"/>
              <w:bottom w:val="nil"/>
              <w:right w:val="nil"/>
            </w:tcBorders>
            <w:vAlign w:val="center"/>
          </w:tcPr>
          <w:p w14:paraId="589584FE"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55.9</w:t>
            </w:r>
          </w:p>
        </w:tc>
        <w:tc>
          <w:tcPr>
            <w:tcW w:w="678" w:type="dxa"/>
            <w:tcBorders>
              <w:top w:val="nil"/>
              <w:left w:val="nil"/>
              <w:bottom w:val="nil"/>
              <w:right w:val="nil"/>
            </w:tcBorders>
            <w:vAlign w:val="center"/>
          </w:tcPr>
          <w:p w14:paraId="7B1BDD0F"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409.2</w:t>
            </w:r>
          </w:p>
        </w:tc>
        <w:tc>
          <w:tcPr>
            <w:tcW w:w="694" w:type="dxa"/>
            <w:tcBorders>
              <w:top w:val="nil"/>
              <w:left w:val="nil"/>
              <w:bottom w:val="nil"/>
              <w:right w:val="nil"/>
            </w:tcBorders>
            <w:vAlign w:val="center"/>
          </w:tcPr>
          <w:p w14:paraId="76FC9204"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306.6</w:t>
            </w:r>
          </w:p>
        </w:tc>
        <w:tc>
          <w:tcPr>
            <w:tcW w:w="622" w:type="dxa"/>
            <w:tcBorders>
              <w:top w:val="nil"/>
              <w:left w:val="nil"/>
              <w:bottom w:val="nil"/>
              <w:right w:val="nil"/>
            </w:tcBorders>
            <w:vAlign w:val="center"/>
          </w:tcPr>
          <w:p w14:paraId="527A902C"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684.9</w:t>
            </w:r>
          </w:p>
        </w:tc>
        <w:tc>
          <w:tcPr>
            <w:tcW w:w="721" w:type="dxa"/>
            <w:tcBorders>
              <w:top w:val="nil"/>
              <w:left w:val="nil"/>
              <w:bottom w:val="nil"/>
              <w:right w:val="nil"/>
            </w:tcBorders>
            <w:vAlign w:val="bottom"/>
          </w:tcPr>
          <w:p w14:paraId="42F9D767" w14:textId="77777777" w:rsidR="0051010B" w:rsidRPr="000D341A" w:rsidRDefault="0051010B" w:rsidP="002E6D70">
            <w:pPr>
              <w:snapToGrid w:val="0"/>
              <w:spacing w:line="320" w:lineRule="exact"/>
              <w:jc w:val="center"/>
              <w:rPr>
                <w:rFonts w:eastAsia="標楷體"/>
                <w:b/>
                <w:snapToGrid w:val="0"/>
                <w:spacing w:val="-20"/>
              </w:rPr>
            </w:pPr>
            <w:r w:rsidRPr="000D341A">
              <w:rPr>
                <w:rFonts w:eastAsia="標楷體"/>
                <w:b/>
                <w:snapToGrid w:val="0"/>
                <w:spacing w:val="-20"/>
              </w:rPr>
              <w:t>3.73</w:t>
            </w:r>
          </w:p>
        </w:tc>
        <w:tc>
          <w:tcPr>
            <w:tcW w:w="756" w:type="dxa"/>
            <w:tcBorders>
              <w:top w:val="nil"/>
              <w:left w:val="nil"/>
              <w:bottom w:val="nil"/>
              <w:right w:val="nil"/>
            </w:tcBorders>
            <w:vAlign w:val="center"/>
          </w:tcPr>
          <w:p w14:paraId="05C96815"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11.88</w:t>
            </w:r>
          </w:p>
        </w:tc>
        <w:tc>
          <w:tcPr>
            <w:tcW w:w="714" w:type="dxa"/>
            <w:tcBorders>
              <w:top w:val="nil"/>
              <w:left w:val="nil"/>
              <w:bottom w:val="nil"/>
              <w:right w:val="nil"/>
            </w:tcBorders>
            <w:vAlign w:val="center"/>
          </w:tcPr>
          <w:p w14:paraId="1AAAA30E"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3.87</w:t>
            </w:r>
          </w:p>
        </w:tc>
        <w:tc>
          <w:tcPr>
            <w:tcW w:w="693" w:type="dxa"/>
            <w:tcBorders>
              <w:top w:val="nil"/>
              <w:left w:val="nil"/>
              <w:bottom w:val="nil"/>
            </w:tcBorders>
            <w:vAlign w:val="center"/>
          </w:tcPr>
          <w:p w14:paraId="1F3E171F"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1.94</w:t>
            </w:r>
          </w:p>
        </w:tc>
      </w:tr>
      <w:tr w:rsidR="0051010B" w:rsidRPr="000D341A" w14:paraId="201E4F50" w14:textId="77777777" w:rsidTr="002E6D70">
        <w:trPr>
          <w:jc w:val="center"/>
        </w:trPr>
        <w:tc>
          <w:tcPr>
            <w:tcW w:w="1635" w:type="dxa"/>
            <w:tcBorders>
              <w:top w:val="nil"/>
              <w:bottom w:val="nil"/>
              <w:right w:val="single" w:sz="4" w:space="0" w:color="auto"/>
            </w:tcBorders>
            <w:vAlign w:val="center"/>
          </w:tcPr>
          <w:p w14:paraId="0C609E67" w14:textId="77777777" w:rsidR="0051010B" w:rsidRPr="000D341A" w:rsidRDefault="0051010B" w:rsidP="002E6D70">
            <w:pPr>
              <w:snapToGrid w:val="0"/>
              <w:spacing w:line="320" w:lineRule="exact"/>
              <w:ind w:firstLineChars="50" w:firstLine="120"/>
              <w:rPr>
                <w:rFonts w:eastAsia="標楷體"/>
              </w:rPr>
            </w:pPr>
            <w:r w:rsidRPr="000D341A">
              <w:rPr>
                <w:rFonts w:eastAsia="標楷體"/>
                <w:b/>
              </w:rPr>
              <w:t>109</w:t>
            </w:r>
            <w:r w:rsidRPr="000D341A">
              <w:rPr>
                <w:rFonts w:eastAsia="標楷體"/>
                <w:b/>
                <w:bCs/>
              </w:rPr>
              <w:t>年</w:t>
            </w:r>
          </w:p>
        </w:tc>
        <w:tc>
          <w:tcPr>
            <w:tcW w:w="678" w:type="dxa"/>
            <w:tcBorders>
              <w:top w:val="nil"/>
              <w:left w:val="single" w:sz="4" w:space="0" w:color="auto"/>
              <w:bottom w:val="nil"/>
              <w:right w:val="nil"/>
            </w:tcBorders>
            <w:vAlign w:val="center"/>
          </w:tcPr>
          <w:p w14:paraId="71A99255"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1,196.4</w:t>
            </w:r>
          </w:p>
        </w:tc>
        <w:tc>
          <w:tcPr>
            <w:tcW w:w="690" w:type="dxa"/>
            <w:tcBorders>
              <w:top w:val="nil"/>
              <w:left w:val="nil"/>
              <w:bottom w:val="nil"/>
              <w:right w:val="nil"/>
            </w:tcBorders>
            <w:vAlign w:val="center"/>
          </w:tcPr>
          <w:p w14:paraId="115FBA92"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1,150.4</w:t>
            </w:r>
          </w:p>
        </w:tc>
        <w:tc>
          <w:tcPr>
            <w:tcW w:w="619" w:type="dxa"/>
            <w:tcBorders>
              <w:top w:val="nil"/>
              <w:left w:val="nil"/>
              <w:bottom w:val="nil"/>
              <w:right w:val="nil"/>
            </w:tcBorders>
            <w:vAlign w:val="center"/>
          </w:tcPr>
          <w:p w14:paraId="208537E7"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46.0</w:t>
            </w:r>
          </w:p>
        </w:tc>
        <w:tc>
          <w:tcPr>
            <w:tcW w:w="678" w:type="dxa"/>
            <w:tcBorders>
              <w:top w:val="nil"/>
              <w:left w:val="nil"/>
              <w:bottom w:val="nil"/>
              <w:right w:val="nil"/>
            </w:tcBorders>
            <w:vAlign w:val="center"/>
          </w:tcPr>
          <w:p w14:paraId="31BE499F"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59.14</w:t>
            </w:r>
          </w:p>
        </w:tc>
        <w:tc>
          <w:tcPr>
            <w:tcW w:w="537" w:type="dxa"/>
            <w:tcBorders>
              <w:top w:val="nil"/>
              <w:left w:val="nil"/>
              <w:bottom w:val="nil"/>
              <w:right w:val="nil"/>
            </w:tcBorders>
            <w:vAlign w:val="center"/>
          </w:tcPr>
          <w:p w14:paraId="6C1B3525"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54.8</w:t>
            </w:r>
          </w:p>
        </w:tc>
        <w:tc>
          <w:tcPr>
            <w:tcW w:w="678" w:type="dxa"/>
            <w:tcBorders>
              <w:top w:val="nil"/>
              <w:left w:val="nil"/>
              <w:bottom w:val="nil"/>
              <w:right w:val="nil"/>
            </w:tcBorders>
            <w:vAlign w:val="center"/>
          </w:tcPr>
          <w:p w14:paraId="6AD2CB38"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407.6</w:t>
            </w:r>
          </w:p>
        </w:tc>
        <w:tc>
          <w:tcPr>
            <w:tcW w:w="694" w:type="dxa"/>
            <w:tcBorders>
              <w:top w:val="nil"/>
              <w:left w:val="nil"/>
              <w:bottom w:val="nil"/>
              <w:right w:val="nil"/>
            </w:tcBorders>
            <w:vAlign w:val="center"/>
          </w:tcPr>
          <w:p w14:paraId="33CB0A12"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304.1</w:t>
            </w:r>
          </w:p>
        </w:tc>
        <w:tc>
          <w:tcPr>
            <w:tcW w:w="622" w:type="dxa"/>
            <w:tcBorders>
              <w:top w:val="nil"/>
              <w:left w:val="nil"/>
              <w:bottom w:val="nil"/>
              <w:right w:val="nil"/>
            </w:tcBorders>
            <w:vAlign w:val="center"/>
          </w:tcPr>
          <w:p w14:paraId="0F4E2F95"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687.9</w:t>
            </w:r>
          </w:p>
        </w:tc>
        <w:tc>
          <w:tcPr>
            <w:tcW w:w="721" w:type="dxa"/>
            <w:tcBorders>
              <w:top w:val="nil"/>
              <w:left w:val="nil"/>
              <w:bottom w:val="nil"/>
              <w:right w:val="nil"/>
            </w:tcBorders>
            <w:vAlign w:val="bottom"/>
          </w:tcPr>
          <w:p w14:paraId="45840ED7" w14:textId="77777777" w:rsidR="0051010B" w:rsidRPr="000D341A" w:rsidRDefault="0051010B" w:rsidP="002E6D70">
            <w:pPr>
              <w:snapToGrid w:val="0"/>
              <w:spacing w:line="320" w:lineRule="exact"/>
              <w:jc w:val="center"/>
              <w:rPr>
                <w:rFonts w:eastAsia="標楷體"/>
                <w:b/>
                <w:snapToGrid w:val="0"/>
                <w:spacing w:val="-20"/>
              </w:rPr>
            </w:pPr>
            <w:r w:rsidRPr="000D341A">
              <w:rPr>
                <w:rFonts w:eastAsia="標楷體"/>
                <w:b/>
                <w:snapToGrid w:val="0"/>
                <w:spacing w:val="-20"/>
              </w:rPr>
              <w:t>3.85</w:t>
            </w:r>
          </w:p>
        </w:tc>
        <w:tc>
          <w:tcPr>
            <w:tcW w:w="756" w:type="dxa"/>
            <w:tcBorders>
              <w:top w:val="nil"/>
              <w:left w:val="nil"/>
              <w:bottom w:val="nil"/>
              <w:right w:val="nil"/>
            </w:tcBorders>
            <w:vAlign w:val="bottom"/>
          </w:tcPr>
          <w:p w14:paraId="763A3248"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11.61</w:t>
            </w:r>
          </w:p>
        </w:tc>
        <w:tc>
          <w:tcPr>
            <w:tcW w:w="714" w:type="dxa"/>
            <w:tcBorders>
              <w:top w:val="nil"/>
              <w:left w:val="nil"/>
              <w:bottom w:val="nil"/>
              <w:right w:val="nil"/>
            </w:tcBorders>
            <w:vAlign w:val="bottom"/>
          </w:tcPr>
          <w:p w14:paraId="31A7EEBD"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3.94</w:t>
            </w:r>
          </w:p>
        </w:tc>
        <w:tc>
          <w:tcPr>
            <w:tcW w:w="693" w:type="dxa"/>
            <w:tcBorders>
              <w:top w:val="nil"/>
              <w:left w:val="nil"/>
              <w:bottom w:val="nil"/>
            </w:tcBorders>
            <w:vAlign w:val="bottom"/>
          </w:tcPr>
          <w:p w14:paraId="127EA8CC" w14:textId="77777777" w:rsidR="0051010B" w:rsidRPr="000D341A" w:rsidRDefault="0051010B" w:rsidP="002E6D70">
            <w:pPr>
              <w:snapToGrid w:val="0"/>
              <w:spacing w:line="320" w:lineRule="exact"/>
              <w:jc w:val="center"/>
              <w:rPr>
                <w:rFonts w:eastAsia="標楷體"/>
                <w:b/>
                <w:spacing w:val="-20"/>
              </w:rPr>
            </w:pPr>
            <w:r w:rsidRPr="000D341A">
              <w:rPr>
                <w:rFonts w:eastAsia="標楷體"/>
                <w:b/>
                <w:spacing w:val="-20"/>
              </w:rPr>
              <w:t>2.30</w:t>
            </w:r>
          </w:p>
        </w:tc>
      </w:tr>
      <w:tr w:rsidR="0051010B" w:rsidRPr="000D341A" w14:paraId="2DA45BBE" w14:textId="77777777" w:rsidTr="002E6D70">
        <w:trPr>
          <w:jc w:val="center"/>
        </w:trPr>
        <w:tc>
          <w:tcPr>
            <w:tcW w:w="1635" w:type="dxa"/>
            <w:tcBorders>
              <w:top w:val="nil"/>
              <w:bottom w:val="nil"/>
              <w:right w:val="single" w:sz="4" w:space="0" w:color="auto"/>
            </w:tcBorders>
            <w:vAlign w:val="center"/>
          </w:tcPr>
          <w:p w14:paraId="45D56231" w14:textId="77777777" w:rsidR="0051010B" w:rsidRPr="000D341A" w:rsidRDefault="0051010B" w:rsidP="002E6D70">
            <w:pPr>
              <w:snapToGrid w:val="0"/>
              <w:spacing w:line="320" w:lineRule="exact"/>
              <w:jc w:val="center"/>
              <w:rPr>
                <w:rFonts w:eastAsia="標楷體"/>
              </w:rPr>
            </w:pPr>
            <w:r w:rsidRPr="000D341A">
              <w:rPr>
                <w:rFonts w:eastAsia="標楷體"/>
              </w:rPr>
              <w:t>9</w:t>
            </w:r>
            <w:r w:rsidRPr="000D341A">
              <w:rPr>
                <w:rFonts w:eastAsia="標楷體"/>
              </w:rPr>
              <w:t>月</w:t>
            </w:r>
          </w:p>
        </w:tc>
        <w:tc>
          <w:tcPr>
            <w:tcW w:w="678" w:type="dxa"/>
            <w:tcBorders>
              <w:top w:val="nil"/>
              <w:left w:val="single" w:sz="4" w:space="0" w:color="auto"/>
              <w:bottom w:val="nil"/>
              <w:right w:val="nil"/>
            </w:tcBorders>
            <w:vAlign w:val="center"/>
          </w:tcPr>
          <w:p w14:paraId="2624B92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1,196.2</w:t>
            </w:r>
          </w:p>
        </w:tc>
        <w:tc>
          <w:tcPr>
            <w:tcW w:w="690" w:type="dxa"/>
            <w:tcBorders>
              <w:top w:val="nil"/>
              <w:left w:val="nil"/>
              <w:bottom w:val="nil"/>
              <w:right w:val="nil"/>
            </w:tcBorders>
            <w:vAlign w:val="center"/>
          </w:tcPr>
          <w:p w14:paraId="69DF2431"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1,150.4</w:t>
            </w:r>
          </w:p>
        </w:tc>
        <w:tc>
          <w:tcPr>
            <w:tcW w:w="619" w:type="dxa"/>
            <w:tcBorders>
              <w:top w:val="nil"/>
              <w:left w:val="nil"/>
              <w:bottom w:val="nil"/>
              <w:right w:val="nil"/>
            </w:tcBorders>
            <w:vAlign w:val="center"/>
          </w:tcPr>
          <w:p w14:paraId="307C59A6"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45.8</w:t>
            </w:r>
          </w:p>
        </w:tc>
        <w:tc>
          <w:tcPr>
            <w:tcW w:w="678" w:type="dxa"/>
            <w:tcBorders>
              <w:top w:val="nil"/>
              <w:left w:val="nil"/>
              <w:bottom w:val="nil"/>
              <w:right w:val="nil"/>
            </w:tcBorders>
            <w:vAlign w:val="center"/>
          </w:tcPr>
          <w:p w14:paraId="2D87F3B9"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59.12</w:t>
            </w:r>
          </w:p>
        </w:tc>
        <w:tc>
          <w:tcPr>
            <w:tcW w:w="537" w:type="dxa"/>
            <w:tcBorders>
              <w:top w:val="nil"/>
              <w:left w:val="nil"/>
              <w:bottom w:val="nil"/>
              <w:right w:val="nil"/>
            </w:tcBorders>
            <w:vAlign w:val="center"/>
          </w:tcPr>
          <w:p w14:paraId="539DBF7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54.8</w:t>
            </w:r>
          </w:p>
        </w:tc>
        <w:tc>
          <w:tcPr>
            <w:tcW w:w="678" w:type="dxa"/>
            <w:tcBorders>
              <w:top w:val="nil"/>
              <w:left w:val="nil"/>
              <w:bottom w:val="nil"/>
              <w:right w:val="nil"/>
            </w:tcBorders>
            <w:vAlign w:val="center"/>
          </w:tcPr>
          <w:p w14:paraId="65C65DF1"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406.8</w:t>
            </w:r>
          </w:p>
        </w:tc>
        <w:tc>
          <w:tcPr>
            <w:tcW w:w="694" w:type="dxa"/>
            <w:tcBorders>
              <w:top w:val="nil"/>
              <w:left w:val="nil"/>
              <w:bottom w:val="nil"/>
              <w:right w:val="nil"/>
            </w:tcBorders>
            <w:vAlign w:val="center"/>
          </w:tcPr>
          <w:p w14:paraId="060EC51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7FACA5D9"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688.8</w:t>
            </w:r>
          </w:p>
        </w:tc>
        <w:tc>
          <w:tcPr>
            <w:tcW w:w="721" w:type="dxa"/>
            <w:tcBorders>
              <w:top w:val="nil"/>
              <w:left w:val="nil"/>
              <w:bottom w:val="nil"/>
              <w:right w:val="nil"/>
            </w:tcBorders>
            <w:vAlign w:val="bottom"/>
          </w:tcPr>
          <w:p w14:paraId="1D637E81"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3.83</w:t>
            </w:r>
          </w:p>
        </w:tc>
        <w:tc>
          <w:tcPr>
            <w:tcW w:w="756" w:type="dxa"/>
            <w:tcBorders>
              <w:top w:val="nil"/>
              <w:left w:val="nil"/>
              <w:bottom w:val="nil"/>
              <w:right w:val="nil"/>
            </w:tcBorders>
            <w:vAlign w:val="bottom"/>
          </w:tcPr>
          <w:p w14:paraId="0CF8DA5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11.89</w:t>
            </w:r>
          </w:p>
        </w:tc>
        <w:tc>
          <w:tcPr>
            <w:tcW w:w="714" w:type="dxa"/>
            <w:tcBorders>
              <w:top w:val="nil"/>
              <w:left w:val="nil"/>
              <w:bottom w:val="nil"/>
              <w:right w:val="nil"/>
            </w:tcBorders>
            <w:vAlign w:val="bottom"/>
          </w:tcPr>
          <w:p w14:paraId="41DC9C96"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3.90</w:t>
            </w:r>
          </w:p>
        </w:tc>
        <w:tc>
          <w:tcPr>
            <w:tcW w:w="693" w:type="dxa"/>
            <w:tcBorders>
              <w:top w:val="nil"/>
              <w:left w:val="nil"/>
              <w:bottom w:val="nil"/>
            </w:tcBorders>
            <w:vAlign w:val="bottom"/>
          </w:tcPr>
          <w:p w14:paraId="476FF8B0"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2.25</w:t>
            </w:r>
          </w:p>
        </w:tc>
      </w:tr>
      <w:tr w:rsidR="0051010B" w:rsidRPr="000D341A" w14:paraId="44E1227D" w14:textId="77777777" w:rsidTr="002E6D70">
        <w:trPr>
          <w:jc w:val="center"/>
        </w:trPr>
        <w:tc>
          <w:tcPr>
            <w:tcW w:w="1635" w:type="dxa"/>
            <w:tcBorders>
              <w:top w:val="nil"/>
              <w:bottom w:val="nil"/>
              <w:right w:val="single" w:sz="4" w:space="0" w:color="auto"/>
            </w:tcBorders>
            <w:vAlign w:val="center"/>
          </w:tcPr>
          <w:p w14:paraId="15605FC4" w14:textId="77777777" w:rsidR="0051010B" w:rsidRPr="000D341A" w:rsidRDefault="0051010B" w:rsidP="002E6D70">
            <w:pPr>
              <w:snapToGrid w:val="0"/>
              <w:spacing w:line="320" w:lineRule="exact"/>
              <w:jc w:val="center"/>
              <w:rPr>
                <w:rFonts w:eastAsia="標楷體"/>
              </w:rPr>
            </w:pPr>
            <w:r w:rsidRPr="000D341A">
              <w:rPr>
                <w:rFonts w:eastAsia="標楷體"/>
              </w:rPr>
              <w:t>10</w:t>
            </w:r>
            <w:r w:rsidRPr="000D341A">
              <w:rPr>
                <w:rFonts w:eastAsia="標楷體"/>
              </w:rPr>
              <w:t>月</w:t>
            </w:r>
          </w:p>
        </w:tc>
        <w:tc>
          <w:tcPr>
            <w:tcW w:w="678" w:type="dxa"/>
            <w:tcBorders>
              <w:top w:val="nil"/>
              <w:left w:val="single" w:sz="4" w:space="0" w:color="auto"/>
              <w:bottom w:val="nil"/>
              <w:right w:val="nil"/>
            </w:tcBorders>
            <w:vAlign w:val="center"/>
          </w:tcPr>
          <w:p w14:paraId="2D46B094"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1,196.5</w:t>
            </w:r>
          </w:p>
        </w:tc>
        <w:tc>
          <w:tcPr>
            <w:tcW w:w="690" w:type="dxa"/>
            <w:tcBorders>
              <w:top w:val="nil"/>
              <w:left w:val="nil"/>
              <w:bottom w:val="nil"/>
              <w:right w:val="nil"/>
            </w:tcBorders>
            <w:vAlign w:val="center"/>
          </w:tcPr>
          <w:p w14:paraId="0BF0F77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1,151.0</w:t>
            </w:r>
          </w:p>
        </w:tc>
        <w:tc>
          <w:tcPr>
            <w:tcW w:w="619" w:type="dxa"/>
            <w:tcBorders>
              <w:top w:val="nil"/>
              <w:left w:val="nil"/>
              <w:bottom w:val="nil"/>
              <w:right w:val="nil"/>
            </w:tcBorders>
            <w:vAlign w:val="center"/>
          </w:tcPr>
          <w:p w14:paraId="3652073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45.5</w:t>
            </w:r>
          </w:p>
        </w:tc>
        <w:tc>
          <w:tcPr>
            <w:tcW w:w="678" w:type="dxa"/>
            <w:tcBorders>
              <w:top w:val="nil"/>
              <w:left w:val="nil"/>
              <w:bottom w:val="nil"/>
              <w:right w:val="nil"/>
            </w:tcBorders>
            <w:vAlign w:val="center"/>
          </w:tcPr>
          <w:p w14:paraId="03EC90C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59.13</w:t>
            </w:r>
          </w:p>
        </w:tc>
        <w:tc>
          <w:tcPr>
            <w:tcW w:w="537" w:type="dxa"/>
            <w:tcBorders>
              <w:top w:val="nil"/>
              <w:left w:val="nil"/>
              <w:bottom w:val="nil"/>
              <w:right w:val="nil"/>
            </w:tcBorders>
            <w:vAlign w:val="center"/>
          </w:tcPr>
          <w:p w14:paraId="257B8939"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54.9</w:t>
            </w:r>
          </w:p>
        </w:tc>
        <w:tc>
          <w:tcPr>
            <w:tcW w:w="678" w:type="dxa"/>
            <w:tcBorders>
              <w:top w:val="nil"/>
              <w:left w:val="nil"/>
              <w:bottom w:val="nil"/>
              <w:right w:val="nil"/>
            </w:tcBorders>
            <w:vAlign w:val="center"/>
          </w:tcPr>
          <w:p w14:paraId="0F4C228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407.0</w:t>
            </w:r>
          </w:p>
        </w:tc>
        <w:tc>
          <w:tcPr>
            <w:tcW w:w="694" w:type="dxa"/>
            <w:tcBorders>
              <w:top w:val="nil"/>
              <w:left w:val="nil"/>
              <w:bottom w:val="nil"/>
              <w:right w:val="nil"/>
            </w:tcBorders>
            <w:vAlign w:val="center"/>
          </w:tcPr>
          <w:p w14:paraId="76D47DA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303.3</w:t>
            </w:r>
          </w:p>
        </w:tc>
        <w:tc>
          <w:tcPr>
            <w:tcW w:w="622" w:type="dxa"/>
            <w:tcBorders>
              <w:top w:val="nil"/>
              <w:left w:val="nil"/>
              <w:bottom w:val="nil"/>
              <w:right w:val="nil"/>
            </w:tcBorders>
            <w:vAlign w:val="center"/>
          </w:tcPr>
          <w:p w14:paraId="50E6A61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689.2</w:t>
            </w:r>
          </w:p>
        </w:tc>
        <w:tc>
          <w:tcPr>
            <w:tcW w:w="721" w:type="dxa"/>
            <w:tcBorders>
              <w:top w:val="nil"/>
              <w:left w:val="nil"/>
              <w:bottom w:val="nil"/>
              <w:right w:val="nil"/>
            </w:tcBorders>
            <w:vAlign w:val="bottom"/>
          </w:tcPr>
          <w:p w14:paraId="3B7DF85A"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3.80</w:t>
            </w:r>
          </w:p>
        </w:tc>
        <w:tc>
          <w:tcPr>
            <w:tcW w:w="756" w:type="dxa"/>
            <w:tcBorders>
              <w:top w:val="nil"/>
              <w:left w:val="nil"/>
              <w:bottom w:val="nil"/>
              <w:right w:val="nil"/>
            </w:tcBorders>
            <w:vAlign w:val="bottom"/>
          </w:tcPr>
          <w:p w14:paraId="6AAD592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11.97</w:t>
            </w:r>
          </w:p>
        </w:tc>
        <w:tc>
          <w:tcPr>
            <w:tcW w:w="714" w:type="dxa"/>
            <w:tcBorders>
              <w:top w:val="nil"/>
              <w:left w:val="nil"/>
              <w:bottom w:val="nil"/>
              <w:right w:val="nil"/>
            </w:tcBorders>
            <w:vAlign w:val="bottom"/>
          </w:tcPr>
          <w:p w14:paraId="1743144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3.85</w:t>
            </w:r>
          </w:p>
        </w:tc>
        <w:tc>
          <w:tcPr>
            <w:tcW w:w="693" w:type="dxa"/>
            <w:tcBorders>
              <w:top w:val="nil"/>
              <w:left w:val="nil"/>
              <w:bottom w:val="nil"/>
            </w:tcBorders>
            <w:vAlign w:val="bottom"/>
          </w:tcPr>
          <w:p w14:paraId="036E989B"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2.25</w:t>
            </w:r>
          </w:p>
        </w:tc>
      </w:tr>
      <w:tr w:rsidR="0051010B" w:rsidRPr="000D341A" w14:paraId="6333D194" w14:textId="77777777" w:rsidTr="002E6D70">
        <w:trPr>
          <w:jc w:val="center"/>
        </w:trPr>
        <w:tc>
          <w:tcPr>
            <w:tcW w:w="1635" w:type="dxa"/>
            <w:tcBorders>
              <w:top w:val="nil"/>
              <w:bottom w:val="nil"/>
              <w:right w:val="single" w:sz="4" w:space="0" w:color="auto"/>
            </w:tcBorders>
            <w:vAlign w:val="center"/>
          </w:tcPr>
          <w:p w14:paraId="0BF4E763" w14:textId="77777777" w:rsidR="0051010B" w:rsidRPr="000D341A" w:rsidRDefault="0051010B" w:rsidP="002E6D70">
            <w:pPr>
              <w:snapToGrid w:val="0"/>
              <w:spacing w:line="320" w:lineRule="exact"/>
              <w:jc w:val="center"/>
              <w:rPr>
                <w:rFonts w:eastAsia="標楷體"/>
              </w:rPr>
            </w:pPr>
            <w:r w:rsidRPr="000D341A">
              <w:rPr>
                <w:rFonts w:eastAsia="標楷體"/>
              </w:rPr>
              <w:t>11</w:t>
            </w:r>
            <w:r w:rsidRPr="000D341A">
              <w:rPr>
                <w:rFonts w:eastAsia="標楷體"/>
              </w:rPr>
              <w:t>月</w:t>
            </w:r>
          </w:p>
        </w:tc>
        <w:tc>
          <w:tcPr>
            <w:tcW w:w="678" w:type="dxa"/>
            <w:tcBorders>
              <w:top w:val="nil"/>
              <w:left w:val="single" w:sz="4" w:space="0" w:color="auto"/>
              <w:bottom w:val="nil"/>
              <w:right w:val="nil"/>
            </w:tcBorders>
            <w:vAlign w:val="center"/>
          </w:tcPr>
          <w:p w14:paraId="4D5D6980"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1,197.0</w:t>
            </w:r>
          </w:p>
        </w:tc>
        <w:tc>
          <w:tcPr>
            <w:tcW w:w="690" w:type="dxa"/>
            <w:tcBorders>
              <w:top w:val="nil"/>
              <w:left w:val="nil"/>
              <w:bottom w:val="nil"/>
              <w:right w:val="nil"/>
            </w:tcBorders>
            <w:vAlign w:val="center"/>
          </w:tcPr>
          <w:p w14:paraId="13A5379B"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1,152.0</w:t>
            </w:r>
          </w:p>
        </w:tc>
        <w:tc>
          <w:tcPr>
            <w:tcW w:w="619" w:type="dxa"/>
            <w:tcBorders>
              <w:top w:val="nil"/>
              <w:left w:val="nil"/>
              <w:bottom w:val="nil"/>
              <w:right w:val="nil"/>
            </w:tcBorders>
            <w:vAlign w:val="center"/>
          </w:tcPr>
          <w:p w14:paraId="4453028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44.9</w:t>
            </w:r>
          </w:p>
        </w:tc>
        <w:tc>
          <w:tcPr>
            <w:tcW w:w="678" w:type="dxa"/>
            <w:tcBorders>
              <w:top w:val="nil"/>
              <w:left w:val="nil"/>
              <w:bottom w:val="nil"/>
              <w:right w:val="nil"/>
            </w:tcBorders>
            <w:vAlign w:val="center"/>
          </w:tcPr>
          <w:p w14:paraId="3F960C34"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59.15</w:t>
            </w:r>
          </w:p>
        </w:tc>
        <w:tc>
          <w:tcPr>
            <w:tcW w:w="537" w:type="dxa"/>
            <w:tcBorders>
              <w:top w:val="nil"/>
              <w:left w:val="nil"/>
              <w:bottom w:val="nil"/>
              <w:right w:val="nil"/>
            </w:tcBorders>
            <w:vAlign w:val="center"/>
          </w:tcPr>
          <w:p w14:paraId="7A5F021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54.8</w:t>
            </w:r>
          </w:p>
        </w:tc>
        <w:tc>
          <w:tcPr>
            <w:tcW w:w="678" w:type="dxa"/>
            <w:tcBorders>
              <w:top w:val="nil"/>
              <w:left w:val="nil"/>
              <w:bottom w:val="nil"/>
              <w:right w:val="nil"/>
            </w:tcBorders>
            <w:vAlign w:val="center"/>
          </w:tcPr>
          <w:p w14:paraId="29DF954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407.3</w:t>
            </w:r>
          </w:p>
        </w:tc>
        <w:tc>
          <w:tcPr>
            <w:tcW w:w="694" w:type="dxa"/>
            <w:tcBorders>
              <w:top w:val="nil"/>
              <w:left w:val="nil"/>
              <w:bottom w:val="nil"/>
              <w:right w:val="nil"/>
            </w:tcBorders>
            <w:vAlign w:val="center"/>
          </w:tcPr>
          <w:p w14:paraId="016EA0B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0C18FAE8"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689.9</w:t>
            </w:r>
          </w:p>
        </w:tc>
        <w:tc>
          <w:tcPr>
            <w:tcW w:w="721" w:type="dxa"/>
            <w:tcBorders>
              <w:top w:val="nil"/>
              <w:left w:val="nil"/>
              <w:bottom w:val="nil"/>
              <w:right w:val="nil"/>
            </w:tcBorders>
            <w:vAlign w:val="bottom"/>
          </w:tcPr>
          <w:p w14:paraId="355E4903"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3.75</w:t>
            </w:r>
          </w:p>
        </w:tc>
        <w:tc>
          <w:tcPr>
            <w:tcW w:w="756" w:type="dxa"/>
            <w:tcBorders>
              <w:top w:val="nil"/>
              <w:left w:val="nil"/>
              <w:bottom w:val="nil"/>
              <w:right w:val="nil"/>
            </w:tcBorders>
            <w:vAlign w:val="bottom"/>
          </w:tcPr>
          <w:p w14:paraId="7D23B5F1"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11.75</w:t>
            </w:r>
          </w:p>
        </w:tc>
        <w:tc>
          <w:tcPr>
            <w:tcW w:w="714" w:type="dxa"/>
            <w:tcBorders>
              <w:top w:val="nil"/>
              <w:left w:val="nil"/>
              <w:bottom w:val="nil"/>
              <w:right w:val="nil"/>
            </w:tcBorders>
            <w:vAlign w:val="bottom"/>
          </w:tcPr>
          <w:p w14:paraId="5E07C96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3.86</w:t>
            </w:r>
          </w:p>
        </w:tc>
        <w:tc>
          <w:tcPr>
            <w:tcW w:w="693" w:type="dxa"/>
            <w:tcBorders>
              <w:top w:val="nil"/>
              <w:left w:val="nil"/>
              <w:bottom w:val="nil"/>
            </w:tcBorders>
            <w:vAlign w:val="bottom"/>
          </w:tcPr>
          <w:p w14:paraId="6BC7988A"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2.16</w:t>
            </w:r>
          </w:p>
        </w:tc>
      </w:tr>
      <w:tr w:rsidR="0051010B" w:rsidRPr="000D341A" w14:paraId="16C6EA7B" w14:textId="77777777" w:rsidTr="002E6D70">
        <w:trPr>
          <w:jc w:val="center"/>
        </w:trPr>
        <w:tc>
          <w:tcPr>
            <w:tcW w:w="1635" w:type="dxa"/>
            <w:tcBorders>
              <w:top w:val="nil"/>
              <w:bottom w:val="nil"/>
              <w:right w:val="single" w:sz="4" w:space="0" w:color="auto"/>
            </w:tcBorders>
            <w:vAlign w:val="center"/>
          </w:tcPr>
          <w:p w14:paraId="55FC06BC" w14:textId="77777777" w:rsidR="0051010B" w:rsidRPr="000D341A" w:rsidRDefault="0051010B" w:rsidP="002E6D70">
            <w:pPr>
              <w:snapToGrid w:val="0"/>
              <w:spacing w:line="320" w:lineRule="exact"/>
              <w:jc w:val="center"/>
              <w:rPr>
                <w:rFonts w:eastAsia="標楷體"/>
              </w:rPr>
            </w:pPr>
            <w:r w:rsidRPr="000D341A">
              <w:rPr>
                <w:rFonts w:eastAsia="標楷體"/>
              </w:rPr>
              <w:t>12</w:t>
            </w:r>
            <w:r w:rsidRPr="000D341A">
              <w:rPr>
                <w:rFonts w:eastAsia="標楷體"/>
              </w:rPr>
              <w:t>月</w:t>
            </w:r>
          </w:p>
        </w:tc>
        <w:tc>
          <w:tcPr>
            <w:tcW w:w="678" w:type="dxa"/>
            <w:tcBorders>
              <w:top w:val="nil"/>
              <w:left w:val="single" w:sz="4" w:space="0" w:color="auto"/>
              <w:bottom w:val="nil"/>
              <w:right w:val="nil"/>
            </w:tcBorders>
            <w:vAlign w:val="center"/>
          </w:tcPr>
          <w:p w14:paraId="409B50A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1,196.7</w:t>
            </w:r>
          </w:p>
        </w:tc>
        <w:tc>
          <w:tcPr>
            <w:tcW w:w="690" w:type="dxa"/>
            <w:tcBorders>
              <w:top w:val="nil"/>
              <w:left w:val="nil"/>
              <w:bottom w:val="nil"/>
              <w:right w:val="nil"/>
            </w:tcBorders>
            <w:vAlign w:val="center"/>
          </w:tcPr>
          <w:p w14:paraId="2173231E"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1,152.7</w:t>
            </w:r>
          </w:p>
        </w:tc>
        <w:tc>
          <w:tcPr>
            <w:tcW w:w="619" w:type="dxa"/>
            <w:tcBorders>
              <w:top w:val="nil"/>
              <w:left w:val="nil"/>
              <w:bottom w:val="nil"/>
              <w:right w:val="nil"/>
            </w:tcBorders>
            <w:vAlign w:val="center"/>
          </w:tcPr>
          <w:p w14:paraId="5916EBB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44.0</w:t>
            </w:r>
          </w:p>
        </w:tc>
        <w:tc>
          <w:tcPr>
            <w:tcW w:w="678" w:type="dxa"/>
            <w:tcBorders>
              <w:top w:val="nil"/>
              <w:left w:val="nil"/>
              <w:bottom w:val="nil"/>
              <w:right w:val="nil"/>
            </w:tcBorders>
            <w:vAlign w:val="center"/>
          </w:tcPr>
          <w:p w14:paraId="5F5CF589"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0C447BD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54.9</w:t>
            </w:r>
          </w:p>
        </w:tc>
        <w:tc>
          <w:tcPr>
            <w:tcW w:w="678" w:type="dxa"/>
            <w:tcBorders>
              <w:top w:val="nil"/>
              <w:left w:val="nil"/>
              <w:bottom w:val="nil"/>
              <w:right w:val="nil"/>
            </w:tcBorders>
            <w:vAlign w:val="center"/>
          </w:tcPr>
          <w:p w14:paraId="3A5080C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407.4</w:t>
            </w:r>
          </w:p>
        </w:tc>
        <w:tc>
          <w:tcPr>
            <w:tcW w:w="694" w:type="dxa"/>
            <w:tcBorders>
              <w:top w:val="nil"/>
              <w:left w:val="nil"/>
              <w:bottom w:val="nil"/>
              <w:right w:val="nil"/>
            </w:tcBorders>
            <w:vAlign w:val="center"/>
          </w:tcPr>
          <w:p w14:paraId="3D688A8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303.3</w:t>
            </w:r>
          </w:p>
        </w:tc>
        <w:tc>
          <w:tcPr>
            <w:tcW w:w="622" w:type="dxa"/>
            <w:tcBorders>
              <w:top w:val="nil"/>
              <w:left w:val="nil"/>
              <w:bottom w:val="nil"/>
              <w:right w:val="nil"/>
            </w:tcBorders>
            <w:vAlign w:val="center"/>
          </w:tcPr>
          <w:p w14:paraId="6E969CFA"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690.5</w:t>
            </w:r>
          </w:p>
        </w:tc>
        <w:tc>
          <w:tcPr>
            <w:tcW w:w="721" w:type="dxa"/>
            <w:tcBorders>
              <w:top w:val="nil"/>
              <w:left w:val="nil"/>
              <w:bottom w:val="nil"/>
              <w:right w:val="nil"/>
            </w:tcBorders>
            <w:vAlign w:val="bottom"/>
          </w:tcPr>
          <w:p w14:paraId="23111769"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3.68</w:t>
            </w:r>
          </w:p>
        </w:tc>
        <w:tc>
          <w:tcPr>
            <w:tcW w:w="756" w:type="dxa"/>
            <w:tcBorders>
              <w:top w:val="nil"/>
              <w:left w:val="nil"/>
              <w:bottom w:val="nil"/>
              <w:right w:val="nil"/>
            </w:tcBorders>
            <w:vAlign w:val="bottom"/>
          </w:tcPr>
          <w:p w14:paraId="61BBE2E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11.74</w:t>
            </w:r>
          </w:p>
        </w:tc>
        <w:tc>
          <w:tcPr>
            <w:tcW w:w="714" w:type="dxa"/>
            <w:tcBorders>
              <w:top w:val="nil"/>
              <w:left w:val="nil"/>
              <w:bottom w:val="nil"/>
              <w:right w:val="nil"/>
            </w:tcBorders>
            <w:vAlign w:val="bottom"/>
          </w:tcPr>
          <w:p w14:paraId="7FFC5D8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3.76</w:t>
            </w:r>
          </w:p>
        </w:tc>
        <w:tc>
          <w:tcPr>
            <w:tcW w:w="693" w:type="dxa"/>
            <w:tcBorders>
              <w:top w:val="nil"/>
              <w:left w:val="nil"/>
              <w:bottom w:val="nil"/>
            </w:tcBorders>
            <w:vAlign w:val="bottom"/>
          </w:tcPr>
          <w:p w14:paraId="0F9D0B4B"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2.11</w:t>
            </w:r>
          </w:p>
        </w:tc>
      </w:tr>
      <w:tr w:rsidR="0051010B" w:rsidRPr="000D341A" w14:paraId="76DE4AED" w14:textId="77777777" w:rsidTr="002E6D70">
        <w:trPr>
          <w:jc w:val="center"/>
        </w:trPr>
        <w:tc>
          <w:tcPr>
            <w:tcW w:w="1635" w:type="dxa"/>
            <w:tcBorders>
              <w:top w:val="nil"/>
              <w:bottom w:val="nil"/>
              <w:right w:val="single" w:sz="4" w:space="0" w:color="auto"/>
            </w:tcBorders>
            <w:vAlign w:val="center"/>
          </w:tcPr>
          <w:p w14:paraId="681E26EE" w14:textId="77777777" w:rsidR="0051010B" w:rsidRPr="000D341A" w:rsidRDefault="0051010B" w:rsidP="002E6D70">
            <w:pPr>
              <w:snapToGrid w:val="0"/>
              <w:spacing w:line="320" w:lineRule="exact"/>
              <w:jc w:val="center"/>
              <w:rPr>
                <w:rFonts w:eastAsia="標楷體"/>
              </w:rPr>
            </w:pPr>
            <w:r w:rsidRPr="000D341A">
              <w:rPr>
                <w:rFonts w:eastAsia="標楷體"/>
                <w:b/>
              </w:rPr>
              <w:t>110</w:t>
            </w:r>
            <w:r w:rsidRPr="000D341A">
              <w:rPr>
                <w:rFonts w:eastAsia="標楷體"/>
                <w:b/>
                <w:bCs/>
              </w:rPr>
              <w:t>年</w:t>
            </w:r>
            <w:r w:rsidRPr="000D341A">
              <w:rPr>
                <w:rFonts w:eastAsia="標楷體"/>
                <w:b/>
                <w:bCs/>
              </w:rPr>
              <w:t>1~</w:t>
            </w:r>
            <w:r>
              <w:rPr>
                <w:rFonts w:eastAsia="標楷體"/>
                <w:b/>
                <w:bCs/>
              </w:rPr>
              <w:t>9</w:t>
            </w:r>
            <w:r w:rsidRPr="000D341A">
              <w:rPr>
                <w:rFonts w:eastAsia="標楷體"/>
                <w:b/>
                <w:bCs/>
              </w:rPr>
              <w:t>月</w:t>
            </w:r>
          </w:p>
        </w:tc>
        <w:tc>
          <w:tcPr>
            <w:tcW w:w="678" w:type="dxa"/>
            <w:tcBorders>
              <w:top w:val="nil"/>
              <w:left w:val="single" w:sz="4" w:space="0" w:color="auto"/>
              <w:bottom w:val="nil"/>
              <w:right w:val="nil"/>
            </w:tcBorders>
            <w:vAlign w:val="center"/>
          </w:tcPr>
          <w:p w14:paraId="67C865C7"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1,192.2</w:t>
            </w:r>
          </w:p>
        </w:tc>
        <w:tc>
          <w:tcPr>
            <w:tcW w:w="690" w:type="dxa"/>
            <w:tcBorders>
              <w:top w:val="nil"/>
              <w:left w:val="nil"/>
              <w:bottom w:val="nil"/>
              <w:right w:val="nil"/>
            </w:tcBorders>
            <w:vAlign w:val="center"/>
          </w:tcPr>
          <w:p w14:paraId="0DF58406"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1,144.1</w:t>
            </w:r>
          </w:p>
        </w:tc>
        <w:tc>
          <w:tcPr>
            <w:tcW w:w="619" w:type="dxa"/>
            <w:tcBorders>
              <w:top w:val="nil"/>
              <w:left w:val="nil"/>
              <w:bottom w:val="nil"/>
              <w:right w:val="nil"/>
            </w:tcBorders>
            <w:vAlign w:val="center"/>
          </w:tcPr>
          <w:p w14:paraId="1ED68FE8"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48.1</w:t>
            </w:r>
          </w:p>
        </w:tc>
        <w:tc>
          <w:tcPr>
            <w:tcW w:w="678" w:type="dxa"/>
            <w:tcBorders>
              <w:top w:val="nil"/>
              <w:left w:val="nil"/>
              <w:bottom w:val="nil"/>
              <w:right w:val="nil"/>
            </w:tcBorders>
            <w:vAlign w:val="center"/>
          </w:tcPr>
          <w:p w14:paraId="285B73D3"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59.00</w:t>
            </w:r>
          </w:p>
        </w:tc>
        <w:tc>
          <w:tcPr>
            <w:tcW w:w="537" w:type="dxa"/>
            <w:tcBorders>
              <w:top w:val="nil"/>
              <w:left w:val="nil"/>
              <w:bottom w:val="nil"/>
              <w:right w:val="nil"/>
            </w:tcBorders>
            <w:vAlign w:val="center"/>
          </w:tcPr>
          <w:p w14:paraId="57773680"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54.2</w:t>
            </w:r>
          </w:p>
        </w:tc>
        <w:tc>
          <w:tcPr>
            <w:tcW w:w="678" w:type="dxa"/>
            <w:tcBorders>
              <w:top w:val="nil"/>
              <w:left w:val="nil"/>
              <w:bottom w:val="nil"/>
              <w:right w:val="nil"/>
            </w:tcBorders>
            <w:vAlign w:val="center"/>
          </w:tcPr>
          <w:p w14:paraId="1372A5F8"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405.8</w:t>
            </w:r>
          </w:p>
        </w:tc>
        <w:tc>
          <w:tcPr>
            <w:tcW w:w="694" w:type="dxa"/>
            <w:tcBorders>
              <w:top w:val="nil"/>
              <w:left w:val="nil"/>
              <w:bottom w:val="nil"/>
              <w:right w:val="nil"/>
            </w:tcBorders>
            <w:vAlign w:val="center"/>
          </w:tcPr>
          <w:p w14:paraId="3055C9ED"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302.0</w:t>
            </w:r>
          </w:p>
        </w:tc>
        <w:tc>
          <w:tcPr>
            <w:tcW w:w="622" w:type="dxa"/>
            <w:tcBorders>
              <w:top w:val="nil"/>
              <w:left w:val="nil"/>
              <w:bottom w:val="nil"/>
              <w:right w:val="nil"/>
            </w:tcBorders>
            <w:vAlign w:val="center"/>
          </w:tcPr>
          <w:p w14:paraId="663050BA"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684.0</w:t>
            </w:r>
          </w:p>
        </w:tc>
        <w:tc>
          <w:tcPr>
            <w:tcW w:w="721" w:type="dxa"/>
            <w:tcBorders>
              <w:top w:val="nil"/>
              <w:left w:val="nil"/>
              <w:bottom w:val="nil"/>
              <w:right w:val="nil"/>
            </w:tcBorders>
            <w:vAlign w:val="bottom"/>
          </w:tcPr>
          <w:p w14:paraId="6695E249" w14:textId="77777777" w:rsidR="0051010B" w:rsidRPr="00060B93" w:rsidRDefault="0051010B" w:rsidP="002E6D70">
            <w:pPr>
              <w:snapToGrid w:val="0"/>
              <w:spacing w:line="320" w:lineRule="exact"/>
              <w:jc w:val="center"/>
              <w:rPr>
                <w:rFonts w:eastAsia="標楷體"/>
                <w:b/>
                <w:snapToGrid w:val="0"/>
                <w:spacing w:val="-20"/>
              </w:rPr>
            </w:pPr>
            <w:r w:rsidRPr="00060B93">
              <w:rPr>
                <w:rFonts w:eastAsia="標楷體" w:hint="eastAsia"/>
                <w:b/>
                <w:snapToGrid w:val="0"/>
                <w:spacing w:val="-20"/>
              </w:rPr>
              <w:t>4.04</w:t>
            </w:r>
          </w:p>
        </w:tc>
        <w:tc>
          <w:tcPr>
            <w:tcW w:w="756" w:type="dxa"/>
            <w:tcBorders>
              <w:top w:val="nil"/>
              <w:left w:val="nil"/>
              <w:bottom w:val="nil"/>
              <w:right w:val="nil"/>
            </w:tcBorders>
            <w:vAlign w:val="bottom"/>
          </w:tcPr>
          <w:p w14:paraId="1F16E7E2"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12.18</w:t>
            </w:r>
          </w:p>
        </w:tc>
        <w:tc>
          <w:tcPr>
            <w:tcW w:w="714" w:type="dxa"/>
            <w:tcBorders>
              <w:top w:val="nil"/>
              <w:left w:val="nil"/>
              <w:bottom w:val="nil"/>
              <w:right w:val="nil"/>
            </w:tcBorders>
            <w:vAlign w:val="bottom"/>
          </w:tcPr>
          <w:p w14:paraId="4CCA8904"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4.03</w:t>
            </w:r>
          </w:p>
        </w:tc>
        <w:tc>
          <w:tcPr>
            <w:tcW w:w="693" w:type="dxa"/>
            <w:tcBorders>
              <w:top w:val="nil"/>
              <w:left w:val="nil"/>
              <w:bottom w:val="nil"/>
            </w:tcBorders>
            <w:vAlign w:val="bottom"/>
          </w:tcPr>
          <w:p w14:paraId="10F735F9" w14:textId="77777777" w:rsidR="0051010B" w:rsidRPr="00060B93" w:rsidRDefault="0051010B" w:rsidP="002E6D70">
            <w:pPr>
              <w:snapToGrid w:val="0"/>
              <w:spacing w:line="320" w:lineRule="exact"/>
              <w:jc w:val="center"/>
              <w:rPr>
                <w:rFonts w:eastAsia="標楷體"/>
                <w:b/>
                <w:spacing w:val="-20"/>
              </w:rPr>
            </w:pPr>
            <w:r w:rsidRPr="00060B93">
              <w:rPr>
                <w:rFonts w:eastAsia="標楷體" w:hint="eastAsia"/>
                <w:b/>
                <w:spacing w:val="-20"/>
              </w:rPr>
              <w:t>2.61</w:t>
            </w:r>
          </w:p>
        </w:tc>
      </w:tr>
      <w:tr w:rsidR="0051010B" w:rsidRPr="000D341A" w14:paraId="45BFE2DE" w14:textId="77777777" w:rsidTr="002E6D70">
        <w:trPr>
          <w:jc w:val="center"/>
        </w:trPr>
        <w:tc>
          <w:tcPr>
            <w:tcW w:w="1635" w:type="dxa"/>
            <w:tcBorders>
              <w:top w:val="nil"/>
              <w:bottom w:val="nil"/>
              <w:right w:val="single" w:sz="4" w:space="0" w:color="auto"/>
            </w:tcBorders>
            <w:vAlign w:val="center"/>
          </w:tcPr>
          <w:p w14:paraId="48ED4C26" w14:textId="77777777" w:rsidR="0051010B" w:rsidRPr="000D341A" w:rsidRDefault="0051010B" w:rsidP="002E6D70">
            <w:pPr>
              <w:snapToGrid w:val="0"/>
              <w:spacing w:line="320" w:lineRule="exact"/>
              <w:jc w:val="center"/>
              <w:rPr>
                <w:rFonts w:eastAsia="標楷體"/>
              </w:rPr>
            </w:pPr>
            <w:r w:rsidRPr="000D341A">
              <w:rPr>
                <w:rFonts w:eastAsia="標楷體"/>
              </w:rPr>
              <w:t>1</w:t>
            </w:r>
            <w:r w:rsidRPr="000D341A">
              <w:rPr>
                <w:rFonts w:eastAsia="標楷體"/>
              </w:rPr>
              <w:t>月</w:t>
            </w:r>
          </w:p>
        </w:tc>
        <w:tc>
          <w:tcPr>
            <w:tcW w:w="678" w:type="dxa"/>
            <w:tcBorders>
              <w:top w:val="nil"/>
              <w:left w:val="single" w:sz="4" w:space="0" w:color="auto"/>
              <w:bottom w:val="nil"/>
              <w:right w:val="nil"/>
            </w:tcBorders>
            <w:vAlign w:val="center"/>
          </w:tcPr>
          <w:p w14:paraId="528F36C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1,196.5</w:t>
            </w:r>
          </w:p>
        </w:tc>
        <w:tc>
          <w:tcPr>
            <w:tcW w:w="690" w:type="dxa"/>
            <w:tcBorders>
              <w:top w:val="nil"/>
              <w:left w:val="nil"/>
              <w:bottom w:val="nil"/>
              <w:right w:val="nil"/>
            </w:tcBorders>
            <w:vAlign w:val="center"/>
          </w:tcPr>
          <w:p w14:paraId="5B355C7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1,152.7</w:t>
            </w:r>
          </w:p>
        </w:tc>
        <w:tc>
          <w:tcPr>
            <w:tcW w:w="619" w:type="dxa"/>
            <w:tcBorders>
              <w:top w:val="nil"/>
              <w:left w:val="nil"/>
              <w:bottom w:val="nil"/>
              <w:right w:val="nil"/>
            </w:tcBorders>
            <w:vAlign w:val="center"/>
          </w:tcPr>
          <w:p w14:paraId="292A0C5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43.8</w:t>
            </w:r>
          </w:p>
        </w:tc>
        <w:tc>
          <w:tcPr>
            <w:tcW w:w="678" w:type="dxa"/>
            <w:tcBorders>
              <w:top w:val="nil"/>
              <w:left w:val="nil"/>
              <w:bottom w:val="nil"/>
              <w:right w:val="nil"/>
            </w:tcBorders>
            <w:vAlign w:val="center"/>
          </w:tcPr>
          <w:p w14:paraId="4D2832C8"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1A30FFF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54.5</w:t>
            </w:r>
          </w:p>
        </w:tc>
        <w:tc>
          <w:tcPr>
            <w:tcW w:w="678" w:type="dxa"/>
            <w:tcBorders>
              <w:top w:val="nil"/>
              <w:left w:val="nil"/>
              <w:bottom w:val="nil"/>
              <w:right w:val="nil"/>
            </w:tcBorders>
            <w:vAlign w:val="center"/>
          </w:tcPr>
          <w:p w14:paraId="64D79FD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407.9</w:t>
            </w:r>
          </w:p>
        </w:tc>
        <w:tc>
          <w:tcPr>
            <w:tcW w:w="694" w:type="dxa"/>
            <w:tcBorders>
              <w:top w:val="nil"/>
              <w:left w:val="nil"/>
              <w:bottom w:val="nil"/>
              <w:right w:val="nil"/>
            </w:tcBorders>
            <w:vAlign w:val="center"/>
          </w:tcPr>
          <w:p w14:paraId="3F1C968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46C8CB68"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690.3</w:t>
            </w:r>
          </w:p>
        </w:tc>
        <w:tc>
          <w:tcPr>
            <w:tcW w:w="721" w:type="dxa"/>
            <w:tcBorders>
              <w:top w:val="nil"/>
              <w:left w:val="nil"/>
              <w:bottom w:val="nil"/>
              <w:right w:val="nil"/>
            </w:tcBorders>
            <w:vAlign w:val="bottom"/>
          </w:tcPr>
          <w:p w14:paraId="20303E5C"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3.66</w:t>
            </w:r>
          </w:p>
        </w:tc>
        <w:tc>
          <w:tcPr>
            <w:tcW w:w="756" w:type="dxa"/>
            <w:tcBorders>
              <w:top w:val="nil"/>
              <w:left w:val="nil"/>
              <w:bottom w:val="nil"/>
              <w:right w:val="nil"/>
            </w:tcBorders>
            <w:vAlign w:val="bottom"/>
          </w:tcPr>
          <w:p w14:paraId="75D50046"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11.56</w:t>
            </w:r>
          </w:p>
        </w:tc>
        <w:tc>
          <w:tcPr>
            <w:tcW w:w="714" w:type="dxa"/>
            <w:tcBorders>
              <w:top w:val="nil"/>
              <w:left w:val="nil"/>
              <w:bottom w:val="nil"/>
              <w:right w:val="nil"/>
            </w:tcBorders>
            <w:vAlign w:val="bottom"/>
          </w:tcPr>
          <w:p w14:paraId="077867C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3.72</w:t>
            </w:r>
          </w:p>
        </w:tc>
        <w:tc>
          <w:tcPr>
            <w:tcW w:w="693" w:type="dxa"/>
            <w:tcBorders>
              <w:top w:val="nil"/>
              <w:left w:val="nil"/>
              <w:bottom w:val="nil"/>
            </w:tcBorders>
            <w:vAlign w:val="bottom"/>
          </w:tcPr>
          <w:p w14:paraId="3131275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2.16</w:t>
            </w:r>
          </w:p>
        </w:tc>
      </w:tr>
      <w:tr w:rsidR="0051010B" w:rsidRPr="000D341A" w14:paraId="2AAD8541" w14:textId="77777777" w:rsidTr="002E6D70">
        <w:trPr>
          <w:jc w:val="center"/>
        </w:trPr>
        <w:tc>
          <w:tcPr>
            <w:tcW w:w="1635" w:type="dxa"/>
            <w:tcBorders>
              <w:top w:val="nil"/>
              <w:bottom w:val="nil"/>
              <w:right w:val="single" w:sz="4" w:space="0" w:color="auto"/>
            </w:tcBorders>
            <w:vAlign w:val="center"/>
          </w:tcPr>
          <w:p w14:paraId="6D6F2E72" w14:textId="77777777" w:rsidR="0051010B" w:rsidRPr="000D341A" w:rsidRDefault="0051010B" w:rsidP="002E6D70">
            <w:pPr>
              <w:snapToGrid w:val="0"/>
              <w:spacing w:line="320" w:lineRule="exact"/>
              <w:ind w:rightChars="251" w:right="602" w:firstLineChars="50" w:firstLine="120"/>
              <w:jc w:val="right"/>
              <w:rPr>
                <w:rFonts w:eastAsia="標楷體"/>
              </w:rPr>
            </w:pPr>
            <w:r w:rsidRPr="000D341A">
              <w:rPr>
                <w:rFonts w:eastAsia="標楷體"/>
              </w:rPr>
              <w:t>2</w:t>
            </w:r>
            <w:r w:rsidRPr="000D341A">
              <w:rPr>
                <w:rFonts w:eastAsia="標楷體"/>
              </w:rPr>
              <w:t>月</w:t>
            </w:r>
          </w:p>
        </w:tc>
        <w:tc>
          <w:tcPr>
            <w:tcW w:w="678" w:type="dxa"/>
            <w:tcBorders>
              <w:top w:val="nil"/>
              <w:left w:val="single" w:sz="4" w:space="0" w:color="auto"/>
              <w:bottom w:val="nil"/>
              <w:right w:val="nil"/>
            </w:tcBorders>
            <w:vAlign w:val="center"/>
          </w:tcPr>
          <w:p w14:paraId="5D55B669"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1,195.7</w:t>
            </w:r>
          </w:p>
        </w:tc>
        <w:tc>
          <w:tcPr>
            <w:tcW w:w="690" w:type="dxa"/>
            <w:tcBorders>
              <w:top w:val="nil"/>
              <w:left w:val="nil"/>
              <w:bottom w:val="nil"/>
              <w:right w:val="nil"/>
            </w:tcBorders>
            <w:vAlign w:val="center"/>
          </w:tcPr>
          <w:p w14:paraId="3C43C2AC"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1,151.4</w:t>
            </w:r>
          </w:p>
        </w:tc>
        <w:tc>
          <w:tcPr>
            <w:tcW w:w="619" w:type="dxa"/>
            <w:tcBorders>
              <w:top w:val="nil"/>
              <w:left w:val="nil"/>
              <w:bottom w:val="nil"/>
              <w:right w:val="nil"/>
            </w:tcBorders>
            <w:vAlign w:val="center"/>
          </w:tcPr>
          <w:p w14:paraId="0E9002E0"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44.3</w:t>
            </w:r>
          </w:p>
        </w:tc>
        <w:tc>
          <w:tcPr>
            <w:tcW w:w="678" w:type="dxa"/>
            <w:tcBorders>
              <w:top w:val="nil"/>
              <w:left w:val="nil"/>
              <w:bottom w:val="nil"/>
              <w:right w:val="nil"/>
            </w:tcBorders>
            <w:vAlign w:val="center"/>
          </w:tcPr>
          <w:p w14:paraId="45CAFC4E"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59.11</w:t>
            </w:r>
          </w:p>
        </w:tc>
        <w:tc>
          <w:tcPr>
            <w:tcW w:w="537" w:type="dxa"/>
            <w:tcBorders>
              <w:top w:val="nil"/>
              <w:left w:val="nil"/>
              <w:bottom w:val="nil"/>
              <w:right w:val="nil"/>
            </w:tcBorders>
            <w:vAlign w:val="center"/>
          </w:tcPr>
          <w:p w14:paraId="173E0744"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54.2</w:t>
            </w:r>
          </w:p>
        </w:tc>
        <w:tc>
          <w:tcPr>
            <w:tcW w:w="678" w:type="dxa"/>
            <w:tcBorders>
              <w:top w:val="nil"/>
              <w:left w:val="nil"/>
              <w:bottom w:val="nil"/>
              <w:right w:val="nil"/>
            </w:tcBorders>
            <w:vAlign w:val="center"/>
          </w:tcPr>
          <w:p w14:paraId="41A987C1"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407.6</w:t>
            </w:r>
          </w:p>
        </w:tc>
        <w:tc>
          <w:tcPr>
            <w:tcW w:w="694" w:type="dxa"/>
            <w:tcBorders>
              <w:top w:val="nil"/>
              <w:left w:val="nil"/>
              <w:bottom w:val="nil"/>
              <w:right w:val="nil"/>
            </w:tcBorders>
            <w:vAlign w:val="center"/>
          </w:tcPr>
          <w:p w14:paraId="1FC9DEF7"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302.8</w:t>
            </w:r>
          </w:p>
        </w:tc>
        <w:tc>
          <w:tcPr>
            <w:tcW w:w="622" w:type="dxa"/>
            <w:tcBorders>
              <w:top w:val="nil"/>
              <w:left w:val="nil"/>
              <w:bottom w:val="nil"/>
              <w:right w:val="nil"/>
            </w:tcBorders>
            <w:vAlign w:val="center"/>
          </w:tcPr>
          <w:p w14:paraId="1E7B7A22"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689.7</w:t>
            </w:r>
          </w:p>
        </w:tc>
        <w:tc>
          <w:tcPr>
            <w:tcW w:w="721" w:type="dxa"/>
            <w:tcBorders>
              <w:top w:val="nil"/>
              <w:left w:val="nil"/>
              <w:bottom w:val="nil"/>
              <w:right w:val="nil"/>
            </w:tcBorders>
            <w:vAlign w:val="bottom"/>
          </w:tcPr>
          <w:p w14:paraId="02091A03" w14:textId="77777777" w:rsidR="0051010B" w:rsidRPr="000D341A" w:rsidRDefault="0051010B" w:rsidP="002E6D70">
            <w:pPr>
              <w:snapToGrid w:val="0"/>
              <w:spacing w:line="320" w:lineRule="exact"/>
              <w:jc w:val="center"/>
              <w:rPr>
                <w:rFonts w:eastAsia="標楷體"/>
                <w:b/>
                <w:snapToGrid w:val="0"/>
                <w:spacing w:val="-20"/>
              </w:rPr>
            </w:pPr>
            <w:r w:rsidRPr="000D341A">
              <w:rPr>
                <w:rFonts w:eastAsia="標楷體"/>
                <w:snapToGrid w:val="0"/>
                <w:spacing w:val="-20"/>
              </w:rPr>
              <w:t>3.70</w:t>
            </w:r>
          </w:p>
        </w:tc>
        <w:tc>
          <w:tcPr>
            <w:tcW w:w="756" w:type="dxa"/>
            <w:tcBorders>
              <w:top w:val="nil"/>
              <w:left w:val="nil"/>
              <w:bottom w:val="nil"/>
              <w:right w:val="nil"/>
            </w:tcBorders>
            <w:vAlign w:val="bottom"/>
          </w:tcPr>
          <w:p w14:paraId="32378649"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11.52</w:t>
            </w:r>
          </w:p>
        </w:tc>
        <w:tc>
          <w:tcPr>
            <w:tcW w:w="714" w:type="dxa"/>
            <w:tcBorders>
              <w:top w:val="nil"/>
              <w:left w:val="nil"/>
              <w:bottom w:val="nil"/>
              <w:right w:val="nil"/>
            </w:tcBorders>
            <w:vAlign w:val="bottom"/>
          </w:tcPr>
          <w:p w14:paraId="172763E9"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3.79</w:t>
            </w:r>
          </w:p>
        </w:tc>
        <w:tc>
          <w:tcPr>
            <w:tcW w:w="693" w:type="dxa"/>
            <w:tcBorders>
              <w:top w:val="nil"/>
              <w:left w:val="nil"/>
              <w:bottom w:val="nil"/>
            </w:tcBorders>
            <w:vAlign w:val="bottom"/>
          </w:tcPr>
          <w:p w14:paraId="5D308D67" w14:textId="77777777" w:rsidR="0051010B" w:rsidRPr="000D341A" w:rsidRDefault="0051010B" w:rsidP="002E6D70">
            <w:pPr>
              <w:snapToGrid w:val="0"/>
              <w:spacing w:line="320" w:lineRule="exact"/>
              <w:jc w:val="center"/>
              <w:rPr>
                <w:rFonts w:eastAsia="標楷體"/>
                <w:b/>
                <w:spacing w:val="-20"/>
              </w:rPr>
            </w:pPr>
            <w:r w:rsidRPr="000D341A">
              <w:rPr>
                <w:rFonts w:eastAsia="標楷體"/>
                <w:spacing w:val="-20"/>
              </w:rPr>
              <w:t>2.19</w:t>
            </w:r>
          </w:p>
        </w:tc>
      </w:tr>
      <w:tr w:rsidR="0051010B" w:rsidRPr="000D341A" w14:paraId="500FFFE6" w14:textId="77777777" w:rsidTr="002E6D70">
        <w:trPr>
          <w:jc w:val="center"/>
        </w:trPr>
        <w:tc>
          <w:tcPr>
            <w:tcW w:w="1635" w:type="dxa"/>
            <w:tcBorders>
              <w:top w:val="nil"/>
              <w:bottom w:val="nil"/>
              <w:right w:val="single" w:sz="4" w:space="0" w:color="auto"/>
            </w:tcBorders>
            <w:vAlign w:val="center"/>
          </w:tcPr>
          <w:p w14:paraId="5DDDEA79" w14:textId="77777777" w:rsidR="0051010B" w:rsidRPr="000D341A" w:rsidRDefault="0051010B" w:rsidP="002E6D70">
            <w:pPr>
              <w:snapToGrid w:val="0"/>
              <w:spacing w:line="320" w:lineRule="exact"/>
              <w:jc w:val="center"/>
              <w:rPr>
                <w:rFonts w:eastAsia="標楷體"/>
              </w:rPr>
            </w:pPr>
            <w:r w:rsidRPr="000D341A">
              <w:rPr>
                <w:rFonts w:eastAsia="標楷體"/>
              </w:rPr>
              <w:t>3</w:t>
            </w:r>
            <w:r w:rsidRPr="000D341A">
              <w:rPr>
                <w:rFonts w:eastAsia="標楷體"/>
              </w:rPr>
              <w:t>月</w:t>
            </w:r>
          </w:p>
        </w:tc>
        <w:tc>
          <w:tcPr>
            <w:tcW w:w="678" w:type="dxa"/>
            <w:tcBorders>
              <w:top w:val="nil"/>
              <w:left w:val="single" w:sz="4" w:space="0" w:color="auto"/>
              <w:bottom w:val="nil"/>
              <w:right w:val="nil"/>
            </w:tcBorders>
            <w:vAlign w:val="center"/>
          </w:tcPr>
          <w:p w14:paraId="2579185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1,196.0</w:t>
            </w:r>
          </w:p>
        </w:tc>
        <w:tc>
          <w:tcPr>
            <w:tcW w:w="690" w:type="dxa"/>
            <w:tcBorders>
              <w:top w:val="nil"/>
              <w:left w:val="nil"/>
              <w:bottom w:val="nil"/>
              <w:right w:val="nil"/>
            </w:tcBorders>
            <w:vAlign w:val="center"/>
          </w:tcPr>
          <w:p w14:paraId="31A6DF00"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1,152.1</w:t>
            </w:r>
          </w:p>
        </w:tc>
        <w:tc>
          <w:tcPr>
            <w:tcW w:w="619" w:type="dxa"/>
            <w:tcBorders>
              <w:top w:val="nil"/>
              <w:left w:val="nil"/>
              <w:bottom w:val="nil"/>
              <w:right w:val="nil"/>
            </w:tcBorders>
            <w:vAlign w:val="center"/>
          </w:tcPr>
          <w:p w14:paraId="69C5DB57"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43.9</w:t>
            </w:r>
          </w:p>
        </w:tc>
        <w:tc>
          <w:tcPr>
            <w:tcW w:w="678" w:type="dxa"/>
            <w:tcBorders>
              <w:top w:val="nil"/>
              <w:left w:val="nil"/>
              <w:bottom w:val="nil"/>
              <w:right w:val="nil"/>
            </w:tcBorders>
            <w:vAlign w:val="center"/>
          </w:tcPr>
          <w:p w14:paraId="667C785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502266DE"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54.3</w:t>
            </w:r>
          </w:p>
        </w:tc>
        <w:tc>
          <w:tcPr>
            <w:tcW w:w="678" w:type="dxa"/>
            <w:tcBorders>
              <w:top w:val="nil"/>
              <w:left w:val="nil"/>
              <w:bottom w:val="nil"/>
              <w:right w:val="nil"/>
            </w:tcBorders>
            <w:vAlign w:val="center"/>
          </w:tcPr>
          <w:p w14:paraId="52D13FBE"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407.5</w:t>
            </w:r>
          </w:p>
        </w:tc>
        <w:tc>
          <w:tcPr>
            <w:tcW w:w="694" w:type="dxa"/>
            <w:tcBorders>
              <w:top w:val="nil"/>
              <w:left w:val="nil"/>
              <w:bottom w:val="nil"/>
              <w:right w:val="nil"/>
            </w:tcBorders>
            <w:vAlign w:val="center"/>
          </w:tcPr>
          <w:p w14:paraId="408747D8"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302.9</w:t>
            </w:r>
          </w:p>
        </w:tc>
        <w:tc>
          <w:tcPr>
            <w:tcW w:w="622" w:type="dxa"/>
            <w:tcBorders>
              <w:top w:val="nil"/>
              <w:left w:val="nil"/>
              <w:bottom w:val="nil"/>
              <w:right w:val="nil"/>
            </w:tcBorders>
            <w:vAlign w:val="center"/>
          </w:tcPr>
          <w:p w14:paraId="20DC11E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690.4</w:t>
            </w:r>
          </w:p>
        </w:tc>
        <w:tc>
          <w:tcPr>
            <w:tcW w:w="721" w:type="dxa"/>
            <w:tcBorders>
              <w:top w:val="nil"/>
              <w:left w:val="nil"/>
              <w:bottom w:val="nil"/>
              <w:right w:val="nil"/>
            </w:tcBorders>
            <w:vAlign w:val="bottom"/>
          </w:tcPr>
          <w:p w14:paraId="35A84627"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3.67</w:t>
            </w:r>
          </w:p>
        </w:tc>
        <w:tc>
          <w:tcPr>
            <w:tcW w:w="756" w:type="dxa"/>
            <w:tcBorders>
              <w:top w:val="nil"/>
              <w:left w:val="nil"/>
              <w:bottom w:val="nil"/>
              <w:right w:val="nil"/>
            </w:tcBorders>
            <w:vAlign w:val="bottom"/>
          </w:tcPr>
          <w:p w14:paraId="1398219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11.48</w:t>
            </w:r>
          </w:p>
        </w:tc>
        <w:tc>
          <w:tcPr>
            <w:tcW w:w="714" w:type="dxa"/>
            <w:tcBorders>
              <w:top w:val="nil"/>
              <w:left w:val="nil"/>
              <w:bottom w:val="nil"/>
              <w:right w:val="nil"/>
            </w:tcBorders>
            <w:vAlign w:val="bottom"/>
          </w:tcPr>
          <w:p w14:paraId="4E4D1BAF"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3.78</w:t>
            </w:r>
          </w:p>
        </w:tc>
        <w:tc>
          <w:tcPr>
            <w:tcW w:w="693" w:type="dxa"/>
            <w:tcBorders>
              <w:top w:val="nil"/>
              <w:left w:val="nil"/>
              <w:bottom w:val="nil"/>
            </w:tcBorders>
            <w:vAlign w:val="bottom"/>
          </w:tcPr>
          <w:p w14:paraId="7F2BD825"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2.12</w:t>
            </w:r>
          </w:p>
        </w:tc>
      </w:tr>
      <w:tr w:rsidR="0051010B" w:rsidRPr="000D341A" w14:paraId="3882CEA4" w14:textId="77777777" w:rsidTr="002E6D70">
        <w:trPr>
          <w:jc w:val="center"/>
        </w:trPr>
        <w:tc>
          <w:tcPr>
            <w:tcW w:w="1635" w:type="dxa"/>
            <w:tcBorders>
              <w:top w:val="nil"/>
              <w:bottom w:val="nil"/>
              <w:right w:val="single" w:sz="4" w:space="0" w:color="auto"/>
            </w:tcBorders>
            <w:vAlign w:val="center"/>
          </w:tcPr>
          <w:p w14:paraId="10D8E928" w14:textId="77777777" w:rsidR="0051010B" w:rsidRPr="000D341A" w:rsidRDefault="0051010B" w:rsidP="002E6D70">
            <w:pPr>
              <w:snapToGrid w:val="0"/>
              <w:spacing w:line="320" w:lineRule="exact"/>
              <w:jc w:val="center"/>
              <w:rPr>
                <w:rFonts w:eastAsia="標楷體"/>
              </w:rPr>
            </w:pPr>
            <w:r w:rsidRPr="000D341A">
              <w:rPr>
                <w:rFonts w:eastAsia="標楷體" w:hint="eastAsia"/>
              </w:rPr>
              <w:t>4</w:t>
            </w:r>
            <w:r w:rsidRPr="000D341A">
              <w:rPr>
                <w:rFonts w:eastAsia="標楷體"/>
              </w:rPr>
              <w:t>月</w:t>
            </w:r>
          </w:p>
        </w:tc>
        <w:tc>
          <w:tcPr>
            <w:tcW w:w="678" w:type="dxa"/>
            <w:tcBorders>
              <w:top w:val="nil"/>
              <w:left w:val="single" w:sz="4" w:space="0" w:color="auto"/>
              <w:bottom w:val="nil"/>
              <w:right w:val="nil"/>
            </w:tcBorders>
            <w:vAlign w:val="center"/>
          </w:tcPr>
          <w:p w14:paraId="6C756BC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1,19</w:t>
            </w:r>
            <w:r w:rsidRPr="000D341A">
              <w:rPr>
                <w:rFonts w:eastAsia="標楷體" w:hint="eastAsia"/>
                <w:spacing w:val="-20"/>
              </w:rPr>
              <w:t>5</w:t>
            </w:r>
            <w:r w:rsidRPr="000D341A">
              <w:rPr>
                <w:rFonts w:eastAsia="標楷體"/>
                <w:spacing w:val="-20"/>
              </w:rPr>
              <w:t>.</w:t>
            </w:r>
            <w:r w:rsidRPr="000D341A">
              <w:rPr>
                <w:rFonts w:eastAsia="標楷體" w:hint="eastAsia"/>
                <w:spacing w:val="-20"/>
              </w:rPr>
              <w:t>9</w:t>
            </w:r>
          </w:p>
        </w:tc>
        <w:tc>
          <w:tcPr>
            <w:tcW w:w="690" w:type="dxa"/>
            <w:tcBorders>
              <w:top w:val="nil"/>
              <w:left w:val="nil"/>
              <w:bottom w:val="nil"/>
              <w:right w:val="nil"/>
            </w:tcBorders>
            <w:vAlign w:val="center"/>
          </w:tcPr>
          <w:p w14:paraId="6FB3F59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1,152.</w:t>
            </w:r>
            <w:r w:rsidRPr="000D341A">
              <w:rPr>
                <w:rFonts w:eastAsia="標楷體" w:hint="eastAsia"/>
                <w:spacing w:val="-20"/>
              </w:rPr>
              <w:t>4</w:t>
            </w:r>
          </w:p>
        </w:tc>
        <w:tc>
          <w:tcPr>
            <w:tcW w:w="619" w:type="dxa"/>
            <w:tcBorders>
              <w:top w:val="nil"/>
              <w:left w:val="nil"/>
              <w:bottom w:val="nil"/>
              <w:right w:val="nil"/>
            </w:tcBorders>
            <w:vAlign w:val="center"/>
          </w:tcPr>
          <w:p w14:paraId="65E0EB3B"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43.</w:t>
            </w:r>
            <w:r w:rsidRPr="000D341A">
              <w:rPr>
                <w:rFonts w:eastAsia="標楷體" w:hint="eastAsia"/>
                <w:spacing w:val="-20"/>
              </w:rPr>
              <w:t>5</w:t>
            </w:r>
          </w:p>
        </w:tc>
        <w:tc>
          <w:tcPr>
            <w:tcW w:w="678" w:type="dxa"/>
            <w:tcBorders>
              <w:top w:val="nil"/>
              <w:left w:val="nil"/>
              <w:bottom w:val="nil"/>
              <w:right w:val="nil"/>
            </w:tcBorders>
            <w:vAlign w:val="center"/>
          </w:tcPr>
          <w:p w14:paraId="00AD26C1"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59.15</w:t>
            </w:r>
          </w:p>
        </w:tc>
        <w:tc>
          <w:tcPr>
            <w:tcW w:w="537" w:type="dxa"/>
            <w:tcBorders>
              <w:top w:val="nil"/>
              <w:left w:val="nil"/>
              <w:bottom w:val="nil"/>
              <w:right w:val="nil"/>
            </w:tcBorders>
            <w:vAlign w:val="center"/>
          </w:tcPr>
          <w:p w14:paraId="0DB4784F"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54.4</w:t>
            </w:r>
          </w:p>
        </w:tc>
        <w:tc>
          <w:tcPr>
            <w:tcW w:w="678" w:type="dxa"/>
            <w:tcBorders>
              <w:top w:val="nil"/>
              <w:left w:val="nil"/>
              <w:bottom w:val="nil"/>
              <w:right w:val="nil"/>
            </w:tcBorders>
            <w:vAlign w:val="center"/>
          </w:tcPr>
          <w:p w14:paraId="5F781909"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407.6</w:t>
            </w:r>
          </w:p>
        </w:tc>
        <w:tc>
          <w:tcPr>
            <w:tcW w:w="694" w:type="dxa"/>
            <w:tcBorders>
              <w:top w:val="nil"/>
              <w:left w:val="nil"/>
              <w:bottom w:val="nil"/>
              <w:right w:val="nil"/>
            </w:tcBorders>
            <w:vAlign w:val="center"/>
          </w:tcPr>
          <w:p w14:paraId="1D65454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302.</w:t>
            </w:r>
            <w:r w:rsidRPr="000D341A">
              <w:rPr>
                <w:rFonts w:eastAsia="標楷體" w:hint="eastAsia"/>
                <w:spacing w:val="-20"/>
              </w:rPr>
              <w:t>7</w:t>
            </w:r>
          </w:p>
        </w:tc>
        <w:tc>
          <w:tcPr>
            <w:tcW w:w="622" w:type="dxa"/>
            <w:tcBorders>
              <w:top w:val="nil"/>
              <w:left w:val="nil"/>
              <w:bottom w:val="nil"/>
              <w:right w:val="nil"/>
            </w:tcBorders>
            <w:vAlign w:val="center"/>
          </w:tcPr>
          <w:p w14:paraId="512060BB"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690.5</w:t>
            </w:r>
          </w:p>
        </w:tc>
        <w:tc>
          <w:tcPr>
            <w:tcW w:w="721" w:type="dxa"/>
            <w:tcBorders>
              <w:top w:val="nil"/>
              <w:left w:val="nil"/>
              <w:bottom w:val="nil"/>
              <w:right w:val="nil"/>
            </w:tcBorders>
            <w:vAlign w:val="bottom"/>
          </w:tcPr>
          <w:p w14:paraId="622BC3E4"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hint="eastAsia"/>
                <w:snapToGrid w:val="0"/>
                <w:spacing w:val="-20"/>
              </w:rPr>
              <w:t>3.64</w:t>
            </w:r>
          </w:p>
        </w:tc>
        <w:tc>
          <w:tcPr>
            <w:tcW w:w="756" w:type="dxa"/>
            <w:tcBorders>
              <w:top w:val="nil"/>
              <w:left w:val="nil"/>
              <w:bottom w:val="nil"/>
              <w:right w:val="nil"/>
            </w:tcBorders>
            <w:vAlign w:val="bottom"/>
          </w:tcPr>
          <w:p w14:paraId="4406F97D"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11.34</w:t>
            </w:r>
          </w:p>
        </w:tc>
        <w:tc>
          <w:tcPr>
            <w:tcW w:w="714" w:type="dxa"/>
            <w:tcBorders>
              <w:top w:val="nil"/>
              <w:left w:val="nil"/>
              <w:bottom w:val="nil"/>
              <w:right w:val="nil"/>
            </w:tcBorders>
            <w:vAlign w:val="bottom"/>
          </w:tcPr>
          <w:p w14:paraId="5A9E0D52"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3.77</w:t>
            </w:r>
          </w:p>
        </w:tc>
        <w:tc>
          <w:tcPr>
            <w:tcW w:w="693" w:type="dxa"/>
            <w:tcBorders>
              <w:top w:val="nil"/>
              <w:left w:val="nil"/>
              <w:bottom w:val="nil"/>
            </w:tcBorders>
            <w:vAlign w:val="bottom"/>
          </w:tcPr>
          <w:p w14:paraId="7C71E59E"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2.11</w:t>
            </w:r>
          </w:p>
        </w:tc>
      </w:tr>
      <w:tr w:rsidR="0051010B" w:rsidRPr="000D341A" w14:paraId="0A8E50F3" w14:textId="77777777" w:rsidTr="002E6D70">
        <w:trPr>
          <w:jc w:val="center"/>
        </w:trPr>
        <w:tc>
          <w:tcPr>
            <w:tcW w:w="1635" w:type="dxa"/>
            <w:tcBorders>
              <w:top w:val="nil"/>
              <w:bottom w:val="nil"/>
              <w:right w:val="single" w:sz="4" w:space="0" w:color="auto"/>
            </w:tcBorders>
            <w:vAlign w:val="center"/>
          </w:tcPr>
          <w:p w14:paraId="0D3E472B" w14:textId="77777777" w:rsidR="0051010B" w:rsidRPr="000D341A" w:rsidRDefault="0051010B" w:rsidP="002E6D70">
            <w:pPr>
              <w:snapToGrid w:val="0"/>
              <w:spacing w:line="320" w:lineRule="exact"/>
              <w:jc w:val="center"/>
              <w:rPr>
                <w:rFonts w:eastAsia="標楷體"/>
              </w:rPr>
            </w:pPr>
            <w:r w:rsidRPr="000D341A">
              <w:rPr>
                <w:rFonts w:eastAsia="標楷體" w:hint="eastAsia"/>
              </w:rPr>
              <w:t>5</w:t>
            </w:r>
            <w:r w:rsidRPr="000D341A">
              <w:rPr>
                <w:rFonts w:eastAsia="標楷體"/>
              </w:rPr>
              <w:t>月</w:t>
            </w:r>
          </w:p>
        </w:tc>
        <w:tc>
          <w:tcPr>
            <w:tcW w:w="678" w:type="dxa"/>
            <w:tcBorders>
              <w:top w:val="nil"/>
              <w:left w:val="single" w:sz="4" w:space="0" w:color="auto"/>
              <w:bottom w:val="nil"/>
              <w:right w:val="nil"/>
            </w:tcBorders>
            <w:vAlign w:val="center"/>
          </w:tcPr>
          <w:p w14:paraId="293CEB14"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1,188.</w:t>
            </w:r>
            <w:r w:rsidRPr="000D341A">
              <w:rPr>
                <w:rFonts w:eastAsia="標楷體" w:hint="eastAsia"/>
                <w:spacing w:val="-20"/>
              </w:rPr>
              <w:t>7</w:t>
            </w:r>
          </w:p>
        </w:tc>
        <w:tc>
          <w:tcPr>
            <w:tcW w:w="690" w:type="dxa"/>
            <w:tcBorders>
              <w:top w:val="nil"/>
              <w:left w:val="nil"/>
              <w:bottom w:val="nil"/>
              <w:right w:val="nil"/>
            </w:tcBorders>
            <w:vAlign w:val="center"/>
          </w:tcPr>
          <w:p w14:paraId="2113296C"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1,139.8</w:t>
            </w:r>
          </w:p>
        </w:tc>
        <w:tc>
          <w:tcPr>
            <w:tcW w:w="619" w:type="dxa"/>
            <w:tcBorders>
              <w:top w:val="nil"/>
              <w:left w:val="nil"/>
              <w:bottom w:val="nil"/>
              <w:right w:val="nil"/>
            </w:tcBorders>
            <w:vAlign w:val="center"/>
          </w:tcPr>
          <w:p w14:paraId="7728CED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48.9</w:t>
            </w:r>
          </w:p>
        </w:tc>
        <w:tc>
          <w:tcPr>
            <w:tcW w:w="678" w:type="dxa"/>
            <w:tcBorders>
              <w:top w:val="nil"/>
              <w:left w:val="nil"/>
              <w:bottom w:val="nil"/>
              <w:right w:val="nil"/>
            </w:tcBorders>
            <w:vAlign w:val="center"/>
          </w:tcPr>
          <w:p w14:paraId="73937680"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58.82</w:t>
            </w:r>
          </w:p>
        </w:tc>
        <w:tc>
          <w:tcPr>
            <w:tcW w:w="537" w:type="dxa"/>
            <w:tcBorders>
              <w:top w:val="nil"/>
              <w:left w:val="nil"/>
              <w:bottom w:val="nil"/>
              <w:right w:val="nil"/>
            </w:tcBorders>
            <w:vAlign w:val="center"/>
          </w:tcPr>
          <w:p w14:paraId="7B360475"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54.3</w:t>
            </w:r>
          </w:p>
        </w:tc>
        <w:tc>
          <w:tcPr>
            <w:tcW w:w="678" w:type="dxa"/>
            <w:tcBorders>
              <w:top w:val="nil"/>
              <w:left w:val="nil"/>
              <w:bottom w:val="nil"/>
              <w:right w:val="nil"/>
            </w:tcBorders>
            <w:vAlign w:val="center"/>
          </w:tcPr>
          <w:p w14:paraId="6255F55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403.6</w:t>
            </w:r>
          </w:p>
        </w:tc>
        <w:tc>
          <w:tcPr>
            <w:tcW w:w="694" w:type="dxa"/>
            <w:tcBorders>
              <w:top w:val="nil"/>
              <w:left w:val="nil"/>
              <w:bottom w:val="nil"/>
              <w:right w:val="nil"/>
            </w:tcBorders>
            <w:vAlign w:val="center"/>
          </w:tcPr>
          <w:p w14:paraId="16B2CA2D"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300.8</w:t>
            </w:r>
          </w:p>
        </w:tc>
        <w:tc>
          <w:tcPr>
            <w:tcW w:w="622" w:type="dxa"/>
            <w:tcBorders>
              <w:top w:val="nil"/>
              <w:left w:val="nil"/>
              <w:bottom w:val="nil"/>
              <w:right w:val="nil"/>
            </w:tcBorders>
            <w:vAlign w:val="center"/>
          </w:tcPr>
          <w:p w14:paraId="6402EE92"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681.9</w:t>
            </w:r>
          </w:p>
        </w:tc>
        <w:tc>
          <w:tcPr>
            <w:tcW w:w="721" w:type="dxa"/>
            <w:tcBorders>
              <w:top w:val="nil"/>
              <w:left w:val="nil"/>
              <w:bottom w:val="nil"/>
              <w:right w:val="nil"/>
            </w:tcBorders>
            <w:vAlign w:val="bottom"/>
          </w:tcPr>
          <w:p w14:paraId="5F874927"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4.11</w:t>
            </w:r>
          </w:p>
        </w:tc>
        <w:tc>
          <w:tcPr>
            <w:tcW w:w="756" w:type="dxa"/>
            <w:tcBorders>
              <w:top w:val="nil"/>
              <w:left w:val="nil"/>
              <w:bottom w:val="nil"/>
              <w:right w:val="nil"/>
            </w:tcBorders>
            <w:vAlign w:val="bottom"/>
          </w:tcPr>
          <w:p w14:paraId="640E4F82"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12.15</w:t>
            </w:r>
          </w:p>
        </w:tc>
        <w:tc>
          <w:tcPr>
            <w:tcW w:w="714" w:type="dxa"/>
            <w:tcBorders>
              <w:top w:val="nil"/>
              <w:left w:val="nil"/>
              <w:bottom w:val="nil"/>
              <w:right w:val="nil"/>
            </w:tcBorders>
            <w:vAlign w:val="bottom"/>
          </w:tcPr>
          <w:p w14:paraId="140D0F1D"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4.10</w:t>
            </w:r>
          </w:p>
        </w:tc>
        <w:tc>
          <w:tcPr>
            <w:tcW w:w="693" w:type="dxa"/>
            <w:tcBorders>
              <w:top w:val="nil"/>
              <w:left w:val="nil"/>
              <w:bottom w:val="nil"/>
            </w:tcBorders>
            <w:vAlign w:val="bottom"/>
          </w:tcPr>
          <w:p w14:paraId="540979B1"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2.74</w:t>
            </w:r>
          </w:p>
        </w:tc>
      </w:tr>
      <w:tr w:rsidR="0051010B" w:rsidRPr="000D341A" w14:paraId="7D9A55CC" w14:textId="77777777" w:rsidTr="002E6D70">
        <w:trPr>
          <w:jc w:val="center"/>
        </w:trPr>
        <w:tc>
          <w:tcPr>
            <w:tcW w:w="1635" w:type="dxa"/>
            <w:tcBorders>
              <w:top w:val="nil"/>
              <w:bottom w:val="nil"/>
              <w:right w:val="single" w:sz="4" w:space="0" w:color="auto"/>
            </w:tcBorders>
            <w:vAlign w:val="center"/>
          </w:tcPr>
          <w:p w14:paraId="10C41EFF" w14:textId="77777777" w:rsidR="0051010B" w:rsidRPr="000D341A" w:rsidRDefault="0051010B" w:rsidP="002E6D70">
            <w:pPr>
              <w:snapToGrid w:val="0"/>
              <w:spacing w:line="320" w:lineRule="exact"/>
              <w:jc w:val="center"/>
              <w:rPr>
                <w:rFonts w:eastAsia="標楷體"/>
              </w:rPr>
            </w:pPr>
            <w:r w:rsidRPr="000D341A">
              <w:rPr>
                <w:rFonts w:eastAsia="標楷體" w:hint="eastAsia"/>
              </w:rPr>
              <w:t>6</w:t>
            </w:r>
            <w:r w:rsidRPr="000D341A">
              <w:rPr>
                <w:rFonts w:eastAsia="標楷體"/>
              </w:rPr>
              <w:t>月</w:t>
            </w:r>
          </w:p>
        </w:tc>
        <w:tc>
          <w:tcPr>
            <w:tcW w:w="678" w:type="dxa"/>
            <w:tcBorders>
              <w:top w:val="nil"/>
              <w:left w:val="single" w:sz="4" w:space="0" w:color="auto"/>
              <w:bottom w:val="nil"/>
              <w:right w:val="nil"/>
            </w:tcBorders>
            <w:vAlign w:val="center"/>
          </w:tcPr>
          <w:p w14:paraId="4EE5D04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1,18</w:t>
            </w:r>
            <w:r w:rsidRPr="000D341A">
              <w:rPr>
                <w:rFonts w:eastAsia="標楷體" w:hint="eastAsia"/>
                <w:spacing w:val="-20"/>
              </w:rPr>
              <w:t>7</w:t>
            </w:r>
            <w:r w:rsidRPr="000D341A">
              <w:rPr>
                <w:rFonts w:eastAsia="標楷體"/>
                <w:spacing w:val="-20"/>
              </w:rPr>
              <w:t>.</w:t>
            </w:r>
            <w:r w:rsidRPr="000D341A">
              <w:rPr>
                <w:rFonts w:eastAsia="標楷體" w:hint="eastAsia"/>
                <w:spacing w:val="-20"/>
              </w:rPr>
              <w:t>1</w:t>
            </w:r>
          </w:p>
        </w:tc>
        <w:tc>
          <w:tcPr>
            <w:tcW w:w="690" w:type="dxa"/>
            <w:tcBorders>
              <w:top w:val="nil"/>
              <w:left w:val="nil"/>
              <w:bottom w:val="nil"/>
              <w:right w:val="nil"/>
            </w:tcBorders>
            <w:vAlign w:val="center"/>
          </w:tcPr>
          <w:p w14:paraId="617379F2"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1,130.1</w:t>
            </w:r>
          </w:p>
        </w:tc>
        <w:tc>
          <w:tcPr>
            <w:tcW w:w="619" w:type="dxa"/>
            <w:tcBorders>
              <w:top w:val="nil"/>
              <w:left w:val="nil"/>
              <w:bottom w:val="nil"/>
              <w:right w:val="nil"/>
            </w:tcBorders>
            <w:vAlign w:val="center"/>
          </w:tcPr>
          <w:p w14:paraId="261A306D"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57.0</w:t>
            </w:r>
          </w:p>
        </w:tc>
        <w:tc>
          <w:tcPr>
            <w:tcW w:w="678" w:type="dxa"/>
            <w:tcBorders>
              <w:top w:val="nil"/>
              <w:left w:val="nil"/>
              <w:bottom w:val="nil"/>
              <w:right w:val="nil"/>
            </w:tcBorders>
            <w:vAlign w:val="center"/>
          </w:tcPr>
          <w:p w14:paraId="55C09492"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58.76</w:t>
            </w:r>
          </w:p>
        </w:tc>
        <w:tc>
          <w:tcPr>
            <w:tcW w:w="537" w:type="dxa"/>
            <w:tcBorders>
              <w:top w:val="nil"/>
              <w:left w:val="nil"/>
              <w:bottom w:val="nil"/>
              <w:right w:val="nil"/>
            </w:tcBorders>
            <w:vAlign w:val="center"/>
          </w:tcPr>
          <w:p w14:paraId="5810901C"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54.1</w:t>
            </w:r>
          </w:p>
        </w:tc>
        <w:tc>
          <w:tcPr>
            <w:tcW w:w="678" w:type="dxa"/>
            <w:tcBorders>
              <w:top w:val="nil"/>
              <w:left w:val="nil"/>
              <w:bottom w:val="nil"/>
              <w:right w:val="nil"/>
            </w:tcBorders>
            <w:vAlign w:val="center"/>
          </w:tcPr>
          <w:p w14:paraId="0E7571AB"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403.5</w:t>
            </w:r>
          </w:p>
        </w:tc>
        <w:tc>
          <w:tcPr>
            <w:tcW w:w="694" w:type="dxa"/>
            <w:tcBorders>
              <w:top w:val="nil"/>
              <w:left w:val="nil"/>
              <w:bottom w:val="nil"/>
              <w:right w:val="nil"/>
            </w:tcBorders>
            <w:vAlign w:val="center"/>
          </w:tcPr>
          <w:p w14:paraId="4A966B63" w14:textId="77777777" w:rsidR="0051010B" w:rsidRPr="000D341A" w:rsidRDefault="0051010B" w:rsidP="002E6D70">
            <w:pPr>
              <w:snapToGrid w:val="0"/>
              <w:spacing w:line="320" w:lineRule="exact"/>
              <w:jc w:val="center"/>
              <w:rPr>
                <w:rFonts w:eastAsia="標楷體"/>
                <w:spacing w:val="-20"/>
              </w:rPr>
            </w:pPr>
            <w:r w:rsidRPr="000D341A">
              <w:rPr>
                <w:rFonts w:eastAsia="標楷體"/>
                <w:spacing w:val="-20"/>
              </w:rPr>
              <w:t>300.9</w:t>
            </w:r>
          </w:p>
        </w:tc>
        <w:tc>
          <w:tcPr>
            <w:tcW w:w="622" w:type="dxa"/>
            <w:tcBorders>
              <w:top w:val="nil"/>
              <w:left w:val="nil"/>
              <w:bottom w:val="nil"/>
              <w:right w:val="nil"/>
            </w:tcBorders>
            <w:vAlign w:val="center"/>
          </w:tcPr>
          <w:p w14:paraId="07A28CA2"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672.5</w:t>
            </w:r>
          </w:p>
        </w:tc>
        <w:tc>
          <w:tcPr>
            <w:tcW w:w="721" w:type="dxa"/>
            <w:tcBorders>
              <w:top w:val="nil"/>
              <w:left w:val="nil"/>
              <w:bottom w:val="nil"/>
              <w:right w:val="nil"/>
            </w:tcBorders>
            <w:vAlign w:val="bottom"/>
          </w:tcPr>
          <w:p w14:paraId="01F9EA43"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snapToGrid w:val="0"/>
                <w:spacing w:val="-20"/>
              </w:rPr>
              <w:t>4.80</w:t>
            </w:r>
          </w:p>
        </w:tc>
        <w:tc>
          <w:tcPr>
            <w:tcW w:w="756" w:type="dxa"/>
            <w:tcBorders>
              <w:top w:val="nil"/>
              <w:left w:val="nil"/>
              <w:bottom w:val="nil"/>
              <w:right w:val="nil"/>
            </w:tcBorders>
            <w:vAlign w:val="bottom"/>
          </w:tcPr>
          <w:p w14:paraId="6B9CC3C9"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13.00</w:t>
            </w:r>
          </w:p>
        </w:tc>
        <w:tc>
          <w:tcPr>
            <w:tcW w:w="714" w:type="dxa"/>
            <w:tcBorders>
              <w:top w:val="nil"/>
              <w:left w:val="nil"/>
              <w:bottom w:val="nil"/>
              <w:right w:val="nil"/>
            </w:tcBorders>
            <w:vAlign w:val="bottom"/>
          </w:tcPr>
          <w:p w14:paraId="780FDFBE"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4.70</w:t>
            </w:r>
          </w:p>
        </w:tc>
        <w:tc>
          <w:tcPr>
            <w:tcW w:w="693" w:type="dxa"/>
            <w:tcBorders>
              <w:top w:val="nil"/>
              <w:left w:val="nil"/>
              <w:bottom w:val="nil"/>
            </w:tcBorders>
            <w:vAlign w:val="bottom"/>
          </w:tcPr>
          <w:p w14:paraId="1407782F"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3.50</w:t>
            </w:r>
          </w:p>
        </w:tc>
      </w:tr>
      <w:tr w:rsidR="0051010B" w:rsidRPr="000D341A" w14:paraId="5C09C3BF" w14:textId="77777777" w:rsidTr="002E6D70">
        <w:trPr>
          <w:jc w:val="center"/>
        </w:trPr>
        <w:tc>
          <w:tcPr>
            <w:tcW w:w="1635" w:type="dxa"/>
            <w:tcBorders>
              <w:top w:val="nil"/>
              <w:bottom w:val="nil"/>
              <w:right w:val="single" w:sz="4" w:space="0" w:color="auto"/>
            </w:tcBorders>
            <w:vAlign w:val="center"/>
          </w:tcPr>
          <w:p w14:paraId="24DA7231" w14:textId="77777777" w:rsidR="0051010B" w:rsidRPr="000D341A" w:rsidRDefault="0051010B" w:rsidP="002E6D70">
            <w:pPr>
              <w:snapToGrid w:val="0"/>
              <w:spacing w:line="320" w:lineRule="exact"/>
              <w:jc w:val="center"/>
              <w:rPr>
                <w:rFonts w:eastAsia="標楷體"/>
              </w:rPr>
            </w:pPr>
            <w:r w:rsidRPr="000D341A">
              <w:rPr>
                <w:rFonts w:eastAsia="標楷體" w:hint="eastAsia"/>
              </w:rPr>
              <w:t>7</w:t>
            </w:r>
            <w:r w:rsidRPr="000D341A">
              <w:rPr>
                <w:rFonts w:eastAsia="標楷體" w:hint="eastAsia"/>
              </w:rPr>
              <w:t>月</w:t>
            </w:r>
          </w:p>
        </w:tc>
        <w:tc>
          <w:tcPr>
            <w:tcW w:w="678" w:type="dxa"/>
            <w:tcBorders>
              <w:top w:val="nil"/>
              <w:left w:val="single" w:sz="4" w:space="0" w:color="auto"/>
              <w:bottom w:val="nil"/>
              <w:right w:val="nil"/>
            </w:tcBorders>
            <w:vAlign w:val="center"/>
          </w:tcPr>
          <w:p w14:paraId="6B5B77AC"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1,190.3</w:t>
            </w:r>
          </w:p>
        </w:tc>
        <w:tc>
          <w:tcPr>
            <w:tcW w:w="690" w:type="dxa"/>
            <w:tcBorders>
              <w:top w:val="nil"/>
              <w:left w:val="nil"/>
              <w:bottom w:val="nil"/>
              <w:right w:val="nil"/>
            </w:tcBorders>
            <w:vAlign w:val="center"/>
          </w:tcPr>
          <w:p w14:paraId="2F0AF254"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1,136.4</w:t>
            </w:r>
          </w:p>
        </w:tc>
        <w:tc>
          <w:tcPr>
            <w:tcW w:w="619" w:type="dxa"/>
            <w:tcBorders>
              <w:top w:val="nil"/>
              <w:left w:val="nil"/>
              <w:bottom w:val="nil"/>
              <w:right w:val="nil"/>
            </w:tcBorders>
            <w:vAlign w:val="center"/>
          </w:tcPr>
          <w:p w14:paraId="51FF491F"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53.9</w:t>
            </w:r>
          </w:p>
        </w:tc>
        <w:tc>
          <w:tcPr>
            <w:tcW w:w="678" w:type="dxa"/>
            <w:tcBorders>
              <w:top w:val="nil"/>
              <w:left w:val="nil"/>
              <w:bottom w:val="nil"/>
              <w:right w:val="nil"/>
            </w:tcBorders>
            <w:vAlign w:val="center"/>
          </w:tcPr>
          <w:p w14:paraId="49A5047A"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58.95</w:t>
            </w:r>
          </w:p>
        </w:tc>
        <w:tc>
          <w:tcPr>
            <w:tcW w:w="537" w:type="dxa"/>
            <w:tcBorders>
              <w:top w:val="nil"/>
              <w:left w:val="nil"/>
              <w:bottom w:val="nil"/>
              <w:right w:val="nil"/>
            </w:tcBorders>
            <w:vAlign w:val="center"/>
          </w:tcPr>
          <w:p w14:paraId="5AA98A78"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54.2</w:t>
            </w:r>
          </w:p>
        </w:tc>
        <w:tc>
          <w:tcPr>
            <w:tcW w:w="678" w:type="dxa"/>
            <w:tcBorders>
              <w:top w:val="nil"/>
              <w:left w:val="nil"/>
              <w:bottom w:val="nil"/>
              <w:right w:val="nil"/>
            </w:tcBorders>
            <w:vAlign w:val="center"/>
          </w:tcPr>
          <w:p w14:paraId="353208BE"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404.5</w:t>
            </w:r>
          </w:p>
        </w:tc>
        <w:tc>
          <w:tcPr>
            <w:tcW w:w="694" w:type="dxa"/>
            <w:tcBorders>
              <w:top w:val="nil"/>
              <w:left w:val="nil"/>
              <w:bottom w:val="nil"/>
              <w:right w:val="nil"/>
            </w:tcBorders>
            <w:vAlign w:val="center"/>
          </w:tcPr>
          <w:p w14:paraId="5B86311F"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301.2</w:t>
            </w:r>
          </w:p>
        </w:tc>
        <w:tc>
          <w:tcPr>
            <w:tcW w:w="622" w:type="dxa"/>
            <w:tcBorders>
              <w:top w:val="nil"/>
              <w:left w:val="nil"/>
              <w:bottom w:val="nil"/>
              <w:right w:val="nil"/>
            </w:tcBorders>
            <w:vAlign w:val="center"/>
          </w:tcPr>
          <w:p w14:paraId="461752C5"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677.8</w:t>
            </w:r>
          </w:p>
        </w:tc>
        <w:tc>
          <w:tcPr>
            <w:tcW w:w="721" w:type="dxa"/>
            <w:tcBorders>
              <w:top w:val="nil"/>
              <w:left w:val="nil"/>
              <w:bottom w:val="nil"/>
              <w:right w:val="nil"/>
            </w:tcBorders>
            <w:vAlign w:val="bottom"/>
          </w:tcPr>
          <w:p w14:paraId="07CF279C"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hint="eastAsia"/>
                <w:snapToGrid w:val="0"/>
                <w:spacing w:val="-20"/>
              </w:rPr>
              <w:t>4.53</w:t>
            </w:r>
          </w:p>
        </w:tc>
        <w:tc>
          <w:tcPr>
            <w:tcW w:w="756" w:type="dxa"/>
            <w:tcBorders>
              <w:top w:val="nil"/>
              <w:left w:val="nil"/>
              <w:bottom w:val="nil"/>
              <w:right w:val="nil"/>
            </w:tcBorders>
            <w:vAlign w:val="bottom"/>
          </w:tcPr>
          <w:p w14:paraId="312F4F8F"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13.38</w:t>
            </w:r>
          </w:p>
        </w:tc>
        <w:tc>
          <w:tcPr>
            <w:tcW w:w="714" w:type="dxa"/>
            <w:tcBorders>
              <w:top w:val="nil"/>
              <w:left w:val="nil"/>
              <w:bottom w:val="nil"/>
              <w:right w:val="nil"/>
            </w:tcBorders>
            <w:vAlign w:val="bottom"/>
          </w:tcPr>
          <w:p w14:paraId="7F0BEA27"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4.34</w:t>
            </w:r>
          </w:p>
        </w:tc>
        <w:tc>
          <w:tcPr>
            <w:tcW w:w="693" w:type="dxa"/>
            <w:tcBorders>
              <w:top w:val="nil"/>
              <w:left w:val="nil"/>
              <w:bottom w:val="nil"/>
            </w:tcBorders>
            <w:vAlign w:val="bottom"/>
          </w:tcPr>
          <w:p w14:paraId="0722C5C5"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3.19</w:t>
            </w:r>
          </w:p>
        </w:tc>
      </w:tr>
      <w:tr w:rsidR="0051010B" w:rsidRPr="000D341A" w14:paraId="15EA546D" w14:textId="77777777" w:rsidTr="002E6D70">
        <w:trPr>
          <w:jc w:val="center"/>
        </w:trPr>
        <w:tc>
          <w:tcPr>
            <w:tcW w:w="1635" w:type="dxa"/>
            <w:tcBorders>
              <w:top w:val="nil"/>
              <w:bottom w:val="nil"/>
              <w:right w:val="single" w:sz="4" w:space="0" w:color="auto"/>
            </w:tcBorders>
            <w:vAlign w:val="center"/>
          </w:tcPr>
          <w:p w14:paraId="7DA76487" w14:textId="77777777" w:rsidR="0051010B" w:rsidRPr="000D341A" w:rsidRDefault="0051010B" w:rsidP="002E6D70">
            <w:pPr>
              <w:snapToGrid w:val="0"/>
              <w:spacing w:line="320" w:lineRule="exact"/>
              <w:jc w:val="center"/>
              <w:rPr>
                <w:rFonts w:eastAsia="標楷體"/>
              </w:rPr>
            </w:pPr>
            <w:r w:rsidRPr="000D341A">
              <w:rPr>
                <w:rFonts w:eastAsia="標楷體" w:hint="eastAsia"/>
              </w:rPr>
              <w:t>8</w:t>
            </w:r>
            <w:r w:rsidRPr="000D341A">
              <w:rPr>
                <w:rFonts w:eastAsia="標楷體" w:hint="eastAsia"/>
              </w:rPr>
              <w:t>月</w:t>
            </w:r>
          </w:p>
        </w:tc>
        <w:tc>
          <w:tcPr>
            <w:tcW w:w="678" w:type="dxa"/>
            <w:tcBorders>
              <w:top w:val="nil"/>
              <w:left w:val="single" w:sz="4" w:space="0" w:color="auto"/>
              <w:bottom w:val="nil"/>
              <w:right w:val="nil"/>
            </w:tcBorders>
            <w:vAlign w:val="center"/>
          </w:tcPr>
          <w:p w14:paraId="19C88FB3"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1,190.4</w:t>
            </w:r>
          </w:p>
        </w:tc>
        <w:tc>
          <w:tcPr>
            <w:tcW w:w="690" w:type="dxa"/>
            <w:tcBorders>
              <w:top w:val="nil"/>
              <w:left w:val="nil"/>
              <w:bottom w:val="nil"/>
              <w:right w:val="nil"/>
            </w:tcBorders>
            <w:vAlign w:val="center"/>
          </w:tcPr>
          <w:p w14:paraId="3E3D74DC"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1,139.9</w:t>
            </w:r>
          </w:p>
        </w:tc>
        <w:tc>
          <w:tcPr>
            <w:tcW w:w="619" w:type="dxa"/>
            <w:tcBorders>
              <w:top w:val="nil"/>
              <w:left w:val="nil"/>
              <w:bottom w:val="nil"/>
              <w:right w:val="nil"/>
            </w:tcBorders>
            <w:vAlign w:val="center"/>
          </w:tcPr>
          <w:p w14:paraId="56B8E38D"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50.5</w:t>
            </w:r>
          </w:p>
        </w:tc>
        <w:tc>
          <w:tcPr>
            <w:tcW w:w="678" w:type="dxa"/>
            <w:tcBorders>
              <w:top w:val="nil"/>
              <w:left w:val="nil"/>
              <w:bottom w:val="nil"/>
              <w:right w:val="nil"/>
            </w:tcBorders>
            <w:vAlign w:val="center"/>
          </w:tcPr>
          <w:p w14:paraId="0DFE8AF1"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58.98</w:t>
            </w:r>
          </w:p>
        </w:tc>
        <w:tc>
          <w:tcPr>
            <w:tcW w:w="537" w:type="dxa"/>
            <w:tcBorders>
              <w:top w:val="nil"/>
              <w:left w:val="nil"/>
              <w:bottom w:val="nil"/>
              <w:right w:val="nil"/>
            </w:tcBorders>
            <w:vAlign w:val="center"/>
          </w:tcPr>
          <w:p w14:paraId="7924F68C"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54.1</w:t>
            </w:r>
          </w:p>
        </w:tc>
        <w:tc>
          <w:tcPr>
            <w:tcW w:w="678" w:type="dxa"/>
            <w:tcBorders>
              <w:top w:val="nil"/>
              <w:left w:val="nil"/>
              <w:bottom w:val="nil"/>
              <w:right w:val="nil"/>
            </w:tcBorders>
            <w:vAlign w:val="center"/>
          </w:tcPr>
          <w:p w14:paraId="1A133F24"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405.1</w:t>
            </w:r>
          </w:p>
        </w:tc>
        <w:tc>
          <w:tcPr>
            <w:tcW w:w="694" w:type="dxa"/>
            <w:tcBorders>
              <w:top w:val="nil"/>
              <w:left w:val="nil"/>
              <w:bottom w:val="nil"/>
              <w:right w:val="nil"/>
            </w:tcBorders>
            <w:vAlign w:val="center"/>
          </w:tcPr>
          <w:p w14:paraId="6F69F94E"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301.5</w:t>
            </w:r>
          </w:p>
        </w:tc>
        <w:tc>
          <w:tcPr>
            <w:tcW w:w="622" w:type="dxa"/>
            <w:tcBorders>
              <w:top w:val="nil"/>
              <w:left w:val="nil"/>
              <w:bottom w:val="nil"/>
              <w:right w:val="nil"/>
            </w:tcBorders>
            <w:vAlign w:val="center"/>
          </w:tcPr>
          <w:p w14:paraId="4F8E0C23"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680.7</w:t>
            </w:r>
          </w:p>
        </w:tc>
        <w:tc>
          <w:tcPr>
            <w:tcW w:w="721" w:type="dxa"/>
            <w:tcBorders>
              <w:top w:val="nil"/>
              <w:left w:val="nil"/>
              <w:bottom w:val="nil"/>
              <w:right w:val="nil"/>
            </w:tcBorders>
            <w:vAlign w:val="bottom"/>
          </w:tcPr>
          <w:p w14:paraId="17747CA6" w14:textId="77777777" w:rsidR="0051010B" w:rsidRPr="000D341A" w:rsidRDefault="0051010B" w:rsidP="002E6D70">
            <w:pPr>
              <w:snapToGrid w:val="0"/>
              <w:spacing w:line="320" w:lineRule="exact"/>
              <w:jc w:val="center"/>
              <w:rPr>
                <w:rFonts w:eastAsia="標楷體"/>
                <w:snapToGrid w:val="0"/>
                <w:spacing w:val="-20"/>
              </w:rPr>
            </w:pPr>
            <w:r w:rsidRPr="000D341A">
              <w:rPr>
                <w:rFonts w:eastAsia="標楷體" w:hint="eastAsia"/>
                <w:snapToGrid w:val="0"/>
                <w:spacing w:val="-20"/>
              </w:rPr>
              <w:t>4.24</w:t>
            </w:r>
          </w:p>
        </w:tc>
        <w:tc>
          <w:tcPr>
            <w:tcW w:w="756" w:type="dxa"/>
            <w:tcBorders>
              <w:top w:val="nil"/>
              <w:left w:val="nil"/>
              <w:bottom w:val="nil"/>
              <w:right w:val="nil"/>
            </w:tcBorders>
            <w:vAlign w:val="bottom"/>
          </w:tcPr>
          <w:p w14:paraId="6ADEAF4A"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12.89</w:t>
            </w:r>
          </w:p>
        </w:tc>
        <w:tc>
          <w:tcPr>
            <w:tcW w:w="714" w:type="dxa"/>
            <w:tcBorders>
              <w:top w:val="nil"/>
              <w:left w:val="nil"/>
              <w:bottom w:val="nil"/>
              <w:right w:val="nil"/>
            </w:tcBorders>
            <w:vAlign w:val="bottom"/>
          </w:tcPr>
          <w:p w14:paraId="7BF7928E"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4.14</w:t>
            </w:r>
          </w:p>
        </w:tc>
        <w:tc>
          <w:tcPr>
            <w:tcW w:w="693" w:type="dxa"/>
            <w:tcBorders>
              <w:top w:val="nil"/>
              <w:left w:val="nil"/>
              <w:bottom w:val="nil"/>
            </w:tcBorders>
            <w:vAlign w:val="bottom"/>
          </w:tcPr>
          <w:p w14:paraId="63BE4858" w14:textId="77777777" w:rsidR="0051010B" w:rsidRPr="000D341A" w:rsidRDefault="0051010B" w:rsidP="002E6D70">
            <w:pPr>
              <w:snapToGrid w:val="0"/>
              <w:spacing w:line="320" w:lineRule="exact"/>
              <w:jc w:val="center"/>
              <w:rPr>
                <w:rFonts w:eastAsia="標楷體"/>
                <w:spacing w:val="-20"/>
              </w:rPr>
            </w:pPr>
            <w:r w:rsidRPr="000D341A">
              <w:rPr>
                <w:rFonts w:eastAsia="標楷體" w:hint="eastAsia"/>
                <w:spacing w:val="-20"/>
              </w:rPr>
              <w:t>2.84</w:t>
            </w:r>
          </w:p>
        </w:tc>
      </w:tr>
      <w:tr w:rsidR="0051010B" w:rsidRPr="000D341A" w14:paraId="1107BC0D" w14:textId="77777777" w:rsidTr="002E6D70">
        <w:trPr>
          <w:jc w:val="center"/>
        </w:trPr>
        <w:tc>
          <w:tcPr>
            <w:tcW w:w="1635" w:type="dxa"/>
            <w:tcBorders>
              <w:top w:val="nil"/>
              <w:bottom w:val="single" w:sz="4" w:space="0" w:color="auto"/>
              <w:right w:val="single" w:sz="4" w:space="0" w:color="auto"/>
            </w:tcBorders>
            <w:vAlign w:val="center"/>
          </w:tcPr>
          <w:p w14:paraId="59B5A81F" w14:textId="77777777" w:rsidR="0051010B" w:rsidRPr="000D341A" w:rsidRDefault="0051010B" w:rsidP="002E6D70">
            <w:pPr>
              <w:snapToGrid w:val="0"/>
              <w:spacing w:line="320" w:lineRule="exact"/>
              <w:jc w:val="center"/>
              <w:rPr>
                <w:rFonts w:eastAsia="標楷體"/>
              </w:rPr>
            </w:pPr>
            <w:r>
              <w:rPr>
                <w:rFonts w:eastAsia="標楷體" w:hint="eastAsia"/>
              </w:rPr>
              <w:t>9</w:t>
            </w:r>
            <w:r>
              <w:rPr>
                <w:rFonts w:eastAsia="標楷體" w:hint="eastAsia"/>
              </w:rPr>
              <w:t>月</w:t>
            </w:r>
          </w:p>
        </w:tc>
        <w:tc>
          <w:tcPr>
            <w:tcW w:w="678" w:type="dxa"/>
            <w:tcBorders>
              <w:top w:val="nil"/>
              <w:left w:val="single" w:sz="4" w:space="0" w:color="auto"/>
              <w:bottom w:val="single" w:sz="4" w:space="0" w:color="auto"/>
              <w:right w:val="nil"/>
            </w:tcBorders>
            <w:vAlign w:val="center"/>
          </w:tcPr>
          <w:p w14:paraId="28FF94E4"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1,188.8</w:t>
            </w:r>
          </w:p>
        </w:tc>
        <w:tc>
          <w:tcPr>
            <w:tcW w:w="690" w:type="dxa"/>
            <w:tcBorders>
              <w:top w:val="nil"/>
              <w:left w:val="nil"/>
              <w:bottom w:val="single" w:sz="4" w:space="0" w:color="auto"/>
              <w:right w:val="nil"/>
            </w:tcBorders>
            <w:vAlign w:val="center"/>
          </w:tcPr>
          <w:p w14:paraId="6FFFAA52"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1,141.7</w:t>
            </w:r>
          </w:p>
        </w:tc>
        <w:tc>
          <w:tcPr>
            <w:tcW w:w="619" w:type="dxa"/>
            <w:tcBorders>
              <w:top w:val="nil"/>
              <w:left w:val="nil"/>
              <w:bottom w:val="single" w:sz="4" w:space="0" w:color="auto"/>
              <w:right w:val="nil"/>
            </w:tcBorders>
            <w:vAlign w:val="center"/>
          </w:tcPr>
          <w:p w14:paraId="3E35EE2C"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47.1</w:t>
            </w:r>
          </w:p>
        </w:tc>
        <w:tc>
          <w:tcPr>
            <w:tcW w:w="678" w:type="dxa"/>
            <w:tcBorders>
              <w:top w:val="nil"/>
              <w:left w:val="nil"/>
              <w:bottom w:val="single" w:sz="4" w:space="0" w:color="auto"/>
              <w:right w:val="nil"/>
            </w:tcBorders>
            <w:vAlign w:val="center"/>
          </w:tcPr>
          <w:p w14:paraId="35FED47E"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58.93</w:t>
            </w:r>
          </w:p>
        </w:tc>
        <w:tc>
          <w:tcPr>
            <w:tcW w:w="537" w:type="dxa"/>
            <w:tcBorders>
              <w:top w:val="nil"/>
              <w:left w:val="nil"/>
              <w:bottom w:val="single" w:sz="4" w:space="0" w:color="auto"/>
              <w:right w:val="nil"/>
            </w:tcBorders>
            <w:vAlign w:val="center"/>
          </w:tcPr>
          <w:p w14:paraId="0C2ABCB2"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54.2</w:t>
            </w:r>
          </w:p>
        </w:tc>
        <w:tc>
          <w:tcPr>
            <w:tcW w:w="678" w:type="dxa"/>
            <w:tcBorders>
              <w:top w:val="nil"/>
              <w:left w:val="nil"/>
              <w:bottom w:val="single" w:sz="4" w:space="0" w:color="auto"/>
              <w:right w:val="nil"/>
            </w:tcBorders>
            <w:vAlign w:val="center"/>
          </w:tcPr>
          <w:p w14:paraId="5E95A0C0"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405.3</w:t>
            </w:r>
          </w:p>
        </w:tc>
        <w:tc>
          <w:tcPr>
            <w:tcW w:w="694" w:type="dxa"/>
            <w:tcBorders>
              <w:top w:val="nil"/>
              <w:left w:val="nil"/>
              <w:bottom w:val="single" w:sz="4" w:space="0" w:color="auto"/>
              <w:right w:val="nil"/>
            </w:tcBorders>
            <w:vAlign w:val="center"/>
          </w:tcPr>
          <w:p w14:paraId="2D44C669"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301.7</w:t>
            </w:r>
          </w:p>
        </w:tc>
        <w:tc>
          <w:tcPr>
            <w:tcW w:w="622" w:type="dxa"/>
            <w:tcBorders>
              <w:top w:val="nil"/>
              <w:left w:val="nil"/>
              <w:bottom w:val="single" w:sz="4" w:space="0" w:color="auto"/>
              <w:right w:val="nil"/>
            </w:tcBorders>
            <w:vAlign w:val="center"/>
          </w:tcPr>
          <w:p w14:paraId="427C69C2"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682.3</w:t>
            </w:r>
          </w:p>
        </w:tc>
        <w:tc>
          <w:tcPr>
            <w:tcW w:w="721" w:type="dxa"/>
            <w:tcBorders>
              <w:top w:val="nil"/>
              <w:left w:val="nil"/>
              <w:bottom w:val="single" w:sz="4" w:space="0" w:color="auto"/>
              <w:right w:val="nil"/>
            </w:tcBorders>
            <w:vAlign w:val="bottom"/>
          </w:tcPr>
          <w:p w14:paraId="39F2197C" w14:textId="77777777" w:rsidR="0051010B" w:rsidRPr="000D341A" w:rsidRDefault="0051010B" w:rsidP="002E6D70">
            <w:pPr>
              <w:snapToGrid w:val="0"/>
              <w:spacing w:line="320" w:lineRule="exact"/>
              <w:jc w:val="center"/>
              <w:rPr>
                <w:rFonts w:eastAsia="標楷體"/>
                <w:snapToGrid w:val="0"/>
                <w:spacing w:val="-20"/>
              </w:rPr>
            </w:pPr>
            <w:r>
              <w:rPr>
                <w:rFonts w:eastAsia="標楷體" w:hint="eastAsia"/>
                <w:snapToGrid w:val="0"/>
                <w:spacing w:val="-20"/>
              </w:rPr>
              <w:t>3.96</w:t>
            </w:r>
          </w:p>
        </w:tc>
        <w:tc>
          <w:tcPr>
            <w:tcW w:w="756" w:type="dxa"/>
            <w:tcBorders>
              <w:top w:val="nil"/>
              <w:left w:val="nil"/>
              <w:bottom w:val="single" w:sz="4" w:space="0" w:color="auto"/>
              <w:right w:val="nil"/>
            </w:tcBorders>
            <w:vAlign w:val="bottom"/>
          </w:tcPr>
          <w:p w14:paraId="17C87401"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12.38</w:t>
            </w:r>
          </w:p>
        </w:tc>
        <w:tc>
          <w:tcPr>
            <w:tcW w:w="714" w:type="dxa"/>
            <w:tcBorders>
              <w:top w:val="nil"/>
              <w:left w:val="nil"/>
              <w:bottom w:val="single" w:sz="4" w:space="0" w:color="auto"/>
              <w:right w:val="nil"/>
            </w:tcBorders>
            <w:vAlign w:val="bottom"/>
          </w:tcPr>
          <w:p w14:paraId="0017088F"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3.92</w:t>
            </w:r>
          </w:p>
        </w:tc>
        <w:tc>
          <w:tcPr>
            <w:tcW w:w="693" w:type="dxa"/>
            <w:tcBorders>
              <w:top w:val="nil"/>
              <w:left w:val="nil"/>
              <w:bottom w:val="single" w:sz="4" w:space="0" w:color="auto"/>
            </w:tcBorders>
            <w:vAlign w:val="bottom"/>
          </w:tcPr>
          <w:p w14:paraId="0EB00049" w14:textId="77777777" w:rsidR="0051010B" w:rsidRPr="000D341A" w:rsidRDefault="0051010B" w:rsidP="002E6D70">
            <w:pPr>
              <w:snapToGrid w:val="0"/>
              <w:spacing w:line="320" w:lineRule="exact"/>
              <w:jc w:val="center"/>
              <w:rPr>
                <w:rFonts w:eastAsia="標楷體"/>
                <w:spacing w:val="-20"/>
              </w:rPr>
            </w:pPr>
            <w:r>
              <w:rPr>
                <w:rFonts w:eastAsia="標楷體" w:hint="eastAsia"/>
                <w:spacing w:val="-20"/>
              </w:rPr>
              <w:t>2.57</w:t>
            </w:r>
          </w:p>
        </w:tc>
      </w:tr>
      <w:tr w:rsidR="0051010B" w:rsidRPr="000D341A" w14:paraId="422FB4A5" w14:textId="77777777" w:rsidTr="002E6D70">
        <w:trPr>
          <w:jc w:val="center"/>
        </w:trPr>
        <w:tc>
          <w:tcPr>
            <w:tcW w:w="1635" w:type="dxa"/>
            <w:tcBorders>
              <w:top w:val="single" w:sz="4" w:space="0" w:color="auto"/>
              <w:bottom w:val="single" w:sz="4" w:space="0" w:color="auto"/>
              <w:right w:val="single" w:sz="4" w:space="0" w:color="auto"/>
            </w:tcBorders>
            <w:vAlign w:val="center"/>
          </w:tcPr>
          <w:p w14:paraId="70C60373" w14:textId="77777777" w:rsidR="0051010B" w:rsidRPr="000D341A" w:rsidRDefault="0051010B" w:rsidP="002E6D70">
            <w:pPr>
              <w:snapToGrid w:val="0"/>
              <w:spacing w:line="280" w:lineRule="exact"/>
              <w:jc w:val="center"/>
              <w:rPr>
                <w:rFonts w:eastAsia="標楷體"/>
                <w:w w:val="95"/>
                <w:sz w:val="22"/>
                <w:szCs w:val="22"/>
              </w:rPr>
            </w:pPr>
            <w:r w:rsidRPr="000D341A">
              <w:rPr>
                <w:rFonts w:eastAsia="標楷體"/>
                <w:w w:val="95"/>
                <w:sz w:val="22"/>
                <w:szCs w:val="22"/>
              </w:rPr>
              <w:t>較</w:t>
            </w:r>
            <w:r w:rsidRPr="000D341A">
              <w:rPr>
                <w:rFonts w:eastAsia="標楷體"/>
                <w:w w:val="95"/>
                <w:sz w:val="22"/>
                <w:szCs w:val="22"/>
              </w:rPr>
              <w:t>109</w:t>
            </w:r>
            <w:r w:rsidRPr="000D341A">
              <w:rPr>
                <w:rFonts w:eastAsia="標楷體"/>
                <w:w w:val="95"/>
                <w:sz w:val="22"/>
                <w:szCs w:val="22"/>
              </w:rPr>
              <w:t>年同月變動</w:t>
            </w:r>
            <w:r w:rsidRPr="000D341A">
              <w:rPr>
                <w:rFonts w:eastAsia="標楷體"/>
                <w:w w:val="95"/>
                <w:sz w:val="22"/>
                <w:szCs w:val="22"/>
              </w:rPr>
              <w:t>(%</w:t>
            </w:r>
            <w:r w:rsidRPr="000D341A">
              <w:rPr>
                <w:rFonts w:eastAsia="標楷體"/>
                <w:w w:val="95"/>
                <w:sz w:val="22"/>
                <w:szCs w:val="22"/>
              </w:rPr>
              <w:t>或百分點</w:t>
            </w:r>
            <w:r w:rsidRPr="000D341A">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777F3A6B" w14:textId="36F225FF" w:rsidR="0051010B" w:rsidRPr="000D341A" w:rsidRDefault="0051010B" w:rsidP="002E6D70">
            <w:pPr>
              <w:jc w:val="center"/>
              <w:rPr>
                <w:rFonts w:eastAsia="標楷體"/>
                <w:spacing w:val="-20"/>
              </w:rPr>
            </w:pPr>
            <w:r>
              <w:rPr>
                <w:rFonts w:eastAsia="標楷體" w:hint="eastAsia"/>
                <w:spacing w:val="-20"/>
              </w:rPr>
              <w:t>-0.</w:t>
            </w:r>
            <w:r w:rsidR="008E6650">
              <w:rPr>
                <w:rFonts w:eastAsia="標楷體" w:hint="eastAsia"/>
                <w:spacing w:val="-20"/>
              </w:rPr>
              <w:t>61</w:t>
            </w:r>
          </w:p>
        </w:tc>
        <w:tc>
          <w:tcPr>
            <w:tcW w:w="690" w:type="dxa"/>
            <w:tcBorders>
              <w:top w:val="single" w:sz="4" w:space="0" w:color="auto"/>
              <w:left w:val="nil"/>
              <w:bottom w:val="single" w:sz="4" w:space="0" w:color="auto"/>
              <w:right w:val="nil"/>
            </w:tcBorders>
            <w:vAlign w:val="center"/>
          </w:tcPr>
          <w:p w14:paraId="66F11B39" w14:textId="7C8FD5B5" w:rsidR="0051010B" w:rsidRPr="000D341A" w:rsidRDefault="008E6650" w:rsidP="002E6D70">
            <w:pPr>
              <w:jc w:val="center"/>
              <w:rPr>
                <w:rFonts w:eastAsia="標楷體"/>
                <w:spacing w:val="-20"/>
              </w:rPr>
            </w:pPr>
            <w:r>
              <w:rPr>
                <w:rFonts w:eastAsia="標楷體" w:hint="eastAsia"/>
                <w:spacing w:val="-20"/>
              </w:rPr>
              <w:t>-0.75</w:t>
            </w:r>
          </w:p>
        </w:tc>
        <w:tc>
          <w:tcPr>
            <w:tcW w:w="619" w:type="dxa"/>
            <w:tcBorders>
              <w:top w:val="single" w:sz="4" w:space="0" w:color="auto"/>
              <w:left w:val="nil"/>
              <w:bottom w:val="single" w:sz="4" w:space="0" w:color="auto"/>
              <w:right w:val="nil"/>
            </w:tcBorders>
            <w:vAlign w:val="center"/>
          </w:tcPr>
          <w:p w14:paraId="4AAE3964" w14:textId="0F5615C6" w:rsidR="0051010B" w:rsidRPr="000D341A" w:rsidRDefault="008E6650" w:rsidP="002E6D70">
            <w:pPr>
              <w:jc w:val="center"/>
              <w:rPr>
                <w:rFonts w:eastAsia="標楷體"/>
                <w:spacing w:val="-20"/>
              </w:rPr>
            </w:pPr>
            <w:r>
              <w:rPr>
                <w:rFonts w:eastAsia="標楷體" w:hint="eastAsia"/>
                <w:spacing w:val="-20"/>
              </w:rPr>
              <w:t>2.84</w:t>
            </w:r>
          </w:p>
        </w:tc>
        <w:tc>
          <w:tcPr>
            <w:tcW w:w="678" w:type="dxa"/>
            <w:tcBorders>
              <w:top w:val="single" w:sz="4" w:space="0" w:color="auto"/>
              <w:left w:val="nil"/>
              <w:bottom w:val="single" w:sz="4" w:space="0" w:color="auto"/>
              <w:right w:val="nil"/>
            </w:tcBorders>
            <w:vAlign w:val="center"/>
          </w:tcPr>
          <w:p w14:paraId="18DC8972" w14:textId="47958833" w:rsidR="0051010B" w:rsidRPr="000D341A" w:rsidRDefault="0051010B" w:rsidP="002E6D70">
            <w:pPr>
              <w:jc w:val="center"/>
              <w:rPr>
                <w:rFonts w:eastAsia="標楷體"/>
                <w:spacing w:val="-20"/>
              </w:rPr>
            </w:pPr>
            <w:r w:rsidRPr="000D341A">
              <w:rPr>
                <w:rFonts w:eastAsia="標楷體"/>
                <w:spacing w:val="-20"/>
              </w:rPr>
              <w:t>-0.</w:t>
            </w:r>
            <w:r w:rsidR="008E6650">
              <w:rPr>
                <w:rFonts w:eastAsia="標楷體" w:hint="eastAsia"/>
                <w:spacing w:val="-20"/>
              </w:rPr>
              <w:t>19</w:t>
            </w:r>
            <w:r w:rsidRPr="000D341A">
              <w:rPr>
                <w:rFonts w:eastAsia="標楷體"/>
                <w:spacing w:val="-20"/>
              </w:rPr>
              <w:t>*</w:t>
            </w:r>
          </w:p>
        </w:tc>
        <w:tc>
          <w:tcPr>
            <w:tcW w:w="537" w:type="dxa"/>
            <w:tcBorders>
              <w:top w:val="single" w:sz="4" w:space="0" w:color="auto"/>
              <w:left w:val="nil"/>
              <w:bottom w:val="single" w:sz="4" w:space="0" w:color="auto"/>
              <w:right w:val="nil"/>
            </w:tcBorders>
            <w:vAlign w:val="center"/>
          </w:tcPr>
          <w:p w14:paraId="5F91A544" w14:textId="77777777" w:rsidR="0051010B" w:rsidRPr="000D341A" w:rsidRDefault="0051010B" w:rsidP="002E6D70">
            <w:pPr>
              <w:jc w:val="center"/>
              <w:rPr>
                <w:rFonts w:eastAsia="標楷體"/>
                <w:spacing w:val="-20"/>
              </w:rPr>
            </w:pPr>
            <w:r w:rsidRPr="000D341A">
              <w:rPr>
                <w:rFonts w:eastAsia="標楷體"/>
                <w:spacing w:val="-20"/>
              </w:rPr>
              <w:t>-</w:t>
            </w:r>
            <w:r w:rsidRPr="000D341A">
              <w:rPr>
                <w:rFonts w:eastAsia="標楷體" w:hint="eastAsia"/>
                <w:spacing w:val="-20"/>
              </w:rPr>
              <w:t>1.</w:t>
            </w:r>
            <w:r>
              <w:rPr>
                <w:rFonts w:eastAsia="標楷體" w:hint="eastAsia"/>
                <w:spacing w:val="-20"/>
              </w:rPr>
              <w:t>10</w:t>
            </w:r>
          </w:p>
        </w:tc>
        <w:tc>
          <w:tcPr>
            <w:tcW w:w="678" w:type="dxa"/>
            <w:tcBorders>
              <w:top w:val="single" w:sz="4" w:space="0" w:color="auto"/>
              <w:left w:val="nil"/>
              <w:bottom w:val="single" w:sz="4" w:space="0" w:color="auto"/>
              <w:right w:val="nil"/>
            </w:tcBorders>
            <w:vAlign w:val="center"/>
          </w:tcPr>
          <w:p w14:paraId="717E0D26"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w:t>
            </w:r>
            <w:r>
              <w:rPr>
                <w:rFonts w:eastAsia="標楷體" w:hint="eastAsia"/>
                <w:spacing w:val="-20"/>
              </w:rPr>
              <w:t>38</w:t>
            </w:r>
          </w:p>
        </w:tc>
        <w:tc>
          <w:tcPr>
            <w:tcW w:w="694" w:type="dxa"/>
            <w:tcBorders>
              <w:top w:val="single" w:sz="4" w:space="0" w:color="auto"/>
              <w:left w:val="nil"/>
              <w:bottom w:val="single" w:sz="4" w:space="0" w:color="auto"/>
              <w:right w:val="nil"/>
            </w:tcBorders>
            <w:vAlign w:val="center"/>
          </w:tcPr>
          <w:p w14:paraId="0BCB56C8" w14:textId="77777777" w:rsidR="0051010B" w:rsidRPr="000D341A" w:rsidRDefault="0051010B" w:rsidP="002E6D70">
            <w:pPr>
              <w:jc w:val="center"/>
              <w:rPr>
                <w:rFonts w:eastAsia="標楷體"/>
                <w:spacing w:val="-20"/>
              </w:rPr>
            </w:pPr>
            <w:r w:rsidRPr="000D341A">
              <w:rPr>
                <w:rFonts w:eastAsia="標楷體"/>
                <w:spacing w:val="-20"/>
              </w:rPr>
              <w:t>-0.</w:t>
            </w:r>
            <w:r>
              <w:rPr>
                <w:rFonts w:eastAsia="標楷體" w:hint="eastAsia"/>
                <w:spacing w:val="-20"/>
              </w:rPr>
              <w:t>55</w:t>
            </w:r>
          </w:p>
        </w:tc>
        <w:tc>
          <w:tcPr>
            <w:tcW w:w="622" w:type="dxa"/>
            <w:tcBorders>
              <w:top w:val="single" w:sz="4" w:space="0" w:color="auto"/>
              <w:left w:val="nil"/>
              <w:bottom w:val="single" w:sz="4" w:space="0" w:color="auto"/>
              <w:right w:val="nil"/>
            </w:tcBorders>
            <w:vAlign w:val="center"/>
          </w:tcPr>
          <w:p w14:paraId="12CCE065" w14:textId="77777777" w:rsidR="0051010B" w:rsidRPr="000D341A" w:rsidRDefault="0051010B" w:rsidP="002E6D70">
            <w:pPr>
              <w:jc w:val="center"/>
              <w:rPr>
                <w:rFonts w:eastAsia="標楷體"/>
                <w:spacing w:val="-20"/>
              </w:rPr>
            </w:pPr>
            <w:r w:rsidRPr="000D341A">
              <w:rPr>
                <w:rFonts w:eastAsia="標楷體"/>
                <w:spacing w:val="-20"/>
              </w:rPr>
              <w:t>-</w:t>
            </w:r>
            <w:r>
              <w:rPr>
                <w:rFonts w:eastAsia="標楷體" w:hint="eastAsia"/>
                <w:spacing w:val="-20"/>
              </w:rPr>
              <w:t>0.95</w:t>
            </w:r>
          </w:p>
        </w:tc>
        <w:tc>
          <w:tcPr>
            <w:tcW w:w="721" w:type="dxa"/>
            <w:tcBorders>
              <w:top w:val="single" w:sz="4" w:space="0" w:color="auto"/>
              <w:left w:val="nil"/>
              <w:bottom w:val="single" w:sz="4" w:space="0" w:color="auto"/>
              <w:right w:val="nil"/>
            </w:tcBorders>
            <w:vAlign w:val="center"/>
          </w:tcPr>
          <w:p w14:paraId="58C93CD6" w14:textId="7B8142E6" w:rsidR="0051010B" w:rsidRPr="000D341A" w:rsidRDefault="0051010B" w:rsidP="002E6D70">
            <w:pPr>
              <w:jc w:val="center"/>
              <w:rPr>
                <w:rFonts w:eastAsia="標楷體"/>
                <w:spacing w:val="-20"/>
              </w:rPr>
            </w:pPr>
            <w:r w:rsidRPr="000D341A">
              <w:rPr>
                <w:rFonts w:eastAsia="標楷體"/>
                <w:spacing w:val="-20"/>
              </w:rPr>
              <w:t>0.</w:t>
            </w:r>
            <w:r w:rsidR="008E6650">
              <w:rPr>
                <w:rFonts w:eastAsia="標楷體" w:hint="eastAsia"/>
                <w:spacing w:val="-20"/>
              </w:rPr>
              <w:t>13</w:t>
            </w:r>
            <w:r w:rsidRPr="000D341A">
              <w:rPr>
                <w:rFonts w:eastAsia="標楷體"/>
                <w:spacing w:val="-20"/>
              </w:rPr>
              <w:t>*</w:t>
            </w:r>
          </w:p>
        </w:tc>
        <w:tc>
          <w:tcPr>
            <w:tcW w:w="756" w:type="dxa"/>
            <w:tcBorders>
              <w:top w:val="single" w:sz="4" w:space="0" w:color="auto"/>
              <w:left w:val="nil"/>
              <w:bottom w:val="single" w:sz="4" w:space="0" w:color="auto"/>
              <w:right w:val="nil"/>
            </w:tcBorders>
            <w:vAlign w:val="center"/>
          </w:tcPr>
          <w:p w14:paraId="3B2FB5C9" w14:textId="77777777" w:rsidR="0051010B" w:rsidRPr="000D341A" w:rsidRDefault="0051010B" w:rsidP="002E6D70">
            <w:pPr>
              <w:jc w:val="center"/>
              <w:rPr>
                <w:rFonts w:eastAsia="標楷體"/>
                <w:spacing w:val="-20"/>
              </w:rPr>
            </w:pPr>
            <w:r w:rsidRPr="000D341A">
              <w:rPr>
                <w:rFonts w:eastAsia="標楷體"/>
                <w:spacing w:val="-20"/>
              </w:rPr>
              <w:t>0.</w:t>
            </w:r>
            <w:r>
              <w:rPr>
                <w:rFonts w:eastAsia="標楷體" w:hint="eastAsia"/>
                <w:spacing w:val="-20"/>
              </w:rPr>
              <w:t>49</w:t>
            </w:r>
            <w:r w:rsidRPr="000D341A">
              <w:rPr>
                <w:rFonts w:eastAsia="標楷體"/>
                <w:spacing w:val="-20"/>
              </w:rPr>
              <w:t>*</w:t>
            </w:r>
          </w:p>
        </w:tc>
        <w:tc>
          <w:tcPr>
            <w:tcW w:w="714" w:type="dxa"/>
            <w:tcBorders>
              <w:top w:val="single" w:sz="4" w:space="0" w:color="auto"/>
              <w:left w:val="nil"/>
              <w:bottom w:val="single" w:sz="4" w:space="0" w:color="auto"/>
              <w:right w:val="nil"/>
            </w:tcBorders>
            <w:vAlign w:val="center"/>
          </w:tcPr>
          <w:p w14:paraId="305DA3E8" w14:textId="77777777" w:rsidR="0051010B" w:rsidRPr="000D341A" w:rsidRDefault="0051010B" w:rsidP="002E6D70">
            <w:pPr>
              <w:jc w:val="center"/>
              <w:rPr>
                <w:rFonts w:eastAsia="標楷體"/>
                <w:spacing w:val="-20"/>
              </w:rPr>
            </w:pPr>
            <w:r w:rsidRPr="000D341A">
              <w:rPr>
                <w:rFonts w:eastAsia="標楷體"/>
                <w:spacing w:val="-20"/>
              </w:rPr>
              <w:t>0.</w:t>
            </w:r>
            <w:r>
              <w:rPr>
                <w:rFonts w:eastAsia="標楷體" w:hint="eastAsia"/>
                <w:spacing w:val="-20"/>
              </w:rPr>
              <w:t>02</w:t>
            </w:r>
            <w:r w:rsidRPr="000D341A">
              <w:rPr>
                <w:rFonts w:eastAsia="標楷體"/>
                <w:spacing w:val="-20"/>
              </w:rPr>
              <w:t>*</w:t>
            </w:r>
          </w:p>
        </w:tc>
        <w:tc>
          <w:tcPr>
            <w:tcW w:w="693" w:type="dxa"/>
            <w:tcBorders>
              <w:top w:val="single" w:sz="4" w:space="0" w:color="auto"/>
              <w:left w:val="nil"/>
              <w:bottom w:val="single" w:sz="4" w:space="0" w:color="auto"/>
            </w:tcBorders>
            <w:vAlign w:val="center"/>
          </w:tcPr>
          <w:p w14:paraId="1365C47D" w14:textId="77777777" w:rsidR="0051010B" w:rsidRPr="000D341A" w:rsidRDefault="0051010B" w:rsidP="002E6D70">
            <w:pPr>
              <w:jc w:val="center"/>
              <w:rPr>
                <w:rFonts w:eastAsia="標楷體"/>
                <w:spacing w:val="-20"/>
              </w:rPr>
            </w:pPr>
            <w:r w:rsidRPr="000D341A">
              <w:rPr>
                <w:rFonts w:eastAsia="標楷體" w:hint="eastAsia"/>
                <w:spacing w:val="-20"/>
              </w:rPr>
              <w:t>0</w:t>
            </w:r>
            <w:r w:rsidRPr="000D341A">
              <w:rPr>
                <w:rFonts w:eastAsia="標楷體"/>
                <w:spacing w:val="-20"/>
              </w:rPr>
              <w:t>.</w:t>
            </w:r>
            <w:r w:rsidRPr="000D341A">
              <w:rPr>
                <w:rFonts w:eastAsia="標楷體" w:hint="eastAsia"/>
                <w:spacing w:val="-20"/>
              </w:rPr>
              <w:t>3</w:t>
            </w:r>
            <w:r>
              <w:rPr>
                <w:rFonts w:eastAsia="標楷體" w:hint="eastAsia"/>
                <w:spacing w:val="-20"/>
              </w:rPr>
              <w:t>2</w:t>
            </w:r>
            <w:r w:rsidRPr="000D341A">
              <w:rPr>
                <w:rFonts w:eastAsia="標楷體"/>
                <w:spacing w:val="-20"/>
              </w:rPr>
              <w:t>*</w:t>
            </w:r>
          </w:p>
        </w:tc>
      </w:tr>
      <w:tr w:rsidR="0051010B" w:rsidRPr="000D341A" w14:paraId="608E227F" w14:textId="77777777" w:rsidTr="002E6D70">
        <w:trPr>
          <w:jc w:val="center"/>
        </w:trPr>
        <w:tc>
          <w:tcPr>
            <w:tcW w:w="1635" w:type="dxa"/>
            <w:tcBorders>
              <w:top w:val="single" w:sz="4" w:space="0" w:color="auto"/>
              <w:bottom w:val="single" w:sz="4" w:space="0" w:color="auto"/>
              <w:right w:val="single" w:sz="4" w:space="0" w:color="auto"/>
            </w:tcBorders>
            <w:vAlign w:val="center"/>
          </w:tcPr>
          <w:p w14:paraId="3B31F17D" w14:textId="77777777" w:rsidR="0051010B" w:rsidRPr="000D341A" w:rsidRDefault="0051010B" w:rsidP="002E6D70">
            <w:pPr>
              <w:snapToGrid w:val="0"/>
              <w:spacing w:line="280" w:lineRule="exact"/>
              <w:jc w:val="center"/>
              <w:rPr>
                <w:rFonts w:eastAsia="標楷體"/>
                <w:w w:val="95"/>
                <w:sz w:val="22"/>
                <w:szCs w:val="22"/>
              </w:rPr>
            </w:pPr>
            <w:r w:rsidRPr="000D341A">
              <w:rPr>
                <w:rFonts w:eastAsia="標楷體"/>
                <w:w w:val="95"/>
                <w:sz w:val="22"/>
                <w:szCs w:val="22"/>
              </w:rPr>
              <w:t>累計較</w:t>
            </w:r>
            <w:r w:rsidRPr="000D341A">
              <w:rPr>
                <w:rFonts w:eastAsia="標楷體"/>
                <w:w w:val="95"/>
                <w:sz w:val="22"/>
                <w:szCs w:val="22"/>
              </w:rPr>
              <w:t>109</w:t>
            </w:r>
            <w:r w:rsidRPr="000D341A">
              <w:rPr>
                <w:rFonts w:eastAsia="標楷體"/>
                <w:w w:val="95"/>
                <w:sz w:val="22"/>
                <w:szCs w:val="22"/>
              </w:rPr>
              <w:t>年同期變動</w:t>
            </w:r>
            <w:r w:rsidRPr="000D341A">
              <w:rPr>
                <w:rFonts w:eastAsia="標楷體"/>
                <w:w w:val="95"/>
                <w:sz w:val="22"/>
                <w:szCs w:val="22"/>
              </w:rPr>
              <w:t>(%</w:t>
            </w:r>
            <w:r w:rsidRPr="000D341A">
              <w:rPr>
                <w:rFonts w:eastAsia="標楷體"/>
                <w:w w:val="95"/>
                <w:sz w:val="22"/>
                <w:szCs w:val="22"/>
              </w:rPr>
              <w:t>或百分點</w:t>
            </w:r>
            <w:r w:rsidRPr="000D341A">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060A1032" w14:textId="77777777" w:rsidR="0051010B" w:rsidRPr="000D341A" w:rsidRDefault="0051010B" w:rsidP="002E6D70">
            <w:pPr>
              <w:jc w:val="center"/>
              <w:rPr>
                <w:rFonts w:eastAsia="標楷體"/>
                <w:spacing w:val="-20"/>
              </w:rPr>
            </w:pPr>
            <w:r>
              <w:rPr>
                <w:rFonts w:eastAsia="標楷體" w:hint="eastAsia"/>
                <w:spacing w:val="-20"/>
              </w:rPr>
              <w:t>-0.34</w:t>
            </w:r>
          </w:p>
        </w:tc>
        <w:tc>
          <w:tcPr>
            <w:tcW w:w="690" w:type="dxa"/>
            <w:tcBorders>
              <w:top w:val="single" w:sz="4" w:space="0" w:color="auto"/>
              <w:left w:val="nil"/>
              <w:bottom w:val="single" w:sz="4" w:space="0" w:color="auto"/>
              <w:right w:val="nil"/>
            </w:tcBorders>
            <w:vAlign w:val="center"/>
          </w:tcPr>
          <w:p w14:paraId="4B1C0217" w14:textId="77777777" w:rsidR="0051010B" w:rsidRPr="000D341A" w:rsidRDefault="0051010B" w:rsidP="002E6D70">
            <w:pPr>
              <w:jc w:val="center"/>
              <w:rPr>
                <w:rFonts w:eastAsia="標楷體"/>
                <w:spacing w:val="-20"/>
              </w:rPr>
            </w:pPr>
            <w:r>
              <w:rPr>
                <w:rFonts w:eastAsia="標楷體" w:hint="eastAsia"/>
                <w:spacing w:val="-20"/>
              </w:rPr>
              <w:t>-0.50</w:t>
            </w:r>
          </w:p>
        </w:tc>
        <w:tc>
          <w:tcPr>
            <w:tcW w:w="619" w:type="dxa"/>
            <w:tcBorders>
              <w:top w:val="single" w:sz="4" w:space="0" w:color="auto"/>
              <w:left w:val="nil"/>
              <w:bottom w:val="single" w:sz="4" w:space="0" w:color="auto"/>
              <w:right w:val="nil"/>
            </w:tcBorders>
            <w:vAlign w:val="center"/>
          </w:tcPr>
          <w:p w14:paraId="0C89017A" w14:textId="77777777" w:rsidR="0051010B" w:rsidRPr="000D341A" w:rsidRDefault="0051010B" w:rsidP="002E6D70">
            <w:pPr>
              <w:jc w:val="center"/>
              <w:rPr>
                <w:rFonts w:eastAsia="標楷體"/>
                <w:spacing w:val="-20"/>
              </w:rPr>
            </w:pPr>
            <w:r>
              <w:rPr>
                <w:rFonts w:eastAsia="標楷體" w:hint="eastAsia"/>
                <w:spacing w:val="-20"/>
              </w:rPr>
              <w:t>3.61</w:t>
            </w:r>
          </w:p>
        </w:tc>
        <w:tc>
          <w:tcPr>
            <w:tcW w:w="678" w:type="dxa"/>
            <w:tcBorders>
              <w:top w:val="single" w:sz="4" w:space="0" w:color="auto"/>
              <w:left w:val="nil"/>
              <w:bottom w:val="single" w:sz="4" w:space="0" w:color="auto"/>
              <w:right w:val="nil"/>
            </w:tcBorders>
            <w:vAlign w:val="center"/>
          </w:tcPr>
          <w:p w14:paraId="7F0A65FB"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13</w:t>
            </w:r>
            <w:r w:rsidRPr="000D341A">
              <w:rPr>
                <w:rFonts w:eastAsia="標楷體"/>
                <w:spacing w:val="-20"/>
              </w:rPr>
              <w:t>*</w:t>
            </w:r>
          </w:p>
        </w:tc>
        <w:tc>
          <w:tcPr>
            <w:tcW w:w="537" w:type="dxa"/>
            <w:tcBorders>
              <w:top w:val="single" w:sz="4" w:space="0" w:color="auto"/>
              <w:left w:val="nil"/>
              <w:bottom w:val="single" w:sz="4" w:space="0" w:color="auto"/>
              <w:right w:val="nil"/>
            </w:tcBorders>
            <w:vAlign w:val="center"/>
          </w:tcPr>
          <w:p w14:paraId="4CF74505" w14:textId="77777777" w:rsidR="0051010B" w:rsidRPr="000D341A" w:rsidRDefault="0051010B" w:rsidP="002E6D70">
            <w:pPr>
              <w:jc w:val="center"/>
              <w:rPr>
                <w:rFonts w:eastAsia="標楷體"/>
                <w:spacing w:val="-20"/>
              </w:rPr>
            </w:pPr>
            <w:r w:rsidRPr="000D341A">
              <w:rPr>
                <w:rFonts w:eastAsia="標楷體"/>
                <w:spacing w:val="-20"/>
              </w:rPr>
              <w:t>-1.05</w:t>
            </w:r>
          </w:p>
        </w:tc>
        <w:tc>
          <w:tcPr>
            <w:tcW w:w="678" w:type="dxa"/>
            <w:tcBorders>
              <w:top w:val="single" w:sz="4" w:space="0" w:color="auto"/>
              <w:left w:val="nil"/>
              <w:bottom w:val="single" w:sz="4" w:space="0" w:color="auto"/>
              <w:right w:val="nil"/>
            </w:tcBorders>
            <w:vAlign w:val="center"/>
          </w:tcPr>
          <w:p w14:paraId="451FADCD"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4</w:t>
            </w:r>
            <w:r>
              <w:rPr>
                <w:rFonts w:eastAsia="標楷體" w:hint="eastAsia"/>
                <w:spacing w:val="-20"/>
              </w:rPr>
              <w:t>7</w:t>
            </w:r>
          </w:p>
        </w:tc>
        <w:tc>
          <w:tcPr>
            <w:tcW w:w="694" w:type="dxa"/>
            <w:tcBorders>
              <w:top w:val="single" w:sz="4" w:space="0" w:color="auto"/>
              <w:left w:val="nil"/>
              <w:bottom w:val="single" w:sz="4" w:space="0" w:color="auto"/>
              <w:right w:val="nil"/>
            </w:tcBorders>
            <w:vAlign w:val="center"/>
          </w:tcPr>
          <w:p w14:paraId="6B5B7B45" w14:textId="77777777" w:rsidR="0051010B" w:rsidRPr="000D341A" w:rsidRDefault="0051010B" w:rsidP="002E6D70">
            <w:pPr>
              <w:jc w:val="center"/>
              <w:rPr>
                <w:rFonts w:eastAsia="標楷體"/>
                <w:spacing w:val="-20"/>
              </w:rPr>
            </w:pPr>
            <w:r w:rsidRPr="000D341A">
              <w:rPr>
                <w:rFonts w:eastAsia="標楷體"/>
                <w:spacing w:val="-20"/>
              </w:rPr>
              <w:t>-0.7</w:t>
            </w:r>
            <w:r>
              <w:rPr>
                <w:rFonts w:eastAsia="標楷體" w:hint="eastAsia"/>
                <w:spacing w:val="-20"/>
              </w:rPr>
              <w:t>6</w:t>
            </w:r>
          </w:p>
        </w:tc>
        <w:tc>
          <w:tcPr>
            <w:tcW w:w="622" w:type="dxa"/>
            <w:tcBorders>
              <w:top w:val="single" w:sz="4" w:space="0" w:color="auto"/>
              <w:left w:val="nil"/>
              <w:bottom w:val="single" w:sz="4" w:space="0" w:color="auto"/>
              <w:right w:val="nil"/>
            </w:tcBorders>
            <w:vAlign w:val="center"/>
          </w:tcPr>
          <w:p w14:paraId="2F94F230"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4</w:t>
            </w:r>
            <w:r>
              <w:rPr>
                <w:rFonts w:eastAsia="標楷體" w:hint="eastAsia"/>
                <w:spacing w:val="-20"/>
              </w:rPr>
              <w:t>8</w:t>
            </w:r>
          </w:p>
        </w:tc>
        <w:tc>
          <w:tcPr>
            <w:tcW w:w="721" w:type="dxa"/>
            <w:tcBorders>
              <w:top w:val="single" w:sz="4" w:space="0" w:color="auto"/>
              <w:left w:val="nil"/>
              <w:bottom w:val="single" w:sz="4" w:space="0" w:color="auto"/>
              <w:right w:val="nil"/>
            </w:tcBorders>
            <w:vAlign w:val="center"/>
          </w:tcPr>
          <w:p w14:paraId="001BF97A" w14:textId="77777777" w:rsidR="0051010B" w:rsidRPr="000D341A" w:rsidRDefault="0051010B" w:rsidP="002E6D70">
            <w:pPr>
              <w:jc w:val="center"/>
              <w:rPr>
                <w:rFonts w:eastAsia="標楷體"/>
                <w:spacing w:val="-20"/>
              </w:rPr>
            </w:pPr>
            <w:r w:rsidRPr="000D341A">
              <w:rPr>
                <w:rFonts w:eastAsia="標楷體" w:hint="eastAsia"/>
                <w:spacing w:val="-20"/>
              </w:rPr>
              <w:t>0.1</w:t>
            </w:r>
            <w:r>
              <w:rPr>
                <w:rFonts w:eastAsia="標楷體" w:hint="eastAsia"/>
                <w:spacing w:val="-20"/>
              </w:rPr>
              <w:t>6</w:t>
            </w:r>
            <w:r w:rsidRPr="000D341A">
              <w:rPr>
                <w:rFonts w:eastAsia="標楷體"/>
                <w:spacing w:val="-20"/>
              </w:rPr>
              <w:t>*</w:t>
            </w:r>
          </w:p>
        </w:tc>
        <w:tc>
          <w:tcPr>
            <w:tcW w:w="756" w:type="dxa"/>
            <w:tcBorders>
              <w:top w:val="single" w:sz="4" w:space="0" w:color="auto"/>
              <w:left w:val="nil"/>
              <w:bottom w:val="single" w:sz="4" w:space="0" w:color="auto"/>
              <w:right w:val="nil"/>
            </w:tcBorders>
            <w:vAlign w:val="center"/>
          </w:tcPr>
          <w:p w14:paraId="4C3E6F39"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6</w:t>
            </w:r>
            <w:r>
              <w:rPr>
                <w:rFonts w:eastAsia="標楷體" w:hint="eastAsia"/>
                <w:spacing w:val="-20"/>
              </w:rPr>
              <w:t>4</w:t>
            </w:r>
            <w:r w:rsidRPr="000D341A">
              <w:rPr>
                <w:rFonts w:eastAsia="標楷體"/>
                <w:spacing w:val="-20"/>
              </w:rPr>
              <w:t>*</w:t>
            </w:r>
          </w:p>
        </w:tc>
        <w:tc>
          <w:tcPr>
            <w:tcW w:w="714" w:type="dxa"/>
            <w:tcBorders>
              <w:top w:val="single" w:sz="4" w:space="0" w:color="auto"/>
              <w:left w:val="nil"/>
              <w:bottom w:val="single" w:sz="4" w:space="0" w:color="auto"/>
              <w:right w:val="nil"/>
            </w:tcBorders>
            <w:vAlign w:val="center"/>
          </w:tcPr>
          <w:p w14:paraId="123DB680" w14:textId="77777777" w:rsidR="0051010B" w:rsidRPr="000D341A" w:rsidRDefault="0051010B" w:rsidP="002E6D70">
            <w:pPr>
              <w:jc w:val="center"/>
              <w:rPr>
                <w:rFonts w:eastAsia="標楷體"/>
                <w:spacing w:val="-20"/>
              </w:rPr>
            </w:pPr>
            <w:r w:rsidRPr="000D341A">
              <w:rPr>
                <w:rFonts w:eastAsia="標楷體" w:hint="eastAsia"/>
                <w:spacing w:val="-20"/>
              </w:rPr>
              <w:t>0.05</w:t>
            </w:r>
            <w:r w:rsidRPr="000D341A">
              <w:rPr>
                <w:rFonts w:eastAsia="標楷體"/>
                <w:spacing w:val="-20"/>
              </w:rPr>
              <w:t>*</w:t>
            </w:r>
          </w:p>
        </w:tc>
        <w:tc>
          <w:tcPr>
            <w:tcW w:w="693" w:type="dxa"/>
            <w:tcBorders>
              <w:top w:val="single" w:sz="4" w:space="0" w:color="auto"/>
              <w:left w:val="nil"/>
              <w:bottom w:val="single" w:sz="4" w:space="0" w:color="auto"/>
            </w:tcBorders>
            <w:vAlign w:val="center"/>
          </w:tcPr>
          <w:p w14:paraId="648F17BA" w14:textId="77777777" w:rsidR="0051010B" w:rsidRPr="000D341A" w:rsidRDefault="0051010B" w:rsidP="002E6D70">
            <w:pPr>
              <w:jc w:val="center"/>
              <w:rPr>
                <w:rFonts w:eastAsia="標楷體"/>
                <w:spacing w:val="-20"/>
              </w:rPr>
            </w:pPr>
            <w:r w:rsidRPr="000D341A">
              <w:rPr>
                <w:rFonts w:eastAsia="標楷體"/>
                <w:spacing w:val="-20"/>
              </w:rPr>
              <w:t>0.</w:t>
            </w:r>
            <w:r w:rsidRPr="000D341A">
              <w:rPr>
                <w:rFonts w:eastAsia="標楷體" w:hint="eastAsia"/>
                <w:spacing w:val="-20"/>
              </w:rPr>
              <w:t>2</w:t>
            </w:r>
            <w:r>
              <w:rPr>
                <w:rFonts w:eastAsia="標楷體" w:hint="eastAsia"/>
                <w:spacing w:val="-20"/>
              </w:rPr>
              <w:t>7</w:t>
            </w:r>
            <w:r w:rsidRPr="000D341A">
              <w:rPr>
                <w:rFonts w:eastAsia="標楷體"/>
                <w:spacing w:val="-20"/>
              </w:rPr>
              <w:t>*</w:t>
            </w:r>
          </w:p>
        </w:tc>
      </w:tr>
    </w:tbl>
    <w:p w14:paraId="003C7302" w14:textId="77777777" w:rsidR="00D531FD" w:rsidRPr="006A5C30" w:rsidRDefault="00D531FD" w:rsidP="00D531FD">
      <w:pPr>
        <w:snapToGrid w:val="0"/>
        <w:spacing w:line="240" w:lineRule="atLeast"/>
        <w:ind w:leftChars="-118" w:left="1" w:right="-465" w:hangingChars="129" w:hanging="284"/>
        <w:rPr>
          <w:rFonts w:eastAsia="標楷體"/>
          <w:sz w:val="22"/>
          <w:szCs w:val="22"/>
        </w:rPr>
      </w:pPr>
      <w:r w:rsidRPr="006A5C30">
        <w:rPr>
          <w:rFonts w:eastAsia="標楷體"/>
          <w:sz w:val="22"/>
          <w:szCs w:val="22"/>
        </w:rPr>
        <w:t>註：</w:t>
      </w:r>
      <w:r w:rsidRPr="006A5C30">
        <w:rPr>
          <w:rFonts w:eastAsia="標楷體"/>
          <w:sz w:val="22"/>
          <w:szCs w:val="22"/>
        </w:rPr>
        <w:t>*</w:t>
      </w:r>
      <w:r w:rsidRPr="006A5C30">
        <w:rPr>
          <w:rFonts w:eastAsia="標楷體"/>
          <w:sz w:val="22"/>
          <w:szCs w:val="22"/>
        </w:rPr>
        <w:t>數字表示增減百分點</w:t>
      </w:r>
    </w:p>
    <w:p w14:paraId="2A14CD6C" w14:textId="77777777" w:rsidR="00D531FD" w:rsidRPr="006A5C30" w:rsidRDefault="00D531FD" w:rsidP="00D531FD">
      <w:pPr>
        <w:snapToGrid w:val="0"/>
        <w:spacing w:line="240" w:lineRule="atLeast"/>
        <w:ind w:leftChars="-118" w:left="1" w:right="-465" w:hangingChars="129" w:hanging="284"/>
        <w:rPr>
          <w:rFonts w:eastAsia="標楷體"/>
          <w:b/>
          <w:bCs/>
          <w:sz w:val="28"/>
          <w:szCs w:val="28"/>
        </w:rPr>
      </w:pPr>
      <w:r w:rsidRPr="006A5C30">
        <w:rPr>
          <w:rFonts w:eastAsia="標楷體"/>
          <w:sz w:val="22"/>
          <w:szCs w:val="22"/>
        </w:rPr>
        <w:t>資料來源：行政院主計總處「人力資源統計月報」。</w:t>
      </w:r>
      <w:r w:rsidRPr="006A5C30">
        <w:rPr>
          <w:rFonts w:eastAsia="標楷體"/>
          <w:b/>
          <w:bCs/>
          <w:sz w:val="28"/>
          <w:szCs w:val="28"/>
        </w:rPr>
        <w:br w:type="page"/>
      </w:r>
    </w:p>
    <w:p w14:paraId="7B197CD4" w14:textId="3605830A" w:rsidR="00D531FD" w:rsidRPr="006A5C30" w:rsidRDefault="00D531FD" w:rsidP="006A2510">
      <w:pPr>
        <w:tabs>
          <w:tab w:val="left" w:pos="540"/>
        </w:tabs>
        <w:snapToGrid w:val="0"/>
        <w:spacing w:beforeLines="50" w:before="120" w:line="300" w:lineRule="auto"/>
        <w:rPr>
          <w:rFonts w:eastAsia="標楷體"/>
          <w:b/>
          <w:bCs/>
          <w:sz w:val="28"/>
          <w:szCs w:val="28"/>
        </w:rPr>
      </w:pPr>
      <w:r w:rsidRPr="006A5C30">
        <w:rPr>
          <w:rFonts w:eastAsia="標楷體"/>
          <w:b/>
          <w:bCs/>
          <w:sz w:val="28"/>
          <w:szCs w:val="28"/>
        </w:rPr>
        <w:t>２、國際比較</w:t>
      </w:r>
    </w:p>
    <w:p w14:paraId="1BD6BC04" w14:textId="5DC314BC" w:rsidR="00D531FD" w:rsidRPr="006A5C30" w:rsidRDefault="0051010B" w:rsidP="006A2510">
      <w:pPr>
        <w:snapToGrid w:val="0"/>
        <w:spacing w:beforeLines="50" w:before="120" w:line="300" w:lineRule="auto"/>
        <w:ind w:leftChars="118" w:left="283" w:rightChars="-59" w:right="-142" w:firstLineChars="202" w:firstLine="566"/>
        <w:jc w:val="both"/>
        <w:rPr>
          <w:rFonts w:eastAsia="標楷體"/>
          <w:sz w:val="28"/>
          <w:szCs w:val="32"/>
        </w:rPr>
      </w:pPr>
      <w:r w:rsidRPr="000D341A">
        <w:rPr>
          <w:rFonts w:eastAsia="標楷體"/>
          <w:sz w:val="28"/>
          <w:szCs w:val="32"/>
        </w:rPr>
        <w:t>110</w:t>
      </w:r>
      <w:r w:rsidRPr="000D341A">
        <w:rPr>
          <w:rFonts w:eastAsia="標楷體"/>
          <w:sz w:val="28"/>
          <w:szCs w:val="32"/>
        </w:rPr>
        <w:t>年</w:t>
      </w:r>
      <w:r>
        <w:rPr>
          <w:rFonts w:eastAsia="標楷體" w:hint="eastAsia"/>
          <w:sz w:val="28"/>
          <w:szCs w:val="32"/>
        </w:rPr>
        <w:t>9</w:t>
      </w:r>
      <w:r w:rsidRPr="000D341A">
        <w:rPr>
          <w:rFonts w:eastAsia="標楷體"/>
          <w:sz w:val="28"/>
          <w:szCs w:val="32"/>
        </w:rPr>
        <w:t>月國內經季節調整後之失業率為</w:t>
      </w:r>
      <w:r>
        <w:rPr>
          <w:rFonts w:eastAsia="標楷體" w:hint="eastAsia"/>
          <w:sz w:val="28"/>
          <w:szCs w:val="32"/>
        </w:rPr>
        <w:t>3.92</w:t>
      </w:r>
      <w:r w:rsidRPr="000D341A">
        <w:rPr>
          <w:rFonts w:eastAsia="標楷體"/>
          <w:sz w:val="28"/>
          <w:szCs w:val="32"/>
        </w:rPr>
        <w:t>%</w:t>
      </w:r>
      <w:r w:rsidRPr="000D341A">
        <w:rPr>
          <w:rFonts w:eastAsia="標楷體"/>
          <w:sz w:val="28"/>
          <w:szCs w:val="32"/>
        </w:rPr>
        <w:t>，低於</w:t>
      </w:r>
      <w:r w:rsidRPr="0075262D">
        <w:rPr>
          <w:rFonts w:eastAsia="標楷體"/>
          <w:sz w:val="28"/>
          <w:szCs w:val="32"/>
        </w:rPr>
        <w:t>美國及加拿大</w:t>
      </w:r>
      <w:r w:rsidR="00D531FD" w:rsidRPr="006A5C30">
        <w:rPr>
          <w:rFonts w:eastAsia="標楷體"/>
          <w:sz w:val="28"/>
          <w:szCs w:val="32"/>
        </w:rPr>
        <w:t>。</w:t>
      </w:r>
    </w:p>
    <w:p w14:paraId="17F7A79E" w14:textId="77777777" w:rsidR="00D531FD" w:rsidRPr="006A5C30" w:rsidRDefault="00D531FD" w:rsidP="006A2510">
      <w:pPr>
        <w:snapToGrid w:val="0"/>
        <w:spacing w:beforeLines="50" w:before="120" w:line="300" w:lineRule="auto"/>
        <w:ind w:leftChars="118" w:left="283" w:rightChars="-59" w:right="-142" w:firstLineChars="202" w:firstLine="566"/>
        <w:jc w:val="both"/>
        <w:rPr>
          <w:rFonts w:eastAsia="標楷體"/>
          <w:sz w:val="28"/>
          <w:szCs w:val="32"/>
        </w:rPr>
      </w:pPr>
    </w:p>
    <w:p w14:paraId="12E61ACA" w14:textId="77777777" w:rsidR="00D531FD" w:rsidRPr="006A5C30" w:rsidRDefault="00D531FD" w:rsidP="00D531FD">
      <w:pPr>
        <w:snapToGrid w:val="0"/>
        <w:spacing w:before="120"/>
        <w:jc w:val="center"/>
        <w:rPr>
          <w:rFonts w:eastAsia="標楷體"/>
          <w:b/>
          <w:bCs/>
          <w:sz w:val="28"/>
        </w:rPr>
      </w:pPr>
      <w:r w:rsidRPr="006A5C30">
        <w:rPr>
          <w:rFonts w:eastAsia="標楷體"/>
          <w:b/>
          <w:bCs/>
          <w:sz w:val="28"/>
        </w:rPr>
        <w:t>表</w:t>
      </w:r>
      <w:r w:rsidRPr="006A5C30">
        <w:rPr>
          <w:rFonts w:eastAsia="標楷體"/>
          <w:b/>
          <w:bCs/>
          <w:sz w:val="28"/>
        </w:rPr>
        <w:t xml:space="preserve">2-9-2  </w:t>
      </w:r>
      <w:r w:rsidRPr="006A5C30">
        <w:rPr>
          <w:rFonts w:eastAsia="標楷體"/>
          <w:b/>
          <w:bCs/>
          <w:sz w:val="28"/>
        </w:rPr>
        <w:t>主要國家失業率比較</w:t>
      </w:r>
    </w:p>
    <w:p w14:paraId="209E6850" w14:textId="77777777" w:rsidR="00D531FD" w:rsidRPr="006A5C30" w:rsidRDefault="00D531FD" w:rsidP="00D531FD">
      <w:pPr>
        <w:widowControl/>
        <w:snapToGrid w:val="0"/>
        <w:spacing w:line="300" w:lineRule="atLeast"/>
        <w:ind w:right="-816"/>
        <w:rPr>
          <w:rFonts w:eastAsia="標楷體"/>
          <w:kern w:val="0"/>
          <w:sz w:val="22"/>
          <w:szCs w:val="22"/>
        </w:rPr>
      </w:pPr>
      <w:r w:rsidRPr="006A5C30">
        <w:rPr>
          <w:rFonts w:eastAsia="標楷體"/>
          <w:kern w:val="0"/>
          <w:sz w:val="22"/>
        </w:rPr>
        <w:t xml:space="preserve">                                                                      </w:t>
      </w:r>
      <w:r w:rsidRPr="006A5C30">
        <w:rPr>
          <w:rFonts w:eastAsia="標楷體"/>
          <w:kern w:val="0"/>
          <w:sz w:val="22"/>
          <w:szCs w:val="22"/>
        </w:rPr>
        <w:t>單位：</w:t>
      </w:r>
      <w:r w:rsidRPr="006A5C30">
        <w:rPr>
          <w:rFonts w:eastAsia="標楷體"/>
          <w:kern w:val="0"/>
          <w:sz w:val="22"/>
          <w:szCs w:val="22"/>
        </w:rPr>
        <w:t>%</w:t>
      </w:r>
    </w:p>
    <w:tbl>
      <w:tblPr>
        <w:tblW w:w="11849" w:type="dxa"/>
        <w:jc w:val="center"/>
        <w:tblInd w:w="1"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4"/>
        <w:gridCol w:w="600"/>
        <w:gridCol w:w="574"/>
        <w:gridCol w:w="588"/>
        <w:gridCol w:w="672"/>
        <w:gridCol w:w="672"/>
        <w:gridCol w:w="644"/>
        <w:gridCol w:w="658"/>
        <w:gridCol w:w="686"/>
        <w:gridCol w:w="714"/>
        <w:gridCol w:w="755"/>
        <w:gridCol w:w="672"/>
        <w:gridCol w:w="672"/>
        <w:gridCol w:w="756"/>
        <w:gridCol w:w="652"/>
        <w:gridCol w:w="1560"/>
      </w:tblGrid>
      <w:tr w:rsidR="0051010B" w:rsidRPr="000D341A" w14:paraId="3FEF8709" w14:textId="77777777" w:rsidTr="002E6D70">
        <w:trPr>
          <w:cantSplit/>
          <w:trHeight w:val="344"/>
          <w:jc w:val="center"/>
        </w:trPr>
        <w:tc>
          <w:tcPr>
            <w:tcW w:w="974" w:type="dxa"/>
            <w:vMerge w:val="restart"/>
            <w:tcBorders>
              <w:top w:val="single" w:sz="4" w:space="0" w:color="auto"/>
              <w:left w:val="nil"/>
              <w:tl2br w:val="single" w:sz="4" w:space="0" w:color="auto"/>
            </w:tcBorders>
          </w:tcPr>
          <w:p w14:paraId="18F7FCFC"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3106" w:type="dxa"/>
            <w:gridSpan w:val="5"/>
            <w:tcBorders>
              <w:top w:val="single" w:sz="4" w:space="0" w:color="auto"/>
              <w:left w:val="single" w:sz="4" w:space="0" w:color="auto"/>
              <w:right w:val="single" w:sz="4" w:space="0" w:color="auto"/>
            </w:tcBorders>
            <w:vAlign w:val="center"/>
          </w:tcPr>
          <w:p w14:paraId="7CB11394" w14:textId="77777777" w:rsidR="0051010B" w:rsidRPr="000D341A" w:rsidRDefault="0051010B" w:rsidP="002E6D70">
            <w:pPr>
              <w:snapToGrid w:val="0"/>
              <w:spacing w:line="240" w:lineRule="atLeast"/>
              <w:jc w:val="center"/>
              <w:rPr>
                <w:rFonts w:eastAsia="標楷體"/>
                <w:spacing w:val="-24"/>
                <w:sz w:val="20"/>
              </w:rPr>
            </w:pPr>
            <w:r w:rsidRPr="000D341A">
              <w:rPr>
                <w:rFonts w:eastAsia="標楷體"/>
                <w:spacing w:val="-24"/>
                <w:sz w:val="20"/>
              </w:rPr>
              <w:t>109</w:t>
            </w:r>
            <w:r w:rsidRPr="000D341A">
              <w:rPr>
                <w:rFonts w:eastAsia="標楷體"/>
                <w:spacing w:val="-24"/>
                <w:sz w:val="20"/>
              </w:rPr>
              <w:t>年</w:t>
            </w:r>
          </w:p>
        </w:tc>
        <w:tc>
          <w:tcPr>
            <w:tcW w:w="6209" w:type="dxa"/>
            <w:gridSpan w:val="9"/>
            <w:tcBorders>
              <w:top w:val="single" w:sz="4" w:space="0" w:color="auto"/>
              <w:left w:val="single" w:sz="4" w:space="0" w:color="auto"/>
              <w:right w:val="single" w:sz="4" w:space="0" w:color="auto"/>
            </w:tcBorders>
            <w:vAlign w:val="center"/>
          </w:tcPr>
          <w:p w14:paraId="30491246" w14:textId="77777777" w:rsidR="0051010B" w:rsidRPr="000D341A" w:rsidRDefault="0051010B" w:rsidP="002E6D70">
            <w:pPr>
              <w:snapToGrid w:val="0"/>
              <w:spacing w:line="240" w:lineRule="atLeast"/>
              <w:jc w:val="center"/>
              <w:rPr>
                <w:rFonts w:eastAsia="標楷體"/>
                <w:spacing w:val="-24"/>
                <w:sz w:val="20"/>
              </w:rPr>
            </w:pPr>
            <w:r w:rsidRPr="000D341A">
              <w:rPr>
                <w:rFonts w:eastAsia="標楷體"/>
                <w:spacing w:val="-24"/>
                <w:sz w:val="20"/>
              </w:rPr>
              <w:t>110</w:t>
            </w:r>
            <w:r w:rsidRPr="000D341A">
              <w:rPr>
                <w:rFonts w:eastAsia="標楷體"/>
                <w:spacing w:val="-24"/>
                <w:sz w:val="20"/>
              </w:rPr>
              <w:t>年</w:t>
            </w:r>
          </w:p>
        </w:tc>
        <w:tc>
          <w:tcPr>
            <w:tcW w:w="1560" w:type="dxa"/>
            <w:tcBorders>
              <w:top w:val="single" w:sz="4" w:space="0" w:color="auto"/>
              <w:left w:val="single" w:sz="4" w:space="0" w:color="auto"/>
              <w:right w:val="nil"/>
            </w:tcBorders>
            <w:vAlign w:val="center"/>
          </w:tcPr>
          <w:p w14:paraId="7E4EC47E" w14:textId="77777777" w:rsidR="0051010B" w:rsidRPr="000D341A" w:rsidRDefault="0051010B" w:rsidP="002E6D70">
            <w:pPr>
              <w:snapToGrid w:val="0"/>
              <w:spacing w:line="240" w:lineRule="atLeast"/>
              <w:ind w:rightChars="210" w:right="504"/>
              <w:jc w:val="center"/>
              <w:rPr>
                <w:rFonts w:eastAsia="標楷體"/>
                <w:spacing w:val="-24"/>
                <w:sz w:val="20"/>
              </w:rPr>
            </w:pPr>
            <w:r w:rsidRPr="000D341A">
              <w:rPr>
                <w:rFonts w:eastAsia="標楷體"/>
                <w:spacing w:val="-24"/>
                <w:sz w:val="20"/>
              </w:rPr>
              <w:t>上年當月</w:t>
            </w:r>
          </w:p>
          <w:p w14:paraId="2ED51767" w14:textId="77777777" w:rsidR="0051010B" w:rsidRPr="000D341A" w:rsidRDefault="0051010B" w:rsidP="002E6D70">
            <w:pPr>
              <w:snapToGrid w:val="0"/>
              <w:spacing w:line="240" w:lineRule="atLeast"/>
              <w:jc w:val="center"/>
              <w:rPr>
                <w:rFonts w:eastAsia="標楷體"/>
                <w:spacing w:val="-24"/>
                <w:sz w:val="20"/>
              </w:rPr>
            </w:pPr>
            <w:r w:rsidRPr="000D341A">
              <w:rPr>
                <w:rFonts w:eastAsia="標楷體"/>
                <w:spacing w:val="-24"/>
                <w:sz w:val="20"/>
              </w:rPr>
              <w:t>(</w:t>
            </w:r>
            <w:r w:rsidRPr="000D341A">
              <w:rPr>
                <w:rFonts w:eastAsia="標楷體"/>
                <w:spacing w:val="-24"/>
                <w:sz w:val="20"/>
              </w:rPr>
              <w:t>變動百分點</w:t>
            </w:r>
            <w:r w:rsidRPr="000D341A">
              <w:rPr>
                <w:rFonts w:eastAsia="標楷體"/>
                <w:spacing w:val="-24"/>
                <w:sz w:val="20"/>
              </w:rPr>
              <w:t>*</w:t>
            </w:r>
            <w:r w:rsidRPr="000D341A">
              <w:rPr>
                <w:rFonts w:eastAsia="標楷體"/>
                <w:spacing w:val="-24"/>
                <w:sz w:val="20"/>
              </w:rPr>
              <w:t>）</w:t>
            </w:r>
          </w:p>
        </w:tc>
      </w:tr>
      <w:tr w:rsidR="0051010B" w:rsidRPr="000D341A" w14:paraId="7DCE446F" w14:textId="77777777" w:rsidTr="002E6D70">
        <w:trPr>
          <w:cantSplit/>
          <w:trHeight w:val="325"/>
          <w:jc w:val="center"/>
        </w:trPr>
        <w:tc>
          <w:tcPr>
            <w:tcW w:w="974" w:type="dxa"/>
            <w:vMerge/>
            <w:tcBorders>
              <w:left w:val="nil"/>
              <w:bottom w:val="single" w:sz="4" w:space="0" w:color="auto"/>
              <w:tl2br w:val="single" w:sz="4" w:space="0" w:color="auto"/>
            </w:tcBorders>
          </w:tcPr>
          <w:p w14:paraId="631C3C15"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00" w:type="dxa"/>
            <w:tcBorders>
              <w:left w:val="single" w:sz="4" w:space="0" w:color="auto"/>
              <w:bottom w:val="single" w:sz="4" w:space="0" w:color="auto"/>
              <w:right w:val="single" w:sz="4" w:space="0" w:color="auto"/>
            </w:tcBorders>
            <w:vAlign w:val="center"/>
          </w:tcPr>
          <w:p w14:paraId="4D39ED56"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9</w:t>
            </w:r>
            <w:r w:rsidRPr="000D341A">
              <w:rPr>
                <w:rFonts w:eastAsia="標楷體"/>
                <w:spacing w:val="-24"/>
                <w:sz w:val="20"/>
              </w:rPr>
              <w:t>月</w:t>
            </w:r>
          </w:p>
        </w:tc>
        <w:tc>
          <w:tcPr>
            <w:tcW w:w="574" w:type="dxa"/>
            <w:tcBorders>
              <w:left w:val="single" w:sz="4" w:space="0" w:color="auto"/>
              <w:bottom w:val="single" w:sz="4" w:space="0" w:color="auto"/>
              <w:right w:val="single" w:sz="4" w:space="0" w:color="auto"/>
            </w:tcBorders>
            <w:vAlign w:val="center"/>
          </w:tcPr>
          <w:p w14:paraId="4252D1CF"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10</w:t>
            </w:r>
            <w:r w:rsidRPr="000D341A">
              <w:rPr>
                <w:rFonts w:eastAsia="標楷體"/>
                <w:spacing w:val="-24"/>
                <w:sz w:val="20"/>
              </w:rPr>
              <w:t>月</w:t>
            </w:r>
          </w:p>
        </w:tc>
        <w:tc>
          <w:tcPr>
            <w:tcW w:w="588" w:type="dxa"/>
            <w:tcBorders>
              <w:left w:val="single" w:sz="4" w:space="0" w:color="auto"/>
              <w:bottom w:val="single" w:sz="4" w:space="0" w:color="auto"/>
              <w:right w:val="single" w:sz="4" w:space="0" w:color="auto"/>
            </w:tcBorders>
            <w:vAlign w:val="center"/>
          </w:tcPr>
          <w:p w14:paraId="7E47DCAB"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11</w:t>
            </w:r>
            <w:r w:rsidRPr="000D341A">
              <w:rPr>
                <w:rFonts w:eastAsia="標楷體"/>
                <w:spacing w:val="-24"/>
                <w:sz w:val="20"/>
              </w:rPr>
              <w:t>月</w:t>
            </w:r>
          </w:p>
        </w:tc>
        <w:tc>
          <w:tcPr>
            <w:tcW w:w="672" w:type="dxa"/>
            <w:tcBorders>
              <w:left w:val="single" w:sz="4" w:space="0" w:color="auto"/>
              <w:bottom w:val="single" w:sz="4" w:space="0" w:color="auto"/>
              <w:right w:val="single" w:sz="4" w:space="0" w:color="auto"/>
            </w:tcBorders>
            <w:vAlign w:val="center"/>
          </w:tcPr>
          <w:p w14:paraId="25E99099"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12</w:t>
            </w:r>
            <w:r w:rsidRPr="000D341A">
              <w:rPr>
                <w:rFonts w:eastAsia="標楷體"/>
                <w:spacing w:val="-24"/>
                <w:sz w:val="20"/>
              </w:rPr>
              <w:t>月</w:t>
            </w:r>
          </w:p>
        </w:tc>
        <w:tc>
          <w:tcPr>
            <w:tcW w:w="672" w:type="dxa"/>
            <w:tcBorders>
              <w:left w:val="single" w:sz="4" w:space="0" w:color="auto"/>
              <w:bottom w:val="single" w:sz="4" w:space="0" w:color="auto"/>
              <w:right w:val="single" w:sz="4" w:space="0" w:color="auto"/>
            </w:tcBorders>
            <w:vAlign w:val="center"/>
          </w:tcPr>
          <w:p w14:paraId="0C5CF675"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全年</w:t>
            </w:r>
          </w:p>
        </w:tc>
        <w:tc>
          <w:tcPr>
            <w:tcW w:w="644" w:type="dxa"/>
            <w:tcBorders>
              <w:left w:val="single" w:sz="4" w:space="0" w:color="auto"/>
              <w:bottom w:val="single" w:sz="4" w:space="0" w:color="auto"/>
              <w:right w:val="single" w:sz="4" w:space="0" w:color="auto"/>
            </w:tcBorders>
          </w:tcPr>
          <w:p w14:paraId="656794CF"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w:t>
            </w:r>
            <w:r w:rsidRPr="000D341A">
              <w:rPr>
                <w:rFonts w:eastAsia="標楷體"/>
                <w:spacing w:val="-24"/>
                <w:sz w:val="20"/>
              </w:rPr>
              <w:t>月</w:t>
            </w:r>
          </w:p>
        </w:tc>
        <w:tc>
          <w:tcPr>
            <w:tcW w:w="658" w:type="dxa"/>
            <w:tcBorders>
              <w:left w:val="single" w:sz="4" w:space="0" w:color="auto"/>
              <w:bottom w:val="single" w:sz="4" w:space="0" w:color="auto"/>
              <w:right w:val="single" w:sz="4" w:space="0" w:color="auto"/>
            </w:tcBorders>
          </w:tcPr>
          <w:p w14:paraId="51C4ACC7"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2</w:t>
            </w:r>
            <w:r w:rsidRPr="000D341A">
              <w:rPr>
                <w:rFonts w:eastAsia="標楷體"/>
                <w:spacing w:val="-24"/>
                <w:sz w:val="20"/>
              </w:rPr>
              <w:t>月</w:t>
            </w:r>
          </w:p>
        </w:tc>
        <w:tc>
          <w:tcPr>
            <w:tcW w:w="686" w:type="dxa"/>
            <w:tcBorders>
              <w:left w:val="single" w:sz="4" w:space="0" w:color="auto"/>
              <w:bottom w:val="single" w:sz="4" w:space="0" w:color="auto"/>
              <w:right w:val="single" w:sz="4" w:space="0" w:color="auto"/>
            </w:tcBorders>
          </w:tcPr>
          <w:p w14:paraId="0125377F"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3</w:t>
            </w:r>
            <w:r w:rsidRPr="000D341A">
              <w:rPr>
                <w:rFonts w:eastAsia="標楷體"/>
                <w:spacing w:val="-24"/>
                <w:sz w:val="20"/>
              </w:rPr>
              <w:t>月</w:t>
            </w:r>
          </w:p>
        </w:tc>
        <w:tc>
          <w:tcPr>
            <w:tcW w:w="714" w:type="dxa"/>
            <w:tcBorders>
              <w:left w:val="single" w:sz="4" w:space="0" w:color="auto"/>
              <w:bottom w:val="single" w:sz="4" w:space="0" w:color="auto"/>
              <w:right w:val="single" w:sz="4" w:space="0" w:color="auto"/>
            </w:tcBorders>
          </w:tcPr>
          <w:p w14:paraId="0BCEB784"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4</w:t>
            </w:r>
            <w:r w:rsidRPr="000D341A">
              <w:rPr>
                <w:rFonts w:eastAsia="標楷體"/>
                <w:spacing w:val="-24"/>
                <w:sz w:val="20"/>
              </w:rPr>
              <w:t>月</w:t>
            </w:r>
          </w:p>
        </w:tc>
        <w:tc>
          <w:tcPr>
            <w:tcW w:w="755" w:type="dxa"/>
            <w:tcBorders>
              <w:left w:val="single" w:sz="4" w:space="0" w:color="auto"/>
              <w:bottom w:val="single" w:sz="4" w:space="0" w:color="auto"/>
              <w:right w:val="nil"/>
            </w:tcBorders>
          </w:tcPr>
          <w:p w14:paraId="1462F529"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5</w:t>
            </w:r>
            <w:r w:rsidRPr="000D341A">
              <w:rPr>
                <w:rFonts w:eastAsia="標楷體"/>
                <w:spacing w:val="-24"/>
                <w:sz w:val="20"/>
              </w:rPr>
              <w:t>月</w:t>
            </w:r>
          </w:p>
        </w:tc>
        <w:tc>
          <w:tcPr>
            <w:tcW w:w="672" w:type="dxa"/>
            <w:tcBorders>
              <w:left w:val="single" w:sz="4" w:space="0" w:color="auto"/>
              <w:bottom w:val="single" w:sz="4" w:space="0" w:color="auto"/>
              <w:right w:val="single" w:sz="4" w:space="0" w:color="auto"/>
            </w:tcBorders>
          </w:tcPr>
          <w:p w14:paraId="3363D955"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6</w:t>
            </w:r>
            <w:r w:rsidRPr="000D341A">
              <w:rPr>
                <w:rFonts w:eastAsia="標楷體"/>
                <w:spacing w:val="-24"/>
                <w:sz w:val="20"/>
              </w:rPr>
              <w:t>月</w:t>
            </w:r>
          </w:p>
        </w:tc>
        <w:tc>
          <w:tcPr>
            <w:tcW w:w="672" w:type="dxa"/>
            <w:tcBorders>
              <w:left w:val="single" w:sz="4" w:space="0" w:color="auto"/>
              <w:bottom w:val="single" w:sz="4" w:space="0" w:color="auto"/>
              <w:right w:val="single" w:sz="4" w:space="0" w:color="auto"/>
            </w:tcBorders>
          </w:tcPr>
          <w:p w14:paraId="18957340"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7</w:t>
            </w:r>
            <w:r w:rsidRPr="000D341A">
              <w:rPr>
                <w:rFonts w:eastAsia="標楷體" w:hint="eastAsia"/>
                <w:spacing w:val="-24"/>
                <w:sz w:val="20"/>
              </w:rPr>
              <w:t>月</w:t>
            </w:r>
          </w:p>
        </w:tc>
        <w:tc>
          <w:tcPr>
            <w:tcW w:w="756" w:type="dxa"/>
            <w:tcBorders>
              <w:left w:val="single" w:sz="4" w:space="0" w:color="auto"/>
              <w:bottom w:val="single" w:sz="4" w:space="0" w:color="auto"/>
              <w:right w:val="single" w:sz="4" w:space="0" w:color="auto"/>
            </w:tcBorders>
          </w:tcPr>
          <w:p w14:paraId="38732685"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8</w:t>
            </w:r>
            <w:r w:rsidRPr="000D341A">
              <w:rPr>
                <w:rFonts w:eastAsia="標楷體"/>
                <w:spacing w:val="-24"/>
                <w:sz w:val="20"/>
              </w:rPr>
              <w:t>月</w:t>
            </w:r>
          </w:p>
        </w:tc>
        <w:tc>
          <w:tcPr>
            <w:tcW w:w="652" w:type="dxa"/>
            <w:tcBorders>
              <w:left w:val="single" w:sz="4" w:space="0" w:color="auto"/>
              <w:bottom w:val="single" w:sz="4" w:space="0" w:color="auto"/>
              <w:right w:val="single" w:sz="4" w:space="0" w:color="auto"/>
            </w:tcBorders>
          </w:tcPr>
          <w:p w14:paraId="34998A5B" w14:textId="77777777" w:rsidR="0051010B" w:rsidRPr="000D341A" w:rsidRDefault="0051010B" w:rsidP="002E6D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Pr>
                <w:rFonts w:eastAsia="標楷體"/>
                <w:spacing w:val="-24"/>
                <w:sz w:val="20"/>
              </w:rPr>
              <w:t>9</w:t>
            </w:r>
            <w:r>
              <w:rPr>
                <w:rFonts w:eastAsia="標楷體"/>
                <w:spacing w:val="-24"/>
                <w:sz w:val="20"/>
              </w:rPr>
              <w:t>月</w:t>
            </w:r>
          </w:p>
        </w:tc>
        <w:tc>
          <w:tcPr>
            <w:tcW w:w="1560" w:type="dxa"/>
            <w:tcBorders>
              <w:left w:val="single" w:sz="4" w:space="0" w:color="auto"/>
              <w:bottom w:val="single" w:sz="4" w:space="0" w:color="auto"/>
              <w:right w:val="nil"/>
            </w:tcBorders>
            <w:vAlign w:val="center"/>
          </w:tcPr>
          <w:p w14:paraId="015D929D" w14:textId="77777777" w:rsidR="0051010B" w:rsidRPr="000D341A" w:rsidRDefault="0051010B" w:rsidP="002E6D70">
            <w:pPr>
              <w:snapToGrid w:val="0"/>
              <w:spacing w:line="240" w:lineRule="atLeast"/>
              <w:ind w:rightChars="170" w:right="408"/>
              <w:rPr>
                <w:rFonts w:eastAsia="標楷體"/>
                <w:spacing w:val="-24"/>
                <w:sz w:val="20"/>
              </w:rPr>
            </w:pPr>
          </w:p>
        </w:tc>
      </w:tr>
      <w:tr w:rsidR="0051010B" w:rsidRPr="000D341A" w14:paraId="722FF878" w14:textId="77777777" w:rsidTr="002E6D70">
        <w:trPr>
          <w:cantSplit/>
          <w:trHeight w:val="317"/>
          <w:jc w:val="center"/>
        </w:trPr>
        <w:tc>
          <w:tcPr>
            <w:tcW w:w="974" w:type="dxa"/>
            <w:tcBorders>
              <w:left w:val="nil"/>
              <w:bottom w:val="nil"/>
            </w:tcBorders>
          </w:tcPr>
          <w:p w14:paraId="6D244764"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臺灣</w:t>
            </w:r>
          </w:p>
        </w:tc>
        <w:tc>
          <w:tcPr>
            <w:tcW w:w="600" w:type="dxa"/>
            <w:tcBorders>
              <w:left w:val="single" w:sz="4" w:space="0" w:color="auto"/>
              <w:bottom w:val="nil"/>
              <w:right w:val="single" w:sz="4" w:space="0" w:color="auto"/>
            </w:tcBorders>
            <w:vAlign w:val="center"/>
          </w:tcPr>
          <w:p w14:paraId="23D3B04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3.78</w:t>
            </w:r>
          </w:p>
        </w:tc>
        <w:tc>
          <w:tcPr>
            <w:tcW w:w="574" w:type="dxa"/>
            <w:tcBorders>
              <w:left w:val="single" w:sz="4" w:space="0" w:color="auto"/>
              <w:bottom w:val="nil"/>
              <w:right w:val="single" w:sz="4" w:space="0" w:color="auto"/>
            </w:tcBorders>
            <w:vAlign w:val="center"/>
          </w:tcPr>
          <w:p w14:paraId="0B1F663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3.76</w:t>
            </w:r>
          </w:p>
        </w:tc>
        <w:tc>
          <w:tcPr>
            <w:tcW w:w="588" w:type="dxa"/>
            <w:tcBorders>
              <w:left w:val="single" w:sz="4" w:space="0" w:color="auto"/>
              <w:bottom w:val="nil"/>
              <w:right w:val="single" w:sz="4" w:space="0" w:color="auto"/>
            </w:tcBorders>
            <w:vAlign w:val="center"/>
          </w:tcPr>
          <w:p w14:paraId="4EA2446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3.76</w:t>
            </w:r>
          </w:p>
        </w:tc>
        <w:tc>
          <w:tcPr>
            <w:tcW w:w="672" w:type="dxa"/>
            <w:tcBorders>
              <w:left w:val="single" w:sz="4" w:space="0" w:color="auto"/>
              <w:bottom w:val="nil"/>
              <w:right w:val="single" w:sz="4" w:space="0" w:color="auto"/>
            </w:tcBorders>
            <w:vAlign w:val="center"/>
          </w:tcPr>
          <w:p w14:paraId="4227AC4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3.75</w:t>
            </w:r>
          </w:p>
        </w:tc>
        <w:tc>
          <w:tcPr>
            <w:tcW w:w="672" w:type="dxa"/>
            <w:tcBorders>
              <w:left w:val="single" w:sz="4" w:space="0" w:color="auto"/>
              <w:bottom w:val="nil"/>
              <w:right w:val="single" w:sz="4" w:space="0" w:color="auto"/>
            </w:tcBorders>
          </w:tcPr>
          <w:p w14:paraId="0709708C"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3.85</w:t>
            </w:r>
          </w:p>
        </w:tc>
        <w:tc>
          <w:tcPr>
            <w:tcW w:w="644" w:type="dxa"/>
            <w:tcBorders>
              <w:left w:val="single" w:sz="4" w:space="0" w:color="auto"/>
              <w:bottom w:val="nil"/>
              <w:right w:val="single" w:sz="4" w:space="0" w:color="auto"/>
            </w:tcBorders>
          </w:tcPr>
          <w:p w14:paraId="102F604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3.75</w:t>
            </w:r>
          </w:p>
        </w:tc>
        <w:tc>
          <w:tcPr>
            <w:tcW w:w="658" w:type="dxa"/>
            <w:tcBorders>
              <w:left w:val="single" w:sz="4" w:space="0" w:color="auto"/>
              <w:bottom w:val="nil"/>
              <w:right w:val="single" w:sz="4" w:space="0" w:color="auto"/>
            </w:tcBorders>
          </w:tcPr>
          <w:p w14:paraId="048D978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3.73</w:t>
            </w:r>
          </w:p>
        </w:tc>
        <w:tc>
          <w:tcPr>
            <w:tcW w:w="686" w:type="dxa"/>
            <w:tcBorders>
              <w:left w:val="single" w:sz="4" w:space="0" w:color="auto"/>
              <w:bottom w:val="nil"/>
              <w:right w:val="single" w:sz="4" w:space="0" w:color="auto"/>
            </w:tcBorders>
          </w:tcPr>
          <w:p w14:paraId="46FBDD8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3.72</w:t>
            </w:r>
          </w:p>
        </w:tc>
        <w:tc>
          <w:tcPr>
            <w:tcW w:w="714" w:type="dxa"/>
            <w:tcBorders>
              <w:left w:val="single" w:sz="4" w:space="0" w:color="auto"/>
              <w:bottom w:val="nil"/>
              <w:right w:val="single" w:sz="4" w:space="0" w:color="auto"/>
            </w:tcBorders>
          </w:tcPr>
          <w:p w14:paraId="476F688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w:t>
            </w:r>
            <w:r w:rsidRPr="000D341A">
              <w:rPr>
                <w:rFonts w:eastAsia="標楷體" w:hint="eastAsia"/>
                <w:sz w:val="20"/>
              </w:rPr>
              <w:t>1</w:t>
            </w:r>
          </w:p>
        </w:tc>
        <w:tc>
          <w:tcPr>
            <w:tcW w:w="755" w:type="dxa"/>
            <w:tcBorders>
              <w:left w:val="single" w:sz="4" w:space="0" w:color="auto"/>
              <w:bottom w:val="nil"/>
              <w:right w:val="nil"/>
            </w:tcBorders>
          </w:tcPr>
          <w:p w14:paraId="180ACC8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4.15</w:t>
            </w:r>
          </w:p>
        </w:tc>
        <w:tc>
          <w:tcPr>
            <w:tcW w:w="672" w:type="dxa"/>
            <w:tcBorders>
              <w:left w:val="single" w:sz="4" w:space="0" w:color="auto"/>
              <w:bottom w:val="nil"/>
              <w:right w:val="single" w:sz="4" w:space="0" w:color="auto"/>
            </w:tcBorders>
          </w:tcPr>
          <w:p w14:paraId="71543E3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4.76</w:t>
            </w:r>
          </w:p>
        </w:tc>
        <w:tc>
          <w:tcPr>
            <w:tcW w:w="672" w:type="dxa"/>
            <w:tcBorders>
              <w:left w:val="single" w:sz="4" w:space="0" w:color="auto"/>
              <w:bottom w:val="nil"/>
              <w:right w:val="single" w:sz="4" w:space="0" w:color="auto"/>
            </w:tcBorders>
          </w:tcPr>
          <w:p w14:paraId="47E2A2A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4.36</w:t>
            </w:r>
          </w:p>
        </w:tc>
        <w:tc>
          <w:tcPr>
            <w:tcW w:w="756" w:type="dxa"/>
            <w:tcBorders>
              <w:left w:val="single" w:sz="4" w:space="0" w:color="auto"/>
              <w:bottom w:val="nil"/>
              <w:right w:val="single" w:sz="4" w:space="0" w:color="auto"/>
            </w:tcBorders>
          </w:tcPr>
          <w:p w14:paraId="5C87048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4.08</w:t>
            </w:r>
          </w:p>
        </w:tc>
        <w:tc>
          <w:tcPr>
            <w:tcW w:w="652" w:type="dxa"/>
            <w:tcBorders>
              <w:left w:val="single" w:sz="4" w:space="0" w:color="auto"/>
              <w:bottom w:val="nil"/>
              <w:right w:val="single" w:sz="4" w:space="0" w:color="auto"/>
            </w:tcBorders>
          </w:tcPr>
          <w:p w14:paraId="42C5DF2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3.92</w:t>
            </w:r>
          </w:p>
        </w:tc>
        <w:tc>
          <w:tcPr>
            <w:tcW w:w="1560" w:type="dxa"/>
            <w:tcBorders>
              <w:left w:val="single" w:sz="4" w:space="0" w:color="auto"/>
              <w:bottom w:val="nil"/>
              <w:right w:val="nil"/>
            </w:tcBorders>
            <w:vAlign w:val="center"/>
          </w:tcPr>
          <w:p w14:paraId="3C0DA2E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w:t>
            </w:r>
            <w:r>
              <w:rPr>
                <w:rFonts w:eastAsia="標楷體" w:hint="eastAsia"/>
                <w:sz w:val="20"/>
              </w:rPr>
              <w:t>78</w:t>
            </w:r>
            <w:r w:rsidRPr="000D341A">
              <w:rPr>
                <w:rFonts w:eastAsia="標楷體"/>
                <w:sz w:val="20"/>
              </w:rPr>
              <w:t>(↑0.</w:t>
            </w:r>
            <w:r>
              <w:rPr>
                <w:rFonts w:eastAsia="標楷體"/>
                <w:sz w:val="20"/>
              </w:rPr>
              <w:t>14</w:t>
            </w:r>
            <w:r w:rsidRPr="000D341A">
              <w:rPr>
                <w:rFonts w:eastAsia="標楷體"/>
                <w:sz w:val="20"/>
              </w:rPr>
              <w:t>)</w:t>
            </w:r>
          </w:p>
        </w:tc>
      </w:tr>
      <w:tr w:rsidR="0051010B" w:rsidRPr="000D341A" w14:paraId="7901FAAC" w14:textId="77777777" w:rsidTr="002E6D70">
        <w:trPr>
          <w:cantSplit/>
          <w:trHeight w:val="329"/>
          <w:jc w:val="center"/>
        </w:trPr>
        <w:tc>
          <w:tcPr>
            <w:tcW w:w="974" w:type="dxa"/>
            <w:tcBorders>
              <w:top w:val="nil"/>
              <w:left w:val="nil"/>
              <w:bottom w:val="nil"/>
            </w:tcBorders>
          </w:tcPr>
          <w:p w14:paraId="355C1166"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香港</w:t>
            </w:r>
          </w:p>
        </w:tc>
        <w:tc>
          <w:tcPr>
            <w:tcW w:w="600" w:type="dxa"/>
            <w:tcBorders>
              <w:top w:val="nil"/>
              <w:left w:val="single" w:sz="4" w:space="0" w:color="auto"/>
              <w:bottom w:val="nil"/>
              <w:right w:val="single" w:sz="4" w:space="0" w:color="auto"/>
            </w:tcBorders>
            <w:vAlign w:val="center"/>
          </w:tcPr>
          <w:p w14:paraId="28144EF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6.4</w:t>
            </w:r>
          </w:p>
        </w:tc>
        <w:tc>
          <w:tcPr>
            <w:tcW w:w="574" w:type="dxa"/>
            <w:tcBorders>
              <w:top w:val="nil"/>
              <w:left w:val="single" w:sz="4" w:space="0" w:color="auto"/>
              <w:bottom w:val="nil"/>
              <w:right w:val="single" w:sz="4" w:space="0" w:color="auto"/>
            </w:tcBorders>
            <w:vAlign w:val="center"/>
          </w:tcPr>
          <w:p w14:paraId="2E27576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6.4</w:t>
            </w:r>
          </w:p>
        </w:tc>
        <w:tc>
          <w:tcPr>
            <w:tcW w:w="588" w:type="dxa"/>
            <w:tcBorders>
              <w:top w:val="nil"/>
              <w:left w:val="single" w:sz="4" w:space="0" w:color="auto"/>
              <w:bottom w:val="nil"/>
              <w:right w:val="single" w:sz="4" w:space="0" w:color="auto"/>
            </w:tcBorders>
            <w:vAlign w:val="center"/>
          </w:tcPr>
          <w:p w14:paraId="365161F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6.3</w:t>
            </w:r>
          </w:p>
        </w:tc>
        <w:tc>
          <w:tcPr>
            <w:tcW w:w="672" w:type="dxa"/>
            <w:tcBorders>
              <w:top w:val="nil"/>
              <w:left w:val="single" w:sz="4" w:space="0" w:color="auto"/>
              <w:bottom w:val="nil"/>
              <w:right w:val="single" w:sz="4" w:space="0" w:color="auto"/>
            </w:tcBorders>
            <w:vAlign w:val="center"/>
          </w:tcPr>
          <w:p w14:paraId="6B28F0A3"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6.6</w:t>
            </w:r>
          </w:p>
        </w:tc>
        <w:tc>
          <w:tcPr>
            <w:tcW w:w="672" w:type="dxa"/>
            <w:tcBorders>
              <w:top w:val="nil"/>
              <w:left w:val="single" w:sz="4" w:space="0" w:color="auto"/>
              <w:bottom w:val="nil"/>
              <w:right w:val="single" w:sz="4" w:space="0" w:color="auto"/>
            </w:tcBorders>
          </w:tcPr>
          <w:p w14:paraId="1CA4933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w:t>
            </w:r>
          </w:p>
        </w:tc>
        <w:tc>
          <w:tcPr>
            <w:tcW w:w="644" w:type="dxa"/>
            <w:tcBorders>
              <w:top w:val="nil"/>
              <w:left w:val="single" w:sz="4" w:space="0" w:color="auto"/>
              <w:bottom w:val="nil"/>
              <w:right w:val="single" w:sz="4" w:space="0" w:color="auto"/>
            </w:tcBorders>
          </w:tcPr>
          <w:p w14:paraId="70B0F53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7.0</w:t>
            </w:r>
          </w:p>
        </w:tc>
        <w:tc>
          <w:tcPr>
            <w:tcW w:w="658" w:type="dxa"/>
            <w:tcBorders>
              <w:top w:val="nil"/>
              <w:left w:val="single" w:sz="4" w:space="0" w:color="auto"/>
              <w:bottom w:val="nil"/>
              <w:right w:val="single" w:sz="4" w:space="0" w:color="auto"/>
            </w:tcBorders>
          </w:tcPr>
          <w:p w14:paraId="4FBBC3A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7.2</w:t>
            </w:r>
          </w:p>
        </w:tc>
        <w:tc>
          <w:tcPr>
            <w:tcW w:w="686" w:type="dxa"/>
            <w:tcBorders>
              <w:top w:val="nil"/>
              <w:left w:val="single" w:sz="4" w:space="0" w:color="auto"/>
              <w:bottom w:val="nil"/>
              <w:right w:val="single" w:sz="4" w:space="0" w:color="auto"/>
            </w:tcBorders>
          </w:tcPr>
          <w:p w14:paraId="714CB50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6.8</w:t>
            </w:r>
          </w:p>
        </w:tc>
        <w:tc>
          <w:tcPr>
            <w:tcW w:w="714" w:type="dxa"/>
            <w:tcBorders>
              <w:top w:val="nil"/>
              <w:left w:val="single" w:sz="4" w:space="0" w:color="auto"/>
              <w:bottom w:val="nil"/>
              <w:right w:val="single" w:sz="4" w:space="0" w:color="auto"/>
            </w:tcBorders>
          </w:tcPr>
          <w:p w14:paraId="26C8C613"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6.4</w:t>
            </w:r>
          </w:p>
        </w:tc>
        <w:tc>
          <w:tcPr>
            <w:tcW w:w="755" w:type="dxa"/>
            <w:tcBorders>
              <w:top w:val="nil"/>
              <w:left w:val="single" w:sz="4" w:space="0" w:color="auto"/>
              <w:bottom w:val="nil"/>
              <w:right w:val="nil"/>
            </w:tcBorders>
          </w:tcPr>
          <w:p w14:paraId="7F639127"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6.0</w:t>
            </w:r>
          </w:p>
        </w:tc>
        <w:tc>
          <w:tcPr>
            <w:tcW w:w="672" w:type="dxa"/>
            <w:tcBorders>
              <w:top w:val="nil"/>
              <w:left w:val="single" w:sz="4" w:space="0" w:color="auto"/>
              <w:bottom w:val="nil"/>
              <w:right w:val="single" w:sz="4" w:space="0" w:color="auto"/>
            </w:tcBorders>
          </w:tcPr>
          <w:p w14:paraId="29C4859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5.5</w:t>
            </w:r>
          </w:p>
        </w:tc>
        <w:tc>
          <w:tcPr>
            <w:tcW w:w="672" w:type="dxa"/>
            <w:tcBorders>
              <w:top w:val="nil"/>
              <w:left w:val="single" w:sz="4" w:space="0" w:color="auto"/>
              <w:bottom w:val="nil"/>
              <w:right w:val="single" w:sz="4" w:space="0" w:color="auto"/>
            </w:tcBorders>
          </w:tcPr>
          <w:p w14:paraId="7345FEC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5.0</w:t>
            </w:r>
          </w:p>
        </w:tc>
        <w:tc>
          <w:tcPr>
            <w:tcW w:w="756" w:type="dxa"/>
            <w:tcBorders>
              <w:top w:val="nil"/>
              <w:left w:val="single" w:sz="4" w:space="0" w:color="auto"/>
              <w:bottom w:val="nil"/>
              <w:right w:val="single" w:sz="4" w:space="0" w:color="auto"/>
            </w:tcBorders>
          </w:tcPr>
          <w:p w14:paraId="5F4CA522"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4.7</w:t>
            </w:r>
          </w:p>
        </w:tc>
        <w:tc>
          <w:tcPr>
            <w:tcW w:w="652" w:type="dxa"/>
            <w:tcBorders>
              <w:top w:val="nil"/>
              <w:left w:val="single" w:sz="4" w:space="0" w:color="auto"/>
              <w:bottom w:val="nil"/>
              <w:right w:val="single" w:sz="4" w:space="0" w:color="auto"/>
            </w:tcBorders>
          </w:tcPr>
          <w:p w14:paraId="1A67FF1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60" w:type="dxa"/>
            <w:tcBorders>
              <w:top w:val="nil"/>
              <w:left w:val="single" w:sz="4" w:space="0" w:color="auto"/>
              <w:bottom w:val="nil"/>
              <w:right w:val="nil"/>
            </w:tcBorders>
            <w:vAlign w:val="center"/>
          </w:tcPr>
          <w:p w14:paraId="22B0F05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6.1</w:t>
            </w:r>
            <w:r w:rsidRPr="000D341A">
              <w:rPr>
                <w:rFonts w:eastAsia="標楷體"/>
                <w:sz w:val="20"/>
              </w:rPr>
              <w:t>(↓1.4)</w:t>
            </w:r>
          </w:p>
        </w:tc>
      </w:tr>
      <w:tr w:rsidR="0051010B" w:rsidRPr="000D341A" w14:paraId="6664E57A" w14:textId="77777777" w:rsidTr="002E6D70">
        <w:trPr>
          <w:cantSplit/>
          <w:trHeight w:val="317"/>
          <w:jc w:val="center"/>
        </w:trPr>
        <w:tc>
          <w:tcPr>
            <w:tcW w:w="974" w:type="dxa"/>
            <w:tcBorders>
              <w:top w:val="nil"/>
              <w:left w:val="nil"/>
              <w:bottom w:val="nil"/>
            </w:tcBorders>
          </w:tcPr>
          <w:p w14:paraId="5BFA7EFC"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日本</w:t>
            </w:r>
          </w:p>
        </w:tc>
        <w:tc>
          <w:tcPr>
            <w:tcW w:w="600" w:type="dxa"/>
            <w:tcBorders>
              <w:top w:val="nil"/>
              <w:left w:val="single" w:sz="4" w:space="0" w:color="auto"/>
              <w:bottom w:val="nil"/>
              <w:right w:val="single" w:sz="4" w:space="0" w:color="auto"/>
            </w:tcBorders>
            <w:vAlign w:val="center"/>
          </w:tcPr>
          <w:p w14:paraId="33E675F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574" w:type="dxa"/>
            <w:tcBorders>
              <w:top w:val="nil"/>
              <w:left w:val="single" w:sz="4" w:space="0" w:color="auto"/>
              <w:bottom w:val="nil"/>
              <w:right w:val="single" w:sz="4" w:space="0" w:color="auto"/>
            </w:tcBorders>
            <w:vAlign w:val="center"/>
          </w:tcPr>
          <w:p w14:paraId="2B487E9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3.1</w:t>
            </w:r>
          </w:p>
        </w:tc>
        <w:tc>
          <w:tcPr>
            <w:tcW w:w="588" w:type="dxa"/>
            <w:tcBorders>
              <w:top w:val="nil"/>
              <w:left w:val="single" w:sz="4" w:space="0" w:color="auto"/>
              <w:bottom w:val="nil"/>
              <w:right w:val="single" w:sz="4" w:space="0" w:color="auto"/>
            </w:tcBorders>
            <w:vAlign w:val="center"/>
          </w:tcPr>
          <w:p w14:paraId="172C417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672" w:type="dxa"/>
            <w:tcBorders>
              <w:top w:val="nil"/>
              <w:left w:val="single" w:sz="4" w:space="0" w:color="auto"/>
              <w:bottom w:val="nil"/>
              <w:right w:val="single" w:sz="4" w:space="0" w:color="auto"/>
            </w:tcBorders>
            <w:vAlign w:val="center"/>
          </w:tcPr>
          <w:p w14:paraId="17D936D3"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672" w:type="dxa"/>
            <w:tcBorders>
              <w:top w:val="nil"/>
              <w:left w:val="single" w:sz="4" w:space="0" w:color="auto"/>
              <w:bottom w:val="nil"/>
              <w:right w:val="single" w:sz="4" w:space="0" w:color="auto"/>
            </w:tcBorders>
          </w:tcPr>
          <w:p w14:paraId="0318EB0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644" w:type="dxa"/>
            <w:tcBorders>
              <w:top w:val="nil"/>
              <w:left w:val="single" w:sz="4" w:space="0" w:color="auto"/>
              <w:bottom w:val="nil"/>
              <w:right w:val="single" w:sz="4" w:space="0" w:color="auto"/>
            </w:tcBorders>
          </w:tcPr>
          <w:p w14:paraId="6DFD7C7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58" w:type="dxa"/>
            <w:tcBorders>
              <w:top w:val="nil"/>
              <w:left w:val="single" w:sz="4" w:space="0" w:color="auto"/>
              <w:bottom w:val="nil"/>
              <w:right w:val="single" w:sz="4" w:space="0" w:color="auto"/>
            </w:tcBorders>
          </w:tcPr>
          <w:p w14:paraId="309C533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86" w:type="dxa"/>
            <w:tcBorders>
              <w:top w:val="nil"/>
              <w:left w:val="single" w:sz="4" w:space="0" w:color="auto"/>
              <w:bottom w:val="nil"/>
              <w:right w:val="single" w:sz="4" w:space="0" w:color="auto"/>
            </w:tcBorders>
          </w:tcPr>
          <w:p w14:paraId="78317D75"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2.6</w:t>
            </w:r>
          </w:p>
        </w:tc>
        <w:tc>
          <w:tcPr>
            <w:tcW w:w="714" w:type="dxa"/>
            <w:tcBorders>
              <w:top w:val="nil"/>
              <w:left w:val="single" w:sz="4" w:space="0" w:color="auto"/>
              <w:bottom w:val="nil"/>
              <w:right w:val="single" w:sz="4" w:space="0" w:color="auto"/>
            </w:tcBorders>
          </w:tcPr>
          <w:p w14:paraId="1DA6E3D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755" w:type="dxa"/>
            <w:tcBorders>
              <w:top w:val="nil"/>
              <w:left w:val="single" w:sz="4" w:space="0" w:color="auto"/>
              <w:bottom w:val="nil"/>
              <w:right w:val="nil"/>
            </w:tcBorders>
          </w:tcPr>
          <w:p w14:paraId="267FB65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672" w:type="dxa"/>
            <w:tcBorders>
              <w:top w:val="nil"/>
              <w:left w:val="single" w:sz="4" w:space="0" w:color="auto"/>
              <w:bottom w:val="nil"/>
              <w:right w:val="single" w:sz="4" w:space="0" w:color="auto"/>
            </w:tcBorders>
          </w:tcPr>
          <w:p w14:paraId="0C836F3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72" w:type="dxa"/>
            <w:tcBorders>
              <w:top w:val="nil"/>
              <w:left w:val="single" w:sz="4" w:space="0" w:color="auto"/>
              <w:bottom w:val="nil"/>
              <w:right w:val="single" w:sz="4" w:space="0" w:color="auto"/>
            </w:tcBorders>
          </w:tcPr>
          <w:p w14:paraId="294E66A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756" w:type="dxa"/>
            <w:tcBorders>
              <w:top w:val="nil"/>
              <w:left w:val="single" w:sz="4" w:space="0" w:color="auto"/>
              <w:bottom w:val="nil"/>
              <w:right w:val="single" w:sz="4" w:space="0" w:color="auto"/>
            </w:tcBorders>
          </w:tcPr>
          <w:p w14:paraId="3FC3D33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652" w:type="dxa"/>
            <w:tcBorders>
              <w:top w:val="nil"/>
              <w:left w:val="single" w:sz="4" w:space="0" w:color="auto"/>
              <w:bottom w:val="nil"/>
              <w:right w:val="single" w:sz="4" w:space="0" w:color="auto"/>
            </w:tcBorders>
          </w:tcPr>
          <w:p w14:paraId="568A4BE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w:t>
            </w:r>
          </w:p>
        </w:tc>
        <w:tc>
          <w:tcPr>
            <w:tcW w:w="1560" w:type="dxa"/>
            <w:tcBorders>
              <w:top w:val="nil"/>
              <w:left w:val="single" w:sz="4" w:space="0" w:color="auto"/>
              <w:bottom w:val="nil"/>
              <w:right w:val="nil"/>
            </w:tcBorders>
            <w:vAlign w:val="center"/>
          </w:tcPr>
          <w:p w14:paraId="128DD65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3.0(↓0.2)</w:t>
            </w:r>
          </w:p>
        </w:tc>
      </w:tr>
      <w:tr w:rsidR="0051010B" w:rsidRPr="000D341A" w14:paraId="7E44F578" w14:textId="77777777" w:rsidTr="002E6D70">
        <w:trPr>
          <w:cantSplit/>
          <w:trHeight w:val="317"/>
          <w:jc w:val="center"/>
        </w:trPr>
        <w:tc>
          <w:tcPr>
            <w:tcW w:w="974" w:type="dxa"/>
            <w:tcBorders>
              <w:top w:val="nil"/>
              <w:left w:val="nil"/>
              <w:bottom w:val="nil"/>
            </w:tcBorders>
          </w:tcPr>
          <w:p w14:paraId="47C46EA8"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南韓</w:t>
            </w:r>
          </w:p>
        </w:tc>
        <w:tc>
          <w:tcPr>
            <w:tcW w:w="600" w:type="dxa"/>
            <w:tcBorders>
              <w:top w:val="nil"/>
              <w:left w:val="single" w:sz="4" w:space="0" w:color="auto"/>
              <w:bottom w:val="nil"/>
              <w:right w:val="single" w:sz="4" w:space="0" w:color="auto"/>
            </w:tcBorders>
            <w:vAlign w:val="center"/>
          </w:tcPr>
          <w:p w14:paraId="55D60E1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574" w:type="dxa"/>
            <w:tcBorders>
              <w:top w:val="nil"/>
              <w:left w:val="single" w:sz="4" w:space="0" w:color="auto"/>
              <w:bottom w:val="nil"/>
              <w:right w:val="single" w:sz="4" w:space="0" w:color="auto"/>
            </w:tcBorders>
            <w:vAlign w:val="center"/>
          </w:tcPr>
          <w:p w14:paraId="0FE7EAF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4.2</w:t>
            </w:r>
          </w:p>
        </w:tc>
        <w:tc>
          <w:tcPr>
            <w:tcW w:w="588" w:type="dxa"/>
            <w:tcBorders>
              <w:top w:val="nil"/>
              <w:left w:val="single" w:sz="4" w:space="0" w:color="auto"/>
              <w:bottom w:val="nil"/>
              <w:right w:val="single" w:sz="4" w:space="0" w:color="auto"/>
            </w:tcBorders>
            <w:vAlign w:val="center"/>
          </w:tcPr>
          <w:p w14:paraId="4F2CDDD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4.2</w:t>
            </w:r>
          </w:p>
        </w:tc>
        <w:tc>
          <w:tcPr>
            <w:tcW w:w="672" w:type="dxa"/>
            <w:tcBorders>
              <w:top w:val="nil"/>
              <w:left w:val="single" w:sz="4" w:space="0" w:color="auto"/>
              <w:bottom w:val="nil"/>
              <w:right w:val="single" w:sz="4" w:space="0" w:color="auto"/>
            </w:tcBorders>
            <w:vAlign w:val="center"/>
          </w:tcPr>
          <w:p w14:paraId="0746729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4.5</w:t>
            </w:r>
          </w:p>
        </w:tc>
        <w:tc>
          <w:tcPr>
            <w:tcW w:w="672" w:type="dxa"/>
            <w:tcBorders>
              <w:top w:val="nil"/>
              <w:left w:val="single" w:sz="4" w:space="0" w:color="auto"/>
              <w:bottom w:val="nil"/>
              <w:right w:val="single" w:sz="4" w:space="0" w:color="auto"/>
            </w:tcBorders>
          </w:tcPr>
          <w:p w14:paraId="34A6F8A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644" w:type="dxa"/>
            <w:tcBorders>
              <w:top w:val="nil"/>
              <w:left w:val="single" w:sz="4" w:space="0" w:color="auto"/>
              <w:bottom w:val="nil"/>
              <w:right w:val="single" w:sz="4" w:space="0" w:color="auto"/>
            </w:tcBorders>
          </w:tcPr>
          <w:p w14:paraId="049CEFF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5.4</w:t>
            </w:r>
          </w:p>
        </w:tc>
        <w:tc>
          <w:tcPr>
            <w:tcW w:w="658" w:type="dxa"/>
            <w:tcBorders>
              <w:top w:val="nil"/>
              <w:left w:val="single" w:sz="4" w:space="0" w:color="auto"/>
              <w:bottom w:val="nil"/>
              <w:right w:val="single" w:sz="4" w:space="0" w:color="auto"/>
            </w:tcBorders>
          </w:tcPr>
          <w:p w14:paraId="13AD8D8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686" w:type="dxa"/>
            <w:tcBorders>
              <w:top w:val="nil"/>
              <w:left w:val="single" w:sz="4" w:space="0" w:color="auto"/>
              <w:bottom w:val="nil"/>
              <w:right w:val="single" w:sz="4" w:space="0" w:color="auto"/>
            </w:tcBorders>
          </w:tcPr>
          <w:p w14:paraId="041C190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3.9</w:t>
            </w:r>
          </w:p>
        </w:tc>
        <w:tc>
          <w:tcPr>
            <w:tcW w:w="714" w:type="dxa"/>
            <w:tcBorders>
              <w:top w:val="nil"/>
              <w:left w:val="single" w:sz="4" w:space="0" w:color="auto"/>
              <w:bottom w:val="nil"/>
              <w:right w:val="single" w:sz="4" w:space="0" w:color="auto"/>
            </w:tcBorders>
          </w:tcPr>
          <w:p w14:paraId="44F86A2C"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7</w:t>
            </w:r>
          </w:p>
        </w:tc>
        <w:tc>
          <w:tcPr>
            <w:tcW w:w="755" w:type="dxa"/>
            <w:tcBorders>
              <w:top w:val="nil"/>
              <w:left w:val="single" w:sz="4" w:space="0" w:color="auto"/>
              <w:bottom w:val="nil"/>
              <w:right w:val="nil"/>
            </w:tcBorders>
          </w:tcPr>
          <w:p w14:paraId="090DEAE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8</w:t>
            </w:r>
          </w:p>
        </w:tc>
        <w:tc>
          <w:tcPr>
            <w:tcW w:w="672" w:type="dxa"/>
            <w:tcBorders>
              <w:top w:val="nil"/>
              <w:left w:val="single" w:sz="4" w:space="0" w:color="auto"/>
              <w:bottom w:val="nil"/>
              <w:right w:val="single" w:sz="4" w:space="0" w:color="auto"/>
            </w:tcBorders>
          </w:tcPr>
          <w:p w14:paraId="75F9A6B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7</w:t>
            </w:r>
          </w:p>
        </w:tc>
        <w:tc>
          <w:tcPr>
            <w:tcW w:w="672" w:type="dxa"/>
            <w:tcBorders>
              <w:top w:val="nil"/>
              <w:left w:val="single" w:sz="4" w:space="0" w:color="auto"/>
              <w:bottom w:val="nil"/>
              <w:right w:val="single" w:sz="4" w:space="0" w:color="auto"/>
            </w:tcBorders>
          </w:tcPr>
          <w:p w14:paraId="057D8B8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3.3</w:t>
            </w:r>
          </w:p>
        </w:tc>
        <w:tc>
          <w:tcPr>
            <w:tcW w:w="756" w:type="dxa"/>
            <w:tcBorders>
              <w:top w:val="nil"/>
              <w:left w:val="single" w:sz="4" w:space="0" w:color="auto"/>
              <w:bottom w:val="nil"/>
              <w:right w:val="single" w:sz="4" w:space="0" w:color="auto"/>
            </w:tcBorders>
          </w:tcPr>
          <w:p w14:paraId="3C5F8E9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652" w:type="dxa"/>
            <w:tcBorders>
              <w:top w:val="nil"/>
              <w:left w:val="single" w:sz="4" w:space="0" w:color="auto"/>
              <w:bottom w:val="nil"/>
              <w:right w:val="single" w:sz="4" w:space="0" w:color="auto"/>
            </w:tcBorders>
          </w:tcPr>
          <w:p w14:paraId="38EE260D" w14:textId="77777777" w:rsidR="0051010B"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3.0</w:t>
            </w:r>
          </w:p>
        </w:tc>
        <w:tc>
          <w:tcPr>
            <w:tcW w:w="1560" w:type="dxa"/>
            <w:tcBorders>
              <w:top w:val="nil"/>
              <w:left w:val="single" w:sz="4" w:space="0" w:color="auto"/>
              <w:bottom w:val="nil"/>
              <w:right w:val="nil"/>
            </w:tcBorders>
            <w:vAlign w:val="center"/>
          </w:tcPr>
          <w:p w14:paraId="2336897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4.0</w:t>
            </w:r>
            <w:r w:rsidRPr="000D341A">
              <w:rPr>
                <w:rFonts w:eastAsia="標楷體"/>
                <w:sz w:val="20"/>
              </w:rPr>
              <w:t>(↓</w:t>
            </w:r>
            <w:r>
              <w:rPr>
                <w:rFonts w:eastAsia="標楷體"/>
                <w:sz w:val="20"/>
              </w:rPr>
              <w:t>1.0</w:t>
            </w:r>
            <w:r w:rsidRPr="000D341A">
              <w:rPr>
                <w:rFonts w:eastAsia="標楷體"/>
                <w:sz w:val="20"/>
              </w:rPr>
              <w:t>)</w:t>
            </w:r>
          </w:p>
        </w:tc>
      </w:tr>
      <w:tr w:rsidR="0051010B" w:rsidRPr="000D341A" w14:paraId="625BE85A" w14:textId="77777777" w:rsidTr="002E6D70">
        <w:trPr>
          <w:cantSplit/>
          <w:trHeight w:val="329"/>
          <w:jc w:val="center"/>
        </w:trPr>
        <w:tc>
          <w:tcPr>
            <w:tcW w:w="974" w:type="dxa"/>
            <w:tcBorders>
              <w:top w:val="nil"/>
              <w:left w:val="nil"/>
              <w:bottom w:val="nil"/>
            </w:tcBorders>
          </w:tcPr>
          <w:p w14:paraId="3689E8DE"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新加坡</w:t>
            </w:r>
          </w:p>
        </w:tc>
        <w:tc>
          <w:tcPr>
            <w:tcW w:w="600" w:type="dxa"/>
            <w:tcBorders>
              <w:top w:val="nil"/>
              <w:left w:val="single" w:sz="4" w:space="0" w:color="auto"/>
              <w:bottom w:val="nil"/>
              <w:right w:val="single" w:sz="4" w:space="0" w:color="auto"/>
            </w:tcBorders>
            <w:vAlign w:val="center"/>
          </w:tcPr>
          <w:p w14:paraId="63B7524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4.8</w:t>
            </w:r>
          </w:p>
        </w:tc>
        <w:tc>
          <w:tcPr>
            <w:tcW w:w="574" w:type="dxa"/>
            <w:tcBorders>
              <w:top w:val="nil"/>
              <w:left w:val="single" w:sz="4" w:space="0" w:color="auto"/>
              <w:bottom w:val="nil"/>
              <w:right w:val="single" w:sz="4" w:space="0" w:color="auto"/>
            </w:tcBorders>
            <w:vAlign w:val="center"/>
          </w:tcPr>
          <w:p w14:paraId="0ADB7E0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8" w:type="dxa"/>
            <w:tcBorders>
              <w:top w:val="nil"/>
              <w:left w:val="single" w:sz="4" w:space="0" w:color="auto"/>
              <w:bottom w:val="nil"/>
              <w:right w:val="single" w:sz="4" w:space="0" w:color="auto"/>
            </w:tcBorders>
            <w:vAlign w:val="center"/>
          </w:tcPr>
          <w:p w14:paraId="217D9F8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72" w:type="dxa"/>
            <w:tcBorders>
              <w:top w:val="nil"/>
              <w:left w:val="single" w:sz="4" w:space="0" w:color="auto"/>
              <w:bottom w:val="nil"/>
              <w:right w:val="single" w:sz="4" w:space="0" w:color="auto"/>
            </w:tcBorders>
            <w:vAlign w:val="center"/>
          </w:tcPr>
          <w:p w14:paraId="6B5E4D4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4.4</w:t>
            </w:r>
          </w:p>
        </w:tc>
        <w:tc>
          <w:tcPr>
            <w:tcW w:w="672" w:type="dxa"/>
            <w:tcBorders>
              <w:top w:val="nil"/>
              <w:left w:val="single" w:sz="4" w:space="0" w:color="auto"/>
              <w:bottom w:val="nil"/>
              <w:right w:val="single" w:sz="4" w:space="0" w:color="auto"/>
            </w:tcBorders>
          </w:tcPr>
          <w:p w14:paraId="1BC8201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4.1</w:t>
            </w:r>
          </w:p>
        </w:tc>
        <w:tc>
          <w:tcPr>
            <w:tcW w:w="644" w:type="dxa"/>
            <w:tcBorders>
              <w:top w:val="nil"/>
              <w:left w:val="single" w:sz="4" w:space="0" w:color="auto"/>
              <w:bottom w:val="nil"/>
              <w:right w:val="single" w:sz="4" w:space="0" w:color="auto"/>
            </w:tcBorders>
          </w:tcPr>
          <w:p w14:paraId="6785121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58" w:type="dxa"/>
            <w:tcBorders>
              <w:top w:val="nil"/>
              <w:left w:val="single" w:sz="4" w:space="0" w:color="auto"/>
              <w:bottom w:val="nil"/>
              <w:right w:val="single" w:sz="4" w:space="0" w:color="auto"/>
            </w:tcBorders>
          </w:tcPr>
          <w:p w14:paraId="7712D09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86" w:type="dxa"/>
            <w:tcBorders>
              <w:top w:val="nil"/>
              <w:left w:val="single" w:sz="4" w:space="0" w:color="auto"/>
              <w:bottom w:val="nil"/>
              <w:right w:val="single" w:sz="4" w:space="0" w:color="auto"/>
            </w:tcBorders>
          </w:tcPr>
          <w:p w14:paraId="27DA315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4.0</w:t>
            </w:r>
          </w:p>
        </w:tc>
        <w:tc>
          <w:tcPr>
            <w:tcW w:w="714" w:type="dxa"/>
            <w:tcBorders>
              <w:top w:val="nil"/>
              <w:left w:val="single" w:sz="4" w:space="0" w:color="auto"/>
              <w:bottom w:val="nil"/>
              <w:right w:val="single" w:sz="4" w:space="0" w:color="auto"/>
            </w:tcBorders>
          </w:tcPr>
          <w:p w14:paraId="78A2A3E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55" w:type="dxa"/>
            <w:tcBorders>
              <w:top w:val="nil"/>
              <w:left w:val="single" w:sz="4" w:space="0" w:color="auto"/>
              <w:bottom w:val="nil"/>
              <w:right w:val="nil"/>
            </w:tcBorders>
          </w:tcPr>
          <w:p w14:paraId="1276A69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72" w:type="dxa"/>
            <w:tcBorders>
              <w:top w:val="nil"/>
              <w:left w:val="single" w:sz="4" w:space="0" w:color="auto"/>
              <w:bottom w:val="nil"/>
              <w:right w:val="single" w:sz="4" w:space="0" w:color="auto"/>
            </w:tcBorders>
          </w:tcPr>
          <w:p w14:paraId="6CE1C83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w:t>
            </w:r>
            <w:r>
              <w:rPr>
                <w:rFonts w:eastAsia="標楷體" w:hint="eastAsia"/>
                <w:sz w:val="20"/>
              </w:rPr>
              <w:t>5</w:t>
            </w:r>
          </w:p>
        </w:tc>
        <w:tc>
          <w:tcPr>
            <w:tcW w:w="672" w:type="dxa"/>
            <w:tcBorders>
              <w:top w:val="nil"/>
              <w:left w:val="single" w:sz="4" w:space="0" w:color="auto"/>
              <w:bottom w:val="nil"/>
              <w:right w:val="single" w:sz="4" w:space="0" w:color="auto"/>
            </w:tcBorders>
          </w:tcPr>
          <w:p w14:paraId="2CCBE71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56" w:type="dxa"/>
            <w:tcBorders>
              <w:top w:val="nil"/>
              <w:left w:val="single" w:sz="4" w:space="0" w:color="auto"/>
              <w:bottom w:val="nil"/>
              <w:right w:val="single" w:sz="4" w:space="0" w:color="auto"/>
            </w:tcBorders>
          </w:tcPr>
          <w:p w14:paraId="256E0F4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52" w:type="dxa"/>
            <w:tcBorders>
              <w:top w:val="nil"/>
              <w:left w:val="single" w:sz="4" w:space="0" w:color="auto"/>
              <w:bottom w:val="nil"/>
              <w:right w:val="single" w:sz="4" w:space="0" w:color="auto"/>
            </w:tcBorders>
          </w:tcPr>
          <w:p w14:paraId="0A4D55D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560" w:type="dxa"/>
            <w:tcBorders>
              <w:top w:val="nil"/>
              <w:left w:val="single" w:sz="4" w:space="0" w:color="auto"/>
              <w:bottom w:val="nil"/>
              <w:right w:val="nil"/>
            </w:tcBorders>
            <w:vAlign w:val="center"/>
          </w:tcPr>
          <w:p w14:paraId="53E3B9C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3.9(↓</w:t>
            </w:r>
            <w:r w:rsidRPr="000D341A">
              <w:rPr>
                <w:rFonts w:eastAsia="標楷體" w:hint="eastAsia"/>
                <w:sz w:val="20"/>
              </w:rPr>
              <w:t>0</w:t>
            </w:r>
            <w:r w:rsidRPr="000D341A">
              <w:rPr>
                <w:rFonts w:eastAsia="標楷體"/>
                <w:sz w:val="20"/>
              </w:rPr>
              <w:t>.</w:t>
            </w:r>
            <w:r>
              <w:rPr>
                <w:rFonts w:eastAsia="標楷體"/>
                <w:sz w:val="20"/>
              </w:rPr>
              <w:t>4</w:t>
            </w:r>
            <w:r w:rsidRPr="000D341A">
              <w:rPr>
                <w:rFonts w:eastAsia="標楷體"/>
                <w:sz w:val="20"/>
              </w:rPr>
              <w:t>)</w:t>
            </w:r>
          </w:p>
        </w:tc>
      </w:tr>
      <w:tr w:rsidR="0051010B" w:rsidRPr="000D341A" w14:paraId="1EFE09AA" w14:textId="77777777" w:rsidTr="002E6D70">
        <w:trPr>
          <w:cantSplit/>
          <w:trHeight w:val="317"/>
          <w:jc w:val="center"/>
        </w:trPr>
        <w:tc>
          <w:tcPr>
            <w:tcW w:w="974" w:type="dxa"/>
            <w:tcBorders>
              <w:top w:val="nil"/>
              <w:left w:val="nil"/>
              <w:bottom w:val="nil"/>
            </w:tcBorders>
          </w:tcPr>
          <w:p w14:paraId="7AEDC0B3"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美國</w:t>
            </w:r>
          </w:p>
        </w:tc>
        <w:tc>
          <w:tcPr>
            <w:tcW w:w="600" w:type="dxa"/>
            <w:tcBorders>
              <w:top w:val="nil"/>
              <w:left w:val="single" w:sz="4" w:space="0" w:color="auto"/>
              <w:bottom w:val="nil"/>
              <w:right w:val="single" w:sz="4" w:space="0" w:color="auto"/>
            </w:tcBorders>
            <w:vAlign w:val="center"/>
          </w:tcPr>
          <w:p w14:paraId="0E06847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7.8</w:t>
            </w:r>
          </w:p>
        </w:tc>
        <w:tc>
          <w:tcPr>
            <w:tcW w:w="574" w:type="dxa"/>
            <w:tcBorders>
              <w:top w:val="nil"/>
              <w:left w:val="single" w:sz="4" w:space="0" w:color="auto"/>
              <w:bottom w:val="nil"/>
              <w:right w:val="single" w:sz="4" w:space="0" w:color="auto"/>
            </w:tcBorders>
            <w:vAlign w:val="center"/>
          </w:tcPr>
          <w:p w14:paraId="2B14C99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6.9</w:t>
            </w:r>
          </w:p>
        </w:tc>
        <w:tc>
          <w:tcPr>
            <w:tcW w:w="588" w:type="dxa"/>
            <w:tcBorders>
              <w:top w:val="nil"/>
              <w:left w:val="single" w:sz="4" w:space="0" w:color="auto"/>
              <w:bottom w:val="nil"/>
              <w:right w:val="single" w:sz="4" w:space="0" w:color="auto"/>
            </w:tcBorders>
            <w:vAlign w:val="center"/>
          </w:tcPr>
          <w:p w14:paraId="578638BC"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6.7</w:t>
            </w:r>
          </w:p>
        </w:tc>
        <w:tc>
          <w:tcPr>
            <w:tcW w:w="672" w:type="dxa"/>
            <w:tcBorders>
              <w:top w:val="nil"/>
              <w:left w:val="single" w:sz="4" w:space="0" w:color="auto"/>
              <w:bottom w:val="nil"/>
              <w:right w:val="single" w:sz="4" w:space="0" w:color="auto"/>
            </w:tcBorders>
            <w:vAlign w:val="center"/>
          </w:tcPr>
          <w:p w14:paraId="533B7BC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6.7</w:t>
            </w:r>
          </w:p>
        </w:tc>
        <w:tc>
          <w:tcPr>
            <w:tcW w:w="672" w:type="dxa"/>
            <w:tcBorders>
              <w:top w:val="nil"/>
              <w:left w:val="single" w:sz="4" w:space="0" w:color="auto"/>
              <w:bottom w:val="nil"/>
              <w:right w:val="single" w:sz="4" w:space="0" w:color="auto"/>
            </w:tcBorders>
          </w:tcPr>
          <w:p w14:paraId="2C09832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8.1</w:t>
            </w:r>
          </w:p>
        </w:tc>
        <w:tc>
          <w:tcPr>
            <w:tcW w:w="644" w:type="dxa"/>
            <w:tcBorders>
              <w:top w:val="nil"/>
              <w:left w:val="single" w:sz="4" w:space="0" w:color="auto"/>
              <w:bottom w:val="nil"/>
              <w:right w:val="single" w:sz="4" w:space="0" w:color="auto"/>
            </w:tcBorders>
          </w:tcPr>
          <w:p w14:paraId="03FA1A1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6.3</w:t>
            </w:r>
          </w:p>
        </w:tc>
        <w:tc>
          <w:tcPr>
            <w:tcW w:w="658" w:type="dxa"/>
            <w:tcBorders>
              <w:top w:val="nil"/>
              <w:left w:val="single" w:sz="4" w:space="0" w:color="auto"/>
              <w:bottom w:val="nil"/>
              <w:right w:val="single" w:sz="4" w:space="0" w:color="auto"/>
            </w:tcBorders>
          </w:tcPr>
          <w:p w14:paraId="2CC67A95"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6.2</w:t>
            </w:r>
          </w:p>
        </w:tc>
        <w:tc>
          <w:tcPr>
            <w:tcW w:w="686" w:type="dxa"/>
            <w:tcBorders>
              <w:top w:val="nil"/>
              <w:left w:val="single" w:sz="4" w:space="0" w:color="auto"/>
              <w:bottom w:val="nil"/>
              <w:right w:val="single" w:sz="4" w:space="0" w:color="auto"/>
            </w:tcBorders>
          </w:tcPr>
          <w:p w14:paraId="55596465"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6.0</w:t>
            </w:r>
          </w:p>
        </w:tc>
        <w:tc>
          <w:tcPr>
            <w:tcW w:w="714" w:type="dxa"/>
            <w:tcBorders>
              <w:top w:val="nil"/>
              <w:left w:val="single" w:sz="4" w:space="0" w:color="auto"/>
              <w:bottom w:val="nil"/>
              <w:right w:val="single" w:sz="4" w:space="0" w:color="auto"/>
            </w:tcBorders>
          </w:tcPr>
          <w:p w14:paraId="616D4E5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w:t>
            </w:r>
            <w:r w:rsidRPr="000D341A">
              <w:rPr>
                <w:rFonts w:eastAsia="標楷體" w:hint="eastAsia"/>
                <w:sz w:val="20"/>
              </w:rPr>
              <w:t>1</w:t>
            </w:r>
          </w:p>
        </w:tc>
        <w:tc>
          <w:tcPr>
            <w:tcW w:w="755" w:type="dxa"/>
            <w:tcBorders>
              <w:top w:val="nil"/>
              <w:left w:val="single" w:sz="4" w:space="0" w:color="auto"/>
              <w:bottom w:val="nil"/>
              <w:right w:val="nil"/>
            </w:tcBorders>
          </w:tcPr>
          <w:p w14:paraId="3963E6D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5.8</w:t>
            </w:r>
          </w:p>
        </w:tc>
        <w:tc>
          <w:tcPr>
            <w:tcW w:w="672" w:type="dxa"/>
            <w:tcBorders>
              <w:top w:val="nil"/>
              <w:left w:val="single" w:sz="4" w:space="0" w:color="auto"/>
              <w:bottom w:val="nil"/>
              <w:right w:val="single" w:sz="4" w:space="0" w:color="auto"/>
            </w:tcBorders>
          </w:tcPr>
          <w:p w14:paraId="489B30D3"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w:t>
            </w:r>
            <w:r w:rsidRPr="000D341A">
              <w:rPr>
                <w:rFonts w:eastAsia="標楷體" w:hint="eastAsia"/>
                <w:sz w:val="20"/>
              </w:rPr>
              <w:t>9</w:t>
            </w:r>
          </w:p>
        </w:tc>
        <w:tc>
          <w:tcPr>
            <w:tcW w:w="672" w:type="dxa"/>
            <w:tcBorders>
              <w:top w:val="nil"/>
              <w:left w:val="single" w:sz="4" w:space="0" w:color="auto"/>
              <w:bottom w:val="nil"/>
              <w:right w:val="single" w:sz="4" w:space="0" w:color="auto"/>
            </w:tcBorders>
          </w:tcPr>
          <w:p w14:paraId="04ACF861"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5.4</w:t>
            </w:r>
          </w:p>
        </w:tc>
        <w:tc>
          <w:tcPr>
            <w:tcW w:w="756" w:type="dxa"/>
            <w:tcBorders>
              <w:top w:val="nil"/>
              <w:left w:val="single" w:sz="4" w:space="0" w:color="auto"/>
              <w:bottom w:val="nil"/>
              <w:right w:val="single" w:sz="4" w:space="0" w:color="auto"/>
            </w:tcBorders>
          </w:tcPr>
          <w:p w14:paraId="7AC1600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5.2</w:t>
            </w:r>
          </w:p>
        </w:tc>
        <w:tc>
          <w:tcPr>
            <w:tcW w:w="652" w:type="dxa"/>
            <w:tcBorders>
              <w:top w:val="nil"/>
              <w:left w:val="single" w:sz="4" w:space="0" w:color="auto"/>
              <w:bottom w:val="nil"/>
              <w:right w:val="single" w:sz="4" w:space="0" w:color="auto"/>
            </w:tcBorders>
          </w:tcPr>
          <w:p w14:paraId="678DCE9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4.8</w:t>
            </w:r>
          </w:p>
        </w:tc>
        <w:tc>
          <w:tcPr>
            <w:tcW w:w="1560" w:type="dxa"/>
            <w:tcBorders>
              <w:top w:val="nil"/>
              <w:left w:val="single" w:sz="4" w:space="0" w:color="auto"/>
              <w:bottom w:val="nil"/>
              <w:right w:val="nil"/>
            </w:tcBorders>
            <w:vAlign w:val="center"/>
          </w:tcPr>
          <w:p w14:paraId="463CA11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7.8</w:t>
            </w:r>
            <w:r w:rsidRPr="000D341A">
              <w:rPr>
                <w:rFonts w:eastAsia="標楷體"/>
                <w:sz w:val="20"/>
              </w:rPr>
              <w:t>(↓3.</w:t>
            </w:r>
            <w:r>
              <w:rPr>
                <w:rFonts w:eastAsia="標楷體"/>
                <w:sz w:val="20"/>
              </w:rPr>
              <w:t>0</w:t>
            </w:r>
            <w:r w:rsidRPr="000D341A">
              <w:rPr>
                <w:rFonts w:eastAsia="標楷體"/>
                <w:sz w:val="20"/>
              </w:rPr>
              <w:t>)</w:t>
            </w:r>
          </w:p>
        </w:tc>
      </w:tr>
      <w:tr w:rsidR="0051010B" w:rsidRPr="000D341A" w14:paraId="54F239CE" w14:textId="77777777" w:rsidTr="002E6D70">
        <w:trPr>
          <w:cantSplit/>
          <w:trHeight w:val="317"/>
          <w:jc w:val="center"/>
        </w:trPr>
        <w:tc>
          <w:tcPr>
            <w:tcW w:w="974" w:type="dxa"/>
            <w:tcBorders>
              <w:top w:val="nil"/>
              <w:left w:val="nil"/>
              <w:bottom w:val="nil"/>
            </w:tcBorders>
          </w:tcPr>
          <w:p w14:paraId="12C58BB6"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加拿大</w:t>
            </w:r>
          </w:p>
        </w:tc>
        <w:tc>
          <w:tcPr>
            <w:tcW w:w="600" w:type="dxa"/>
            <w:tcBorders>
              <w:top w:val="nil"/>
              <w:left w:val="single" w:sz="4" w:space="0" w:color="auto"/>
              <w:bottom w:val="nil"/>
              <w:right w:val="single" w:sz="4" w:space="0" w:color="auto"/>
            </w:tcBorders>
            <w:vAlign w:val="center"/>
          </w:tcPr>
          <w:p w14:paraId="3F8D8D8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9.2</w:t>
            </w:r>
          </w:p>
        </w:tc>
        <w:tc>
          <w:tcPr>
            <w:tcW w:w="574" w:type="dxa"/>
            <w:tcBorders>
              <w:top w:val="nil"/>
              <w:left w:val="single" w:sz="4" w:space="0" w:color="auto"/>
              <w:bottom w:val="nil"/>
              <w:right w:val="single" w:sz="4" w:space="0" w:color="auto"/>
            </w:tcBorders>
            <w:vAlign w:val="center"/>
          </w:tcPr>
          <w:p w14:paraId="347A2CC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9.0</w:t>
            </w:r>
          </w:p>
        </w:tc>
        <w:tc>
          <w:tcPr>
            <w:tcW w:w="588" w:type="dxa"/>
            <w:tcBorders>
              <w:top w:val="nil"/>
              <w:left w:val="single" w:sz="4" w:space="0" w:color="auto"/>
              <w:bottom w:val="nil"/>
              <w:right w:val="single" w:sz="4" w:space="0" w:color="auto"/>
            </w:tcBorders>
            <w:vAlign w:val="center"/>
          </w:tcPr>
          <w:p w14:paraId="4E15DBB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8.6</w:t>
            </w:r>
          </w:p>
        </w:tc>
        <w:tc>
          <w:tcPr>
            <w:tcW w:w="672" w:type="dxa"/>
            <w:tcBorders>
              <w:top w:val="nil"/>
              <w:left w:val="single" w:sz="4" w:space="0" w:color="auto"/>
              <w:bottom w:val="nil"/>
              <w:right w:val="single" w:sz="4" w:space="0" w:color="auto"/>
            </w:tcBorders>
            <w:vAlign w:val="center"/>
          </w:tcPr>
          <w:p w14:paraId="379ABF2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8.8</w:t>
            </w:r>
          </w:p>
        </w:tc>
        <w:tc>
          <w:tcPr>
            <w:tcW w:w="672" w:type="dxa"/>
            <w:tcBorders>
              <w:top w:val="nil"/>
              <w:left w:val="single" w:sz="4" w:space="0" w:color="auto"/>
              <w:bottom w:val="nil"/>
              <w:right w:val="single" w:sz="4" w:space="0" w:color="auto"/>
            </w:tcBorders>
          </w:tcPr>
          <w:p w14:paraId="46A3A2BE"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9.6</w:t>
            </w:r>
          </w:p>
        </w:tc>
        <w:tc>
          <w:tcPr>
            <w:tcW w:w="644" w:type="dxa"/>
            <w:tcBorders>
              <w:top w:val="nil"/>
              <w:left w:val="single" w:sz="4" w:space="0" w:color="auto"/>
              <w:bottom w:val="nil"/>
              <w:right w:val="single" w:sz="4" w:space="0" w:color="auto"/>
            </w:tcBorders>
          </w:tcPr>
          <w:p w14:paraId="0EA724A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9.4</w:t>
            </w:r>
          </w:p>
        </w:tc>
        <w:tc>
          <w:tcPr>
            <w:tcW w:w="658" w:type="dxa"/>
            <w:tcBorders>
              <w:top w:val="nil"/>
              <w:left w:val="single" w:sz="4" w:space="0" w:color="auto"/>
              <w:bottom w:val="nil"/>
              <w:right w:val="single" w:sz="4" w:space="0" w:color="auto"/>
            </w:tcBorders>
          </w:tcPr>
          <w:p w14:paraId="3D34BA2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8.2</w:t>
            </w:r>
          </w:p>
        </w:tc>
        <w:tc>
          <w:tcPr>
            <w:tcW w:w="686" w:type="dxa"/>
            <w:tcBorders>
              <w:top w:val="nil"/>
              <w:left w:val="single" w:sz="4" w:space="0" w:color="auto"/>
              <w:bottom w:val="nil"/>
              <w:right w:val="single" w:sz="4" w:space="0" w:color="auto"/>
            </w:tcBorders>
          </w:tcPr>
          <w:p w14:paraId="2AD76F6C"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w:t>
            </w:r>
            <w:r w:rsidRPr="000D341A">
              <w:rPr>
                <w:rFonts w:eastAsia="標楷體" w:hint="eastAsia"/>
                <w:sz w:val="20"/>
              </w:rPr>
              <w:t>5</w:t>
            </w:r>
          </w:p>
        </w:tc>
        <w:tc>
          <w:tcPr>
            <w:tcW w:w="714" w:type="dxa"/>
            <w:tcBorders>
              <w:top w:val="nil"/>
              <w:left w:val="single" w:sz="4" w:space="0" w:color="auto"/>
              <w:bottom w:val="nil"/>
              <w:right w:val="single" w:sz="4" w:space="0" w:color="auto"/>
            </w:tcBorders>
          </w:tcPr>
          <w:p w14:paraId="25DA4D9D"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8</w:t>
            </w:r>
            <w:r w:rsidRPr="000D341A">
              <w:rPr>
                <w:rFonts w:eastAsia="標楷體"/>
                <w:sz w:val="20"/>
              </w:rPr>
              <w:t>.</w:t>
            </w:r>
            <w:r w:rsidRPr="000D341A">
              <w:rPr>
                <w:rFonts w:eastAsia="標楷體" w:hint="eastAsia"/>
                <w:sz w:val="20"/>
              </w:rPr>
              <w:t>1</w:t>
            </w:r>
          </w:p>
        </w:tc>
        <w:tc>
          <w:tcPr>
            <w:tcW w:w="755" w:type="dxa"/>
            <w:tcBorders>
              <w:top w:val="nil"/>
              <w:left w:val="single" w:sz="4" w:space="0" w:color="auto"/>
              <w:bottom w:val="nil"/>
              <w:right w:val="nil"/>
            </w:tcBorders>
          </w:tcPr>
          <w:p w14:paraId="42E04F8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8</w:t>
            </w:r>
            <w:r w:rsidRPr="000D341A">
              <w:rPr>
                <w:rFonts w:eastAsia="標楷體"/>
                <w:sz w:val="20"/>
              </w:rPr>
              <w:t>.</w:t>
            </w:r>
            <w:r w:rsidRPr="000D341A">
              <w:rPr>
                <w:rFonts w:eastAsia="標楷體" w:hint="eastAsia"/>
                <w:sz w:val="20"/>
              </w:rPr>
              <w:t>2</w:t>
            </w:r>
          </w:p>
        </w:tc>
        <w:tc>
          <w:tcPr>
            <w:tcW w:w="672" w:type="dxa"/>
            <w:tcBorders>
              <w:top w:val="nil"/>
              <w:left w:val="single" w:sz="4" w:space="0" w:color="auto"/>
              <w:bottom w:val="nil"/>
              <w:right w:val="single" w:sz="4" w:space="0" w:color="auto"/>
            </w:tcBorders>
          </w:tcPr>
          <w:p w14:paraId="325809E5"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7.8</w:t>
            </w:r>
          </w:p>
        </w:tc>
        <w:tc>
          <w:tcPr>
            <w:tcW w:w="672" w:type="dxa"/>
            <w:tcBorders>
              <w:top w:val="nil"/>
              <w:left w:val="single" w:sz="4" w:space="0" w:color="auto"/>
              <w:bottom w:val="nil"/>
              <w:right w:val="single" w:sz="4" w:space="0" w:color="auto"/>
            </w:tcBorders>
          </w:tcPr>
          <w:p w14:paraId="768068D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7.5</w:t>
            </w:r>
          </w:p>
        </w:tc>
        <w:tc>
          <w:tcPr>
            <w:tcW w:w="756" w:type="dxa"/>
            <w:tcBorders>
              <w:top w:val="nil"/>
              <w:left w:val="single" w:sz="4" w:space="0" w:color="auto"/>
              <w:bottom w:val="nil"/>
              <w:right w:val="single" w:sz="4" w:space="0" w:color="auto"/>
            </w:tcBorders>
          </w:tcPr>
          <w:p w14:paraId="3742C0F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7.1</w:t>
            </w:r>
          </w:p>
        </w:tc>
        <w:tc>
          <w:tcPr>
            <w:tcW w:w="652" w:type="dxa"/>
            <w:tcBorders>
              <w:top w:val="nil"/>
              <w:left w:val="single" w:sz="4" w:space="0" w:color="auto"/>
              <w:bottom w:val="nil"/>
              <w:right w:val="single" w:sz="4" w:space="0" w:color="auto"/>
            </w:tcBorders>
          </w:tcPr>
          <w:p w14:paraId="16F2B5A7"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6.9</w:t>
            </w:r>
          </w:p>
        </w:tc>
        <w:tc>
          <w:tcPr>
            <w:tcW w:w="1560" w:type="dxa"/>
            <w:tcBorders>
              <w:top w:val="nil"/>
              <w:left w:val="single" w:sz="4" w:space="0" w:color="auto"/>
              <w:bottom w:val="nil"/>
              <w:right w:val="nil"/>
            </w:tcBorders>
            <w:vAlign w:val="center"/>
          </w:tcPr>
          <w:p w14:paraId="782F984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9.2</w:t>
            </w:r>
            <w:r w:rsidRPr="000D341A">
              <w:rPr>
                <w:rFonts w:eastAsia="標楷體"/>
                <w:sz w:val="20"/>
              </w:rPr>
              <w:t>(↓</w:t>
            </w:r>
            <w:r>
              <w:rPr>
                <w:rFonts w:eastAsia="標楷體"/>
                <w:sz w:val="20"/>
              </w:rPr>
              <w:t>2.3</w:t>
            </w:r>
            <w:r w:rsidRPr="000D341A">
              <w:rPr>
                <w:rFonts w:eastAsia="標楷體"/>
                <w:sz w:val="20"/>
              </w:rPr>
              <w:t>)</w:t>
            </w:r>
          </w:p>
        </w:tc>
      </w:tr>
      <w:tr w:rsidR="0051010B" w:rsidRPr="000D341A" w14:paraId="42476BD1" w14:textId="77777777" w:rsidTr="002E6D70">
        <w:trPr>
          <w:cantSplit/>
          <w:trHeight w:val="342"/>
          <w:jc w:val="center"/>
        </w:trPr>
        <w:tc>
          <w:tcPr>
            <w:tcW w:w="974" w:type="dxa"/>
            <w:tcBorders>
              <w:top w:val="nil"/>
              <w:left w:val="nil"/>
              <w:bottom w:val="single" w:sz="4" w:space="0" w:color="auto"/>
            </w:tcBorders>
          </w:tcPr>
          <w:p w14:paraId="6BA07577" w14:textId="77777777" w:rsidR="0051010B" w:rsidRPr="000D341A" w:rsidRDefault="0051010B" w:rsidP="002E6D7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德國</w:t>
            </w:r>
          </w:p>
        </w:tc>
        <w:tc>
          <w:tcPr>
            <w:tcW w:w="600" w:type="dxa"/>
            <w:tcBorders>
              <w:top w:val="nil"/>
              <w:left w:val="single" w:sz="4" w:space="0" w:color="auto"/>
              <w:bottom w:val="single" w:sz="4" w:space="0" w:color="auto"/>
              <w:right w:val="single" w:sz="4" w:space="0" w:color="auto"/>
            </w:tcBorders>
            <w:vAlign w:val="center"/>
          </w:tcPr>
          <w:p w14:paraId="05C74A13"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74" w:type="dxa"/>
            <w:tcBorders>
              <w:top w:val="nil"/>
              <w:left w:val="single" w:sz="4" w:space="0" w:color="auto"/>
              <w:bottom w:val="single" w:sz="4" w:space="0" w:color="auto"/>
              <w:right w:val="single" w:sz="4" w:space="0" w:color="auto"/>
            </w:tcBorders>
            <w:vAlign w:val="center"/>
          </w:tcPr>
          <w:p w14:paraId="4971675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88" w:type="dxa"/>
            <w:tcBorders>
              <w:top w:val="nil"/>
              <w:left w:val="single" w:sz="4" w:space="0" w:color="auto"/>
              <w:bottom w:val="single" w:sz="4" w:space="0" w:color="auto"/>
              <w:right w:val="single" w:sz="4" w:space="0" w:color="auto"/>
            </w:tcBorders>
            <w:vAlign w:val="center"/>
          </w:tcPr>
          <w:p w14:paraId="1E961D12"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672" w:type="dxa"/>
            <w:tcBorders>
              <w:top w:val="nil"/>
              <w:left w:val="single" w:sz="4" w:space="0" w:color="auto"/>
              <w:bottom w:val="single" w:sz="4" w:space="0" w:color="auto"/>
              <w:right w:val="single" w:sz="4" w:space="0" w:color="auto"/>
            </w:tcBorders>
            <w:vAlign w:val="center"/>
          </w:tcPr>
          <w:p w14:paraId="7FE5F24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0</w:t>
            </w:r>
          </w:p>
        </w:tc>
        <w:tc>
          <w:tcPr>
            <w:tcW w:w="672" w:type="dxa"/>
            <w:tcBorders>
              <w:top w:val="nil"/>
              <w:left w:val="single" w:sz="4" w:space="0" w:color="auto"/>
              <w:bottom w:val="single" w:sz="4" w:space="0" w:color="auto"/>
              <w:right w:val="single" w:sz="4" w:space="0" w:color="auto"/>
            </w:tcBorders>
          </w:tcPr>
          <w:p w14:paraId="338DB87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644" w:type="dxa"/>
            <w:tcBorders>
              <w:top w:val="nil"/>
              <w:left w:val="single" w:sz="4" w:space="0" w:color="auto"/>
              <w:bottom w:val="single" w:sz="4" w:space="0" w:color="auto"/>
              <w:right w:val="single" w:sz="4" w:space="0" w:color="auto"/>
            </w:tcBorders>
          </w:tcPr>
          <w:p w14:paraId="5EE95E34"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3.9</w:t>
            </w:r>
          </w:p>
        </w:tc>
        <w:tc>
          <w:tcPr>
            <w:tcW w:w="658" w:type="dxa"/>
            <w:tcBorders>
              <w:top w:val="nil"/>
              <w:left w:val="single" w:sz="4" w:space="0" w:color="auto"/>
              <w:bottom w:val="single" w:sz="4" w:space="0" w:color="auto"/>
              <w:right w:val="single" w:sz="4" w:space="0" w:color="auto"/>
            </w:tcBorders>
          </w:tcPr>
          <w:p w14:paraId="39CFCF9A"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3.9</w:t>
            </w:r>
          </w:p>
        </w:tc>
        <w:tc>
          <w:tcPr>
            <w:tcW w:w="686" w:type="dxa"/>
            <w:tcBorders>
              <w:top w:val="nil"/>
              <w:left w:val="single" w:sz="4" w:space="0" w:color="auto"/>
              <w:bottom w:val="single" w:sz="4" w:space="0" w:color="auto"/>
              <w:right w:val="single" w:sz="4" w:space="0" w:color="auto"/>
            </w:tcBorders>
          </w:tcPr>
          <w:p w14:paraId="745C1132"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714" w:type="dxa"/>
            <w:tcBorders>
              <w:top w:val="nil"/>
              <w:left w:val="single" w:sz="4" w:space="0" w:color="auto"/>
              <w:bottom w:val="single" w:sz="4" w:space="0" w:color="auto"/>
              <w:right w:val="single" w:sz="4" w:space="0" w:color="auto"/>
            </w:tcBorders>
          </w:tcPr>
          <w:p w14:paraId="0B0CAB98"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755" w:type="dxa"/>
            <w:tcBorders>
              <w:top w:val="nil"/>
              <w:left w:val="single" w:sz="4" w:space="0" w:color="auto"/>
              <w:bottom w:val="single" w:sz="4" w:space="0" w:color="auto"/>
              <w:right w:val="nil"/>
            </w:tcBorders>
          </w:tcPr>
          <w:p w14:paraId="001FA670"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3.7</w:t>
            </w:r>
          </w:p>
        </w:tc>
        <w:tc>
          <w:tcPr>
            <w:tcW w:w="672" w:type="dxa"/>
            <w:tcBorders>
              <w:top w:val="nil"/>
              <w:left w:val="single" w:sz="4" w:space="0" w:color="auto"/>
              <w:bottom w:val="single" w:sz="4" w:space="0" w:color="auto"/>
              <w:right w:val="single" w:sz="4" w:space="0" w:color="auto"/>
            </w:tcBorders>
          </w:tcPr>
          <w:p w14:paraId="5940BD59"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w:t>
            </w:r>
          </w:p>
        </w:tc>
        <w:tc>
          <w:tcPr>
            <w:tcW w:w="672" w:type="dxa"/>
            <w:tcBorders>
              <w:top w:val="nil"/>
              <w:left w:val="single" w:sz="4" w:space="0" w:color="auto"/>
              <w:bottom w:val="single" w:sz="4" w:space="0" w:color="auto"/>
              <w:right w:val="single" w:sz="4" w:space="0" w:color="auto"/>
            </w:tcBorders>
          </w:tcPr>
          <w:p w14:paraId="23ACF50C"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3.6</w:t>
            </w:r>
          </w:p>
        </w:tc>
        <w:tc>
          <w:tcPr>
            <w:tcW w:w="756" w:type="dxa"/>
            <w:tcBorders>
              <w:top w:val="nil"/>
              <w:left w:val="single" w:sz="4" w:space="0" w:color="auto"/>
              <w:bottom w:val="single" w:sz="4" w:space="0" w:color="auto"/>
              <w:right w:val="single" w:sz="4" w:space="0" w:color="auto"/>
            </w:tcBorders>
          </w:tcPr>
          <w:p w14:paraId="3D419CEF"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52" w:type="dxa"/>
            <w:tcBorders>
              <w:top w:val="nil"/>
              <w:left w:val="single" w:sz="4" w:space="0" w:color="auto"/>
              <w:bottom w:val="single" w:sz="4" w:space="0" w:color="auto"/>
              <w:right w:val="single" w:sz="4" w:space="0" w:color="auto"/>
            </w:tcBorders>
          </w:tcPr>
          <w:p w14:paraId="192E52EB"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560" w:type="dxa"/>
            <w:tcBorders>
              <w:top w:val="nil"/>
              <w:left w:val="single" w:sz="4" w:space="0" w:color="auto"/>
              <w:bottom w:val="single" w:sz="4" w:space="0" w:color="auto"/>
              <w:right w:val="nil"/>
            </w:tcBorders>
            <w:vAlign w:val="center"/>
          </w:tcPr>
          <w:p w14:paraId="212FCFE6" w14:textId="77777777" w:rsidR="0051010B" w:rsidRPr="000D341A" w:rsidRDefault="0051010B" w:rsidP="002E6D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r w:rsidRPr="000D341A">
              <w:rPr>
                <w:rFonts w:eastAsia="標楷體"/>
                <w:sz w:val="20"/>
              </w:rPr>
              <w:t>(↓0.</w:t>
            </w:r>
            <w:r>
              <w:rPr>
                <w:rFonts w:eastAsia="標楷體"/>
                <w:sz w:val="20"/>
              </w:rPr>
              <w:t>5</w:t>
            </w:r>
            <w:r w:rsidRPr="000D341A">
              <w:rPr>
                <w:rFonts w:eastAsia="標楷體"/>
                <w:sz w:val="20"/>
              </w:rPr>
              <w:t>)</w:t>
            </w:r>
          </w:p>
        </w:tc>
      </w:tr>
    </w:tbl>
    <w:p w14:paraId="1CBE70A9" w14:textId="77777777" w:rsidR="00D531FD" w:rsidRPr="006A5C30" w:rsidRDefault="00D531FD" w:rsidP="00D531FD">
      <w:pPr>
        <w:widowControl/>
        <w:snapToGrid w:val="0"/>
        <w:spacing w:line="320" w:lineRule="atLeast"/>
        <w:ind w:leftChars="-177" w:left="2" w:right="250" w:hangingChars="194" w:hanging="427"/>
        <w:jc w:val="both"/>
        <w:rPr>
          <w:rFonts w:eastAsia="標楷體"/>
          <w:kern w:val="0"/>
          <w:sz w:val="22"/>
          <w:szCs w:val="22"/>
        </w:rPr>
      </w:pPr>
      <w:r w:rsidRPr="006A5C30">
        <w:rPr>
          <w:rFonts w:eastAsia="標楷體"/>
          <w:kern w:val="0"/>
          <w:sz w:val="22"/>
          <w:szCs w:val="22"/>
        </w:rPr>
        <w:t>註：</w:t>
      </w:r>
      <w:r w:rsidRPr="006A5C30">
        <w:rPr>
          <w:rFonts w:eastAsia="標楷體"/>
          <w:kern w:val="0"/>
          <w:sz w:val="22"/>
          <w:szCs w:val="22"/>
        </w:rPr>
        <w:t>1.</w:t>
      </w:r>
      <w:r w:rsidRPr="006A5C30">
        <w:rPr>
          <w:rFonts w:eastAsia="標楷體"/>
          <w:kern w:val="0"/>
          <w:sz w:val="22"/>
          <w:szCs w:val="22"/>
        </w:rPr>
        <w:t>各國失業率為季節調整後資料。</w:t>
      </w:r>
      <w:r w:rsidRPr="006A5C30">
        <w:rPr>
          <w:rFonts w:eastAsia="標楷體"/>
          <w:sz w:val="22"/>
          <w:szCs w:val="22"/>
        </w:rPr>
        <w:t xml:space="preserve"> </w:t>
      </w:r>
    </w:p>
    <w:p w14:paraId="50F4D344" w14:textId="77777777" w:rsidR="00D531FD" w:rsidRPr="006A5C30"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6A5C30">
        <w:rPr>
          <w:rFonts w:eastAsia="標楷體"/>
          <w:kern w:val="0"/>
          <w:sz w:val="22"/>
          <w:szCs w:val="22"/>
        </w:rPr>
        <w:t>2.</w:t>
      </w:r>
      <w:r w:rsidRPr="006A5C30">
        <w:rPr>
          <w:rFonts w:eastAsia="標楷體"/>
          <w:kern w:val="0"/>
          <w:sz w:val="22"/>
          <w:szCs w:val="22"/>
        </w:rPr>
        <w:t>香港失業率係</w:t>
      </w:r>
      <w:r w:rsidRPr="006A5C30">
        <w:rPr>
          <w:rFonts w:eastAsia="標楷體"/>
          <w:kern w:val="0"/>
          <w:sz w:val="22"/>
          <w:szCs w:val="22"/>
        </w:rPr>
        <w:t>3</w:t>
      </w:r>
      <w:r w:rsidRPr="006A5C30">
        <w:rPr>
          <w:rFonts w:eastAsia="標楷體"/>
          <w:kern w:val="0"/>
          <w:sz w:val="22"/>
          <w:szCs w:val="22"/>
        </w:rPr>
        <w:t>個月平均值。</w:t>
      </w:r>
      <w:r w:rsidRPr="006A5C30">
        <w:rPr>
          <w:rFonts w:eastAsia="標楷體"/>
          <w:kern w:val="0"/>
          <w:sz w:val="22"/>
          <w:szCs w:val="22"/>
        </w:rPr>
        <w:t xml:space="preserve"> </w:t>
      </w:r>
    </w:p>
    <w:p w14:paraId="5B59C9AB" w14:textId="77777777" w:rsidR="00D531FD" w:rsidRPr="006A5C30" w:rsidRDefault="00D531FD" w:rsidP="00D531FD">
      <w:pPr>
        <w:widowControl/>
        <w:snapToGrid w:val="0"/>
        <w:spacing w:line="320" w:lineRule="atLeast"/>
        <w:ind w:leftChars="24" w:left="342" w:right="249" w:hangingChars="129" w:hanging="284"/>
        <w:jc w:val="both"/>
        <w:rPr>
          <w:rFonts w:eastAsia="標楷體*.灦.."/>
          <w:sz w:val="16"/>
          <w:szCs w:val="16"/>
        </w:rPr>
      </w:pPr>
      <w:r w:rsidRPr="006A5C30">
        <w:rPr>
          <w:rFonts w:eastAsia="標楷體"/>
          <w:kern w:val="0"/>
          <w:sz w:val="22"/>
          <w:szCs w:val="22"/>
        </w:rPr>
        <w:t>3.</w:t>
      </w:r>
      <w:r w:rsidRPr="006A5C30">
        <w:rPr>
          <w:rFonts w:eastAsia="標楷體"/>
          <w:kern w:val="0"/>
          <w:sz w:val="22"/>
          <w:szCs w:val="22"/>
        </w:rPr>
        <w:t>新加坡</w:t>
      </w:r>
      <w:r w:rsidRPr="006A5C30">
        <w:rPr>
          <w:rFonts w:eastAsia="標楷體"/>
          <w:sz w:val="22"/>
          <w:szCs w:val="22"/>
        </w:rPr>
        <w:t>失業率係不含外籍就業者在內之居民失業率。</w:t>
      </w:r>
    </w:p>
    <w:p w14:paraId="4A49EF79" w14:textId="77777777" w:rsidR="00C67C30" w:rsidRPr="006A5C30"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6A5C30">
        <w:rPr>
          <w:rFonts w:eastAsia="標楷體"/>
          <w:kern w:val="0"/>
          <w:sz w:val="22"/>
          <w:szCs w:val="22"/>
        </w:rPr>
        <w:t>4.</w:t>
      </w:r>
      <w:r w:rsidRPr="006A5C30">
        <w:rPr>
          <w:rFonts w:eastAsia="標楷體"/>
          <w:kern w:val="0"/>
          <w:sz w:val="22"/>
          <w:szCs w:val="22"/>
        </w:rPr>
        <w:t>＊為最新月份失業率與上年同月相較。</w:t>
      </w:r>
    </w:p>
    <w:p w14:paraId="299AC2CE" w14:textId="1174DDDC" w:rsidR="00D531FD" w:rsidRPr="006A5C30" w:rsidRDefault="00D531FD" w:rsidP="00C67C30">
      <w:pPr>
        <w:widowControl/>
        <w:snapToGrid w:val="0"/>
        <w:spacing w:line="320" w:lineRule="atLeast"/>
        <w:ind w:leftChars="-177" w:left="-425" w:right="249"/>
        <w:jc w:val="both"/>
        <w:rPr>
          <w:rFonts w:eastAsia="標楷體"/>
          <w:kern w:val="0"/>
          <w:sz w:val="22"/>
          <w:szCs w:val="22"/>
        </w:rPr>
      </w:pPr>
      <w:r w:rsidRPr="006A5C30">
        <w:rPr>
          <w:rFonts w:eastAsia="標楷體"/>
          <w:kern w:val="0"/>
          <w:sz w:val="22"/>
          <w:szCs w:val="22"/>
        </w:rPr>
        <w:t>資料來源：行政院主計總處「人力資源統計月報」。</w:t>
      </w:r>
    </w:p>
    <w:p w14:paraId="31302C9B" w14:textId="77777777" w:rsidR="00D531FD" w:rsidRPr="006A5C30" w:rsidRDefault="00D531FD" w:rsidP="00D531FD">
      <w:pPr>
        <w:widowControl/>
        <w:snapToGrid w:val="0"/>
        <w:spacing w:line="320" w:lineRule="atLeast"/>
        <w:ind w:right="-334"/>
        <w:jc w:val="both"/>
        <w:rPr>
          <w:rFonts w:eastAsia="標楷體"/>
          <w:kern w:val="0"/>
          <w:sz w:val="22"/>
        </w:rPr>
      </w:pPr>
      <w:r w:rsidRPr="006A5C30">
        <w:rPr>
          <w:rFonts w:eastAsia="標楷體"/>
          <w:kern w:val="0"/>
        </w:rPr>
        <w:t xml:space="preserve">　　　　　</w:t>
      </w:r>
    </w:p>
    <w:p w14:paraId="202C12FF" w14:textId="2279F711" w:rsidR="00D531FD" w:rsidRPr="006A5C30" w:rsidRDefault="00D531FD" w:rsidP="00D531FD">
      <w:pPr>
        <w:widowControl/>
        <w:snapToGrid w:val="0"/>
        <w:spacing w:line="320" w:lineRule="atLeast"/>
        <w:ind w:right="250"/>
        <w:jc w:val="both"/>
        <w:rPr>
          <w:rFonts w:eastAsia="標楷體"/>
          <w:b/>
          <w:bCs/>
          <w:kern w:val="0"/>
          <w:sz w:val="28"/>
          <w:szCs w:val="20"/>
        </w:rPr>
      </w:pPr>
      <w:r w:rsidRPr="006A5C30">
        <w:rPr>
          <w:rFonts w:eastAsia="標楷體"/>
          <w:kern w:val="0"/>
          <w:sz w:val="22"/>
          <w:szCs w:val="22"/>
        </w:rPr>
        <w:t xml:space="preserve"> </w:t>
      </w:r>
      <w:r w:rsidRPr="006A5C30">
        <w:rPr>
          <w:rFonts w:eastAsia="標楷體"/>
          <w:b/>
          <w:bCs/>
          <w:kern w:val="0"/>
          <w:sz w:val="28"/>
          <w:szCs w:val="20"/>
        </w:rPr>
        <w:t>３、</w:t>
      </w:r>
      <w:r w:rsidR="0051010B" w:rsidRPr="000D341A">
        <w:rPr>
          <w:rFonts w:eastAsia="標楷體"/>
          <w:b/>
          <w:bCs/>
          <w:kern w:val="0"/>
          <w:sz w:val="28"/>
          <w:szCs w:val="20"/>
        </w:rPr>
        <w:t>110</w:t>
      </w:r>
      <w:r w:rsidR="0051010B" w:rsidRPr="000D341A">
        <w:rPr>
          <w:rFonts w:eastAsia="標楷體"/>
          <w:b/>
          <w:bCs/>
          <w:kern w:val="0"/>
          <w:sz w:val="28"/>
          <w:szCs w:val="20"/>
        </w:rPr>
        <w:t>年</w:t>
      </w:r>
      <w:r w:rsidR="0051010B">
        <w:rPr>
          <w:rFonts w:eastAsia="標楷體"/>
          <w:b/>
          <w:bCs/>
          <w:kern w:val="0"/>
          <w:sz w:val="28"/>
          <w:szCs w:val="20"/>
        </w:rPr>
        <w:t>8</w:t>
      </w:r>
      <w:r w:rsidR="0051010B" w:rsidRPr="000D341A">
        <w:rPr>
          <w:rFonts w:eastAsia="標楷體"/>
          <w:b/>
          <w:bCs/>
          <w:kern w:val="0"/>
          <w:sz w:val="28"/>
          <w:szCs w:val="20"/>
        </w:rPr>
        <w:t>月工業及服務業總薪資較上年同月增加</w:t>
      </w:r>
      <w:r w:rsidR="0051010B">
        <w:rPr>
          <w:rFonts w:eastAsia="標楷體"/>
          <w:b/>
          <w:bCs/>
          <w:kern w:val="0"/>
          <w:sz w:val="28"/>
          <w:szCs w:val="20"/>
        </w:rPr>
        <w:t>0.49</w:t>
      </w:r>
      <w:r w:rsidR="0051010B" w:rsidRPr="000D341A">
        <w:rPr>
          <w:rFonts w:eastAsia="標楷體"/>
          <w:b/>
          <w:bCs/>
          <w:kern w:val="0"/>
          <w:sz w:val="28"/>
          <w:szCs w:val="20"/>
        </w:rPr>
        <w:t>%</w:t>
      </w:r>
    </w:p>
    <w:p w14:paraId="091EF610" w14:textId="77777777" w:rsidR="0051010B" w:rsidRPr="000D341A" w:rsidRDefault="00F6113C" w:rsidP="0051010B">
      <w:pPr>
        <w:snapToGrid w:val="0"/>
        <w:spacing w:before="50" w:line="300" w:lineRule="auto"/>
        <w:ind w:leftChars="119" w:left="569" w:rightChars="18" w:right="43" w:hangingChars="101" w:hanging="283"/>
        <w:jc w:val="both"/>
        <w:rPr>
          <w:rFonts w:eastAsia="標楷體"/>
          <w:sz w:val="28"/>
          <w:szCs w:val="32"/>
        </w:rPr>
      </w:pPr>
      <w:r w:rsidRPr="006A5C30">
        <w:rPr>
          <w:rFonts w:eastAsia="標楷體"/>
          <w:sz w:val="28"/>
          <w:szCs w:val="32"/>
        </w:rPr>
        <w:t>－</w:t>
      </w:r>
      <w:r w:rsidR="0051010B" w:rsidRPr="000D341A">
        <w:rPr>
          <w:rFonts w:eastAsia="標楷體"/>
          <w:sz w:val="28"/>
          <w:szCs w:val="32"/>
        </w:rPr>
        <w:t>110</w:t>
      </w:r>
      <w:r w:rsidR="0051010B" w:rsidRPr="000D341A">
        <w:rPr>
          <w:rFonts w:eastAsia="標楷體"/>
          <w:sz w:val="28"/>
          <w:szCs w:val="32"/>
        </w:rPr>
        <w:t>年</w:t>
      </w:r>
      <w:r w:rsidR="0051010B">
        <w:rPr>
          <w:rFonts w:eastAsia="標楷體"/>
          <w:sz w:val="28"/>
          <w:szCs w:val="32"/>
        </w:rPr>
        <w:t>8</w:t>
      </w:r>
      <w:r w:rsidR="0051010B" w:rsidRPr="000D341A">
        <w:rPr>
          <w:rFonts w:eastAsia="標楷體"/>
          <w:sz w:val="28"/>
          <w:szCs w:val="32"/>
        </w:rPr>
        <w:t>月工業及服務業每人每月總薪資平均為</w:t>
      </w:r>
      <w:r w:rsidR="0051010B">
        <w:rPr>
          <w:rFonts w:eastAsia="標楷體"/>
          <w:sz w:val="28"/>
          <w:szCs w:val="32"/>
        </w:rPr>
        <w:t>51</w:t>
      </w:r>
      <w:r w:rsidR="0051010B" w:rsidRPr="000D341A">
        <w:rPr>
          <w:rFonts w:eastAsia="標楷體"/>
          <w:sz w:val="28"/>
          <w:szCs w:val="32"/>
        </w:rPr>
        <w:t>,</w:t>
      </w:r>
      <w:r w:rsidR="0051010B">
        <w:rPr>
          <w:rFonts w:eastAsia="標楷體"/>
          <w:sz w:val="28"/>
          <w:szCs w:val="32"/>
        </w:rPr>
        <w:t>169</w:t>
      </w:r>
      <w:r w:rsidR="0051010B" w:rsidRPr="000D341A">
        <w:rPr>
          <w:rFonts w:eastAsia="標楷體"/>
          <w:sz w:val="28"/>
          <w:szCs w:val="32"/>
        </w:rPr>
        <w:t>元，較上年同月增加</w:t>
      </w:r>
      <w:r w:rsidR="0051010B">
        <w:rPr>
          <w:rFonts w:eastAsia="標楷體"/>
          <w:sz w:val="28"/>
          <w:szCs w:val="32"/>
        </w:rPr>
        <w:t>0.49</w:t>
      </w:r>
      <w:r w:rsidR="0051010B" w:rsidRPr="000D341A">
        <w:rPr>
          <w:rFonts w:eastAsia="標楷體"/>
          <w:sz w:val="28"/>
          <w:szCs w:val="32"/>
        </w:rPr>
        <w:t>%</w:t>
      </w:r>
      <w:r w:rsidR="0051010B" w:rsidRPr="000D341A">
        <w:rPr>
          <w:rFonts w:eastAsia="標楷體"/>
          <w:sz w:val="28"/>
          <w:szCs w:val="32"/>
        </w:rPr>
        <w:t>；其中，經常性薪資為</w:t>
      </w:r>
      <w:r w:rsidR="0051010B">
        <w:rPr>
          <w:rFonts w:eastAsia="標楷體"/>
          <w:sz w:val="28"/>
          <w:szCs w:val="32"/>
        </w:rPr>
        <w:t>43</w:t>
      </w:r>
      <w:r w:rsidR="0051010B" w:rsidRPr="000D341A">
        <w:rPr>
          <w:rFonts w:eastAsia="標楷體"/>
          <w:sz w:val="28"/>
          <w:szCs w:val="32"/>
        </w:rPr>
        <w:t>,</w:t>
      </w:r>
      <w:r w:rsidR="0051010B">
        <w:rPr>
          <w:rFonts w:eastAsia="標楷體"/>
          <w:sz w:val="28"/>
          <w:szCs w:val="32"/>
        </w:rPr>
        <w:t>227</w:t>
      </w:r>
      <w:r w:rsidR="0051010B" w:rsidRPr="000D341A">
        <w:rPr>
          <w:rFonts w:eastAsia="標楷體"/>
          <w:sz w:val="28"/>
          <w:szCs w:val="32"/>
        </w:rPr>
        <w:t>元，增加</w:t>
      </w:r>
      <w:r w:rsidR="0051010B" w:rsidRPr="000D341A">
        <w:rPr>
          <w:rFonts w:eastAsia="標楷體"/>
          <w:sz w:val="28"/>
          <w:szCs w:val="32"/>
        </w:rPr>
        <w:t>1.</w:t>
      </w:r>
      <w:r w:rsidR="0051010B">
        <w:rPr>
          <w:rFonts w:eastAsia="標楷體"/>
          <w:sz w:val="28"/>
          <w:szCs w:val="32"/>
        </w:rPr>
        <w:t>66</w:t>
      </w:r>
      <w:r w:rsidR="0051010B" w:rsidRPr="000D341A">
        <w:rPr>
          <w:rFonts w:eastAsia="標楷體"/>
          <w:sz w:val="28"/>
          <w:szCs w:val="32"/>
        </w:rPr>
        <w:t>%</w:t>
      </w:r>
      <w:r w:rsidR="0051010B" w:rsidRPr="000D341A">
        <w:rPr>
          <w:rFonts w:eastAsia="標楷體"/>
          <w:sz w:val="28"/>
          <w:szCs w:val="32"/>
        </w:rPr>
        <w:t>。</w:t>
      </w:r>
    </w:p>
    <w:p w14:paraId="03D26D40" w14:textId="77777777" w:rsidR="0051010B" w:rsidRPr="000D341A" w:rsidRDefault="0051010B" w:rsidP="0051010B">
      <w:pPr>
        <w:snapToGrid w:val="0"/>
        <w:spacing w:before="50" w:line="300" w:lineRule="auto"/>
        <w:ind w:leftChars="119" w:left="569" w:rightChars="18" w:right="43" w:hangingChars="101" w:hanging="283"/>
        <w:jc w:val="both"/>
        <w:rPr>
          <w:rFonts w:eastAsia="標楷體"/>
          <w:sz w:val="28"/>
          <w:szCs w:val="32"/>
        </w:rPr>
      </w:pPr>
      <w:r w:rsidRPr="000D341A">
        <w:rPr>
          <w:rFonts w:eastAsia="標楷體"/>
          <w:sz w:val="28"/>
          <w:szCs w:val="32"/>
        </w:rPr>
        <w:t>－</w:t>
      </w:r>
      <w:r w:rsidRPr="000D341A">
        <w:rPr>
          <w:rFonts w:eastAsia="標楷體"/>
          <w:sz w:val="28"/>
          <w:szCs w:val="32"/>
        </w:rPr>
        <w:t>110</w:t>
      </w:r>
      <w:r w:rsidRPr="000D341A">
        <w:rPr>
          <w:rFonts w:eastAsia="標楷體"/>
          <w:sz w:val="28"/>
          <w:szCs w:val="32"/>
        </w:rPr>
        <w:t>年</w:t>
      </w:r>
      <w:r>
        <w:rPr>
          <w:rFonts w:eastAsia="標楷體"/>
          <w:sz w:val="28"/>
          <w:szCs w:val="32"/>
        </w:rPr>
        <w:t>8</w:t>
      </w:r>
      <w:r w:rsidRPr="000D341A">
        <w:rPr>
          <w:rFonts w:eastAsia="標楷體"/>
          <w:sz w:val="28"/>
          <w:szCs w:val="32"/>
        </w:rPr>
        <w:t>月製造業</w:t>
      </w:r>
      <w:r>
        <w:rPr>
          <w:rFonts w:eastAsia="標楷體"/>
          <w:sz w:val="28"/>
          <w:szCs w:val="32"/>
        </w:rPr>
        <w:t>、</w:t>
      </w:r>
      <w:r w:rsidRPr="000D341A">
        <w:rPr>
          <w:rFonts w:eastAsia="標楷體"/>
          <w:sz w:val="28"/>
          <w:szCs w:val="32"/>
        </w:rPr>
        <w:t>金融及保險業</w:t>
      </w:r>
      <w:r>
        <w:rPr>
          <w:rFonts w:eastAsia="標楷體"/>
          <w:sz w:val="28"/>
          <w:szCs w:val="32"/>
        </w:rPr>
        <w:t>、</w:t>
      </w:r>
      <w:r w:rsidRPr="000D341A">
        <w:rPr>
          <w:rFonts w:eastAsia="標楷體"/>
          <w:sz w:val="28"/>
          <w:szCs w:val="32"/>
        </w:rPr>
        <w:t>電力及燃氣供應業</w:t>
      </w:r>
      <w:r w:rsidRPr="000D341A">
        <w:rPr>
          <w:rFonts w:eastAsia="標楷體" w:hint="eastAsia"/>
          <w:sz w:val="28"/>
          <w:szCs w:val="32"/>
        </w:rPr>
        <w:t>總薪資</w:t>
      </w:r>
      <w:r>
        <w:rPr>
          <w:rFonts w:eastAsia="標楷體" w:hint="eastAsia"/>
          <w:sz w:val="28"/>
          <w:szCs w:val="32"/>
        </w:rPr>
        <w:t>分別</w:t>
      </w:r>
      <w:r w:rsidRPr="000D341A">
        <w:rPr>
          <w:rFonts w:eastAsia="標楷體"/>
          <w:sz w:val="28"/>
          <w:szCs w:val="32"/>
        </w:rPr>
        <w:t>為</w:t>
      </w:r>
      <w:r>
        <w:rPr>
          <w:rFonts w:eastAsia="標楷體"/>
          <w:sz w:val="28"/>
          <w:szCs w:val="32"/>
        </w:rPr>
        <w:t>55</w:t>
      </w:r>
      <w:r w:rsidRPr="000D341A">
        <w:rPr>
          <w:rFonts w:eastAsia="標楷體"/>
          <w:sz w:val="28"/>
          <w:szCs w:val="32"/>
        </w:rPr>
        <w:t>,</w:t>
      </w:r>
      <w:r>
        <w:rPr>
          <w:rFonts w:eastAsia="標楷體"/>
          <w:sz w:val="28"/>
          <w:szCs w:val="32"/>
        </w:rPr>
        <w:t>115</w:t>
      </w:r>
      <w:r w:rsidRPr="000D341A">
        <w:rPr>
          <w:rFonts w:eastAsia="標楷體"/>
          <w:sz w:val="28"/>
          <w:szCs w:val="32"/>
        </w:rPr>
        <w:t>元</w:t>
      </w:r>
      <w:r>
        <w:rPr>
          <w:rFonts w:eastAsia="標楷體"/>
          <w:sz w:val="28"/>
          <w:szCs w:val="32"/>
        </w:rPr>
        <w:t>、</w:t>
      </w:r>
      <w:r>
        <w:rPr>
          <w:rFonts w:eastAsia="標楷體"/>
          <w:sz w:val="28"/>
          <w:szCs w:val="32"/>
        </w:rPr>
        <w:t>87</w:t>
      </w:r>
      <w:r w:rsidRPr="000D341A">
        <w:rPr>
          <w:rFonts w:eastAsia="標楷體" w:hint="eastAsia"/>
          <w:sz w:val="28"/>
          <w:szCs w:val="32"/>
        </w:rPr>
        <w:t>,</w:t>
      </w:r>
      <w:r>
        <w:rPr>
          <w:rFonts w:eastAsia="標楷體" w:hint="eastAsia"/>
          <w:sz w:val="28"/>
          <w:szCs w:val="32"/>
        </w:rPr>
        <w:t>695</w:t>
      </w:r>
      <w:r w:rsidRPr="000D341A">
        <w:rPr>
          <w:rFonts w:eastAsia="標楷體" w:hint="eastAsia"/>
          <w:sz w:val="28"/>
          <w:szCs w:val="32"/>
        </w:rPr>
        <w:t>元</w:t>
      </w:r>
      <w:r>
        <w:rPr>
          <w:rFonts w:eastAsia="標楷體" w:hint="eastAsia"/>
          <w:sz w:val="28"/>
          <w:szCs w:val="32"/>
        </w:rPr>
        <w:t>及</w:t>
      </w:r>
      <w:r>
        <w:rPr>
          <w:rFonts w:eastAsia="標楷體" w:hint="eastAsia"/>
          <w:sz w:val="28"/>
          <w:szCs w:val="32"/>
        </w:rPr>
        <w:t>76,351</w:t>
      </w:r>
      <w:r>
        <w:rPr>
          <w:rFonts w:eastAsia="標楷體" w:hint="eastAsia"/>
          <w:sz w:val="28"/>
          <w:szCs w:val="32"/>
        </w:rPr>
        <w:t>元</w:t>
      </w:r>
      <w:r w:rsidRPr="000D341A">
        <w:rPr>
          <w:rFonts w:eastAsia="標楷體"/>
          <w:sz w:val="28"/>
          <w:szCs w:val="32"/>
        </w:rPr>
        <w:t>，較上年同月</w:t>
      </w:r>
      <w:r>
        <w:rPr>
          <w:rFonts w:eastAsia="標楷體"/>
          <w:sz w:val="28"/>
          <w:szCs w:val="32"/>
        </w:rPr>
        <w:t>分別</w:t>
      </w:r>
      <w:r w:rsidRPr="000D341A">
        <w:rPr>
          <w:rFonts w:eastAsia="標楷體"/>
          <w:sz w:val="28"/>
          <w:szCs w:val="32"/>
        </w:rPr>
        <w:t>增加</w:t>
      </w:r>
      <w:r>
        <w:rPr>
          <w:rFonts w:eastAsia="標楷體" w:hint="eastAsia"/>
          <w:sz w:val="28"/>
          <w:szCs w:val="32"/>
        </w:rPr>
        <w:t>7.52</w:t>
      </w:r>
      <w:r w:rsidRPr="000D341A">
        <w:rPr>
          <w:rFonts w:eastAsia="標楷體"/>
          <w:sz w:val="28"/>
          <w:szCs w:val="32"/>
        </w:rPr>
        <w:t>%</w:t>
      </w:r>
      <w:r>
        <w:rPr>
          <w:rFonts w:eastAsia="標楷體"/>
          <w:sz w:val="28"/>
          <w:szCs w:val="32"/>
        </w:rPr>
        <w:t>、</w:t>
      </w:r>
      <w:r>
        <w:rPr>
          <w:rFonts w:eastAsia="標楷體"/>
          <w:sz w:val="28"/>
          <w:szCs w:val="32"/>
        </w:rPr>
        <w:t>7.34</w:t>
      </w:r>
      <w:r w:rsidRPr="000D341A">
        <w:rPr>
          <w:rFonts w:eastAsia="標楷體"/>
          <w:sz w:val="28"/>
          <w:szCs w:val="32"/>
        </w:rPr>
        <w:t>%</w:t>
      </w:r>
      <w:r>
        <w:rPr>
          <w:rFonts w:eastAsia="標楷體"/>
          <w:sz w:val="28"/>
          <w:szCs w:val="32"/>
        </w:rPr>
        <w:t>及</w:t>
      </w:r>
      <w:r>
        <w:rPr>
          <w:rFonts w:eastAsia="標楷體"/>
          <w:sz w:val="28"/>
          <w:szCs w:val="32"/>
        </w:rPr>
        <w:t>6.92</w:t>
      </w:r>
      <w:r w:rsidRPr="000D341A">
        <w:rPr>
          <w:rFonts w:eastAsia="標楷體"/>
          <w:sz w:val="28"/>
          <w:szCs w:val="32"/>
        </w:rPr>
        <w:t>%</w:t>
      </w:r>
      <w:r w:rsidRPr="000D341A">
        <w:rPr>
          <w:rFonts w:eastAsia="標楷體"/>
          <w:sz w:val="28"/>
          <w:szCs w:val="32"/>
        </w:rPr>
        <w:t>。</w:t>
      </w:r>
    </w:p>
    <w:p w14:paraId="784D240B" w14:textId="3AB5F4E3" w:rsidR="00D531FD" w:rsidRPr="006A5C30" w:rsidRDefault="0051010B" w:rsidP="0051010B">
      <w:pPr>
        <w:snapToGrid w:val="0"/>
        <w:spacing w:before="50" w:line="300" w:lineRule="auto"/>
        <w:ind w:leftChars="119" w:left="569" w:rightChars="18" w:right="43" w:hangingChars="101" w:hanging="283"/>
        <w:jc w:val="both"/>
        <w:rPr>
          <w:rFonts w:eastAsia="標楷體"/>
          <w:sz w:val="28"/>
          <w:szCs w:val="32"/>
        </w:rPr>
      </w:pPr>
      <w:r w:rsidRPr="000D341A">
        <w:rPr>
          <w:rFonts w:eastAsia="標楷體"/>
          <w:sz w:val="28"/>
          <w:szCs w:val="32"/>
        </w:rPr>
        <w:t>－</w:t>
      </w:r>
      <w:r w:rsidRPr="000D341A">
        <w:rPr>
          <w:rFonts w:eastAsia="標楷體"/>
          <w:sz w:val="28"/>
          <w:szCs w:val="32"/>
        </w:rPr>
        <w:t>110</w:t>
      </w:r>
      <w:r w:rsidRPr="000D341A">
        <w:rPr>
          <w:rFonts w:eastAsia="標楷體"/>
          <w:sz w:val="28"/>
          <w:szCs w:val="32"/>
        </w:rPr>
        <w:t>年</w:t>
      </w:r>
      <w:r w:rsidRPr="000D341A">
        <w:rPr>
          <w:rFonts w:eastAsia="標楷體"/>
          <w:sz w:val="28"/>
          <w:szCs w:val="32"/>
        </w:rPr>
        <w:t>1</w:t>
      </w:r>
      <w:r w:rsidRPr="000D341A">
        <w:rPr>
          <w:rFonts w:eastAsia="標楷體"/>
          <w:sz w:val="28"/>
          <w:szCs w:val="32"/>
        </w:rPr>
        <w:t>至</w:t>
      </w:r>
      <w:r>
        <w:rPr>
          <w:rFonts w:eastAsia="標楷體"/>
          <w:sz w:val="28"/>
          <w:szCs w:val="32"/>
        </w:rPr>
        <w:t>8</w:t>
      </w:r>
      <w:r w:rsidRPr="000D341A">
        <w:rPr>
          <w:rFonts w:eastAsia="標楷體"/>
          <w:sz w:val="28"/>
          <w:szCs w:val="32"/>
        </w:rPr>
        <w:t>月薪資扣除同期間消費者物價指數變動後，實質總薪資平均為</w:t>
      </w:r>
      <w:r>
        <w:rPr>
          <w:rFonts w:eastAsia="標楷體"/>
          <w:sz w:val="28"/>
          <w:szCs w:val="32"/>
        </w:rPr>
        <w:t>5</w:t>
      </w:r>
      <w:r>
        <w:rPr>
          <w:rFonts w:eastAsia="標楷體" w:hint="eastAsia"/>
          <w:sz w:val="28"/>
          <w:szCs w:val="32"/>
        </w:rPr>
        <w:t>5</w:t>
      </w:r>
      <w:r w:rsidRPr="000D341A">
        <w:rPr>
          <w:rFonts w:eastAsia="標楷體"/>
          <w:sz w:val="28"/>
          <w:szCs w:val="32"/>
        </w:rPr>
        <w:t>,</w:t>
      </w:r>
      <w:r>
        <w:rPr>
          <w:rFonts w:eastAsia="標楷體" w:hint="eastAsia"/>
          <w:sz w:val="28"/>
          <w:szCs w:val="32"/>
        </w:rPr>
        <w:t>471</w:t>
      </w:r>
      <w:r w:rsidRPr="000D341A">
        <w:rPr>
          <w:rFonts w:eastAsia="標楷體"/>
          <w:sz w:val="28"/>
          <w:szCs w:val="32"/>
        </w:rPr>
        <w:t>元，實質經常性薪資為</w:t>
      </w:r>
      <w:r w:rsidRPr="000D341A">
        <w:rPr>
          <w:rFonts w:eastAsia="標楷體"/>
          <w:sz w:val="28"/>
          <w:szCs w:val="32"/>
        </w:rPr>
        <w:t>41,</w:t>
      </w:r>
      <w:r>
        <w:rPr>
          <w:rFonts w:eastAsia="標楷體" w:hint="eastAsia"/>
          <w:sz w:val="28"/>
          <w:szCs w:val="32"/>
        </w:rPr>
        <w:t>416</w:t>
      </w:r>
      <w:r w:rsidRPr="000D341A">
        <w:rPr>
          <w:rFonts w:eastAsia="標楷體"/>
          <w:sz w:val="28"/>
          <w:szCs w:val="32"/>
        </w:rPr>
        <w:t>元，分別較上年同期增加</w:t>
      </w:r>
      <w:r>
        <w:rPr>
          <w:rFonts w:eastAsia="標楷體" w:hint="eastAsia"/>
          <w:sz w:val="28"/>
          <w:szCs w:val="32"/>
        </w:rPr>
        <w:t>0.78</w:t>
      </w:r>
      <w:r w:rsidRPr="000D341A">
        <w:rPr>
          <w:rFonts w:eastAsia="標楷體"/>
          <w:sz w:val="28"/>
          <w:szCs w:val="32"/>
        </w:rPr>
        <w:t>%</w:t>
      </w:r>
      <w:r w:rsidRPr="000D341A">
        <w:rPr>
          <w:rFonts w:eastAsia="標楷體"/>
          <w:sz w:val="28"/>
          <w:szCs w:val="32"/>
        </w:rPr>
        <w:t>及</w:t>
      </w:r>
      <w:r w:rsidRPr="000D341A">
        <w:rPr>
          <w:rFonts w:eastAsia="標楷體" w:hint="eastAsia"/>
          <w:sz w:val="28"/>
          <w:szCs w:val="32"/>
        </w:rPr>
        <w:t>0</w:t>
      </w:r>
      <w:r w:rsidRPr="000D341A">
        <w:rPr>
          <w:rFonts w:eastAsia="標楷體"/>
          <w:sz w:val="28"/>
          <w:szCs w:val="32"/>
        </w:rPr>
        <w:t>.</w:t>
      </w:r>
      <w:r>
        <w:rPr>
          <w:rFonts w:eastAsia="標楷體" w:hint="eastAsia"/>
          <w:sz w:val="28"/>
          <w:szCs w:val="32"/>
        </w:rPr>
        <w:t>15</w:t>
      </w:r>
      <w:r w:rsidRPr="000D341A">
        <w:rPr>
          <w:rFonts w:eastAsia="標楷體"/>
          <w:sz w:val="28"/>
          <w:szCs w:val="32"/>
        </w:rPr>
        <w:t>%</w:t>
      </w:r>
      <w:r w:rsidR="00D531FD" w:rsidRPr="006A5C30">
        <w:rPr>
          <w:rFonts w:eastAsia="標楷體"/>
          <w:sz w:val="28"/>
          <w:szCs w:val="32"/>
        </w:rPr>
        <w:t>。</w:t>
      </w:r>
    </w:p>
    <w:p w14:paraId="426CBFBE" w14:textId="77777777" w:rsidR="00D531FD" w:rsidRPr="006A5C30" w:rsidRDefault="00D531FD" w:rsidP="00D531FD">
      <w:pPr>
        <w:snapToGrid w:val="0"/>
        <w:spacing w:before="50" w:line="300" w:lineRule="auto"/>
        <w:ind w:leftChars="119" w:left="569" w:rightChars="18" w:right="43" w:hangingChars="101" w:hanging="283"/>
        <w:jc w:val="center"/>
        <w:rPr>
          <w:rFonts w:eastAsia="標楷體"/>
          <w:sz w:val="28"/>
          <w:szCs w:val="32"/>
        </w:rPr>
      </w:pPr>
      <w:r w:rsidRPr="006A5C30">
        <w:rPr>
          <w:rFonts w:eastAsia="標楷體"/>
          <w:b/>
          <w:bCs/>
          <w:sz w:val="28"/>
        </w:rPr>
        <w:br w:type="page"/>
      </w:r>
      <w:r w:rsidRPr="006A5C30">
        <w:rPr>
          <w:rFonts w:eastAsia="標楷體"/>
          <w:b/>
          <w:bCs/>
          <w:sz w:val="28"/>
        </w:rPr>
        <w:t>表</w:t>
      </w:r>
      <w:r w:rsidRPr="006A5C30">
        <w:rPr>
          <w:rFonts w:eastAsia="標楷體"/>
          <w:b/>
          <w:bCs/>
          <w:sz w:val="28"/>
        </w:rPr>
        <w:t xml:space="preserve"> 2-9-3  </w:t>
      </w:r>
      <w:r w:rsidRPr="006A5C30">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1010B" w:rsidRPr="000D341A" w14:paraId="1D590CAF" w14:textId="77777777" w:rsidTr="002E6D70">
        <w:trPr>
          <w:cantSplit/>
          <w:trHeight w:val="533"/>
          <w:jc w:val="center"/>
        </w:trPr>
        <w:tc>
          <w:tcPr>
            <w:tcW w:w="1844" w:type="dxa"/>
            <w:vMerge w:val="restart"/>
            <w:vAlign w:val="center"/>
          </w:tcPr>
          <w:p w14:paraId="234E6415" w14:textId="77777777" w:rsidR="0051010B" w:rsidRPr="000D341A" w:rsidRDefault="0051010B" w:rsidP="002E6D70">
            <w:pPr>
              <w:widowControl/>
              <w:snapToGrid w:val="0"/>
              <w:jc w:val="center"/>
              <w:rPr>
                <w:rFonts w:eastAsia="標楷體"/>
                <w:spacing w:val="-20"/>
                <w:w w:val="98"/>
              </w:rPr>
            </w:pPr>
            <w:r w:rsidRPr="000D341A">
              <w:rPr>
                <w:rFonts w:eastAsia="標楷體"/>
                <w:kern w:val="0"/>
              </w:rPr>
              <w:t>年</w:t>
            </w:r>
            <w:r w:rsidRPr="000D341A">
              <w:rPr>
                <w:rFonts w:eastAsia="標楷體"/>
                <w:kern w:val="0"/>
              </w:rPr>
              <w:t>(</w:t>
            </w:r>
            <w:r w:rsidRPr="000D341A">
              <w:rPr>
                <w:rFonts w:eastAsia="標楷體"/>
                <w:kern w:val="0"/>
              </w:rPr>
              <w:t>月</w:t>
            </w:r>
            <w:r w:rsidRPr="000D341A">
              <w:rPr>
                <w:rFonts w:eastAsia="標楷體"/>
                <w:kern w:val="0"/>
              </w:rPr>
              <w:t>)</w:t>
            </w:r>
          </w:p>
        </w:tc>
        <w:tc>
          <w:tcPr>
            <w:tcW w:w="2502" w:type="dxa"/>
            <w:gridSpan w:val="2"/>
            <w:tcBorders>
              <w:bottom w:val="nil"/>
            </w:tcBorders>
            <w:vAlign w:val="center"/>
          </w:tcPr>
          <w:p w14:paraId="11624E9A" w14:textId="77777777" w:rsidR="0051010B" w:rsidRPr="000D341A" w:rsidRDefault="0051010B" w:rsidP="002E6D70">
            <w:pPr>
              <w:snapToGrid w:val="0"/>
              <w:jc w:val="center"/>
              <w:rPr>
                <w:rFonts w:eastAsia="標楷體"/>
                <w:spacing w:val="-20"/>
                <w:w w:val="98"/>
              </w:rPr>
            </w:pPr>
            <w:r w:rsidRPr="000D341A">
              <w:rPr>
                <w:rFonts w:eastAsia="標楷體"/>
                <w:spacing w:val="-20"/>
                <w:w w:val="98"/>
              </w:rPr>
              <w:t>工</w:t>
            </w:r>
            <w:r w:rsidRPr="000D341A">
              <w:rPr>
                <w:rFonts w:eastAsia="標楷體"/>
                <w:spacing w:val="-20"/>
                <w:w w:val="98"/>
              </w:rPr>
              <w:t xml:space="preserve"> </w:t>
            </w:r>
            <w:r w:rsidRPr="000D341A">
              <w:rPr>
                <w:rFonts w:eastAsia="標楷體"/>
                <w:spacing w:val="-20"/>
                <w:w w:val="98"/>
              </w:rPr>
              <w:t>業</w:t>
            </w:r>
            <w:r w:rsidRPr="000D341A">
              <w:rPr>
                <w:rFonts w:eastAsia="標楷體"/>
                <w:spacing w:val="-20"/>
                <w:w w:val="98"/>
              </w:rPr>
              <w:t xml:space="preserve"> </w:t>
            </w:r>
            <w:r w:rsidRPr="000D341A">
              <w:rPr>
                <w:rFonts w:eastAsia="標楷體"/>
                <w:spacing w:val="-20"/>
                <w:w w:val="98"/>
              </w:rPr>
              <w:t>及</w:t>
            </w:r>
            <w:r w:rsidRPr="000D341A">
              <w:rPr>
                <w:rFonts w:eastAsia="標楷體"/>
                <w:spacing w:val="-20"/>
                <w:w w:val="98"/>
              </w:rPr>
              <w:t xml:space="preserve"> </w:t>
            </w:r>
            <w:r w:rsidRPr="000D341A">
              <w:rPr>
                <w:rFonts w:eastAsia="標楷體"/>
                <w:spacing w:val="-20"/>
                <w:w w:val="98"/>
              </w:rPr>
              <w:t>服</w:t>
            </w:r>
            <w:r w:rsidRPr="000D341A">
              <w:rPr>
                <w:rFonts w:eastAsia="標楷體"/>
                <w:spacing w:val="-20"/>
                <w:w w:val="98"/>
              </w:rPr>
              <w:t xml:space="preserve"> </w:t>
            </w:r>
            <w:r w:rsidRPr="000D341A">
              <w:rPr>
                <w:rFonts w:eastAsia="標楷體"/>
                <w:spacing w:val="-20"/>
                <w:w w:val="98"/>
              </w:rPr>
              <w:t>務</w:t>
            </w:r>
            <w:r w:rsidRPr="000D341A">
              <w:rPr>
                <w:rFonts w:eastAsia="標楷體"/>
                <w:spacing w:val="-20"/>
                <w:w w:val="98"/>
              </w:rPr>
              <w:t xml:space="preserve"> </w:t>
            </w:r>
            <w:r w:rsidRPr="000D341A">
              <w:rPr>
                <w:rFonts w:eastAsia="標楷體"/>
                <w:spacing w:val="-20"/>
                <w:w w:val="98"/>
              </w:rPr>
              <w:t>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561" w:type="dxa"/>
            <w:vMerge w:val="restart"/>
            <w:vAlign w:val="center"/>
          </w:tcPr>
          <w:p w14:paraId="036E1CAD" w14:textId="77777777" w:rsidR="0051010B" w:rsidRPr="000D341A" w:rsidRDefault="0051010B" w:rsidP="002E6D70">
            <w:pPr>
              <w:snapToGrid w:val="0"/>
              <w:jc w:val="center"/>
              <w:rPr>
                <w:rFonts w:eastAsia="標楷體"/>
                <w:spacing w:val="-20"/>
                <w:w w:val="98"/>
              </w:rPr>
            </w:pPr>
            <w:r w:rsidRPr="000D341A">
              <w:rPr>
                <w:rFonts w:eastAsia="標楷體"/>
                <w:spacing w:val="-20"/>
                <w:w w:val="98"/>
              </w:rPr>
              <w:t>製造業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686" w:type="dxa"/>
            <w:vMerge w:val="restart"/>
            <w:vAlign w:val="center"/>
          </w:tcPr>
          <w:p w14:paraId="324ECB33" w14:textId="77777777" w:rsidR="0051010B" w:rsidRPr="000D341A" w:rsidRDefault="0051010B" w:rsidP="002E6D70">
            <w:pPr>
              <w:snapToGrid w:val="0"/>
              <w:jc w:val="center"/>
              <w:rPr>
                <w:rFonts w:eastAsia="標楷體"/>
                <w:spacing w:val="-20"/>
                <w:w w:val="98"/>
              </w:rPr>
            </w:pPr>
            <w:r w:rsidRPr="000D341A">
              <w:rPr>
                <w:rFonts w:eastAsia="標楷體"/>
                <w:spacing w:val="-20"/>
                <w:w w:val="98"/>
              </w:rPr>
              <w:t>電力及燃氣供應業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665" w:type="dxa"/>
            <w:vMerge w:val="restart"/>
            <w:vAlign w:val="center"/>
          </w:tcPr>
          <w:p w14:paraId="13D63FC4" w14:textId="77777777" w:rsidR="0051010B" w:rsidRPr="000D341A" w:rsidRDefault="0051010B" w:rsidP="002E6D70">
            <w:pPr>
              <w:widowControl/>
              <w:snapToGrid w:val="0"/>
              <w:jc w:val="center"/>
              <w:rPr>
                <w:rFonts w:eastAsia="標楷體"/>
                <w:spacing w:val="-20"/>
                <w:w w:val="98"/>
              </w:rPr>
            </w:pPr>
            <w:r w:rsidRPr="000D341A">
              <w:rPr>
                <w:rFonts w:eastAsia="標楷體"/>
                <w:spacing w:val="-20"/>
                <w:w w:val="98"/>
              </w:rPr>
              <w:t>金融及保險業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r>
      <w:tr w:rsidR="0051010B" w:rsidRPr="000D341A" w14:paraId="7225B646" w14:textId="77777777" w:rsidTr="002E6D70">
        <w:trPr>
          <w:cantSplit/>
          <w:trHeight w:val="553"/>
          <w:jc w:val="center"/>
        </w:trPr>
        <w:tc>
          <w:tcPr>
            <w:tcW w:w="1844" w:type="dxa"/>
            <w:vMerge/>
          </w:tcPr>
          <w:p w14:paraId="7C485E2D" w14:textId="77777777" w:rsidR="0051010B" w:rsidRPr="000D341A" w:rsidRDefault="0051010B" w:rsidP="002E6D70">
            <w:pPr>
              <w:snapToGrid w:val="0"/>
              <w:jc w:val="both"/>
              <w:rPr>
                <w:rFonts w:eastAsia="標楷體"/>
                <w:spacing w:val="-20"/>
                <w:w w:val="98"/>
              </w:rPr>
            </w:pPr>
          </w:p>
        </w:tc>
        <w:tc>
          <w:tcPr>
            <w:tcW w:w="1213" w:type="dxa"/>
            <w:tcBorders>
              <w:top w:val="nil"/>
            </w:tcBorders>
            <w:vAlign w:val="center"/>
          </w:tcPr>
          <w:p w14:paraId="7F51E4EC" w14:textId="77777777" w:rsidR="0051010B" w:rsidRPr="000D341A" w:rsidRDefault="0051010B" w:rsidP="002E6D70">
            <w:pPr>
              <w:snapToGrid w:val="0"/>
              <w:jc w:val="center"/>
              <w:rPr>
                <w:rFonts w:eastAsia="標楷體"/>
                <w:spacing w:val="-20"/>
                <w:w w:val="98"/>
              </w:rPr>
            </w:pPr>
            <w:r w:rsidRPr="000D341A">
              <w:rPr>
                <w:rFonts w:eastAsia="標楷體"/>
                <w:spacing w:val="-20"/>
                <w:w w:val="98"/>
              </w:rPr>
              <w:t>總薪資</w:t>
            </w:r>
          </w:p>
        </w:tc>
        <w:tc>
          <w:tcPr>
            <w:tcW w:w="1289" w:type="dxa"/>
            <w:tcBorders>
              <w:top w:val="single" w:sz="4" w:space="0" w:color="auto"/>
            </w:tcBorders>
            <w:vAlign w:val="center"/>
          </w:tcPr>
          <w:p w14:paraId="03C82640" w14:textId="77777777" w:rsidR="0051010B" w:rsidRPr="000D341A" w:rsidRDefault="0051010B" w:rsidP="002E6D70">
            <w:pPr>
              <w:snapToGrid w:val="0"/>
              <w:jc w:val="center"/>
              <w:rPr>
                <w:rFonts w:eastAsia="標楷體"/>
                <w:spacing w:val="-20"/>
                <w:w w:val="98"/>
              </w:rPr>
            </w:pPr>
            <w:r w:rsidRPr="000D341A">
              <w:rPr>
                <w:rFonts w:eastAsia="標楷體"/>
                <w:spacing w:val="-20"/>
                <w:w w:val="98"/>
              </w:rPr>
              <w:t>經常性薪資</w:t>
            </w:r>
          </w:p>
        </w:tc>
        <w:tc>
          <w:tcPr>
            <w:tcW w:w="1561" w:type="dxa"/>
            <w:vMerge/>
            <w:vAlign w:val="center"/>
          </w:tcPr>
          <w:p w14:paraId="30702A1C" w14:textId="77777777" w:rsidR="0051010B" w:rsidRPr="000D341A" w:rsidRDefault="0051010B" w:rsidP="002E6D70">
            <w:pPr>
              <w:snapToGrid w:val="0"/>
              <w:jc w:val="center"/>
              <w:rPr>
                <w:rFonts w:eastAsia="標楷體"/>
                <w:spacing w:val="-20"/>
                <w:w w:val="98"/>
              </w:rPr>
            </w:pPr>
          </w:p>
        </w:tc>
        <w:tc>
          <w:tcPr>
            <w:tcW w:w="1686" w:type="dxa"/>
            <w:vMerge/>
            <w:vAlign w:val="center"/>
          </w:tcPr>
          <w:p w14:paraId="5A0C4B3D" w14:textId="77777777" w:rsidR="0051010B" w:rsidRPr="000D341A" w:rsidRDefault="0051010B" w:rsidP="002E6D70">
            <w:pPr>
              <w:snapToGrid w:val="0"/>
              <w:jc w:val="center"/>
              <w:rPr>
                <w:rFonts w:eastAsia="標楷體"/>
                <w:spacing w:val="-20"/>
                <w:w w:val="98"/>
              </w:rPr>
            </w:pPr>
          </w:p>
        </w:tc>
        <w:tc>
          <w:tcPr>
            <w:tcW w:w="1665" w:type="dxa"/>
            <w:vMerge/>
            <w:vAlign w:val="center"/>
          </w:tcPr>
          <w:p w14:paraId="24AF3F8C" w14:textId="77777777" w:rsidR="0051010B" w:rsidRPr="000D341A" w:rsidRDefault="0051010B" w:rsidP="002E6D70">
            <w:pPr>
              <w:snapToGrid w:val="0"/>
              <w:jc w:val="center"/>
              <w:rPr>
                <w:rFonts w:eastAsia="標楷體"/>
                <w:spacing w:val="-20"/>
                <w:w w:val="98"/>
              </w:rPr>
            </w:pPr>
          </w:p>
        </w:tc>
      </w:tr>
      <w:tr w:rsidR="0051010B" w:rsidRPr="000D341A" w14:paraId="1574E976" w14:textId="77777777" w:rsidTr="002E6D70">
        <w:trPr>
          <w:trHeight w:val="339"/>
          <w:jc w:val="center"/>
        </w:trPr>
        <w:tc>
          <w:tcPr>
            <w:tcW w:w="1844" w:type="dxa"/>
            <w:tcBorders>
              <w:top w:val="nil"/>
              <w:bottom w:val="nil"/>
            </w:tcBorders>
            <w:vAlign w:val="center"/>
          </w:tcPr>
          <w:p w14:paraId="2BCE8228" w14:textId="77777777" w:rsidR="0051010B" w:rsidRPr="000D341A" w:rsidRDefault="0051010B" w:rsidP="002E6D70">
            <w:pPr>
              <w:snapToGrid w:val="0"/>
              <w:spacing w:line="400" w:lineRule="exact"/>
              <w:ind w:firstLineChars="50" w:firstLine="120"/>
              <w:rPr>
                <w:rFonts w:eastAsia="標楷體"/>
                <w:b/>
                <w:bCs/>
                <w14:cntxtAlts/>
              </w:rPr>
            </w:pPr>
            <w:r w:rsidRPr="000D341A">
              <w:rPr>
                <w:rFonts w:eastAsia="標楷體"/>
                <w:b/>
                <w:bCs/>
                <w14:cntxtAlts/>
              </w:rPr>
              <w:t>105</w:t>
            </w:r>
            <w:r w:rsidRPr="000D341A">
              <w:rPr>
                <w:rFonts w:eastAsia="標楷體"/>
                <w:b/>
                <w:bCs/>
                <w14:cntxtAlts/>
              </w:rPr>
              <w:t>年</w:t>
            </w:r>
          </w:p>
        </w:tc>
        <w:tc>
          <w:tcPr>
            <w:tcW w:w="1213" w:type="dxa"/>
            <w:tcBorders>
              <w:top w:val="nil"/>
              <w:bottom w:val="nil"/>
              <w:right w:val="nil"/>
            </w:tcBorders>
            <w:vAlign w:val="center"/>
          </w:tcPr>
          <w:p w14:paraId="2C641392" w14:textId="77777777" w:rsidR="0051010B" w:rsidRPr="000D341A" w:rsidRDefault="0051010B" w:rsidP="002E6D70">
            <w:pPr>
              <w:spacing w:line="400" w:lineRule="exact"/>
              <w:ind w:rightChars="112" w:right="269"/>
              <w:jc w:val="right"/>
              <w:rPr>
                <w:b/>
                <w:szCs w:val="20"/>
              </w:rPr>
            </w:pPr>
            <w:r w:rsidRPr="000D341A">
              <w:rPr>
                <w:b/>
                <w:szCs w:val="20"/>
              </w:rPr>
              <w:t>49,266</w:t>
            </w:r>
          </w:p>
        </w:tc>
        <w:tc>
          <w:tcPr>
            <w:tcW w:w="1289" w:type="dxa"/>
            <w:tcBorders>
              <w:top w:val="nil"/>
              <w:left w:val="nil"/>
              <w:bottom w:val="nil"/>
              <w:right w:val="nil"/>
            </w:tcBorders>
            <w:vAlign w:val="center"/>
          </w:tcPr>
          <w:p w14:paraId="164F961E" w14:textId="77777777" w:rsidR="0051010B" w:rsidRPr="000D341A" w:rsidRDefault="0051010B" w:rsidP="002E6D70">
            <w:pPr>
              <w:spacing w:line="400" w:lineRule="exact"/>
              <w:ind w:rightChars="112" w:right="269"/>
              <w:jc w:val="right"/>
              <w:rPr>
                <w:b/>
              </w:rPr>
            </w:pPr>
            <w:r w:rsidRPr="000D341A">
              <w:rPr>
                <w:b/>
              </w:rPr>
              <w:t>39,213</w:t>
            </w:r>
          </w:p>
        </w:tc>
        <w:tc>
          <w:tcPr>
            <w:tcW w:w="1561" w:type="dxa"/>
            <w:tcBorders>
              <w:top w:val="nil"/>
              <w:left w:val="nil"/>
              <w:bottom w:val="nil"/>
              <w:right w:val="nil"/>
            </w:tcBorders>
            <w:vAlign w:val="center"/>
          </w:tcPr>
          <w:p w14:paraId="063EBAB8" w14:textId="77777777" w:rsidR="0051010B" w:rsidRPr="000D341A" w:rsidRDefault="0051010B" w:rsidP="002E6D70">
            <w:pPr>
              <w:spacing w:line="400" w:lineRule="exact"/>
              <w:ind w:rightChars="177" w:right="425"/>
              <w:jc w:val="right"/>
              <w:rPr>
                <w:b/>
                <w:szCs w:val="20"/>
              </w:rPr>
            </w:pPr>
            <w:r w:rsidRPr="000D341A">
              <w:rPr>
                <w:b/>
                <w:szCs w:val="20"/>
              </w:rPr>
              <w:t>49,162</w:t>
            </w:r>
          </w:p>
        </w:tc>
        <w:tc>
          <w:tcPr>
            <w:tcW w:w="1686" w:type="dxa"/>
            <w:tcBorders>
              <w:top w:val="nil"/>
              <w:left w:val="nil"/>
              <w:bottom w:val="nil"/>
              <w:right w:val="nil"/>
            </w:tcBorders>
            <w:vAlign w:val="center"/>
          </w:tcPr>
          <w:p w14:paraId="2F8DD2B4" w14:textId="77777777" w:rsidR="0051010B" w:rsidRPr="000D341A" w:rsidRDefault="0051010B" w:rsidP="002E6D70">
            <w:pPr>
              <w:spacing w:line="400" w:lineRule="exact"/>
              <w:ind w:rightChars="171" w:right="410"/>
              <w:jc w:val="right"/>
              <w:rPr>
                <w:b/>
                <w:szCs w:val="20"/>
              </w:rPr>
            </w:pPr>
            <w:r w:rsidRPr="000D341A">
              <w:rPr>
                <w:b/>
                <w:szCs w:val="20"/>
              </w:rPr>
              <w:t>94,453</w:t>
            </w:r>
          </w:p>
        </w:tc>
        <w:tc>
          <w:tcPr>
            <w:tcW w:w="1665" w:type="dxa"/>
            <w:tcBorders>
              <w:top w:val="nil"/>
              <w:left w:val="nil"/>
              <w:bottom w:val="nil"/>
            </w:tcBorders>
            <w:vAlign w:val="center"/>
          </w:tcPr>
          <w:p w14:paraId="6ED8FD28" w14:textId="77777777" w:rsidR="0051010B" w:rsidRPr="000D341A" w:rsidRDefault="0051010B" w:rsidP="002E6D70">
            <w:pPr>
              <w:spacing w:line="400" w:lineRule="exact"/>
              <w:ind w:rightChars="215" w:right="516"/>
              <w:jc w:val="right"/>
              <w:rPr>
                <w:b/>
                <w:szCs w:val="20"/>
              </w:rPr>
            </w:pPr>
            <w:r w:rsidRPr="000D341A">
              <w:rPr>
                <w:b/>
                <w:szCs w:val="20"/>
              </w:rPr>
              <w:t>85,452</w:t>
            </w:r>
          </w:p>
        </w:tc>
      </w:tr>
      <w:tr w:rsidR="0051010B" w:rsidRPr="000D341A" w14:paraId="6BBF0D42" w14:textId="77777777" w:rsidTr="002E6D70">
        <w:trPr>
          <w:trHeight w:val="339"/>
          <w:jc w:val="center"/>
        </w:trPr>
        <w:tc>
          <w:tcPr>
            <w:tcW w:w="1844" w:type="dxa"/>
            <w:tcBorders>
              <w:top w:val="nil"/>
              <w:bottom w:val="nil"/>
            </w:tcBorders>
            <w:vAlign w:val="center"/>
          </w:tcPr>
          <w:p w14:paraId="412D05FF" w14:textId="77777777" w:rsidR="0051010B" w:rsidRPr="000D341A" w:rsidRDefault="0051010B" w:rsidP="002E6D70">
            <w:pPr>
              <w:snapToGrid w:val="0"/>
              <w:spacing w:line="400" w:lineRule="exact"/>
              <w:ind w:firstLineChars="50" w:firstLine="120"/>
              <w:rPr>
                <w:rFonts w:eastAsia="標楷體"/>
                <w:b/>
                <w14:cntxtAlts/>
              </w:rPr>
            </w:pPr>
            <w:r w:rsidRPr="000D341A">
              <w:rPr>
                <w:rFonts w:eastAsia="標楷體"/>
                <w:b/>
                <w14:cntxtAlts/>
              </w:rPr>
              <w:t>106</w:t>
            </w:r>
            <w:r w:rsidRPr="000D341A">
              <w:rPr>
                <w:rFonts w:eastAsia="標楷體"/>
                <w:b/>
                <w14:cntxtAlts/>
              </w:rPr>
              <w:t>年</w:t>
            </w:r>
          </w:p>
        </w:tc>
        <w:tc>
          <w:tcPr>
            <w:tcW w:w="1213" w:type="dxa"/>
            <w:tcBorders>
              <w:top w:val="nil"/>
              <w:bottom w:val="nil"/>
              <w:right w:val="nil"/>
            </w:tcBorders>
            <w:vAlign w:val="center"/>
          </w:tcPr>
          <w:p w14:paraId="774BCEF7" w14:textId="77777777" w:rsidR="0051010B" w:rsidRPr="000D341A" w:rsidRDefault="0051010B" w:rsidP="002E6D70">
            <w:pPr>
              <w:spacing w:line="400" w:lineRule="exact"/>
              <w:ind w:rightChars="112" w:right="269"/>
              <w:jc w:val="right"/>
              <w:rPr>
                <w:b/>
                <w:szCs w:val="20"/>
              </w:rPr>
            </w:pPr>
            <w:r w:rsidRPr="000D341A">
              <w:rPr>
                <w:b/>
                <w:szCs w:val="20"/>
              </w:rPr>
              <w:t>50,480</w:t>
            </w:r>
          </w:p>
        </w:tc>
        <w:tc>
          <w:tcPr>
            <w:tcW w:w="1289" w:type="dxa"/>
            <w:tcBorders>
              <w:top w:val="nil"/>
              <w:left w:val="nil"/>
              <w:bottom w:val="nil"/>
              <w:right w:val="nil"/>
            </w:tcBorders>
            <w:vAlign w:val="center"/>
          </w:tcPr>
          <w:p w14:paraId="324FD6F0" w14:textId="77777777" w:rsidR="0051010B" w:rsidRPr="000D341A" w:rsidRDefault="0051010B" w:rsidP="002E6D70">
            <w:pPr>
              <w:spacing w:line="400" w:lineRule="exact"/>
              <w:ind w:rightChars="112" w:right="269"/>
              <w:jc w:val="right"/>
              <w:rPr>
                <w:b/>
              </w:rPr>
            </w:pPr>
            <w:r w:rsidRPr="000D341A">
              <w:rPr>
                <w:b/>
              </w:rPr>
              <w:t>39,928</w:t>
            </w:r>
          </w:p>
        </w:tc>
        <w:tc>
          <w:tcPr>
            <w:tcW w:w="1561" w:type="dxa"/>
            <w:tcBorders>
              <w:top w:val="nil"/>
              <w:left w:val="nil"/>
              <w:bottom w:val="nil"/>
              <w:right w:val="nil"/>
            </w:tcBorders>
            <w:vAlign w:val="center"/>
          </w:tcPr>
          <w:p w14:paraId="3BF57CBF" w14:textId="77777777" w:rsidR="0051010B" w:rsidRPr="000D341A" w:rsidRDefault="0051010B" w:rsidP="002E6D70">
            <w:pPr>
              <w:spacing w:line="400" w:lineRule="exact"/>
              <w:ind w:rightChars="177" w:right="425"/>
              <w:jc w:val="right"/>
              <w:rPr>
                <w:b/>
                <w:szCs w:val="20"/>
              </w:rPr>
            </w:pPr>
            <w:r w:rsidRPr="000D341A">
              <w:rPr>
                <w:b/>
                <w:szCs w:val="20"/>
              </w:rPr>
              <w:t>50,678</w:t>
            </w:r>
          </w:p>
        </w:tc>
        <w:tc>
          <w:tcPr>
            <w:tcW w:w="1686" w:type="dxa"/>
            <w:tcBorders>
              <w:top w:val="nil"/>
              <w:left w:val="nil"/>
              <w:bottom w:val="nil"/>
              <w:right w:val="nil"/>
            </w:tcBorders>
            <w:vAlign w:val="center"/>
          </w:tcPr>
          <w:p w14:paraId="53BF70C5" w14:textId="77777777" w:rsidR="0051010B" w:rsidRPr="000D341A" w:rsidRDefault="0051010B" w:rsidP="002E6D70">
            <w:pPr>
              <w:spacing w:line="400" w:lineRule="exact"/>
              <w:ind w:rightChars="171" w:right="410"/>
              <w:jc w:val="right"/>
              <w:rPr>
                <w:b/>
                <w:szCs w:val="20"/>
              </w:rPr>
            </w:pPr>
            <w:r w:rsidRPr="000D341A">
              <w:rPr>
                <w:b/>
                <w:szCs w:val="20"/>
              </w:rPr>
              <w:t>94,730</w:t>
            </w:r>
          </w:p>
        </w:tc>
        <w:tc>
          <w:tcPr>
            <w:tcW w:w="1665" w:type="dxa"/>
            <w:tcBorders>
              <w:top w:val="nil"/>
              <w:left w:val="nil"/>
              <w:bottom w:val="nil"/>
              <w:right w:val="nil"/>
            </w:tcBorders>
            <w:vAlign w:val="center"/>
          </w:tcPr>
          <w:p w14:paraId="7256170C" w14:textId="77777777" w:rsidR="0051010B" w:rsidRPr="000D341A" w:rsidRDefault="0051010B" w:rsidP="002E6D70">
            <w:pPr>
              <w:spacing w:line="400" w:lineRule="exact"/>
              <w:ind w:rightChars="215" w:right="516"/>
              <w:jc w:val="right"/>
              <w:rPr>
                <w:b/>
                <w:szCs w:val="20"/>
              </w:rPr>
            </w:pPr>
            <w:r w:rsidRPr="000D341A">
              <w:rPr>
                <w:b/>
                <w:szCs w:val="20"/>
              </w:rPr>
              <w:t>86,425</w:t>
            </w:r>
          </w:p>
        </w:tc>
      </w:tr>
      <w:tr w:rsidR="0051010B" w:rsidRPr="000D341A" w14:paraId="63BC071D" w14:textId="77777777" w:rsidTr="002E6D70">
        <w:trPr>
          <w:trHeight w:val="339"/>
          <w:jc w:val="center"/>
        </w:trPr>
        <w:tc>
          <w:tcPr>
            <w:tcW w:w="1844" w:type="dxa"/>
            <w:tcBorders>
              <w:top w:val="nil"/>
              <w:left w:val="nil"/>
              <w:bottom w:val="nil"/>
              <w:right w:val="single" w:sz="4" w:space="0" w:color="auto"/>
            </w:tcBorders>
            <w:vAlign w:val="center"/>
          </w:tcPr>
          <w:p w14:paraId="1B6C9E61" w14:textId="77777777" w:rsidR="0051010B" w:rsidRPr="000D341A" w:rsidRDefault="0051010B" w:rsidP="002E6D70">
            <w:pPr>
              <w:snapToGrid w:val="0"/>
              <w:spacing w:line="400" w:lineRule="exact"/>
              <w:ind w:firstLineChars="50" w:firstLine="120"/>
              <w:rPr>
                <w:rFonts w:eastAsia="標楷體"/>
                <w:b/>
                <w14:cntxtAlts/>
              </w:rPr>
            </w:pPr>
            <w:r w:rsidRPr="000D341A">
              <w:rPr>
                <w:rFonts w:eastAsia="標楷體"/>
                <w:b/>
                <w14:cntxtAlts/>
              </w:rPr>
              <w:t>107</w:t>
            </w:r>
            <w:r w:rsidRPr="000D341A">
              <w:rPr>
                <w:rFonts w:eastAsia="標楷體"/>
                <w:b/>
                <w14:cntxtAlts/>
              </w:rPr>
              <w:t>年</w:t>
            </w:r>
          </w:p>
        </w:tc>
        <w:tc>
          <w:tcPr>
            <w:tcW w:w="1213" w:type="dxa"/>
            <w:tcBorders>
              <w:top w:val="nil"/>
              <w:left w:val="single" w:sz="4" w:space="0" w:color="auto"/>
              <w:bottom w:val="nil"/>
              <w:right w:val="nil"/>
            </w:tcBorders>
            <w:vAlign w:val="center"/>
          </w:tcPr>
          <w:p w14:paraId="3104BD64" w14:textId="77777777" w:rsidR="0051010B" w:rsidRPr="000D341A" w:rsidRDefault="0051010B" w:rsidP="002E6D70">
            <w:pPr>
              <w:spacing w:line="400" w:lineRule="exact"/>
              <w:ind w:rightChars="112" w:right="269"/>
              <w:jc w:val="right"/>
              <w:rPr>
                <w:b/>
                <w:szCs w:val="20"/>
              </w:rPr>
            </w:pPr>
            <w:r w:rsidRPr="000D341A">
              <w:rPr>
                <w:b/>
                <w:szCs w:val="20"/>
              </w:rPr>
              <w:t>52,407</w:t>
            </w:r>
          </w:p>
        </w:tc>
        <w:tc>
          <w:tcPr>
            <w:tcW w:w="1289" w:type="dxa"/>
            <w:tcBorders>
              <w:top w:val="nil"/>
              <w:left w:val="nil"/>
              <w:bottom w:val="nil"/>
              <w:right w:val="nil"/>
            </w:tcBorders>
            <w:vAlign w:val="center"/>
          </w:tcPr>
          <w:p w14:paraId="1DE26A1D" w14:textId="77777777" w:rsidR="0051010B" w:rsidRPr="000D341A" w:rsidRDefault="0051010B" w:rsidP="002E6D70">
            <w:pPr>
              <w:spacing w:line="400" w:lineRule="exact"/>
              <w:ind w:rightChars="112" w:right="269"/>
              <w:jc w:val="right"/>
              <w:rPr>
                <w:b/>
              </w:rPr>
            </w:pPr>
            <w:r w:rsidRPr="000D341A">
              <w:rPr>
                <w:b/>
              </w:rPr>
              <w:t>40,959</w:t>
            </w:r>
          </w:p>
        </w:tc>
        <w:tc>
          <w:tcPr>
            <w:tcW w:w="1561" w:type="dxa"/>
            <w:tcBorders>
              <w:top w:val="nil"/>
              <w:left w:val="nil"/>
              <w:bottom w:val="nil"/>
              <w:right w:val="nil"/>
            </w:tcBorders>
            <w:vAlign w:val="center"/>
          </w:tcPr>
          <w:p w14:paraId="120DAAA3" w14:textId="77777777" w:rsidR="0051010B" w:rsidRPr="000D341A" w:rsidRDefault="0051010B" w:rsidP="002E6D70">
            <w:pPr>
              <w:spacing w:line="400" w:lineRule="exact"/>
              <w:ind w:rightChars="177" w:right="425"/>
              <w:jc w:val="right"/>
              <w:rPr>
                <w:b/>
                <w:szCs w:val="20"/>
              </w:rPr>
            </w:pPr>
            <w:r w:rsidRPr="000D341A">
              <w:rPr>
                <w:b/>
                <w:szCs w:val="20"/>
              </w:rPr>
              <w:t>52,948</w:t>
            </w:r>
          </w:p>
        </w:tc>
        <w:tc>
          <w:tcPr>
            <w:tcW w:w="1686" w:type="dxa"/>
            <w:tcBorders>
              <w:top w:val="nil"/>
              <w:left w:val="nil"/>
              <w:bottom w:val="nil"/>
              <w:right w:val="nil"/>
            </w:tcBorders>
            <w:vAlign w:val="center"/>
          </w:tcPr>
          <w:p w14:paraId="3157E95C" w14:textId="77777777" w:rsidR="0051010B" w:rsidRPr="000D341A" w:rsidRDefault="0051010B" w:rsidP="002E6D70">
            <w:pPr>
              <w:spacing w:line="400" w:lineRule="exact"/>
              <w:ind w:rightChars="171" w:right="410"/>
              <w:jc w:val="right"/>
              <w:rPr>
                <w:b/>
                <w:szCs w:val="20"/>
              </w:rPr>
            </w:pPr>
            <w:r w:rsidRPr="000D341A">
              <w:rPr>
                <w:b/>
                <w:szCs w:val="20"/>
              </w:rPr>
              <w:t>96,054</w:t>
            </w:r>
          </w:p>
        </w:tc>
        <w:tc>
          <w:tcPr>
            <w:tcW w:w="1665" w:type="dxa"/>
            <w:tcBorders>
              <w:top w:val="nil"/>
              <w:left w:val="nil"/>
              <w:bottom w:val="nil"/>
              <w:right w:val="nil"/>
            </w:tcBorders>
            <w:vAlign w:val="center"/>
          </w:tcPr>
          <w:p w14:paraId="14A04677" w14:textId="77777777" w:rsidR="0051010B" w:rsidRPr="000D341A" w:rsidRDefault="0051010B" w:rsidP="002E6D70">
            <w:pPr>
              <w:spacing w:line="400" w:lineRule="exact"/>
              <w:ind w:rightChars="215" w:right="516"/>
              <w:jc w:val="right"/>
              <w:rPr>
                <w:b/>
                <w:szCs w:val="20"/>
              </w:rPr>
            </w:pPr>
            <w:r w:rsidRPr="000D341A">
              <w:rPr>
                <w:b/>
                <w:szCs w:val="20"/>
              </w:rPr>
              <w:t>89,215</w:t>
            </w:r>
          </w:p>
        </w:tc>
      </w:tr>
      <w:tr w:rsidR="0051010B" w:rsidRPr="000D341A" w14:paraId="17664A6B" w14:textId="77777777" w:rsidTr="002E6D70">
        <w:trPr>
          <w:trHeight w:val="339"/>
          <w:jc w:val="center"/>
        </w:trPr>
        <w:tc>
          <w:tcPr>
            <w:tcW w:w="1844" w:type="dxa"/>
            <w:tcBorders>
              <w:top w:val="nil"/>
              <w:left w:val="nil"/>
              <w:bottom w:val="nil"/>
              <w:right w:val="single" w:sz="4" w:space="0" w:color="auto"/>
            </w:tcBorders>
            <w:vAlign w:val="center"/>
          </w:tcPr>
          <w:p w14:paraId="3F69D31B" w14:textId="77777777" w:rsidR="0051010B" w:rsidRPr="000D341A" w:rsidRDefault="0051010B" w:rsidP="002E6D70">
            <w:pPr>
              <w:snapToGrid w:val="0"/>
              <w:spacing w:line="400" w:lineRule="exact"/>
              <w:ind w:firstLineChars="50" w:firstLine="120"/>
              <w:rPr>
                <w:rFonts w:eastAsia="標楷體"/>
                <w:b/>
                <w14:cntxtAlts/>
              </w:rPr>
            </w:pPr>
            <w:r w:rsidRPr="000D341A">
              <w:rPr>
                <w:rFonts w:eastAsia="標楷體"/>
                <w:b/>
                <w14:cntxtAlts/>
              </w:rPr>
              <w:t>108</w:t>
            </w:r>
            <w:r w:rsidRPr="000D341A">
              <w:rPr>
                <w:rFonts w:eastAsia="標楷體"/>
                <w:b/>
                <w14:cntxtAlts/>
              </w:rPr>
              <w:t>年</w:t>
            </w:r>
          </w:p>
        </w:tc>
        <w:tc>
          <w:tcPr>
            <w:tcW w:w="1213" w:type="dxa"/>
            <w:tcBorders>
              <w:top w:val="nil"/>
              <w:left w:val="single" w:sz="4" w:space="0" w:color="auto"/>
              <w:bottom w:val="nil"/>
              <w:right w:val="nil"/>
            </w:tcBorders>
            <w:vAlign w:val="center"/>
          </w:tcPr>
          <w:p w14:paraId="59D4780B" w14:textId="77777777" w:rsidR="0051010B" w:rsidRPr="000D341A" w:rsidRDefault="0051010B" w:rsidP="002E6D70">
            <w:pPr>
              <w:spacing w:line="400" w:lineRule="exact"/>
              <w:ind w:rightChars="112" w:right="269"/>
              <w:jc w:val="right"/>
              <w:rPr>
                <w:b/>
                <w:szCs w:val="20"/>
              </w:rPr>
            </w:pPr>
            <w:r w:rsidRPr="000D341A">
              <w:rPr>
                <w:b/>
                <w:szCs w:val="20"/>
              </w:rPr>
              <w:t>53,457</w:t>
            </w:r>
          </w:p>
        </w:tc>
        <w:tc>
          <w:tcPr>
            <w:tcW w:w="1289" w:type="dxa"/>
            <w:tcBorders>
              <w:top w:val="nil"/>
              <w:left w:val="nil"/>
              <w:bottom w:val="nil"/>
              <w:right w:val="nil"/>
            </w:tcBorders>
            <w:vAlign w:val="center"/>
          </w:tcPr>
          <w:p w14:paraId="470E118B" w14:textId="77777777" w:rsidR="0051010B" w:rsidRPr="000D341A" w:rsidRDefault="0051010B" w:rsidP="002E6D70">
            <w:pPr>
              <w:spacing w:line="400" w:lineRule="exact"/>
              <w:ind w:rightChars="112" w:right="269"/>
              <w:jc w:val="right"/>
              <w:rPr>
                <w:b/>
                <w:szCs w:val="20"/>
              </w:rPr>
            </w:pPr>
            <w:r w:rsidRPr="000D341A">
              <w:rPr>
                <w:b/>
                <w:szCs w:val="20"/>
              </w:rPr>
              <w:t>41,776</w:t>
            </w:r>
          </w:p>
        </w:tc>
        <w:tc>
          <w:tcPr>
            <w:tcW w:w="1561" w:type="dxa"/>
            <w:tcBorders>
              <w:top w:val="nil"/>
              <w:left w:val="nil"/>
              <w:bottom w:val="nil"/>
              <w:right w:val="nil"/>
            </w:tcBorders>
          </w:tcPr>
          <w:p w14:paraId="01C3C948" w14:textId="77777777" w:rsidR="0051010B" w:rsidRPr="000D341A" w:rsidRDefault="0051010B" w:rsidP="002E6D70">
            <w:pPr>
              <w:spacing w:line="400" w:lineRule="exact"/>
              <w:ind w:rightChars="177" w:right="425"/>
              <w:jc w:val="right"/>
              <w:rPr>
                <w:b/>
                <w:szCs w:val="20"/>
              </w:rPr>
            </w:pPr>
            <w:r w:rsidRPr="000D341A">
              <w:rPr>
                <w:b/>
                <w:szCs w:val="20"/>
              </w:rPr>
              <w:t>53,776</w:t>
            </w:r>
          </w:p>
        </w:tc>
        <w:tc>
          <w:tcPr>
            <w:tcW w:w="1686" w:type="dxa"/>
            <w:tcBorders>
              <w:top w:val="nil"/>
              <w:left w:val="nil"/>
              <w:bottom w:val="nil"/>
              <w:right w:val="nil"/>
            </w:tcBorders>
          </w:tcPr>
          <w:p w14:paraId="4F0D8315" w14:textId="77777777" w:rsidR="0051010B" w:rsidRPr="000D341A" w:rsidRDefault="0051010B" w:rsidP="002E6D70">
            <w:pPr>
              <w:spacing w:line="400" w:lineRule="exact"/>
              <w:ind w:rightChars="177" w:right="425"/>
              <w:jc w:val="right"/>
              <w:rPr>
                <w:b/>
                <w:szCs w:val="20"/>
              </w:rPr>
            </w:pPr>
            <w:r w:rsidRPr="000D341A">
              <w:rPr>
                <w:b/>
                <w:szCs w:val="20"/>
              </w:rPr>
              <w:t>96,137</w:t>
            </w:r>
          </w:p>
        </w:tc>
        <w:tc>
          <w:tcPr>
            <w:tcW w:w="1665" w:type="dxa"/>
            <w:tcBorders>
              <w:top w:val="nil"/>
              <w:left w:val="nil"/>
              <w:bottom w:val="nil"/>
              <w:right w:val="nil"/>
            </w:tcBorders>
          </w:tcPr>
          <w:p w14:paraId="546A91C0" w14:textId="77777777" w:rsidR="0051010B" w:rsidRPr="000D341A" w:rsidRDefault="0051010B" w:rsidP="002E6D70">
            <w:pPr>
              <w:spacing w:line="400" w:lineRule="exact"/>
              <w:ind w:rightChars="215" w:right="516"/>
              <w:jc w:val="right"/>
              <w:rPr>
                <w:b/>
                <w:szCs w:val="20"/>
              </w:rPr>
            </w:pPr>
            <w:r w:rsidRPr="000D341A">
              <w:rPr>
                <w:b/>
                <w:szCs w:val="20"/>
              </w:rPr>
              <w:t>93,059</w:t>
            </w:r>
          </w:p>
        </w:tc>
      </w:tr>
      <w:tr w:rsidR="0051010B" w:rsidRPr="000D341A" w14:paraId="50B07806" w14:textId="77777777" w:rsidTr="002E6D70">
        <w:trPr>
          <w:trHeight w:val="339"/>
          <w:jc w:val="center"/>
        </w:trPr>
        <w:tc>
          <w:tcPr>
            <w:tcW w:w="1844" w:type="dxa"/>
            <w:tcBorders>
              <w:top w:val="nil"/>
              <w:left w:val="nil"/>
              <w:bottom w:val="single" w:sz="4" w:space="0" w:color="FFFFFF" w:themeColor="background1"/>
              <w:right w:val="single" w:sz="4" w:space="0" w:color="auto"/>
            </w:tcBorders>
            <w:vAlign w:val="center"/>
          </w:tcPr>
          <w:p w14:paraId="4A41B247" w14:textId="77777777" w:rsidR="0051010B" w:rsidRPr="000D341A" w:rsidRDefault="0051010B" w:rsidP="002E6D70">
            <w:pPr>
              <w:snapToGrid w:val="0"/>
              <w:spacing w:line="400" w:lineRule="exact"/>
              <w:ind w:firstLineChars="50" w:firstLine="120"/>
              <w:rPr>
                <w:rFonts w:eastAsia="標楷體"/>
                <w:b/>
                <w:bCs/>
                <w14:cntxtAlts/>
              </w:rPr>
            </w:pPr>
            <w:r w:rsidRPr="000D341A">
              <w:rPr>
                <w:rFonts w:eastAsia="標楷體"/>
                <w:b/>
                <w:bCs/>
                <w14:cntxtAlts/>
              </w:rPr>
              <w:t>109</w:t>
            </w:r>
            <w:r w:rsidRPr="000D341A">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55612B9A" w14:textId="77777777" w:rsidR="0051010B" w:rsidRPr="000D341A" w:rsidRDefault="0051010B" w:rsidP="002E6D70">
            <w:pPr>
              <w:spacing w:line="400" w:lineRule="exact"/>
              <w:ind w:rightChars="112" w:right="269"/>
              <w:jc w:val="right"/>
              <w:rPr>
                <w:b/>
                <w:szCs w:val="20"/>
              </w:rPr>
            </w:pPr>
            <w:r w:rsidRPr="000D341A">
              <w:rPr>
                <w:b/>
                <w:szCs w:val="20"/>
              </w:rPr>
              <w:t>54,160</w:t>
            </w:r>
          </w:p>
        </w:tc>
        <w:tc>
          <w:tcPr>
            <w:tcW w:w="1289" w:type="dxa"/>
            <w:tcBorders>
              <w:top w:val="nil"/>
              <w:left w:val="nil"/>
              <w:bottom w:val="single" w:sz="4" w:space="0" w:color="FFFFFF" w:themeColor="background1"/>
              <w:right w:val="nil"/>
            </w:tcBorders>
            <w:vAlign w:val="center"/>
          </w:tcPr>
          <w:p w14:paraId="0BD29CAC" w14:textId="77777777" w:rsidR="0051010B" w:rsidRPr="000D341A" w:rsidRDefault="0051010B" w:rsidP="002E6D70">
            <w:pPr>
              <w:spacing w:line="400" w:lineRule="exact"/>
              <w:ind w:rightChars="112" w:right="269"/>
              <w:jc w:val="right"/>
              <w:rPr>
                <w:b/>
              </w:rPr>
            </w:pPr>
            <w:r w:rsidRPr="000D341A">
              <w:rPr>
                <w:b/>
              </w:rPr>
              <w:t>42,394</w:t>
            </w:r>
          </w:p>
        </w:tc>
        <w:tc>
          <w:tcPr>
            <w:tcW w:w="1561" w:type="dxa"/>
            <w:tcBorders>
              <w:top w:val="nil"/>
              <w:left w:val="nil"/>
              <w:bottom w:val="single" w:sz="4" w:space="0" w:color="FFFFFF" w:themeColor="background1"/>
              <w:right w:val="nil"/>
            </w:tcBorders>
            <w:vAlign w:val="center"/>
          </w:tcPr>
          <w:p w14:paraId="29D13147" w14:textId="77777777" w:rsidR="0051010B" w:rsidRPr="000D341A" w:rsidRDefault="0051010B" w:rsidP="002E6D70">
            <w:pPr>
              <w:spacing w:line="400" w:lineRule="exact"/>
              <w:ind w:rightChars="177" w:right="425"/>
              <w:jc w:val="right"/>
              <w:rPr>
                <w:b/>
                <w:szCs w:val="20"/>
              </w:rPr>
            </w:pPr>
            <w:r w:rsidRPr="000D341A">
              <w:rPr>
                <w:b/>
                <w:szCs w:val="20"/>
              </w:rPr>
              <w:t>54,004</w:t>
            </w:r>
          </w:p>
        </w:tc>
        <w:tc>
          <w:tcPr>
            <w:tcW w:w="1686" w:type="dxa"/>
            <w:tcBorders>
              <w:top w:val="nil"/>
              <w:left w:val="nil"/>
              <w:bottom w:val="single" w:sz="4" w:space="0" w:color="FFFFFF" w:themeColor="background1"/>
              <w:right w:val="nil"/>
            </w:tcBorders>
            <w:vAlign w:val="center"/>
          </w:tcPr>
          <w:p w14:paraId="595C2C82" w14:textId="77777777" w:rsidR="0051010B" w:rsidRPr="000D341A" w:rsidRDefault="0051010B" w:rsidP="002E6D70">
            <w:pPr>
              <w:spacing w:line="400" w:lineRule="exact"/>
              <w:ind w:rightChars="177" w:right="425"/>
              <w:jc w:val="right"/>
              <w:rPr>
                <w:b/>
                <w:szCs w:val="20"/>
              </w:rPr>
            </w:pPr>
            <w:r w:rsidRPr="000D341A">
              <w:rPr>
                <w:b/>
                <w:szCs w:val="20"/>
              </w:rPr>
              <w:t>94,360</w:t>
            </w:r>
          </w:p>
        </w:tc>
        <w:tc>
          <w:tcPr>
            <w:tcW w:w="1665" w:type="dxa"/>
            <w:tcBorders>
              <w:top w:val="nil"/>
              <w:left w:val="nil"/>
              <w:bottom w:val="single" w:sz="4" w:space="0" w:color="FFFFFF" w:themeColor="background1"/>
              <w:right w:val="nil"/>
            </w:tcBorders>
            <w:vAlign w:val="center"/>
          </w:tcPr>
          <w:p w14:paraId="40246E83" w14:textId="77777777" w:rsidR="0051010B" w:rsidRPr="000D341A" w:rsidRDefault="0051010B" w:rsidP="002E6D70">
            <w:pPr>
              <w:spacing w:line="400" w:lineRule="exact"/>
              <w:ind w:rightChars="215" w:right="516"/>
              <w:jc w:val="right"/>
              <w:rPr>
                <w:b/>
                <w:szCs w:val="20"/>
              </w:rPr>
            </w:pPr>
            <w:r w:rsidRPr="000D341A">
              <w:rPr>
                <w:b/>
                <w:szCs w:val="20"/>
              </w:rPr>
              <w:t>94,473</w:t>
            </w:r>
          </w:p>
        </w:tc>
      </w:tr>
      <w:tr w:rsidR="0051010B" w:rsidRPr="000D341A" w14:paraId="0DCDDEAA" w14:textId="77777777" w:rsidTr="002E6D70">
        <w:trPr>
          <w:trHeight w:val="339"/>
          <w:jc w:val="center"/>
        </w:trPr>
        <w:tc>
          <w:tcPr>
            <w:tcW w:w="1844" w:type="dxa"/>
            <w:tcBorders>
              <w:top w:val="nil"/>
              <w:left w:val="nil"/>
              <w:bottom w:val="nil"/>
              <w:right w:val="single" w:sz="4" w:space="0" w:color="auto"/>
            </w:tcBorders>
            <w:vAlign w:val="center"/>
          </w:tcPr>
          <w:p w14:paraId="1CF94F41"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8</w:t>
            </w:r>
            <w:r w:rsidRPr="000D341A">
              <w:rPr>
                <w:rFonts w:eastAsia="標楷體"/>
                <w14:cntxtAlts/>
              </w:rPr>
              <w:t>月</w:t>
            </w:r>
          </w:p>
        </w:tc>
        <w:tc>
          <w:tcPr>
            <w:tcW w:w="1213" w:type="dxa"/>
            <w:tcBorders>
              <w:top w:val="nil"/>
              <w:left w:val="single" w:sz="4" w:space="0" w:color="auto"/>
              <w:bottom w:val="nil"/>
              <w:right w:val="nil"/>
            </w:tcBorders>
            <w:vAlign w:val="center"/>
          </w:tcPr>
          <w:p w14:paraId="2362389F" w14:textId="77777777" w:rsidR="0051010B" w:rsidRPr="000D341A" w:rsidRDefault="0051010B" w:rsidP="002E6D70">
            <w:pPr>
              <w:spacing w:line="400" w:lineRule="exact"/>
              <w:ind w:rightChars="112" w:right="269"/>
              <w:jc w:val="right"/>
              <w:rPr>
                <w:szCs w:val="20"/>
              </w:rPr>
            </w:pPr>
            <w:r w:rsidRPr="000D341A">
              <w:rPr>
                <w:szCs w:val="20"/>
              </w:rPr>
              <w:t>50,919</w:t>
            </w:r>
          </w:p>
        </w:tc>
        <w:tc>
          <w:tcPr>
            <w:tcW w:w="1289" w:type="dxa"/>
            <w:tcBorders>
              <w:top w:val="nil"/>
              <w:left w:val="nil"/>
              <w:bottom w:val="nil"/>
              <w:right w:val="nil"/>
            </w:tcBorders>
            <w:vAlign w:val="center"/>
          </w:tcPr>
          <w:p w14:paraId="0A22F498" w14:textId="77777777" w:rsidR="0051010B" w:rsidRPr="000D341A" w:rsidRDefault="0051010B" w:rsidP="002E6D70">
            <w:pPr>
              <w:spacing w:line="400" w:lineRule="exact"/>
              <w:ind w:rightChars="112" w:right="269"/>
              <w:jc w:val="right"/>
              <w:rPr>
                <w:szCs w:val="20"/>
              </w:rPr>
            </w:pPr>
            <w:r w:rsidRPr="000D341A">
              <w:rPr>
                <w:szCs w:val="20"/>
              </w:rPr>
              <w:t>42,521</w:t>
            </w:r>
          </w:p>
        </w:tc>
        <w:tc>
          <w:tcPr>
            <w:tcW w:w="1561" w:type="dxa"/>
            <w:tcBorders>
              <w:top w:val="nil"/>
              <w:left w:val="nil"/>
              <w:bottom w:val="nil"/>
              <w:right w:val="nil"/>
            </w:tcBorders>
            <w:vAlign w:val="center"/>
          </w:tcPr>
          <w:p w14:paraId="7A0E33F9" w14:textId="77777777" w:rsidR="0051010B" w:rsidRPr="000D341A" w:rsidRDefault="0051010B" w:rsidP="002E6D70">
            <w:pPr>
              <w:spacing w:line="400" w:lineRule="exact"/>
              <w:ind w:rightChars="177" w:right="425"/>
              <w:jc w:val="right"/>
              <w:rPr>
                <w:szCs w:val="20"/>
              </w:rPr>
            </w:pPr>
            <w:r w:rsidRPr="000D341A">
              <w:rPr>
                <w:szCs w:val="20"/>
              </w:rPr>
              <w:t>51,261</w:t>
            </w:r>
          </w:p>
        </w:tc>
        <w:tc>
          <w:tcPr>
            <w:tcW w:w="1686" w:type="dxa"/>
            <w:tcBorders>
              <w:top w:val="nil"/>
              <w:left w:val="nil"/>
              <w:bottom w:val="nil"/>
              <w:right w:val="nil"/>
            </w:tcBorders>
            <w:vAlign w:val="center"/>
          </w:tcPr>
          <w:p w14:paraId="0DECBF9C" w14:textId="77777777" w:rsidR="0051010B" w:rsidRPr="000D341A" w:rsidRDefault="0051010B" w:rsidP="002E6D70">
            <w:pPr>
              <w:spacing w:line="400" w:lineRule="exact"/>
              <w:ind w:rightChars="171" w:right="410"/>
              <w:jc w:val="right"/>
              <w:rPr>
                <w:szCs w:val="20"/>
              </w:rPr>
            </w:pPr>
            <w:r w:rsidRPr="000D341A">
              <w:rPr>
                <w:szCs w:val="20"/>
              </w:rPr>
              <w:t>71,410</w:t>
            </w:r>
          </w:p>
        </w:tc>
        <w:tc>
          <w:tcPr>
            <w:tcW w:w="1665" w:type="dxa"/>
            <w:tcBorders>
              <w:top w:val="nil"/>
              <w:left w:val="nil"/>
              <w:bottom w:val="nil"/>
              <w:right w:val="nil"/>
            </w:tcBorders>
            <w:vAlign w:val="center"/>
          </w:tcPr>
          <w:p w14:paraId="4E7F8994" w14:textId="77777777" w:rsidR="0051010B" w:rsidRPr="000D341A" w:rsidRDefault="0051010B" w:rsidP="002E6D70">
            <w:pPr>
              <w:spacing w:line="400" w:lineRule="exact"/>
              <w:ind w:rightChars="215" w:right="516"/>
              <w:jc w:val="right"/>
              <w:rPr>
                <w:szCs w:val="20"/>
              </w:rPr>
            </w:pPr>
            <w:r w:rsidRPr="000D341A">
              <w:rPr>
                <w:szCs w:val="20"/>
              </w:rPr>
              <w:t>81,702</w:t>
            </w:r>
          </w:p>
        </w:tc>
      </w:tr>
      <w:tr w:rsidR="0051010B" w:rsidRPr="000D341A" w14:paraId="48379597" w14:textId="77777777" w:rsidTr="002E6D70">
        <w:trPr>
          <w:trHeight w:val="339"/>
          <w:jc w:val="center"/>
        </w:trPr>
        <w:tc>
          <w:tcPr>
            <w:tcW w:w="1844" w:type="dxa"/>
            <w:tcBorders>
              <w:top w:val="nil"/>
              <w:left w:val="nil"/>
              <w:bottom w:val="nil"/>
              <w:right w:val="single" w:sz="4" w:space="0" w:color="auto"/>
            </w:tcBorders>
            <w:vAlign w:val="center"/>
          </w:tcPr>
          <w:p w14:paraId="2DE3E8D0"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9</w:t>
            </w:r>
            <w:r w:rsidRPr="000D341A">
              <w:rPr>
                <w:rFonts w:eastAsia="標楷體"/>
                <w14:cntxtAlts/>
              </w:rPr>
              <w:t>月</w:t>
            </w:r>
          </w:p>
        </w:tc>
        <w:tc>
          <w:tcPr>
            <w:tcW w:w="1213" w:type="dxa"/>
            <w:tcBorders>
              <w:top w:val="nil"/>
              <w:left w:val="single" w:sz="4" w:space="0" w:color="auto"/>
              <w:bottom w:val="nil"/>
              <w:right w:val="nil"/>
            </w:tcBorders>
            <w:vAlign w:val="center"/>
          </w:tcPr>
          <w:p w14:paraId="1B67513A" w14:textId="77777777" w:rsidR="0051010B" w:rsidRPr="000D341A" w:rsidRDefault="0051010B" w:rsidP="002E6D70">
            <w:pPr>
              <w:spacing w:line="400" w:lineRule="exact"/>
              <w:ind w:rightChars="112" w:right="269"/>
              <w:jc w:val="right"/>
              <w:rPr>
                <w:szCs w:val="20"/>
              </w:rPr>
            </w:pPr>
            <w:r w:rsidRPr="000D341A">
              <w:rPr>
                <w:szCs w:val="20"/>
              </w:rPr>
              <w:t>50,351</w:t>
            </w:r>
          </w:p>
        </w:tc>
        <w:tc>
          <w:tcPr>
            <w:tcW w:w="1289" w:type="dxa"/>
            <w:tcBorders>
              <w:top w:val="nil"/>
              <w:left w:val="nil"/>
              <w:bottom w:val="nil"/>
              <w:right w:val="nil"/>
            </w:tcBorders>
            <w:vAlign w:val="center"/>
          </w:tcPr>
          <w:p w14:paraId="65A3D37E" w14:textId="77777777" w:rsidR="0051010B" w:rsidRPr="000D341A" w:rsidRDefault="0051010B" w:rsidP="002E6D70">
            <w:pPr>
              <w:spacing w:line="400" w:lineRule="exact"/>
              <w:ind w:rightChars="112" w:right="269"/>
              <w:jc w:val="right"/>
              <w:rPr>
                <w:szCs w:val="20"/>
              </w:rPr>
            </w:pPr>
            <w:r w:rsidRPr="000D341A">
              <w:rPr>
                <w:szCs w:val="20"/>
              </w:rPr>
              <w:t>42,635</w:t>
            </w:r>
          </w:p>
        </w:tc>
        <w:tc>
          <w:tcPr>
            <w:tcW w:w="1561" w:type="dxa"/>
            <w:tcBorders>
              <w:top w:val="nil"/>
              <w:left w:val="nil"/>
              <w:bottom w:val="nil"/>
              <w:right w:val="nil"/>
            </w:tcBorders>
            <w:vAlign w:val="center"/>
          </w:tcPr>
          <w:p w14:paraId="58F5762B" w14:textId="77777777" w:rsidR="0051010B" w:rsidRPr="000D341A" w:rsidRDefault="0051010B" w:rsidP="002E6D70">
            <w:pPr>
              <w:spacing w:line="400" w:lineRule="exact"/>
              <w:ind w:rightChars="177" w:right="425"/>
              <w:jc w:val="right"/>
              <w:rPr>
                <w:szCs w:val="20"/>
              </w:rPr>
            </w:pPr>
            <w:r w:rsidRPr="000D341A">
              <w:rPr>
                <w:szCs w:val="20"/>
              </w:rPr>
              <w:t>50,462</w:t>
            </w:r>
          </w:p>
        </w:tc>
        <w:tc>
          <w:tcPr>
            <w:tcW w:w="1686" w:type="dxa"/>
            <w:tcBorders>
              <w:top w:val="nil"/>
              <w:left w:val="nil"/>
              <w:bottom w:val="nil"/>
              <w:right w:val="nil"/>
            </w:tcBorders>
            <w:vAlign w:val="center"/>
          </w:tcPr>
          <w:p w14:paraId="5BC330F4" w14:textId="77777777" w:rsidR="0051010B" w:rsidRPr="000D341A" w:rsidRDefault="0051010B" w:rsidP="002E6D70">
            <w:pPr>
              <w:spacing w:line="400" w:lineRule="exact"/>
              <w:ind w:rightChars="177" w:right="425"/>
              <w:jc w:val="right"/>
              <w:rPr>
                <w:szCs w:val="20"/>
              </w:rPr>
            </w:pPr>
            <w:r w:rsidRPr="000D341A">
              <w:rPr>
                <w:szCs w:val="20"/>
              </w:rPr>
              <w:t>74,134</w:t>
            </w:r>
          </w:p>
        </w:tc>
        <w:tc>
          <w:tcPr>
            <w:tcW w:w="1665" w:type="dxa"/>
            <w:tcBorders>
              <w:top w:val="nil"/>
              <w:left w:val="nil"/>
              <w:bottom w:val="nil"/>
              <w:right w:val="nil"/>
            </w:tcBorders>
            <w:vAlign w:val="center"/>
          </w:tcPr>
          <w:p w14:paraId="6A39D89B" w14:textId="77777777" w:rsidR="0051010B" w:rsidRPr="000D341A" w:rsidRDefault="0051010B" w:rsidP="002E6D70">
            <w:pPr>
              <w:spacing w:line="400" w:lineRule="exact"/>
              <w:ind w:rightChars="215" w:right="516"/>
              <w:jc w:val="right"/>
              <w:rPr>
                <w:szCs w:val="20"/>
              </w:rPr>
            </w:pPr>
            <w:r w:rsidRPr="000D341A">
              <w:rPr>
                <w:szCs w:val="20"/>
              </w:rPr>
              <w:t>80,067</w:t>
            </w:r>
          </w:p>
        </w:tc>
      </w:tr>
      <w:tr w:rsidR="0051010B" w:rsidRPr="000D341A" w14:paraId="057582D7" w14:textId="77777777" w:rsidTr="002E6D70">
        <w:trPr>
          <w:trHeight w:val="339"/>
          <w:jc w:val="center"/>
        </w:trPr>
        <w:tc>
          <w:tcPr>
            <w:tcW w:w="1844" w:type="dxa"/>
            <w:tcBorders>
              <w:top w:val="nil"/>
              <w:left w:val="nil"/>
              <w:bottom w:val="nil"/>
              <w:right w:val="single" w:sz="4" w:space="0" w:color="auto"/>
            </w:tcBorders>
            <w:vAlign w:val="center"/>
          </w:tcPr>
          <w:p w14:paraId="17728F2F"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10</w:t>
            </w:r>
            <w:r w:rsidRPr="000D341A">
              <w:rPr>
                <w:rFonts w:eastAsia="標楷體"/>
                <w14:cntxtAlts/>
              </w:rPr>
              <w:t>月</w:t>
            </w:r>
          </w:p>
        </w:tc>
        <w:tc>
          <w:tcPr>
            <w:tcW w:w="1213" w:type="dxa"/>
            <w:tcBorders>
              <w:top w:val="nil"/>
              <w:left w:val="single" w:sz="4" w:space="0" w:color="auto"/>
              <w:bottom w:val="nil"/>
              <w:right w:val="nil"/>
            </w:tcBorders>
            <w:vAlign w:val="center"/>
          </w:tcPr>
          <w:p w14:paraId="20EBC2EF" w14:textId="77777777" w:rsidR="0051010B" w:rsidRPr="000D341A" w:rsidRDefault="0051010B" w:rsidP="002E6D70">
            <w:pPr>
              <w:spacing w:line="400" w:lineRule="exact"/>
              <w:ind w:rightChars="112" w:right="269"/>
              <w:jc w:val="right"/>
              <w:rPr>
                <w:szCs w:val="20"/>
              </w:rPr>
            </w:pPr>
            <w:r w:rsidRPr="000D341A">
              <w:rPr>
                <w:szCs w:val="20"/>
              </w:rPr>
              <w:t>47,838</w:t>
            </w:r>
          </w:p>
        </w:tc>
        <w:tc>
          <w:tcPr>
            <w:tcW w:w="1289" w:type="dxa"/>
            <w:tcBorders>
              <w:top w:val="nil"/>
              <w:left w:val="nil"/>
              <w:bottom w:val="nil"/>
              <w:right w:val="nil"/>
            </w:tcBorders>
            <w:vAlign w:val="center"/>
          </w:tcPr>
          <w:p w14:paraId="0FA221E5" w14:textId="77777777" w:rsidR="0051010B" w:rsidRPr="000D341A" w:rsidRDefault="0051010B" w:rsidP="002E6D70">
            <w:pPr>
              <w:spacing w:line="400" w:lineRule="exact"/>
              <w:ind w:rightChars="112" w:right="269"/>
              <w:jc w:val="right"/>
              <w:rPr>
                <w:szCs w:val="20"/>
              </w:rPr>
            </w:pPr>
            <w:r w:rsidRPr="000D341A">
              <w:rPr>
                <w:szCs w:val="20"/>
              </w:rPr>
              <w:t>42,651</w:t>
            </w:r>
          </w:p>
        </w:tc>
        <w:tc>
          <w:tcPr>
            <w:tcW w:w="1561" w:type="dxa"/>
            <w:tcBorders>
              <w:top w:val="nil"/>
              <w:left w:val="nil"/>
              <w:bottom w:val="nil"/>
              <w:right w:val="nil"/>
            </w:tcBorders>
            <w:vAlign w:val="center"/>
          </w:tcPr>
          <w:p w14:paraId="59FB0437" w14:textId="77777777" w:rsidR="0051010B" w:rsidRPr="000D341A" w:rsidRDefault="0051010B" w:rsidP="002E6D70">
            <w:pPr>
              <w:spacing w:line="400" w:lineRule="exact"/>
              <w:ind w:rightChars="177" w:right="425"/>
              <w:jc w:val="right"/>
              <w:rPr>
                <w:szCs w:val="20"/>
              </w:rPr>
            </w:pPr>
            <w:r w:rsidRPr="000D341A">
              <w:rPr>
                <w:szCs w:val="20"/>
              </w:rPr>
              <w:t>47,704</w:t>
            </w:r>
          </w:p>
        </w:tc>
        <w:tc>
          <w:tcPr>
            <w:tcW w:w="1686" w:type="dxa"/>
            <w:tcBorders>
              <w:top w:val="nil"/>
              <w:left w:val="nil"/>
              <w:bottom w:val="nil"/>
              <w:right w:val="nil"/>
            </w:tcBorders>
            <w:vAlign w:val="center"/>
          </w:tcPr>
          <w:p w14:paraId="0DDD8A66" w14:textId="77777777" w:rsidR="0051010B" w:rsidRPr="000D341A" w:rsidRDefault="0051010B" w:rsidP="002E6D70">
            <w:pPr>
              <w:spacing w:line="400" w:lineRule="exact"/>
              <w:ind w:rightChars="177" w:right="425"/>
              <w:jc w:val="right"/>
              <w:rPr>
                <w:szCs w:val="20"/>
              </w:rPr>
            </w:pPr>
            <w:r w:rsidRPr="000D341A">
              <w:rPr>
                <w:szCs w:val="20"/>
              </w:rPr>
              <w:t>70,867</w:t>
            </w:r>
          </w:p>
        </w:tc>
        <w:tc>
          <w:tcPr>
            <w:tcW w:w="1665" w:type="dxa"/>
            <w:tcBorders>
              <w:top w:val="nil"/>
              <w:left w:val="nil"/>
              <w:bottom w:val="nil"/>
              <w:right w:val="nil"/>
            </w:tcBorders>
            <w:vAlign w:val="center"/>
          </w:tcPr>
          <w:p w14:paraId="07132B6C" w14:textId="77777777" w:rsidR="0051010B" w:rsidRPr="000D341A" w:rsidRDefault="0051010B" w:rsidP="002E6D70">
            <w:pPr>
              <w:spacing w:line="400" w:lineRule="exact"/>
              <w:ind w:rightChars="215" w:right="516"/>
              <w:jc w:val="right"/>
              <w:rPr>
                <w:szCs w:val="20"/>
              </w:rPr>
            </w:pPr>
            <w:r w:rsidRPr="000D341A">
              <w:rPr>
                <w:szCs w:val="20"/>
              </w:rPr>
              <w:t>68,612</w:t>
            </w:r>
          </w:p>
        </w:tc>
      </w:tr>
      <w:tr w:rsidR="0051010B" w:rsidRPr="000D341A" w14:paraId="76861D2E" w14:textId="77777777" w:rsidTr="002E6D70">
        <w:trPr>
          <w:trHeight w:val="339"/>
          <w:jc w:val="center"/>
        </w:trPr>
        <w:tc>
          <w:tcPr>
            <w:tcW w:w="1844" w:type="dxa"/>
            <w:tcBorders>
              <w:top w:val="nil"/>
              <w:left w:val="nil"/>
              <w:bottom w:val="nil"/>
              <w:right w:val="single" w:sz="4" w:space="0" w:color="auto"/>
            </w:tcBorders>
            <w:vAlign w:val="center"/>
          </w:tcPr>
          <w:p w14:paraId="082912DA"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11</w:t>
            </w:r>
            <w:r w:rsidRPr="000D341A">
              <w:rPr>
                <w:rFonts w:eastAsia="標楷體"/>
                <w14:cntxtAlts/>
              </w:rPr>
              <w:t>月</w:t>
            </w:r>
          </w:p>
        </w:tc>
        <w:tc>
          <w:tcPr>
            <w:tcW w:w="1213" w:type="dxa"/>
            <w:tcBorders>
              <w:top w:val="nil"/>
              <w:left w:val="single" w:sz="4" w:space="0" w:color="auto"/>
              <w:bottom w:val="nil"/>
              <w:right w:val="nil"/>
            </w:tcBorders>
            <w:vAlign w:val="center"/>
          </w:tcPr>
          <w:p w14:paraId="2AC4F722" w14:textId="77777777" w:rsidR="0051010B" w:rsidRPr="000D341A" w:rsidRDefault="0051010B" w:rsidP="002E6D70">
            <w:pPr>
              <w:spacing w:line="400" w:lineRule="exact"/>
              <w:ind w:rightChars="112" w:right="269"/>
              <w:jc w:val="right"/>
              <w:rPr>
                <w:szCs w:val="20"/>
              </w:rPr>
            </w:pPr>
            <w:r w:rsidRPr="000D341A">
              <w:rPr>
                <w:szCs w:val="20"/>
              </w:rPr>
              <w:t>48,482</w:t>
            </w:r>
          </w:p>
        </w:tc>
        <w:tc>
          <w:tcPr>
            <w:tcW w:w="1289" w:type="dxa"/>
            <w:tcBorders>
              <w:top w:val="nil"/>
              <w:left w:val="nil"/>
              <w:bottom w:val="nil"/>
              <w:right w:val="nil"/>
            </w:tcBorders>
            <w:vAlign w:val="center"/>
          </w:tcPr>
          <w:p w14:paraId="6149A732" w14:textId="77777777" w:rsidR="0051010B" w:rsidRPr="000D341A" w:rsidRDefault="0051010B" w:rsidP="002E6D70">
            <w:pPr>
              <w:spacing w:line="400" w:lineRule="exact"/>
              <w:ind w:rightChars="112" w:right="269"/>
              <w:jc w:val="right"/>
              <w:rPr>
                <w:szCs w:val="20"/>
              </w:rPr>
            </w:pPr>
            <w:r w:rsidRPr="000D341A">
              <w:rPr>
                <w:szCs w:val="20"/>
              </w:rPr>
              <w:t>42,657</w:t>
            </w:r>
          </w:p>
        </w:tc>
        <w:tc>
          <w:tcPr>
            <w:tcW w:w="1561" w:type="dxa"/>
            <w:tcBorders>
              <w:top w:val="nil"/>
              <w:left w:val="nil"/>
              <w:bottom w:val="nil"/>
              <w:right w:val="nil"/>
            </w:tcBorders>
            <w:vAlign w:val="center"/>
          </w:tcPr>
          <w:p w14:paraId="61A00CD1" w14:textId="77777777" w:rsidR="0051010B" w:rsidRPr="000D341A" w:rsidRDefault="0051010B" w:rsidP="002E6D70">
            <w:pPr>
              <w:spacing w:line="400" w:lineRule="exact"/>
              <w:ind w:rightChars="177" w:right="425"/>
              <w:jc w:val="right"/>
              <w:rPr>
                <w:szCs w:val="20"/>
              </w:rPr>
            </w:pPr>
            <w:r w:rsidRPr="000D341A">
              <w:rPr>
                <w:szCs w:val="20"/>
              </w:rPr>
              <w:t>49,990</w:t>
            </w:r>
          </w:p>
        </w:tc>
        <w:tc>
          <w:tcPr>
            <w:tcW w:w="1686" w:type="dxa"/>
            <w:tcBorders>
              <w:top w:val="nil"/>
              <w:left w:val="nil"/>
              <w:bottom w:val="nil"/>
              <w:right w:val="nil"/>
            </w:tcBorders>
            <w:vAlign w:val="center"/>
          </w:tcPr>
          <w:p w14:paraId="54189E18" w14:textId="77777777" w:rsidR="0051010B" w:rsidRPr="000D341A" w:rsidRDefault="0051010B" w:rsidP="002E6D70">
            <w:pPr>
              <w:spacing w:line="400" w:lineRule="exact"/>
              <w:ind w:rightChars="177" w:right="425"/>
              <w:jc w:val="right"/>
              <w:rPr>
                <w:szCs w:val="20"/>
              </w:rPr>
            </w:pPr>
            <w:r w:rsidRPr="000D341A">
              <w:rPr>
                <w:szCs w:val="20"/>
              </w:rPr>
              <w:t>99,160</w:t>
            </w:r>
          </w:p>
        </w:tc>
        <w:tc>
          <w:tcPr>
            <w:tcW w:w="1665" w:type="dxa"/>
            <w:tcBorders>
              <w:top w:val="nil"/>
              <w:left w:val="nil"/>
              <w:bottom w:val="nil"/>
              <w:right w:val="nil"/>
            </w:tcBorders>
            <w:vAlign w:val="center"/>
          </w:tcPr>
          <w:p w14:paraId="4F75D556" w14:textId="77777777" w:rsidR="0051010B" w:rsidRPr="000D341A" w:rsidRDefault="0051010B" w:rsidP="002E6D70">
            <w:pPr>
              <w:spacing w:line="400" w:lineRule="exact"/>
              <w:ind w:rightChars="215" w:right="516"/>
              <w:jc w:val="right"/>
              <w:rPr>
                <w:szCs w:val="20"/>
              </w:rPr>
            </w:pPr>
            <w:r w:rsidRPr="000D341A">
              <w:rPr>
                <w:szCs w:val="20"/>
              </w:rPr>
              <w:t>67,500</w:t>
            </w:r>
          </w:p>
        </w:tc>
      </w:tr>
      <w:tr w:rsidR="0051010B" w:rsidRPr="000D341A" w14:paraId="58FD0520" w14:textId="77777777" w:rsidTr="002E6D70">
        <w:trPr>
          <w:trHeight w:val="339"/>
          <w:jc w:val="center"/>
        </w:trPr>
        <w:tc>
          <w:tcPr>
            <w:tcW w:w="1844" w:type="dxa"/>
            <w:tcBorders>
              <w:top w:val="nil"/>
              <w:left w:val="nil"/>
              <w:bottom w:val="nil"/>
              <w:right w:val="single" w:sz="4" w:space="0" w:color="auto"/>
            </w:tcBorders>
            <w:vAlign w:val="center"/>
          </w:tcPr>
          <w:p w14:paraId="121A5EDB"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12</w:t>
            </w:r>
            <w:r w:rsidRPr="000D341A">
              <w:rPr>
                <w:rFonts w:eastAsia="標楷體"/>
                <w14:cntxtAlts/>
              </w:rPr>
              <w:t>月</w:t>
            </w:r>
          </w:p>
        </w:tc>
        <w:tc>
          <w:tcPr>
            <w:tcW w:w="1213" w:type="dxa"/>
            <w:tcBorders>
              <w:top w:val="nil"/>
              <w:left w:val="single" w:sz="4" w:space="0" w:color="auto"/>
              <w:bottom w:val="nil"/>
              <w:right w:val="nil"/>
            </w:tcBorders>
            <w:vAlign w:val="center"/>
          </w:tcPr>
          <w:p w14:paraId="18B5B5AD" w14:textId="77777777" w:rsidR="0051010B" w:rsidRPr="000D341A" w:rsidRDefault="0051010B" w:rsidP="002E6D70">
            <w:pPr>
              <w:spacing w:line="400" w:lineRule="exact"/>
              <w:ind w:rightChars="112" w:right="269"/>
              <w:jc w:val="right"/>
              <w:rPr>
                <w:szCs w:val="20"/>
              </w:rPr>
            </w:pPr>
            <w:r w:rsidRPr="000D341A">
              <w:rPr>
                <w:szCs w:val="20"/>
              </w:rPr>
              <w:t>53,250</w:t>
            </w:r>
          </w:p>
        </w:tc>
        <w:tc>
          <w:tcPr>
            <w:tcW w:w="1289" w:type="dxa"/>
            <w:tcBorders>
              <w:top w:val="nil"/>
              <w:left w:val="nil"/>
              <w:bottom w:val="nil"/>
              <w:right w:val="nil"/>
            </w:tcBorders>
            <w:vAlign w:val="center"/>
          </w:tcPr>
          <w:p w14:paraId="0E077795" w14:textId="77777777" w:rsidR="0051010B" w:rsidRPr="000D341A" w:rsidRDefault="0051010B" w:rsidP="002E6D70">
            <w:pPr>
              <w:spacing w:line="400" w:lineRule="exact"/>
              <w:ind w:rightChars="112" w:right="269"/>
              <w:jc w:val="right"/>
              <w:rPr>
                <w:szCs w:val="20"/>
              </w:rPr>
            </w:pPr>
            <w:r w:rsidRPr="000D341A">
              <w:rPr>
                <w:szCs w:val="20"/>
              </w:rPr>
              <w:t>42,865</w:t>
            </w:r>
          </w:p>
        </w:tc>
        <w:tc>
          <w:tcPr>
            <w:tcW w:w="1561" w:type="dxa"/>
            <w:tcBorders>
              <w:top w:val="nil"/>
              <w:left w:val="nil"/>
              <w:bottom w:val="nil"/>
              <w:right w:val="nil"/>
            </w:tcBorders>
            <w:vAlign w:val="center"/>
          </w:tcPr>
          <w:p w14:paraId="4F83386A" w14:textId="77777777" w:rsidR="0051010B" w:rsidRPr="000D341A" w:rsidRDefault="0051010B" w:rsidP="002E6D70">
            <w:pPr>
              <w:spacing w:line="400" w:lineRule="exact"/>
              <w:ind w:rightChars="177" w:right="425"/>
              <w:jc w:val="right"/>
              <w:rPr>
                <w:szCs w:val="20"/>
              </w:rPr>
            </w:pPr>
            <w:r w:rsidRPr="000D341A">
              <w:rPr>
                <w:szCs w:val="20"/>
              </w:rPr>
              <w:t>51,558</w:t>
            </w:r>
          </w:p>
        </w:tc>
        <w:tc>
          <w:tcPr>
            <w:tcW w:w="1686" w:type="dxa"/>
            <w:tcBorders>
              <w:top w:val="nil"/>
              <w:left w:val="nil"/>
              <w:bottom w:val="nil"/>
              <w:right w:val="nil"/>
            </w:tcBorders>
            <w:vAlign w:val="center"/>
          </w:tcPr>
          <w:p w14:paraId="78181791" w14:textId="77777777" w:rsidR="0051010B" w:rsidRPr="000D341A" w:rsidRDefault="0051010B" w:rsidP="002E6D70">
            <w:pPr>
              <w:spacing w:line="400" w:lineRule="exact"/>
              <w:ind w:rightChars="177" w:right="425"/>
              <w:jc w:val="right"/>
              <w:rPr>
                <w:szCs w:val="20"/>
              </w:rPr>
            </w:pPr>
            <w:r w:rsidRPr="000D341A">
              <w:rPr>
                <w:szCs w:val="20"/>
              </w:rPr>
              <w:t>78,389</w:t>
            </w:r>
          </w:p>
        </w:tc>
        <w:tc>
          <w:tcPr>
            <w:tcW w:w="1665" w:type="dxa"/>
            <w:tcBorders>
              <w:top w:val="nil"/>
              <w:left w:val="nil"/>
              <w:bottom w:val="nil"/>
              <w:right w:val="nil"/>
            </w:tcBorders>
            <w:vAlign w:val="center"/>
          </w:tcPr>
          <w:p w14:paraId="4F4D0671" w14:textId="77777777" w:rsidR="0051010B" w:rsidRPr="000D341A" w:rsidRDefault="0051010B" w:rsidP="002E6D70">
            <w:pPr>
              <w:spacing w:line="400" w:lineRule="exact"/>
              <w:ind w:rightChars="215" w:right="516"/>
              <w:jc w:val="right"/>
              <w:rPr>
                <w:szCs w:val="20"/>
              </w:rPr>
            </w:pPr>
            <w:r w:rsidRPr="000D341A">
              <w:rPr>
                <w:szCs w:val="20"/>
              </w:rPr>
              <w:t>79,583</w:t>
            </w:r>
          </w:p>
        </w:tc>
      </w:tr>
      <w:tr w:rsidR="0051010B" w:rsidRPr="000D341A" w14:paraId="6C704911" w14:textId="77777777" w:rsidTr="002E6D70">
        <w:trPr>
          <w:trHeight w:val="339"/>
          <w:jc w:val="center"/>
        </w:trPr>
        <w:tc>
          <w:tcPr>
            <w:tcW w:w="1844" w:type="dxa"/>
            <w:tcBorders>
              <w:top w:val="nil"/>
              <w:left w:val="nil"/>
              <w:bottom w:val="nil"/>
              <w:right w:val="single" w:sz="4" w:space="0" w:color="auto"/>
            </w:tcBorders>
            <w:vAlign w:val="center"/>
          </w:tcPr>
          <w:p w14:paraId="7DBA81ED"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b/>
                <w:bCs/>
                <w14:cntxtAlts/>
              </w:rPr>
              <w:t>110</w:t>
            </w:r>
            <w:r w:rsidRPr="000D341A">
              <w:rPr>
                <w:rFonts w:eastAsia="標楷體"/>
                <w:b/>
                <w:bCs/>
                <w14:cntxtAlts/>
              </w:rPr>
              <w:t>年</w:t>
            </w:r>
            <w:r w:rsidRPr="000D341A">
              <w:rPr>
                <w:rFonts w:eastAsia="標楷體"/>
                <w:b/>
                <w:bCs/>
                <w14:cntxtAlts/>
              </w:rPr>
              <w:t>1~</w:t>
            </w:r>
            <w:r>
              <w:rPr>
                <w:rFonts w:eastAsia="標楷體"/>
                <w:b/>
                <w:bCs/>
                <w14:cntxtAlts/>
              </w:rPr>
              <w:t>8</w:t>
            </w:r>
            <w:r w:rsidRPr="000D341A">
              <w:rPr>
                <w:rFonts w:eastAsia="標楷體"/>
                <w:b/>
                <w:bCs/>
                <w14:cntxtAlts/>
              </w:rPr>
              <w:t>月</w:t>
            </w:r>
          </w:p>
        </w:tc>
        <w:tc>
          <w:tcPr>
            <w:tcW w:w="1213" w:type="dxa"/>
            <w:tcBorders>
              <w:top w:val="nil"/>
              <w:left w:val="single" w:sz="4" w:space="0" w:color="auto"/>
              <w:bottom w:val="nil"/>
              <w:right w:val="nil"/>
            </w:tcBorders>
            <w:vAlign w:val="center"/>
          </w:tcPr>
          <w:p w14:paraId="7717511D" w14:textId="77777777" w:rsidR="0051010B" w:rsidRPr="001C6B97" w:rsidRDefault="0051010B" w:rsidP="002E6D70">
            <w:pPr>
              <w:spacing w:line="400" w:lineRule="exact"/>
              <w:ind w:rightChars="112" w:right="269"/>
              <w:jc w:val="right"/>
              <w:rPr>
                <w:b/>
                <w:szCs w:val="20"/>
              </w:rPr>
            </w:pPr>
            <w:r w:rsidRPr="001C6B97">
              <w:rPr>
                <w:rFonts w:hint="eastAsia"/>
                <w:b/>
                <w:szCs w:val="20"/>
              </w:rPr>
              <w:t>57,579</w:t>
            </w:r>
          </w:p>
        </w:tc>
        <w:tc>
          <w:tcPr>
            <w:tcW w:w="1289" w:type="dxa"/>
            <w:tcBorders>
              <w:top w:val="nil"/>
              <w:left w:val="nil"/>
              <w:bottom w:val="nil"/>
              <w:right w:val="nil"/>
            </w:tcBorders>
            <w:vAlign w:val="center"/>
          </w:tcPr>
          <w:p w14:paraId="548FB4A7" w14:textId="77777777" w:rsidR="0051010B" w:rsidRPr="001C6B97" w:rsidRDefault="0051010B" w:rsidP="002E6D70">
            <w:pPr>
              <w:spacing w:line="400" w:lineRule="exact"/>
              <w:ind w:rightChars="112" w:right="269"/>
              <w:jc w:val="right"/>
              <w:rPr>
                <w:b/>
                <w:szCs w:val="20"/>
              </w:rPr>
            </w:pPr>
            <w:r w:rsidRPr="001C6B97">
              <w:rPr>
                <w:rFonts w:hint="eastAsia"/>
                <w:b/>
                <w:szCs w:val="20"/>
              </w:rPr>
              <w:t>42,990</w:t>
            </w:r>
          </w:p>
        </w:tc>
        <w:tc>
          <w:tcPr>
            <w:tcW w:w="1561" w:type="dxa"/>
            <w:tcBorders>
              <w:top w:val="nil"/>
              <w:left w:val="nil"/>
              <w:bottom w:val="nil"/>
              <w:right w:val="nil"/>
            </w:tcBorders>
            <w:vAlign w:val="center"/>
          </w:tcPr>
          <w:p w14:paraId="281252E5" w14:textId="77777777" w:rsidR="0051010B" w:rsidRPr="001C6B97" w:rsidRDefault="0051010B" w:rsidP="002E6D70">
            <w:pPr>
              <w:spacing w:line="400" w:lineRule="exact"/>
              <w:ind w:rightChars="177" w:right="425"/>
              <w:jc w:val="right"/>
              <w:rPr>
                <w:b/>
                <w:szCs w:val="20"/>
              </w:rPr>
            </w:pPr>
            <w:r w:rsidRPr="001C6B97">
              <w:rPr>
                <w:rFonts w:hint="eastAsia"/>
                <w:b/>
                <w:szCs w:val="20"/>
              </w:rPr>
              <w:t>58,735</w:t>
            </w:r>
          </w:p>
        </w:tc>
        <w:tc>
          <w:tcPr>
            <w:tcW w:w="1686" w:type="dxa"/>
            <w:tcBorders>
              <w:top w:val="nil"/>
              <w:left w:val="nil"/>
              <w:bottom w:val="nil"/>
              <w:right w:val="nil"/>
            </w:tcBorders>
            <w:vAlign w:val="center"/>
          </w:tcPr>
          <w:p w14:paraId="6202E811" w14:textId="77777777" w:rsidR="0051010B" w:rsidRPr="001C6B97" w:rsidRDefault="0051010B" w:rsidP="002E6D70">
            <w:pPr>
              <w:spacing w:line="400" w:lineRule="exact"/>
              <w:ind w:rightChars="177" w:right="425"/>
              <w:jc w:val="right"/>
              <w:rPr>
                <w:b/>
                <w:szCs w:val="20"/>
              </w:rPr>
            </w:pPr>
            <w:r w:rsidRPr="001C6B97">
              <w:rPr>
                <w:rFonts w:hint="eastAsia"/>
                <w:b/>
                <w:szCs w:val="20"/>
              </w:rPr>
              <w:t>101,052</w:t>
            </w:r>
          </w:p>
        </w:tc>
        <w:tc>
          <w:tcPr>
            <w:tcW w:w="1665" w:type="dxa"/>
            <w:tcBorders>
              <w:top w:val="nil"/>
              <w:left w:val="nil"/>
              <w:bottom w:val="nil"/>
              <w:right w:val="nil"/>
            </w:tcBorders>
            <w:vAlign w:val="center"/>
          </w:tcPr>
          <w:p w14:paraId="248DBBF4" w14:textId="77777777" w:rsidR="0051010B" w:rsidRPr="001C6B97" w:rsidRDefault="0051010B" w:rsidP="002E6D70">
            <w:pPr>
              <w:spacing w:line="400" w:lineRule="exact"/>
              <w:ind w:rightChars="215" w:right="516"/>
              <w:jc w:val="right"/>
              <w:rPr>
                <w:b/>
                <w:szCs w:val="20"/>
              </w:rPr>
            </w:pPr>
            <w:r w:rsidRPr="001C6B97">
              <w:rPr>
                <w:rFonts w:hint="eastAsia"/>
                <w:b/>
                <w:szCs w:val="20"/>
              </w:rPr>
              <w:t>109,643</w:t>
            </w:r>
          </w:p>
        </w:tc>
      </w:tr>
      <w:tr w:rsidR="0051010B" w:rsidRPr="000D341A" w14:paraId="5B883822" w14:textId="77777777" w:rsidTr="002E6D70">
        <w:trPr>
          <w:trHeight w:hRule="exact" w:val="489"/>
          <w:jc w:val="center"/>
        </w:trPr>
        <w:tc>
          <w:tcPr>
            <w:tcW w:w="1844" w:type="dxa"/>
            <w:tcBorders>
              <w:top w:val="nil"/>
              <w:left w:val="nil"/>
              <w:bottom w:val="nil"/>
              <w:right w:val="single" w:sz="4" w:space="0" w:color="auto"/>
            </w:tcBorders>
            <w:vAlign w:val="center"/>
          </w:tcPr>
          <w:p w14:paraId="2AB011AE" w14:textId="77777777" w:rsidR="0051010B" w:rsidRPr="000D341A" w:rsidRDefault="0051010B" w:rsidP="002E6D70">
            <w:pPr>
              <w:snapToGrid w:val="0"/>
              <w:spacing w:line="400" w:lineRule="exact"/>
              <w:ind w:rightChars="167" w:right="401" w:firstLineChars="50" w:firstLine="120"/>
              <w:jc w:val="right"/>
              <w:rPr>
                <w:rFonts w:eastAsia="標楷體"/>
                <w:b/>
                <w:bCs/>
                <w14:cntxtAlts/>
              </w:rPr>
            </w:pPr>
            <w:r w:rsidRPr="000D341A">
              <w:rPr>
                <w:rFonts w:eastAsia="標楷體"/>
                <w14:cntxtAlts/>
              </w:rPr>
              <w:t>1</w:t>
            </w:r>
            <w:r w:rsidRPr="000D341A">
              <w:rPr>
                <w:rFonts w:eastAsia="標楷體"/>
                <w14:cntxtAlts/>
              </w:rPr>
              <w:t>月</w:t>
            </w:r>
          </w:p>
        </w:tc>
        <w:tc>
          <w:tcPr>
            <w:tcW w:w="1213" w:type="dxa"/>
            <w:tcBorders>
              <w:top w:val="nil"/>
              <w:left w:val="single" w:sz="4" w:space="0" w:color="auto"/>
              <w:bottom w:val="nil"/>
              <w:right w:val="nil"/>
            </w:tcBorders>
            <w:vAlign w:val="center"/>
          </w:tcPr>
          <w:p w14:paraId="3FA30778" w14:textId="77777777" w:rsidR="0051010B" w:rsidRPr="000D341A" w:rsidRDefault="0051010B" w:rsidP="002E6D70">
            <w:pPr>
              <w:spacing w:line="400" w:lineRule="exact"/>
              <w:ind w:rightChars="112" w:right="269"/>
              <w:jc w:val="right"/>
              <w:rPr>
                <w:b/>
                <w:szCs w:val="20"/>
              </w:rPr>
            </w:pPr>
            <w:r w:rsidRPr="000D341A">
              <w:rPr>
                <w:szCs w:val="20"/>
              </w:rPr>
              <w:t>71,991</w:t>
            </w:r>
          </w:p>
        </w:tc>
        <w:tc>
          <w:tcPr>
            <w:tcW w:w="1289" w:type="dxa"/>
            <w:tcBorders>
              <w:top w:val="nil"/>
              <w:left w:val="nil"/>
              <w:bottom w:val="nil"/>
              <w:right w:val="nil"/>
            </w:tcBorders>
            <w:vAlign w:val="center"/>
          </w:tcPr>
          <w:p w14:paraId="6C625677" w14:textId="77777777" w:rsidR="0051010B" w:rsidRPr="000D341A" w:rsidRDefault="0051010B" w:rsidP="002E6D70">
            <w:pPr>
              <w:spacing w:line="400" w:lineRule="exact"/>
              <w:ind w:rightChars="112" w:right="269"/>
              <w:jc w:val="right"/>
              <w:rPr>
                <w:b/>
              </w:rPr>
            </w:pPr>
            <w:r w:rsidRPr="000D341A">
              <w:rPr>
                <w:szCs w:val="20"/>
              </w:rPr>
              <w:t>43,116</w:t>
            </w:r>
          </w:p>
        </w:tc>
        <w:tc>
          <w:tcPr>
            <w:tcW w:w="1561" w:type="dxa"/>
            <w:tcBorders>
              <w:top w:val="nil"/>
              <w:left w:val="nil"/>
              <w:bottom w:val="nil"/>
              <w:right w:val="nil"/>
            </w:tcBorders>
            <w:vAlign w:val="center"/>
          </w:tcPr>
          <w:p w14:paraId="139C0533" w14:textId="77777777" w:rsidR="0051010B" w:rsidRPr="000D341A" w:rsidRDefault="0051010B" w:rsidP="002E6D70">
            <w:pPr>
              <w:spacing w:line="400" w:lineRule="exact"/>
              <w:ind w:rightChars="177" w:right="425"/>
              <w:jc w:val="right"/>
              <w:rPr>
                <w:b/>
                <w:szCs w:val="20"/>
              </w:rPr>
            </w:pPr>
            <w:r w:rsidRPr="000D341A">
              <w:rPr>
                <w:szCs w:val="20"/>
              </w:rPr>
              <w:t>71,887</w:t>
            </w:r>
          </w:p>
        </w:tc>
        <w:tc>
          <w:tcPr>
            <w:tcW w:w="1686" w:type="dxa"/>
            <w:tcBorders>
              <w:top w:val="nil"/>
              <w:left w:val="nil"/>
              <w:bottom w:val="nil"/>
              <w:right w:val="nil"/>
            </w:tcBorders>
            <w:vAlign w:val="center"/>
          </w:tcPr>
          <w:p w14:paraId="638033A4" w14:textId="77777777" w:rsidR="0051010B" w:rsidRPr="000D341A" w:rsidRDefault="0051010B" w:rsidP="002E6D70">
            <w:pPr>
              <w:spacing w:line="400" w:lineRule="exact"/>
              <w:ind w:rightChars="177" w:right="425"/>
              <w:jc w:val="right"/>
              <w:rPr>
                <w:b/>
                <w:szCs w:val="20"/>
              </w:rPr>
            </w:pPr>
            <w:r w:rsidRPr="000D341A">
              <w:rPr>
                <w:szCs w:val="20"/>
              </w:rPr>
              <w:t>136,443</w:t>
            </w:r>
          </w:p>
        </w:tc>
        <w:tc>
          <w:tcPr>
            <w:tcW w:w="1665" w:type="dxa"/>
            <w:tcBorders>
              <w:top w:val="nil"/>
              <w:left w:val="nil"/>
              <w:bottom w:val="nil"/>
              <w:right w:val="nil"/>
            </w:tcBorders>
            <w:vAlign w:val="center"/>
          </w:tcPr>
          <w:p w14:paraId="484A0AAC" w14:textId="77777777" w:rsidR="0051010B" w:rsidRPr="000D341A" w:rsidRDefault="0051010B" w:rsidP="002E6D70">
            <w:pPr>
              <w:spacing w:line="400" w:lineRule="exact"/>
              <w:ind w:rightChars="215" w:right="516"/>
              <w:jc w:val="right"/>
              <w:rPr>
                <w:b/>
                <w:szCs w:val="20"/>
              </w:rPr>
            </w:pPr>
            <w:r w:rsidRPr="000D341A">
              <w:rPr>
                <w:szCs w:val="20"/>
              </w:rPr>
              <w:t>165,331</w:t>
            </w:r>
          </w:p>
        </w:tc>
      </w:tr>
      <w:tr w:rsidR="0051010B" w:rsidRPr="000D341A" w14:paraId="7CC15DAB" w14:textId="77777777" w:rsidTr="002E6D70">
        <w:trPr>
          <w:trHeight w:hRule="exact" w:val="489"/>
          <w:jc w:val="center"/>
        </w:trPr>
        <w:tc>
          <w:tcPr>
            <w:tcW w:w="1844" w:type="dxa"/>
            <w:tcBorders>
              <w:top w:val="nil"/>
              <w:left w:val="nil"/>
              <w:bottom w:val="nil"/>
              <w:right w:val="single" w:sz="4" w:space="0" w:color="auto"/>
            </w:tcBorders>
            <w:vAlign w:val="center"/>
          </w:tcPr>
          <w:p w14:paraId="13DE4D6A"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2</w:t>
            </w:r>
            <w:r w:rsidRPr="000D341A">
              <w:rPr>
                <w:rFonts w:eastAsia="標楷體"/>
                <w14:cntxtAlts/>
              </w:rPr>
              <w:t>月</w:t>
            </w:r>
          </w:p>
        </w:tc>
        <w:tc>
          <w:tcPr>
            <w:tcW w:w="1213" w:type="dxa"/>
            <w:tcBorders>
              <w:top w:val="nil"/>
              <w:left w:val="single" w:sz="4" w:space="0" w:color="auto"/>
              <w:bottom w:val="nil"/>
              <w:right w:val="nil"/>
            </w:tcBorders>
            <w:vAlign w:val="center"/>
          </w:tcPr>
          <w:p w14:paraId="524CA5E9" w14:textId="77777777" w:rsidR="0051010B" w:rsidRPr="000D341A" w:rsidRDefault="0051010B" w:rsidP="002E6D70">
            <w:pPr>
              <w:spacing w:line="400" w:lineRule="exact"/>
              <w:ind w:rightChars="112" w:right="269"/>
              <w:jc w:val="right"/>
              <w:rPr>
                <w:szCs w:val="20"/>
              </w:rPr>
            </w:pPr>
            <w:r w:rsidRPr="000D341A">
              <w:rPr>
                <w:szCs w:val="20"/>
              </w:rPr>
              <w:t>79,</w:t>
            </w:r>
            <w:r w:rsidRPr="000D341A">
              <w:rPr>
                <w:rFonts w:hint="eastAsia"/>
                <w:szCs w:val="20"/>
              </w:rPr>
              <w:t>596</w:t>
            </w:r>
          </w:p>
        </w:tc>
        <w:tc>
          <w:tcPr>
            <w:tcW w:w="1289" w:type="dxa"/>
            <w:tcBorders>
              <w:top w:val="nil"/>
              <w:left w:val="nil"/>
              <w:bottom w:val="nil"/>
              <w:right w:val="nil"/>
            </w:tcBorders>
            <w:vAlign w:val="center"/>
          </w:tcPr>
          <w:p w14:paraId="6185C3A5" w14:textId="77777777" w:rsidR="0051010B" w:rsidRPr="000D341A" w:rsidRDefault="0051010B" w:rsidP="002E6D70">
            <w:pPr>
              <w:spacing w:line="400" w:lineRule="exact"/>
              <w:ind w:rightChars="112" w:right="269"/>
              <w:jc w:val="right"/>
              <w:rPr>
                <w:szCs w:val="20"/>
              </w:rPr>
            </w:pPr>
            <w:r w:rsidRPr="000D341A">
              <w:rPr>
                <w:szCs w:val="20"/>
              </w:rPr>
              <w:t>42,8</w:t>
            </w:r>
            <w:r w:rsidRPr="000D341A">
              <w:rPr>
                <w:rFonts w:hint="eastAsia"/>
                <w:szCs w:val="20"/>
              </w:rPr>
              <w:t>21</w:t>
            </w:r>
          </w:p>
        </w:tc>
        <w:tc>
          <w:tcPr>
            <w:tcW w:w="1561" w:type="dxa"/>
            <w:tcBorders>
              <w:top w:val="nil"/>
              <w:left w:val="nil"/>
              <w:bottom w:val="nil"/>
              <w:right w:val="nil"/>
            </w:tcBorders>
            <w:vAlign w:val="center"/>
          </w:tcPr>
          <w:p w14:paraId="63AF6F46" w14:textId="77777777" w:rsidR="0051010B" w:rsidRPr="000D341A" w:rsidRDefault="0051010B" w:rsidP="002E6D70">
            <w:pPr>
              <w:spacing w:line="400" w:lineRule="exact"/>
              <w:ind w:rightChars="177" w:right="425"/>
              <w:jc w:val="right"/>
              <w:rPr>
                <w:szCs w:val="20"/>
              </w:rPr>
            </w:pPr>
            <w:r w:rsidRPr="000D341A">
              <w:rPr>
                <w:szCs w:val="20"/>
              </w:rPr>
              <w:t>80,5</w:t>
            </w:r>
            <w:r w:rsidRPr="000D341A">
              <w:rPr>
                <w:rFonts w:hint="eastAsia"/>
                <w:szCs w:val="20"/>
              </w:rPr>
              <w:t>75</w:t>
            </w:r>
          </w:p>
        </w:tc>
        <w:tc>
          <w:tcPr>
            <w:tcW w:w="1686" w:type="dxa"/>
            <w:tcBorders>
              <w:top w:val="nil"/>
              <w:left w:val="nil"/>
              <w:bottom w:val="nil"/>
              <w:right w:val="nil"/>
            </w:tcBorders>
            <w:vAlign w:val="center"/>
          </w:tcPr>
          <w:p w14:paraId="5C4CC491" w14:textId="77777777" w:rsidR="0051010B" w:rsidRPr="000D341A" w:rsidRDefault="0051010B" w:rsidP="002E6D70">
            <w:pPr>
              <w:spacing w:line="400" w:lineRule="exact"/>
              <w:ind w:rightChars="171" w:right="410"/>
              <w:jc w:val="right"/>
              <w:rPr>
                <w:szCs w:val="20"/>
              </w:rPr>
            </w:pPr>
            <w:r w:rsidRPr="000D341A">
              <w:rPr>
                <w:szCs w:val="20"/>
              </w:rPr>
              <w:t>81,817</w:t>
            </w:r>
          </w:p>
        </w:tc>
        <w:tc>
          <w:tcPr>
            <w:tcW w:w="1665" w:type="dxa"/>
            <w:tcBorders>
              <w:top w:val="nil"/>
              <w:left w:val="nil"/>
              <w:bottom w:val="nil"/>
              <w:right w:val="nil"/>
            </w:tcBorders>
            <w:vAlign w:val="center"/>
          </w:tcPr>
          <w:p w14:paraId="081DDD59" w14:textId="77777777" w:rsidR="0051010B" w:rsidRPr="000D341A" w:rsidRDefault="0051010B" w:rsidP="002E6D70">
            <w:pPr>
              <w:spacing w:line="400" w:lineRule="exact"/>
              <w:ind w:rightChars="215" w:right="516"/>
              <w:jc w:val="right"/>
              <w:rPr>
                <w:szCs w:val="20"/>
              </w:rPr>
            </w:pPr>
            <w:r w:rsidRPr="000D341A">
              <w:rPr>
                <w:szCs w:val="20"/>
              </w:rPr>
              <w:t>20</w:t>
            </w:r>
            <w:r w:rsidRPr="000D341A">
              <w:rPr>
                <w:rFonts w:hint="eastAsia"/>
                <w:szCs w:val="20"/>
              </w:rPr>
              <w:t>0</w:t>
            </w:r>
            <w:r w:rsidRPr="000D341A">
              <w:rPr>
                <w:szCs w:val="20"/>
              </w:rPr>
              <w:t>,</w:t>
            </w:r>
            <w:r w:rsidRPr="000D341A">
              <w:rPr>
                <w:rFonts w:hint="eastAsia"/>
                <w:szCs w:val="20"/>
              </w:rPr>
              <w:t>141</w:t>
            </w:r>
          </w:p>
        </w:tc>
      </w:tr>
      <w:tr w:rsidR="0051010B" w:rsidRPr="000D341A" w14:paraId="19210E25" w14:textId="77777777" w:rsidTr="002E6D70">
        <w:trPr>
          <w:trHeight w:hRule="exact" w:val="489"/>
          <w:jc w:val="center"/>
        </w:trPr>
        <w:tc>
          <w:tcPr>
            <w:tcW w:w="1844" w:type="dxa"/>
            <w:tcBorders>
              <w:top w:val="nil"/>
              <w:left w:val="nil"/>
              <w:bottom w:val="nil"/>
              <w:right w:val="single" w:sz="4" w:space="0" w:color="auto"/>
            </w:tcBorders>
            <w:vAlign w:val="center"/>
          </w:tcPr>
          <w:p w14:paraId="21336E1F"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3</w:t>
            </w:r>
            <w:r w:rsidRPr="000D341A">
              <w:rPr>
                <w:rFonts w:eastAsia="標楷體"/>
                <w14:cntxtAlts/>
              </w:rPr>
              <w:t>月</w:t>
            </w:r>
          </w:p>
        </w:tc>
        <w:tc>
          <w:tcPr>
            <w:tcW w:w="1213" w:type="dxa"/>
            <w:tcBorders>
              <w:top w:val="nil"/>
              <w:left w:val="single" w:sz="4" w:space="0" w:color="auto"/>
              <w:bottom w:val="nil"/>
              <w:right w:val="nil"/>
            </w:tcBorders>
            <w:vAlign w:val="center"/>
          </w:tcPr>
          <w:p w14:paraId="4D145E9F" w14:textId="77777777" w:rsidR="0051010B" w:rsidRPr="000D341A" w:rsidRDefault="0051010B" w:rsidP="002E6D70">
            <w:pPr>
              <w:spacing w:line="400" w:lineRule="exact"/>
              <w:ind w:rightChars="112" w:right="269"/>
              <w:jc w:val="right"/>
              <w:rPr>
                <w:szCs w:val="20"/>
              </w:rPr>
            </w:pPr>
            <w:r w:rsidRPr="000D341A">
              <w:rPr>
                <w:rFonts w:hint="eastAsia"/>
                <w:szCs w:val="20"/>
              </w:rPr>
              <w:t>49,025</w:t>
            </w:r>
          </w:p>
        </w:tc>
        <w:tc>
          <w:tcPr>
            <w:tcW w:w="1289" w:type="dxa"/>
            <w:tcBorders>
              <w:top w:val="nil"/>
              <w:left w:val="nil"/>
              <w:bottom w:val="nil"/>
              <w:right w:val="nil"/>
            </w:tcBorders>
            <w:vAlign w:val="center"/>
          </w:tcPr>
          <w:p w14:paraId="217EDEEB" w14:textId="77777777" w:rsidR="0051010B" w:rsidRPr="000D341A" w:rsidRDefault="0051010B" w:rsidP="002E6D70">
            <w:pPr>
              <w:spacing w:line="400" w:lineRule="exact"/>
              <w:ind w:rightChars="112" w:right="269"/>
              <w:jc w:val="right"/>
              <w:rPr>
                <w:szCs w:val="20"/>
              </w:rPr>
            </w:pPr>
            <w:r w:rsidRPr="000D341A">
              <w:rPr>
                <w:rFonts w:hint="eastAsia"/>
                <w:szCs w:val="20"/>
              </w:rPr>
              <w:t>43,212</w:t>
            </w:r>
          </w:p>
        </w:tc>
        <w:tc>
          <w:tcPr>
            <w:tcW w:w="1561" w:type="dxa"/>
            <w:tcBorders>
              <w:top w:val="nil"/>
              <w:left w:val="nil"/>
              <w:bottom w:val="nil"/>
              <w:right w:val="nil"/>
            </w:tcBorders>
            <w:vAlign w:val="center"/>
          </w:tcPr>
          <w:p w14:paraId="1B3A9917" w14:textId="77777777" w:rsidR="0051010B" w:rsidRPr="000D341A" w:rsidRDefault="0051010B" w:rsidP="002E6D70">
            <w:pPr>
              <w:spacing w:line="400" w:lineRule="exact"/>
              <w:ind w:rightChars="177" w:right="425"/>
              <w:jc w:val="right"/>
              <w:rPr>
                <w:szCs w:val="20"/>
              </w:rPr>
            </w:pPr>
            <w:r w:rsidRPr="000D341A">
              <w:rPr>
                <w:rFonts w:hint="eastAsia"/>
                <w:szCs w:val="20"/>
              </w:rPr>
              <w:t>47,612</w:t>
            </w:r>
          </w:p>
        </w:tc>
        <w:tc>
          <w:tcPr>
            <w:tcW w:w="1686" w:type="dxa"/>
            <w:tcBorders>
              <w:top w:val="nil"/>
              <w:left w:val="nil"/>
              <w:bottom w:val="nil"/>
              <w:right w:val="nil"/>
            </w:tcBorders>
            <w:vAlign w:val="center"/>
          </w:tcPr>
          <w:p w14:paraId="320FD847" w14:textId="77777777" w:rsidR="0051010B" w:rsidRPr="000D341A" w:rsidRDefault="0051010B" w:rsidP="002E6D70">
            <w:pPr>
              <w:spacing w:line="400" w:lineRule="exact"/>
              <w:ind w:rightChars="171" w:right="410"/>
              <w:jc w:val="right"/>
              <w:rPr>
                <w:szCs w:val="20"/>
              </w:rPr>
            </w:pPr>
            <w:r w:rsidRPr="000D341A">
              <w:rPr>
                <w:rFonts w:hint="eastAsia"/>
                <w:szCs w:val="20"/>
              </w:rPr>
              <w:t>73,183</w:t>
            </w:r>
          </w:p>
        </w:tc>
        <w:tc>
          <w:tcPr>
            <w:tcW w:w="1665" w:type="dxa"/>
            <w:tcBorders>
              <w:top w:val="nil"/>
              <w:left w:val="nil"/>
              <w:bottom w:val="nil"/>
              <w:right w:val="nil"/>
            </w:tcBorders>
            <w:vAlign w:val="center"/>
          </w:tcPr>
          <w:p w14:paraId="24E8FC3A" w14:textId="77777777" w:rsidR="0051010B" w:rsidRPr="000D341A" w:rsidRDefault="0051010B" w:rsidP="002E6D70">
            <w:pPr>
              <w:spacing w:line="400" w:lineRule="exact"/>
              <w:ind w:rightChars="215" w:right="516"/>
              <w:jc w:val="right"/>
              <w:rPr>
                <w:szCs w:val="20"/>
              </w:rPr>
            </w:pPr>
            <w:r w:rsidRPr="000D341A">
              <w:rPr>
                <w:rFonts w:hint="eastAsia"/>
                <w:szCs w:val="20"/>
              </w:rPr>
              <w:t>76,257</w:t>
            </w:r>
          </w:p>
        </w:tc>
      </w:tr>
      <w:tr w:rsidR="0051010B" w:rsidRPr="000D341A" w14:paraId="170EED85" w14:textId="77777777" w:rsidTr="002E6D70">
        <w:trPr>
          <w:trHeight w:hRule="exact" w:val="489"/>
          <w:jc w:val="center"/>
        </w:trPr>
        <w:tc>
          <w:tcPr>
            <w:tcW w:w="1844" w:type="dxa"/>
            <w:tcBorders>
              <w:top w:val="nil"/>
              <w:left w:val="nil"/>
              <w:bottom w:val="nil"/>
              <w:right w:val="single" w:sz="4" w:space="0" w:color="auto"/>
            </w:tcBorders>
            <w:vAlign w:val="center"/>
          </w:tcPr>
          <w:p w14:paraId="24286973"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4</w:t>
            </w:r>
            <w:r w:rsidRPr="000D341A">
              <w:rPr>
                <w:rFonts w:eastAsia="標楷體"/>
                <w14:cntxtAlts/>
              </w:rPr>
              <w:t>月</w:t>
            </w:r>
          </w:p>
        </w:tc>
        <w:tc>
          <w:tcPr>
            <w:tcW w:w="1213" w:type="dxa"/>
            <w:tcBorders>
              <w:top w:val="nil"/>
              <w:left w:val="single" w:sz="4" w:space="0" w:color="auto"/>
              <w:bottom w:val="nil"/>
              <w:right w:val="nil"/>
            </w:tcBorders>
            <w:vAlign w:val="center"/>
          </w:tcPr>
          <w:p w14:paraId="3D62299C" w14:textId="77777777" w:rsidR="0051010B" w:rsidRPr="000D341A" w:rsidRDefault="0051010B" w:rsidP="002E6D70">
            <w:pPr>
              <w:spacing w:line="400" w:lineRule="exact"/>
              <w:ind w:rightChars="112" w:right="269"/>
              <w:jc w:val="right"/>
              <w:rPr>
                <w:szCs w:val="20"/>
              </w:rPr>
            </w:pPr>
            <w:r w:rsidRPr="000D341A">
              <w:rPr>
                <w:rFonts w:hint="eastAsia"/>
                <w:szCs w:val="20"/>
              </w:rPr>
              <w:t>50,157</w:t>
            </w:r>
          </w:p>
        </w:tc>
        <w:tc>
          <w:tcPr>
            <w:tcW w:w="1289" w:type="dxa"/>
            <w:tcBorders>
              <w:top w:val="nil"/>
              <w:left w:val="nil"/>
              <w:bottom w:val="nil"/>
              <w:right w:val="nil"/>
            </w:tcBorders>
            <w:vAlign w:val="center"/>
          </w:tcPr>
          <w:p w14:paraId="79E30E6D" w14:textId="77777777" w:rsidR="0051010B" w:rsidRPr="000D341A" w:rsidRDefault="0051010B" w:rsidP="002E6D70">
            <w:pPr>
              <w:spacing w:line="400" w:lineRule="exact"/>
              <w:ind w:rightChars="112" w:right="269"/>
              <w:jc w:val="right"/>
              <w:rPr>
                <w:szCs w:val="20"/>
              </w:rPr>
            </w:pPr>
            <w:r w:rsidRPr="000D341A">
              <w:rPr>
                <w:rFonts w:hint="eastAsia"/>
                <w:szCs w:val="20"/>
              </w:rPr>
              <w:t>43,188</w:t>
            </w:r>
          </w:p>
        </w:tc>
        <w:tc>
          <w:tcPr>
            <w:tcW w:w="1561" w:type="dxa"/>
            <w:tcBorders>
              <w:top w:val="nil"/>
              <w:left w:val="nil"/>
              <w:bottom w:val="nil"/>
              <w:right w:val="nil"/>
            </w:tcBorders>
            <w:vAlign w:val="center"/>
          </w:tcPr>
          <w:p w14:paraId="16AD53C0" w14:textId="77777777" w:rsidR="0051010B" w:rsidRPr="000D341A" w:rsidRDefault="0051010B" w:rsidP="002E6D70">
            <w:pPr>
              <w:spacing w:line="400" w:lineRule="exact"/>
              <w:ind w:rightChars="177" w:right="425"/>
              <w:jc w:val="right"/>
              <w:rPr>
                <w:szCs w:val="20"/>
              </w:rPr>
            </w:pPr>
            <w:r w:rsidRPr="000D341A">
              <w:rPr>
                <w:rFonts w:hint="eastAsia"/>
                <w:szCs w:val="20"/>
              </w:rPr>
              <w:t>48,071</w:t>
            </w:r>
          </w:p>
        </w:tc>
        <w:tc>
          <w:tcPr>
            <w:tcW w:w="1686" w:type="dxa"/>
            <w:tcBorders>
              <w:top w:val="nil"/>
              <w:left w:val="nil"/>
              <w:bottom w:val="nil"/>
              <w:right w:val="nil"/>
            </w:tcBorders>
            <w:vAlign w:val="center"/>
          </w:tcPr>
          <w:p w14:paraId="1272B2A9" w14:textId="77777777" w:rsidR="0051010B" w:rsidRPr="000D341A" w:rsidRDefault="0051010B" w:rsidP="002E6D70">
            <w:pPr>
              <w:spacing w:line="400" w:lineRule="exact"/>
              <w:ind w:rightChars="171" w:right="410"/>
              <w:jc w:val="right"/>
              <w:rPr>
                <w:szCs w:val="20"/>
              </w:rPr>
            </w:pPr>
            <w:r w:rsidRPr="000D341A">
              <w:rPr>
                <w:rFonts w:hint="eastAsia"/>
                <w:szCs w:val="20"/>
              </w:rPr>
              <w:t>75,059</w:t>
            </w:r>
          </w:p>
        </w:tc>
        <w:tc>
          <w:tcPr>
            <w:tcW w:w="1665" w:type="dxa"/>
            <w:tcBorders>
              <w:top w:val="nil"/>
              <w:left w:val="nil"/>
              <w:bottom w:val="nil"/>
              <w:right w:val="nil"/>
            </w:tcBorders>
            <w:vAlign w:val="center"/>
          </w:tcPr>
          <w:p w14:paraId="553CC2ED" w14:textId="77777777" w:rsidR="0051010B" w:rsidRPr="000D341A" w:rsidRDefault="0051010B" w:rsidP="002E6D70">
            <w:pPr>
              <w:spacing w:line="400" w:lineRule="exact"/>
              <w:ind w:rightChars="215" w:right="516"/>
              <w:jc w:val="right"/>
              <w:rPr>
                <w:szCs w:val="20"/>
              </w:rPr>
            </w:pPr>
            <w:r w:rsidRPr="000D341A">
              <w:rPr>
                <w:rFonts w:hint="eastAsia"/>
                <w:szCs w:val="20"/>
              </w:rPr>
              <w:t>87,574</w:t>
            </w:r>
          </w:p>
        </w:tc>
      </w:tr>
      <w:tr w:rsidR="0051010B" w:rsidRPr="000D341A" w14:paraId="2C6D7DF3" w14:textId="77777777" w:rsidTr="002E6D70">
        <w:trPr>
          <w:trHeight w:hRule="exact" w:val="489"/>
          <w:jc w:val="center"/>
        </w:trPr>
        <w:tc>
          <w:tcPr>
            <w:tcW w:w="1844" w:type="dxa"/>
            <w:tcBorders>
              <w:top w:val="nil"/>
              <w:left w:val="nil"/>
              <w:bottom w:val="nil"/>
              <w:right w:val="single" w:sz="4" w:space="0" w:color="auto"/>
            </w:tcBorders>
            <w:vAlign w:val="center"/>
          </w:tcPr>
          <w:p w14:paraId="32BABE9D"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5</w:t>
            </w:r>
            <w:r w:rsidRPr="000D341A">
              <w:rPr>
                <w:rFonts w:eastAsia="標楷體"/>
                <w14:cntxtAlts/>
              </w:rPr>
              <w:t>月</w:t>
            </w:r>
          </w:p>
        </w:tc>
        <w:tc>
          <w:tcPr>
            <w:tcW w:w="1213" w:type="dxa"/>
            <w:tcBorders>
              <w:top w:val="nil"/>
              <w:left w:val="single" w:sz="4" w:space="0" w:color="auto"/>
              <w:bottom w:val="nil"/>
              <w:right w:val="nil"/>
            </w:tcBorders>
            <w:vAlign w:val="center"/>
          </w:tcPr>
          <w:p w14:paraId="412F68D3" w14:textId="77777777" w:rsidR="0051010B" w:rsidRPr="000D341A" w:rsidRDefault="0051010B" w:rsidP="002E6D70">
            <w:pPr>
              <w:spacing w:line="400" w:lineRule="exact"/>
              <w:ind w:rightChars="112" w:right="269"/>
              <w:jc w:val="right"/>
              <w:rPr>
                <w:szCs w:val="20"/>
              </w:rPr>
            </w:pPr>
            <w:r w:rsidRPr="000D341A">
              <w:rPr>
                <w:rFonts w:hint="eastAsia"/>
                <w:szCs w:val="20"/>
              </w:rPr>
              <w:t>51,9</w:t>
            </w:r>
            <w:r>
              <w:rPr>
                <w:rFonts w:hint="eastAsia"/>
                <w:szCs w:val="20"/>
              </w:rPr>
              <w:t>07</w:t>
            </w:r>
          </w:p>
        </w:tc>
        <w:tc>
          <w:tcPr>
            <w:tcW w:w="1289" w:type="dxa"/>
            <w:tcBorders>
              <w:top w:val="nil"/>
              <w:left w:val="nil"/>
              <w:bottom w:val="nil"/>
              <w:right w:val="nil"/>
            </w:tcBorders>
            <w:vAlign w:val="center"/>
          </w:tcPr>
          <w:p w14:paraId="52D52DAF" w14:textId="77777777" w:rsidR="0051010B" w:rsidRPr="000D341A" w:rsidRDefault="0051010B" w:rsidP="002E6D70">
            <w:pPr>
              <w:spacing w:line="400" w:lineRule="exact"/>
              <w:ind w:rightChars="112" w:right="269"/>
              <w:jc w:val="right"/>
              <w:rPr>
                <w:szCs w:val="20"/>
              </w:rPr>
            </w:pPr>
            <w:r w:rsidRPr="000D341A">
              <w:rPr>
                <w:rFonts w:hint="eastAsia"/>
                <w:szCs w:val="20"/>
              </w:rPr>
              <w:t>42,8</w:t>
            </w:r>
            <w:r>
              <w:rPr>
                <w:rFonts w:hint="eastAsia"/>
                <w:szCs w:val="20"/>
              </w:rPr>
              <w:t>38</w:t>
            </w:r>
          </w:p>
        </w:tc>
        <w:tc>
          <w:tcPr>
            <w:tcW w:w="1561" w:type="dxa"/>
            <w:tcBorders>
              <w:top w:val="nil"/>
              <w:left w:val="nil"/>
              <w:bottom w:val="nil"/>
              <w:right w:val="nil"/>
            </w:tcBorders>
            <w:vAlign w:val="center"/>
          </w:tcPr>
          <w:p w14:paraId="574673E8" w14:textId="77777777" w:rsidR="0051010B" w:rsidRPr="000D341A" w:rsidRDefault="0051010B" w:rsidP="002E6D70">
            <w:pPr>
              <w:spacing w:line="400" w:lineRule="exact"/>
              <w:ind w:rightChars="177" w:right="425"/>
              <w:jc w:val="right"/>
              <w:rPr>
                <w:szCs w:val="20"/>
              </w:rPr>
            </w:pPr>
            <w:r w:rsidRPr="000D341A">
              <w:rPr>
                <w:rFonts w:hint="eastAsia"/>
                <w:szCs w:val="20"/>
              </w:rPr>
              <w:t>51,095</w:t>
            </w:r>
          </w:p>
        </w:tc>
        <w:tc>
          <w:tcPr>
            <w:tcW w:w="1686" w:type="dxa"/>
            <w:tcBorders>
              <w:top w:val="nil"/>
              <w:left w:val="nil"/>
              <w:bottom w:val="nil"/>
              <w:right w:val="nil"/>
            </w:tcBorders>
            <w:vAlign w:val="center"/>
          </w:tcPr>
          <w:p w14:paraId="44D9633F" w14:textId="77777777" w:rsidR="0051010B" w:rsidRPr="000D341A" w:rsidRDefault="0051010B" w:rsidP="002E6D70">
            <w:pPr>
              <w:spacing w:line="400" w:lineRule="exact"/>
              <w:ind w:rightChars="171" w:right="410"/>
              <w:jc w:val="right"/>
              <w:rPr>
                <w:szCs w:val="20"/>
              </w:rPr>
            </w:pPr>
            <w:r w:rsidRPr="000D341A">
              <w:rPr>
                <w:rFonts w:hint="eastAsia"/>
                <w:szCs w:val="20"/>
              </w:rPr>
              <w:t>173,446</w:t>
            </w:r>
          </w:p>
        </w:tc>
        <w:tc>
          <w:tcPr>
            <w:tcW w:w="1665" w:type="dxa"/>
            <w:tcBorders>
              <w:top w:val="nil"/>
              <w:left w:val="nil"/>
              <w:bottom w:val="nil"/>
              <w:right w:val="nil"/>
            </w:tcBorders>
            <w:vAlign w:val="center"/>
          </w:tcPr>
          <w:p w14:paraId="62C14B2A" w14:textId="77777777" w:rsidR="0051010B" w:rsidRPr="000D341A" w:rsidRDefault="0051010B" w:rsidP="002E6D70">
            <w:pPr>
              <w:spacing w:line="400" w:lineRule="exact"/>
              <w:ind w:rightChars="215" w:right="516"/>
              <w:jc w:val="right"/>
              <w:rPr>
                <w:szCs w:val="20"/>
              </w:rPr>
            </w:pPr>
            <w:r w:rsidRPr="000D341A">
              <w:rPr>
                <w:rFonts w:hint="eastAsia"/>
                <w:szCs w:val="20"/>
              </w:rPr>
              <w:t>97,053</w:t>
            </w:r>
          </w:p>
        </w:tc>
      </w:tr>
      <w:tr w:rsidR="0051010B" w:rsidRPr="000D341A" w14:paraId="766D24ED" w14:textId="77777777" w:rsidTr="002E6D70">
        <w:trPr>
          <w:trHeight w:hRule="exact" w:val="489"/>
          <w:jc w:val="center"/>
        </w:trPr>
        <w:tc>
          <w:tcPr>
            <w:tcW w:w="1844" w:type="dxa"/>
            <w:tcBorders>
              <w:top w:val="nil"/>
              <w:left w:val="nil"/>
              <w:bottom w:val="nil"/>
              <w:right w:val="single" w:sz="4" w:space="0" w:color="auto"/>
            </w:tcBorders>
            <w:vAlign w:val="center"/>
          </w:tcPr>
          <w:p w14:paraId="7F859822"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6</w:t>
            </w:r>
            <w:r w:rsidRPr="000D341A">
              <w:rPr>
                <w:rFonts w:eastAsia="標楷體"/>
                <w14:cntxtAlts/>
              </w:rPr>
              <w:t>月</w:t>
            </w:r>
          </w:p>
        </w:tc>
        <w:tc>
          <w:tcPr>
            <w:tcW w:w="1213" w:type="dxa"/>
            <w:tcBorders>
              <w:top w:val="nil"/>
              <w:left w:val="single" w:sz="4" w:space="0" w:color="auto"/>
              <w:bottom w:val="nil"/>
              <w:right w:val="nil"/>
            </w:tcBorders>
            <w:vAlign w:val="center"/>
          </w:tcPr>
          <w:p w14:paraId="432A4DC8" w14:textId="77777777" w:rsidR="0051010B" w:rsidRPr="000D341A" w:rsidRDefault="0051010B" w:rsidP="002E6D70">
            <w:pPr>
              <w:spacing w:line="400" w:lineRule="exact"/>
              <w:ind w:rightChars="112" w:right="269"/>
              <w:jc w:val="right"/>
              <w:rPr>
                <w:szCs w:val="20"/>
              </w:rPr>
            </w:pPr>
            <w:r w:rsidRPr="000D341A">
              <w:rPr>
                <w:rFonts w:hint="eastAsia"/>
                <w:szCs w:val="20"/>
              </w:rPr>
              <w:t>51,2</w:t>
            </w:r>
            <w:r>
              <w:rPr>
                <w:rFonts w:hint="eastAsia"/>
                <w:szCs w:val="20"/>
              </w:rPr>
              <w:t>28</w:t>
            </w:r>
          </w:p>
        </w:tc>
        <w:tc>
          <w:tcPr>
            <w:tcW w:w="1289" w:type="dxa"/>
            <w:tcBorders>
              <w:top w:val="nil"/>
              <w:left w:val="nil"/>
              <w:bottom w:val="nil"/>
              <w:right w:val="nil"/>
            </w:tcBorders>
            <w:vAlign w:val="center"/>
          </w:tcPr>
          <w:p w14:paraId="48F6CE0B" w14:textId="77777777" w:rsidR="0051010B" w:rsidRPr="000D341A" w:rsidRDefault="0051010B" w:rsidP="002E6D70">
            <w:pPr>
              <w:spacing w:line="400" w:lineRule="exact"/>
              <w:ind w:rightChars="112" w:right="269"/>
              <w:jc w:val="right"/>
              <w:rPr>
                <w:szCs w:val="20"/>
              </w:rPr>
            </w:pPr>
            <w:r w:rsidRPr="000D341A">
              <w:rPr>
                <w:rFonts w:hint="eastAsia"/>
                <w:szCs w:val="20"/>
              </w:rPr>
              <w:t>42,6</w:t>
            </w:r>
            <w:r>
              <w:rPr>
                <w:rFonts w:hint="eastAsia"/>
                <w:szCs w:val="20"/>
              </w:rPr>
              <w:t>07</w:t>
            </w:r>
          </w:p>
        </w:tc>
        <w:tc>
          <w:tcPr>
            <w:tcW w:w="1561" w:type="dxa"/>
            <w:tcBorders>
              <w:top w:val="nil"/>
              <w:left w:val="nil"/>
              <w:bottom w:val="nil"/>
              <w:right w:val="nil"/>
            </w:tcBorders>
            <w:vAlign w:val="center"/>
          </w:tcPr>
          <w:p w14:paraId="3F4B5469" w14:textId="77777777" w:rsidR="0051010B" w:rsidRPr="000D341A" w:rsidRDefault="0051010B" w:rsidP="002E6D70">
            <w:pPr>
              <w:spacing w:line="400" w:lineRule="exact"/>
              <w:ind w:rightChars="177" w:right="425"/>
              <w:jc w:val="right"/>
              <w:rPr>
                <w:szCs w:val="20"/>
              </w:rPr>
            </w:pPr>
            <w:r w:rsidRPr="000D341A">
              <w:rPr>
                <w:rFonts w:hint="eastAsia"/>
                <w:szCs w:val="20"/>
              </w:rPr>
              <w:t>51,555</w:t>
            </w:r>
          </w:p>
        </w:tc>
        <w:tc>
          <w:tcPr>
            <w:tcW w:w="1686" w:type="dxa"/>
            <w:tcBorders>
              <w:top w:val="nil"/>
              <w:left w:val="nil"/>
              <w:bottom w:val="nil"/>
              <w:right w:val="nil"/>
            </w:tcBorders>
            <w:vAlign w:val="center"/>
          </w:tcPr>
          <w:p w14:paraId="47F226DF" w14:textId="77777777" w:rsidR="0051010B" w:rsidRPr="000D341A" w:rsidRDefault="0051010B" w:rsidP="002E6D70">
            <w:pPr>
              <w:spacing w:line="400" w:lineRule="exact"/>
              <w:ind w:rightChars="171" w:right="410"/>
              <w:jc w:val="right"/>
              <w:rPr>
                <w:szCs w:val="20"/>
              </w:rPr>
            </w:pPr>
            <w:r w:rsidRPr="000D341A">
              <w:rPr>
                <w:rFonts w:hint="eastAsia"/>
                <w:szCs w:val="20"/>
              </w:rPr>
              <w:t>77,673</w:t>
            </w:r>
          </w:p>
        </w:tc>
        <w:tc>
          <w:tcPr>
            <w:tcW w:w="1665" w:type="dxa"/>
            <w:tcBorders>
              <w:top w:val="nil"/>
              <w:left w:val="nil"/>
              <w:bottom w:val="nil"/>
              <w:right w:val="nil"/>
            </w:tcBorders>
            <w:vAlign w:val="center"/>
          </w:tcPr>
          <w:p w14:paraId="2FCA13FA" w14:textId="77777777" w:rsidR="0051010B" w:rsidRPr="000D341A" w:rsidRDefault="0051010B" w:rsidP="002E6D70">
            <w:pPr>
              <w:spacing w:line="400" w:lineRule="exact"/>
              <w:ind w:rightChars="215" w:right="516"/>
              <w:jc w:val="right"/>
              <w:rPr>
                <w:szCs w:val="20"/>
              </w:rPr>
            </w:pPr>
            <w:r w:rsidRPr="000D341A">
              <w:rPr>
                <w:rFonts w:hint="eastAsia"/>
                <w:szCs w:val="20"/>
              </w:rPr>
              <w:t>81,660</w:t>
            </w:r>
          </w:p>
        </w:tc>
      </w:tr>
      <w:tr w:rsidR="0051010B" w:rsidRPr="000D341A" w14:paraId="5D44067E" w14:textId="77777777" w:rsidTr="002E6D70">
        <w:trPr>
          <w:trHeight w:hRule="exact" w:val="489"/>
          <w:jc w:val="center"/>
        </w:trPr>
        <w:tc>
          <w:tcPr>
            <w:tcW w:w="1844" w:type="dxa"/>
            <w:tcBorders>
              <w:top w:val="nil"/>
              <w:left w:val="nil"/>
              <w:bottom w:val="nil"/>
              <w:right w:val="single" w:sz="4" w:space="0" w:color="auto"/>
            </w:tcBorders>
            <w:vAlign w:val="center"/>
          </w:tcPr>
          <w:p w14:paraId="542E8066" w14:textId="77777777" w:rsidR="0051010B" w:rsidRPr="000D341A" w:rsidRDefault="0051010B" w:rsidP="002E6D70">
            <w:pPr>
              <w:snapToGrid w:val="0"/>
              <w:spacing w:line="400" w:lineRule="exact"/>
              <w:ind w:rightChars="165" w:right="396"/>
              <w:jc w:val="right"/>
              <w:rPr>
                <w:rFonts w:eastAsia="標楷體"/>
                <w14:cntxtAlts/>
              </w:rPr>
            </w:pPr>
            <w:r w:rsidRPr="000D341A">
              <w:rPr>
                <w:rFonts w:eastAsia="標楷體"/>
                <w14:cntxtAlts/>
              </w:rPr>
              <w:t>7</w:t>
            </w:r>
            <w:r w:rsidRPr="000D341A">
              <w:rPr>
                <w:rFonts w:eastAsia="標楷體"/>
                <w14:cntxtAlts/>
              </w:rPr>
              <w:t>月</w:t>
            </w:r>
          </w:p>
        </w:tc>
        <w:tc>
          <w:tcPr>
            <w:tcW w:w="1213" w:type="dxa"/>
            <w:tcBorders>
              <w:top w:val="nil"/>
              <w:left w:val="single" w:sz="4" w:space="0" w:color="auto"/>
              <w:bottom w:val="nil"/>
              <w:right w:val="nil"/>
            </w:tcBorders>
            <w:vAlign w:val="center"/>
          </w:tcPr>
          <w:p w14:paraId="17009CE7" w14:textId="77777777" w:rsidR="0051010B" w:rsidRPr="000D341A" w:rsidRDefault="0051010B" w:rsidP="002E6D70">
            <w:pPr>
              <w:spacing w:line="400" w:lineRule="exact"/>
              <w:ind w:rightChars="112" w:right="269"/>
              <w:jc w:val="right"/>
              <w:rPr>
                <w:szCs w:val="20"/>
              </w:rPr>
            </w:pPr>
            <w:r w:rsidRPr="000D341A">
              <w:rPr>
                <w:rFonts w:hint="eastAsia"/>
                <w:szCs w:val="20"/>
              </w:rPr>
              <w:t>5</w:t>
            </w:r>
            <w:r>
              <w:rPr>
                <w:rFonts w:hint="eastAsia"/>
                <w:szCs w:val="20"/>
              </w:rPr>
              <w:t>5,365</w:t>
            </w:r>
          </w:p>
        </w:tc>
        <w:tc>
          <w:tcPr>
            <w:tcW w:w="1289" w:type="dxa"/>
            <w:tcBorders>
              <w:top w:val="nil"/>
              <w:left w:val="nil"/>
              <w:bottom w:val="nil"/>
              <w:right w:val="nil"/>
            </w:tcBorders>
            <w:vAlign w:val="center"/>
          </w:tcPr>
          <w:p w14:paraId="0D900736" w14:textId="77777777" w:rsidR="0051010B" w:rsidRPr="000D341A" w:rsidRDefault="0051010B" w:rsidP="002E6D70">
            <w:pPr>
              <w:spacing w:line="400" w:lineRule="exact"/>
              <w:ind w:rightChars="112" w:right="269"/>
              <w:jc w:val="right"/>
              <w:rPr>
                <w:szCs w:val="20"/>
              </w:rPr>
            </w:pPr>
            <w:r w:rsidRPr="000D341A">
              <w:rPr>
                <w:rFonts w:hint="eastAsia"/>
                <w:szCs w:val="20"/>
              </w:rPr>
              <w:t>4</w:t>
            </w:r>
            <w:r>
              <w:rPr>
                <w:rFonts w:hint="eastAsia"/>
                <w:szCs w:val="20"/>
              </w:rPr>
              <w:t>2,902</w:t>
            </w:r>
          </w:p>
        </w:tc>
        <w:tc>
          <w:tcPr>
            <w:tcW w:w="1561" w:type="dxa"/>
            <w:tcBorders>
              <w:top w:val="nil"/>
              <w:left w:val="nil"/>
              <w:bottom w:val="nil"/>
              <w:right w:val="nil"/>
            </w:tcBorders>
            <w:vAlign w:val="center"/>
          </w:tcPr>
          <w:p w14:paraId="69716C6B" w14:textId="77777777" w:rsidR="0051010B" w:rsidRPr="000D341A" w:rsidRDefault="0051010B" w:rsidP="002E6D70">
            <w:pPr>
              <w:spacing w:line="400" w:lineRule="exact"/>
              <w:ind w:rightChars="177" w:right="425"/>
              <w:jc w:val="right"/>
              <w:rPr>
                <w:szCs w:val="20"/>
              </w:rPr>
            </w:pPr>
            <w:r w:rsidRPr="000D341A">
              <w:rPr>
                <w:rFonts w:hint="eastAsia"/>
                <w:szCs w:val="20"/>
              </w:rPr>
              <w:t>64,</w:t>
            </w:r>
            <w:r>
              <w:rPr>
                <w:rFonts w:hint="eastAsia"/>
                <w:szCs w:val="20"/>
              </w:rPr>
              <w:t>014</w:t>
            </w:r>
          </w:p>
        </w:tc>
        <w:tc>
          <w:tcPr>
            <w:tcW w:w="1686" w:type="dxa"/>
            <w:tcBorders>
              <w:top w:val="nil"/>
              <w:left w:val="nil"/>
              <w:bottom w:val="nil"/>
              <w:right w:val="nil"/>
            </w:tcBorders>
            <w:vAlign w:val="center"/>
          </w:tcPr>
          <w:p w14:paraId="3F5941DA" w14:textId="77777777" w:rsidR="0051010B" w:rsidRPr="000D341A" w:rsidRDefault="0051010B" w:rsidP="002E6D70">
            <w:pPr>
              <w:spacing w:line="400" w:lineRule="exact"/>
              <w:ind w:rightChars="171" w:right="410"/>
              <w:jc w:val="right"/>
              <w:rPr>
                <w:szCs w:val="20"/>
              </w:rPr>
            </w:pPr>
            <w:r w:rsidRPr="000D341A">
              <w:rPr>
                <w:rFonts w:hint="eastAsia"/>
                <w:szCs w:val="20"/>
              </w:rPr>
              <w:t>112,</w:t>
            </w:r>
            <w:r>
              <w:rPr>
                <w:rFonts w:hint="eastAsia"/>
                <w:szCs w:val="20"/>
              </w:rPr>
              <w:t>845</w:t>
            </w:r>
          </w:p>
        </w:tc>
        <w:tc>
          <w:tcPr>
            <w:tcW w:w="1665" w:type="dxa"/>
            <w:tcBorders>
              <w:top w:val="nil"/>
              <w:left w:val="nil"/>
              <w:bottom w:val="nil"/>
              <w:right w:val="nil"/>
            </w:tcBorders>
            <w:vAlign w:val="center"/>
          </w:tcPr>
          <w:p w14:paraId="5E402122" w14:textId="77777777" w:rsidR="0051010B" w:rsidRPr="000D341A" w:rsidRDefault="0051010B" w:rsidP="002E6D70">
            <w:pPr>
              <w:spacing w:line="400" w:lineRule="exact"/>
              <w:ind w:rightChars="215" w:right="516"/>
              <w:jc w:val="right"/>
              <w:rPr>
                <w:szCs w:val="20"/>
              </w:rPr>
            </w:pPr>
            <w:r w:rsidRPr="000D341A">
              <w:rPr>
                <w:rFonts w:hint="eastAsia"/>
                <w:szCs w:val="20"/>
              </w:rPr>
              <w:t>8</w:t>
            </w:r>
            <w:r>
              <w:rPr>
                <w:rFonts w:hint="eastAsia"/>
                <w:szCs w:val="20"/>
              </w:rPr>
              <w:t>1,631</w:t>
            </w:r>
          </w:p>
        </w:tc>
      </w:tr>
      <w:tr w:rsidR="0051010B" w:rsidRPr="000D341A" w14:paraId="18DDFE83" w14:textId="77777777" w:rsidTr="002E6D70">
        <w:trPr>
          <w:trHeight w:hRule="exact" w:val="489"/>
          <w:jc w:val="center"/>
        </w:trPr>
        <w:tc>
          <w:tcPr>
            <w:tcW w:w="1844" w:type="dxa"/>
            <w:tcBorders>
              <w:top w:val="nil"/>
              <w:left w:val="nil"/>
              <w:right w:val="single" w:sz="4" w:space="0" w:color="auto"/>
            </w:tcBorders>
            <w:vAlign w:val="center"/>
          </w:tcPr>
          <w:p w14:paraId="15B9F441" w14:textId="77777777" w:rsidR="0051010B" w:rsidRPr="000D341A" w:rsidRDefault="0051010B" w:rsidP="002E6D70">
            <w:pPr>
              <w:snapToGrid w:val="0"/>
              <w:spacing w:line="400" w:lineRule="exact"/>
              <w:ind w:rightChars="165" w:right="396"/>
              <w:jc w:val="right"/>
              <w:rPr>
                <w:rFonts w:eastAsia="標楷體"/>
                <w14:cntxtAlts/>
              </w:rPr>
            </w:pPr>
            <w:r>
              <w:rPr>
                <w:rFonts w:eastAsia="標楷體"/>
                <w14:cntxtAlts/>
              </w:rPr>
              <w:t>8</w:t>
            </w:r>
            <w:r>
              <w:rPr>
                <w:rFonts w:eastAsia="標楷體"/>
                <w14:cntxtAlts/>
              </w:rPr>
              <w:t>月</w:t>
            </w:r>
          </w:p>
        </w:tc>
        <w:tc>
          <w:tcPr>
            <w:tcW w:w="1213" w:type="dxa"/>
            <w:tcBorders>
              <w:top w:val="nil"/>
              <w:left w:val="single" w:sz="4" w:space="0" w:color="auto"/>
              <w:right w:val="nil"/>
            </w:tcBorders>
            <w:vAlign w:val="center"/>
          </w:tcPr>
          <w:p w14:paraId="19DC2B58" w14:textId="77777777" w:rsidR="0051010B" w:rsidRPr="000D341A" w:rsidRDefault="0051010B" w:rsidP="002E6D70">
            <w:pPr>
              <w:spacing w:line="400" w:lineRule="exact"/>
              <w:ind w:rightChars="112" w:right="269"/>
              <w:jc w:val="right"/>
              <w:rPr>
                <w:szCs w:val="20"/>
              </w:rPr>
            </w:pPr>
            <w:r>
              <w:rPr>
                <w:rFonts w:hint="eastAsia"/>
                <w:szCs w:val="20"/>
              </w:rPr>
              <w:t>51,169</w:t>
            </w:r>
          </w:p>
        </w:tc>
        <w:tc>
          <w:tcPr>
            <w:tcW w:w="1289" w:type="dxa"/>
            <w:tcBorders>
              <w:top w:val="nil"/>
              <w:left w:val="nil"/>
              <w:right w:val="nil"/>
            </w:tcBorders>
            <w:vAlign w:val="center"/>
          </w:tcPr>
          <w:p w14:paraId="2E779E9E" w14:textId="77777777" w:rsidR="0051010B" w:rsidRPr="000D341A" w:rsidRDefault="0051010B" w:rsidP="002E6D70">
            <w:pPr>
              <w:spacing w:line="400" w:lineRule="exact"/>
              <w:ind w:rightChars="112" w:right="269"/>
              <w:jc w:val="right"/>
              <w:rPr>
                <w:szCs w:val="20"/>
              </w:rPr>
            </w:pPr>
            <w:r>
              <w:rPr>
                <w:rFonts w:hint="eastAsia"/>
                <w:szCs w:val="20"/>
              </w:rPr>
              <w:t>43,227</w:t>
            </w:r>
          </w:p>
        </w:tc>
        <w:tc>
          <w:tcPr>
            <w:tcW w:w="1561" w:type="dxa"/>
            <w:tcBorders>
              <w:top w:val="nil"/>
              <w:left w:val="nil"/>
              <w:right w:val="nil"/>
            </w:tcBorders>
            <w:vAlign w:val="center"/>
          </w:tcPr>
          <w:p w14:paraId="3E0CF076" w14:textId="77777777" w:rsidR="0051010B" w:rsidRPr="000D341A" w:rsidRDefault="0051010B" w:rsidP="002E6D70">
            <w:pPr>
              <w:spacing w:line="400" w:lineRule="exact"/>
              <w:ind w:rightChars="177" w:right="425"/>
              <w:jc w:val="right"/>
              <w:rPr>
                <w:szCs w:val="20"/>
              </w:rPr>
            </w:pPr>
            <w:r>
              <w:rPr>
                <w:rFonts w:hint="eastAsia"/>
                <w:szCs w:val="20"/>
              </w:rPr>
              <w:t>55,115</w:t>
            </w:r>
          </w:p>
        </w:tc>
        <w:tc>
          <w:tcPr>
            <w:tcW w:w="1686" w:type="dxa"/>
            <w:tcBorders>
              <w:top w:val="nil"/>
              <w:left w:val="nil"/>
              <w:right w:val="nil"/>
            </w:tcBorders>
            <w:vAlign w:val="center"/>
          </w:tcPr>
          <w:p w14:paraId="1171A946" w14:textId="77777777" w:rsidR="0051010B" w:rsidRPr="000D341A" w:rsidRDefault="0051010B" w:rsidP="002E6D70">
            <w:pPr>
              <w:spacing w:line="400" w:lineRule="exact"/>
              <w:ind w:rightChars="171" w:right="410"/>
              <w:jc w:val="right"/>
              <w:rPr>
                <w:szCs w:val="20"/>
              </w:rPr>
            </w:pPr>
            <w:r>
              <w:rPr>
                <w:rFonts w:hint="eastAsia"/>
                <w:szCs w:val="20"/>
              </w:rPr>
              <w:t>76,351</w:t>
            </w:r>
          </w:p>
        </w:tc>
        <w:tc>
          <w:tcPr>
            <w:tcW w:w="1665" w:type="dxa"/>
            <w:tcBorders>
              <w:top w:val="nil"/>
              <w:left w:val="nil"/>
              <w:right w:val="nil"/>
            </w:tcBorders>
            <w:vAlign w:val="center"/>
          </w:tcPr>
          <w:p w14:paraId="5077A411" w14:textId="77777777" w:rsidR="0051010B" w:rsidRPr="000D341A" w:rsidRDefault="0051010B" w:rsidP="002E6D70">
            <w:pPr>
              <w:spacing w:line="400" w:lineRule="exact"/>
              <w:ind w:rightChars="215" w:right="516"/>
              <w:jc w:val="right"/>
              <w:rPr>
                <w:szCs w:val="20"/>
              </w:rPr>
            </w:pPr>
            <w:r>
              <w:rPr>
                <w:rFonts w:hint="eastAsia"/>
                <w:szCs w:val="20"/>
              </w:rPr>
              <w:t>87,695</w:t>
            </w:r>
          </w:p>
        </w:tc>
      </w:tr>
      <w:tr w:rsidR="0051010B" w:rsidRPr="000D341A" w14:paraId="79C23CCE" w14:textId="77777777" w:rsidTr="002E6D70">
        <w:trPr>
          <w:trHeight w:val="702"/>
          <w:jc w:val="center"/>
        </w:trPr>
        <w:tc>
          <w:tcPr>
            <w:tcW w:w="1844" w:type="dxa"/>
            <w:tcBorders>
              <w:top w:val="single" w:sz="4" w:space="0" w:color="auto"/>
              <w:bottom w:val="single" w:sz="4" w:space="0" w:color="auto"/>
            </w:tcBorders>
            <w:vAlign w:val="center"/>
          </w:tcPr>
          <w:p w14:paraId="1779B55E" w14:textId="77777777" w:rsidR="0051010B" w:rsidRPr="000D341A" w:rsidRDefault="0051010B" w:rsidP="002E6D70">
            <w:pPr>
              <w:snapToGrid w:val="0"/>
              <w:spacing w:line="320" w:lineRule="exact"/>
              <w:jc w:val="center"/>
              <w:rPr>
                <w:rFonts w:eastAsia="標楷體"/>
                <w:w w:val="98"/>
                <w14:cntxtAlts/>
              </w:rPr>
            </w:pPr>
            <w:r w:rsidRPr="000D341A">
              <w:rPr>
                <w:rFonts w:eastAsia="標楷體"/>
                <w:w w:val="98"/>
                <w14:cntxtAlts/>
              </w:rPr>
              <w:t>較</w:t>
            </w:r>
            <w:r w:rsidRPr="000D341A">
              <w:rPr>
                <w:rFonts w:eastAsia="標楷體"/>
                <w:w w:val="98"/>
                <w14:cntxtAlts/>
              </w:rPr>
              <w:t>109</w:t>
            </w:r>
            <w:r w:rsidRPr="000D341A">
              <w:rPr>
                <w:rFonts w:eastAsia="標楷體"/>
                <w:w w:val="98"/>
                <w14:cntxtAlts/>
              </w:rPr>
              <w:t>年同月</w:t>
            </w:r>
          </w:p>
          <w:p w14:paraId="332F9F75" w14:textId="77777777" w:rsidR="0051010B" w:rsidRPr="000D341A" w:rsidRDefault="0051010B" w:rsidP="002E6D70">
            <w:pPr>
              <w:snapToGrid w:val="0"/>
              <w:spacing w:line="320" w:lineRule="exact"/>
              <w:jc w:val="center"/>
              <w:rPr>
                <w:rFonts w:eastAsia="標楷體"/>
                <w:w w:val="98"/>
                <w14:cntxtAlts/>
              </w:rPr>
            </w:pPr>
            <w:r w:rsidRPr="000D341A">
              <w:rPr>
                <w:rFonts w:eastAsia="標楷體"/>
                <w:w w:val="98"/>
                <w14:cntxtAlts/>
              </w:rPr>
              <w:t>變動</w:t>
            </w:r>
            <w:r w:rsidRPr="000D341A">
              <w:rPr>
                <w:rFonts w:eastAsia="標楷體"/>
                <w:w w:val="98"/>
                <w14:cntxtAlts/>
              </w:rPr>
              <w:t>(%)</w:t>
            </w:r>
          </w:p>
        </w:tc>
        <w:tc>
          <w:tcPr>
            <w:tcW w:w="1213" w:type="dxa"/>
            <w:tcBorders>
              <w:top w:val="single" w:sz="4" w:space="0" w:color="auto"/>
              <w:bottom w:val="single" w:sz="4" w:space="0" w:color="auto"/>
              <w:right w:val="nil"/>
            </w:tcBorders>
            <w:vAlign w:val="center"/>
          </w:tcPr>
          <w:p w14:paraId="450509D8" w14:textId="77777777" w:rsidR="0051010B" w:rsidRPr="000D341A" w:rsidRDefault="0051010B" w:rsidP="002E6D70">
            <w:pPr>
              <w:snapToGrid w:val="0"/>
              <w:spacing w:line="400" w:lineRule="exact"/>
              <w:ind w:leftChars="66" w:left="158" w:rightChars="97" w:right="233"/>
              <w:jc w:val="right"/>
              <w:rPr>
                <w:rFonts w:eastAsia="標楷體"/>
                <w14:cntxtAlts/>
              </w:rPr>
            </w:pPr>
            <w:r>
              <w:rPr>
                <w:rFonts w:eastAsia="標楷體" w:hint="eastAsia"/>
                <w14:cntxtAlts/>
              </w:rPr>
              <w:t>0.49</w:t>
            </w:r>
          </w:p>
        </w:tc>
        <w:tc>
          <w:tcPr>
            <w:tcW w:w="1289" w:type="dxa"/>
            <w:tcBorders>
              <w:top w:val="single" w:sz="4" w:space="0" w:color="auto"/>
              <w:left w:val="nil"/>
              <w:bottom w:val="single" w:sz="4" w:space="0" w:color="auto"/>
              <w:right w:val="nil"/>
            </w:tcBorders>
            <w:vAlign w:val="center"/>
          </w:tcPr>
          <w:p w14:paraId="6D57821A" w14:textId="77777777" w:rsidR="0051010B" w:rsidRPr="000D341A" w:rsidRDefault="0051010B" w:rsidP="002E6D70">
            <w:pPr>
              <w:snapToGrid w:val="0"/>
              <w:spacing w:line="400" w:lineRule="exact"/>
              <w:ind w:leftChars="66" w:left="158" w:rightChars="117" w:right="281"/>
              <w:jc w:val="right"/>
              <w:rPr>
                <w:rFonts w:eastAsia="標楷體"/>
                <w14:cntxtAlts/>
              </w:rPr>
            </w:pPr>
            <w:r>
              <w:rPr>
                <w:rFonts w:eastAsia="標楷體" w:hint="eastAsia"/>
                <w14:cntxtAlts/>
              </w:rPr>
              <w:t>1.66</w:t>
            </w:r>
          </w:p>
        </w:tc>
        <w:tc>
          <w:tcPr>
            <w:tcW w:w="1561" w:type="dxa"/>
            <w:tcBorders>
              <w:top w:val="single" w:sz="4" w:space="0" w:color="auto"/>
              <w:left w:val="nil"/>
              <w:bottom w:val="single" w:sz="4" w:space="0" w:color="auto"/>
              <w:right w:val="nil"/>
            </w:tcBorders>
            <w:vAlign w:val="center"/>
          </w:tcPr>
          <w:p w14:paraId="51270918" w14:textId="77777777" w:rsidR="0051010B" w:rsidRPr="000D341A" w:rsidRDefault="0051010B" w:rsidP="002E6D70">
            <w:pPr>
              <w:snapToGrid w:val="0"/>
              <w:spacing w:line="400" w:lineRule="exact"/>
              <w:ind w:leftChars="66" w:left="158" w:rightChars="177" w:right="425"/>
              <w:jc w:val="right"/>
              <w:rPr>
                <w:rFonts w:eastAsia="標楷體"/>
                <w14:cntxtAlts/>
              </w:rPr>
            </w:pPr>
            <w:r>
              <w:rPr>
                <w:rFonts w:eastAsia="標楷體" w:hint="eastAsia"/>
                <w14:cntxtAlts/>
              </w:rPr>
              <w:t>7.52</w:t>
            </w:r>
          </w:p>
        </w:tc>
        <w:tc>
          <w:tcPr>
            <w:tcW w:w="1686" w:type="dxa"/>
            <w:tcBorders>
              <w:top w:val="single" w:sz="4" w:space="0" w:color="auto"/>
              <w:left w:val="nil"/>
              <w:bottom w:val="single" w:sz="4" w:space="0" w:color="auto"/>
              <w:right w:val="nil"/>
            </w:tcBorders>
            <w:vAlign w:val="center"/>
          </w:tcPr>
          <w:p w14:paraId="6194BBE7" w14:textId="77777777" w:rsidR="0051010B" w:rsidRPr="000D341A" w:rsidRDefault="0051010B" w:rsidP="002E6D70">
            <w:pPr>
              <w:snapToGrid w:val="0"/>
              <w:spacing w:line="400" w:lineRule="exact"/>
              <w:ind w:leftChars="66" w:left="158" w:rightChars="171" w:right="410"/>
              <w:jc w:val="right"/>
              <w:rPr>
                <w:rFonts w:eastAsia="標楷體"/>
                <w14:cntxtAlts/>
              </w:rPr>
            </w:pPr>
            <w:r>
              <w:rPr>
                <w:rFonts w:eastAsia="標楷體" w:hint="eastAsia"/>
                <w14:cntxtAlts/>
              </w:rPr>
              <w:t>6.92</w:t>
            </w:r>
          </w:p>
        </w:tc>
        <w:tc>
          <w:tcPr>
            <w:tcW w:w="1665" w:type="dxa"/>
            <w:tcBorders>
              <w:top w:val="single" w:sz="4" w:space="0" w:color="auto"/>
              <w:left w:val="nil"/>
              <w:bottom w:val="single" w:sz="4" w:space="0" w:color="auto"/>
            </w:tcBorders>
            <w:vAlign w:val="center"/>
          </w:tcPr>
          <w:p w14:paraId="21F9731F" w14:textId="77777777" w:rsidR="0051010B" w:rsidRPr="000D341A" w:rsidRDefault="0051010B" w:rsidP="002E6D70">
            <w:pPr>
              <w:snapToGrid w:val="0"/>
              <w:spacing w:line="400" w:lineRule="exact"/>
              <w:ind w:leftChars="66" w:left="158" w:rightChars="215" w:right="516"/>
              <w:jc w:val="right"/>
              <w:rPr>
                <w:rFonts w:eastAsia="標楷體"/>
                <w14:cntxtAlts/>
              </w:rPr>
            </w:pPr>
            <w:r>
              <w:rPr>
                <w:rFonts w:eastAsia="標楷體" w:hint="eastAsia"/>
                <w14:cntxtAlts/>
              </w:rPr>
              <w:t>7.34</w:t>
            </w:r>
          </w:p>
        </w:tc>
      </w:tr>
      <w:tr w:rsidR="0051010B" w:rsidRPr="000D341A" w14:paraId="246C5BCB" w14:textId="77777777" w:rsidTr="002E6D70">
        <w:trPr>
          <w:trHeight w:val="702"/>
          <w:jc w:val="center"/>
        </w:trPr>
        <w:tc>
          <w:tcPr>
            <w:tcW w:w="1844" w:type="dxa"/>
            <w:tcBorders>
              <w:top w:val="single" w:sz="4" w:space="0" w:color="auto"/>
              <w:bottom w:val="single" w:sz="4" w:space="0" w:color="auto"/>
            </w:tcBorders>
            <w:vAlign w:val="center"/>
          </w:tcPr>
          <w:p w14:paraId="2BA3B528" w14:textId="77777777" w:rsidR="0051010B" w:rsidRPr="000D341A" w:rsidRDefault="0051010B" w:rsidP="002E6D70">
            <w:pPr>
              <w:snapToGrid w:val="0"/>
              <w:spacing w:line="320" w:lineRule="exact"/>
              <w:jc w:val="center"/>
              <w:rPr>
                <w:rFonts w:eastAsia="標楷體"/>
                <w:w w:val="98"/>
                <w14:cntxtAlts/>
              </w:rPr>
            </w:pPr>
            <w:r w:rsidRPr="000D341A">
              <w:rPr>
                <w:rFonts w:eastAsia="標楷體"/>
                <w:w w:val="98"/>
                <w14:cntxtAlts/>
              </w:rPr>
              <w:t>累計較</w:t>
            </w:r>
            <w:r w:rsidRPr="000D341A">
              <w:rPr>
                <w:rFonts w:eastAsia="標楷體"/>
                <w:w w:val="98"/>
                <w14:cntxtAlts/>
              </w:rPr>
              <w:t>109</w:t>
            </w:r>
            <w:r w:rsidRPr="000D341A">
              <w:rPr>
                <w:rFonts w:eastAsia="標楷體"/>
                <w:w w:val="98"/>
                <w14:cntxtAlts/>
              </w:rPr>
              <w:t>年同期</w:t>
            </w:r>
          </w:p>
          <w:p w14:paraId="42697ED9" w14:textId="77777777" w:rsidR="0051010B" w:rsidRPr="000D341A" w:rsidRDefault="0051010B" w:rsidP="002E6D70">
            <w:pPr>
              <w:snapToGrid w:val="0"/>
              <w:spacing w:line="320" w:lineRule="exact"/>
              <w:jc w:val="center"/>
              <w:rPr>
                <w:rFonts w:eastAsia="標楷體"/>
                <w:w w:val="98"/>
                <w14:cntxtAlts/>
              </w:rPr>
            </w:pPr>
            <w:r w:rsidRPr="000D341A">
              <w:rPr>
                <w:rFonts w:eastAsia="標楷體"/>
                <w:w w:val="98"/>
                <w14:cntxtAlts/>
              </w:rPr>
              <w:t>變動</w:t>
            </w:r>
            <w:r w:rsidRPr="000D341A">
              <w:rPr>
                <w:rFonts w:eastAsia="標楷體"/>
                <w:w w:val="98"/>
                <w14:cntxtAlts/>
              </w:rPr>
              <w:t>(%)</w:t>
            </w:r>
          </w:p>
        </w:tc>
        <w:tc>
          <w:tcPr>
            <w:tcW w:w="1213" w:type="dxa"/>
            <w:tcBorders>
              <w:top w:val="single" w:sz="4" w:space="0" w:color="auto"/>
              <w:bottom w:val="single" w:sz="4" w:space="0" w:color="auto"/>
              <w:right w:val="nil"/>
            </w:tcBorders>
            <w:vAlign w:val="center"/>
          </w:tcPr>
          <w:p w14:paraId="643410F7" w14:textId="77777777" w:rsidR="0051010B" w:rsidRPr="000D341A" w:rsidRDefault="0051010B" w:rsidP="002E6D70">
            <w:pPr>
              <w:snapToGrid w:val="0"/>
              <w:spacing w:line="400" w:lineRule="exact"/>
              <w:ind w:leftChars="66" w:left="158" w:rightChars="97" w:right="233"/>
              <w:jc w:val="right"/>
              <w:rPr>
                <w:rFonts w:eastAsia="標楷體"/>
                <w14:cntxtAlts/>
              </w:rPr>
            </w:pPr>
            <w:r>
              <w:rPr>
                <w:rFonts w:eastAsia="標楷體" w:hint="eastAsia"/>
                <w14:cntxtAlts/>
              </w:rPr>
              <w:t>2.41</w:t>
            </w:r>
          </w:p>
        </w:tc>
        <w:tc>
          <w:tcPr>
            <w:tcW w:w="1289" w:type="dxa"/>
            <w:tcBorders>
              <w:top w:val="single" w:sz="4" w:space="0" w:color="auto"/>
              <w:left w:val="nil"/>
              <w:bottom w:val="single" w:sz="4" w:space="0" w:color="auto"/>
              <w:right w:val="nil"/>
            </w:tcBorders>
            <w:vAlign w:val="center"/>
          </w:tcPr>
          <w:p w14:paraId="3C7BAE2B" w14:textId="77777777" w:rsidR="0051010B" w:rsidRPr="000D341A" w:rsidRDefault="0051010B" w:rsidP="002E6D70">
            <w:pPr>
              <w:snapToGrid w:val="0"/>
              <w:spacing w:line="400" w:lineRule="exact"/>
              <w:ind w:leftChars="66" w:left="158" w:rightChars="117" w:right="281"/>
              <w:jc w:val="right"/>
              <w:rPr>
                <w:rFonts w:eastAsia="標楷體"/>
                <w14:cntxtAlts/>
              </w:rPr>
            </w:pPr>
            <w:r>
              <w:rPr>
                <w:rFonts w:eastAsia="標楷體" w:hint="eastAsia"/>
                <w14:cntxtAlts/>
              </w:rPr>
              <w:t>1.78</w:t>
            </w:r>
          </w:p>
        </w:tc>
        <w:tc>
          <w:tcPr>
            <w:tcW w:w="1561" w:type="dxa"/>
            <w:tcBorders>
              <w:top w:val="single" w:sz="4" w:space="0" w:color="auto"/>
              <w:left w:val="nil"/>
              <w:bottom w:val="single" w:sz="4" w:space="0" w:color="auto"/>
              <w:right w:val="nil"/>
            </w:tcBorders>
            <w:vAlign w:val="center"/>
          </w:tcPr>
          <w:p w14:paraId="6FD58AAC" w14:textId="77777777" w:rsidR="0051010B" w:rsidRPr="000D341A" w:rsidRDefault="0051010B" w:rsidP="002E6D70">
            <w:pPr>
              <w:snapToGrid w:val="0"/>
              <w:spacing w:line="400" w:lineRule="exact"/>
              <w:ind w:leftChars="66" w:left="158" w:rightChars="177" w:right="425"/>
              <w:jc w:val="right"/>
              <w:rPr>
                <w:rFonts w:eastAsia="標楷體"/>
                <w14:cntxtAlts/>
              </w:rPr>
            </w:pPr>
            <w:r>
              <w:rPr>
                <w:rFonts w:eastAsia="標楷體" w:hint="eastAsia"/>
                <w14:cntxtAlts/>
              </w:rPr>
              <w:t>4.82</w:t>
            </w:r>
          </w:p>
        </w:tc>
        <w:tc>
          <w:tcPr>
            <w:tcW w:w="1686" w:type="dxa"/>
            <w:tcBorders>
              <w:top w:val="single" w:sz="4" w:space="0" w:color="auto"/>
              <w:left w:val="nil"/>
              <w:bottom w:val="single" w:sz="4" w:space="0" w:color="auto"/>
              <w:right w:val="nil"/>
            </w:tcBorders>
            <w:vAlign w:val="center"/>
          </w:tcPr>
          <w:p w14:paraId="6E35EDA1" w14:textId="77777777" w:rsidR="0051010B" w:rsidRPr="000D341A" w:rsidRDefault="0051010B" w:rsidP="002E6D70">
            <w:pPr>
              <w:snapToGrid w:val="0"/>
              <w:spacing w:line="400" w:lineRule="exact"/>
              <w:ind w:leftChars="66" w:left="158" w:rightChars="171" w:right="410"/>
              <w:jc w:val="right"/>
              <w:rPr>
                <w:rFonts w:eastAsia="標楷體"/>
                <w14:cntxtAlts/>
              </w:rPr>
            </w:pPr>
            <w:r>
              <w:rPr>
                <w:rFonts w:eastAsia="標楷體" w:hint="eastAsia"/>
                <w14:cntxtAlts/>
              </w:rPr>
              <w:t>-0.24</w:t>
            </w:r>
          </w:p>
        </w:tc>
        <w:tc>
          <w:tcPr>
            <w:tcW w:w="1665" w:type="dxa"/>
            <w:tcBorders>
              <w:top w:val="single" w:sz="4" w:space="0" w:color="auto"/>
              <w:left w:val="nil"/>
              <w:bottom w:val="single" w:sz="4" w:space="0" w:color="auto"/>
            </w:tcBorders>
            <w:vAlign w:val="center"/>
          </w:tcPr>
          <w:p w14:paraId="25EA3127" w14:textId="77777777" w:rsidR="0051010B" w:rsidRPr="000D341A" w:rsidRDefault="0051010B" w:rsidP="002E6D70">
            <w:pPr>
              <w:snapToGrid w:val="0"/>
              <w:spacing w:line="400" w:lineRule="exact"/>
              <w:ind w:leftChars="66" w:left="158" w:rightChars="215" w:right="516"/>
              <w:jc w:val="right"/>
              <w:rPr>
                <w:rFonts w:eastAsia="標楷體"/>
                <w14:cntxtAlts/>
              </w:rPr>
            </w:pPr>
            <w:r>
              <w:rPr>
                <w:rFonts w:eastAsia="標楷體" w:hint="eastAsia"/>
                <w14:cntxtAlts/>
              </w:rPr>
              <w:t>4.63</w:t>
            </w:r>
          </w:p>
        </w:tc>
      </w:tr>
    </w:tbl>
    <w:p w14:paraId="4BB82D2C" w14:textId="77777777" w:rsidR="00D531FD" w:rsidRPr="006A5C30" w:rsidRDefault="00D531FD" w:rsidP="00D531FD">
      <w:pPr>
        <w:spacing w:line="360" w:lineRule="exact"/>
        <w:ind w:left="425" w:hangingChars="193" w:hanging="425"/>
        <w:rPr>
          <w:rFonts w:eastAsia="標楷體"/>
          <w:sz w:val="22"/>
          <w:szCs w:val="22"/>
        </w:rPr>
      </w:pPr>
      <w:r w:rsidRPr="006A5C30">
        <w:rPr>
          <w:rFonts w:eastAsia="標楷體"/>
          <w:sz w:val="22"/>
          <w:szCs w:val="22"/>
        </w:rPr>
        <w:t>註：表內薪資為名目數據。</w:t>
      </w:r>
    </w:p>
    <w:p w14:paraId="73A9BC5C" w14:textId="77777777" w:rsidR="009B0536" w:rsidRPr="006A5C30" w:rsidRDefault="00D531FD" w:rsidP="00D531FD">
      <w:pPr>
        <w:spacing w:line="360" w:lineRule="exact"/>
        <w:ind w:left="425" w:hangingChars="193" w:hanging="425"/>
        <w:rPr>
          <w:rFonts w:eastAsia="標楷體"/>
          <w:sz w:val="22"/>
          <w:szCs w:val="22"/>
        </w:rPr>
      </w:pPr>
      <w:r w:rsidRPr="006A5C30">
        <w:rPr>
          <w:rFonts w:eastAsia="標楷體"/>
          <w:sz w:val="22"/>
          <w:szCs w:val="22"/>
        </w:rPr>
        <w:t>資料來源：行政院主計總處。</w:t>
      </w:r>
    </w:p>
    <w:p w14:paraId="5A6D9080" w14:textId="77777777" w:rsidR="005810E5" w:rsidRPr="006A5C30" w:rsidRDefault="005810E5">
      <w:pPr>
        <w:widowControl/>
        <w:rPr>
          <w:rFonts w:eastAsia="標楷體"/>
          <w:sz w:val="22"/>
          <w:szCs w:val="22"/>
        </w:rPr>
      </w:pPr>
      <w:r w:rsidRPr="006A5C30">
        <w:rPr>
          <w:rFonts w:eastAsia="標楷體"/>
          <w:sz w:val="22"/>
          <w:szCs w:val="22"/>
        </w:rPr>
        <w:br w:type="page"/>
      </w:r>
    </w:p>
    <w:p w14:paraId="14FCE847" w14:textId="77777777" w:rsidR="005810E5" w:rsidRPr="006A5C30" w:rsidRDefault="005810E5" w:rsidP="004F552D">
      <w:pPr>
        <w:keepNext/>
        <w:adjustRightInd w:val="0"/>
        <w:snapToGrid w:val="0"/>
        <w:spacing w:line="300" w:lineRule="auto"/>
        <w:outlineLvl w:val="1"/>
        <w:rPr>
          <w:rFonts w:eastAsia="標楷體"/>
          <w:sz w:val="22"/>
          <w:szCs w:val="22"/>
        </w:rPr>
      </w:pPr>
      <w:bookmarkStart w:id="117" w:name="_Toc86066390"/>
      <w:r w:rsidRPr="006A5C30">
        <w:rPr>
          <w:rFonts w:eastAsia="標楷體"/>
          <w:b/>
          <w:bCs/>
          <w:sz w:val="40"/>
          <w:szCs w:val="36"/>
        </w:rPr>
        <w:t>三、中國大陸經濟</w:t>
      </w:r>
      <w:bookmarkEnd w:id="117"/>
    </w:p>
    <w:p w14:paraId="4567AF87" w14:textId="77777777" w:rsidR="005810E5" w:rsidRPr="006A5C30" w:rsidRDefault="005810E5" w:rsidP="006A2510">
      <w:pPr>
        <w:keepNext/>
        <w:snapToGrid w:val="0"/>
        <w:spacing w:beforeLines="50" w:before="120" w:line="300" w:lineRule="auto"/>
        <w:ind w:rightChars="-25" w:right="-60"/>
        <w:outlineLvl w:val="2"/>
        <w:rPr>
          <w:rFonts w:eastAsia="標楷體"/>
          <w:b/>
          <w:bCs/>
          <w:sz w:val="32"/>
          <w:szCs w:val="32"/>
        </w:rPr>
      </w:pPr>
      <w:bookmarkStart w:id="118" w:name="_Toc368324033"/>
      <w:bookmarkStart w:id="119" w:name="_Toc402171721"/>
      <w:bookmarkStart w:id="120" w:name="_Toc415126223"/>
      <w:bookmarkStart w:id="121" w:name="_Toc476138386"/>
      <w:bookmarkStart w:id="122" w:name="_Toc86066391"/>
      <w:r w:rsidRPr="006A5C30">
        <w:rPr>
          <w:rFonts w:eastAsia="標楷體"/>
          <w:b/>
          <w:bCs/>
          <w:sz w:val="32"/>
          <w:szCs w:val="32"/>
        </w:rPr>
        <w:t>（一）固定資產投資</w:t>
      </w:r>
      <w:bookmarkEnd w:id="118"/>
      <w:bookmarkEnd w:id="119"/>
      <w:bookmarkEnd w:id="120"/>
      <w:bookmarkEnd w:id="121"/>
      <w:bookmarkEnd w:id="122"/>
    </w:p>
    <w:p w14:paraId="35C5AFAD" w14:textId="18C616EE" w:rsidR="005810E5" w:rsidRPr="006A5C30" w:rsidRDefault="005810E5" w:rsidP="005810E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6A5C30">
        <w:rPr>
          <w:rFonts w:eastAsia="標楷體"/>
          <w:kern w:val="0"/>
          <w:sz w:val="28"/>
          <w:szCs w:val="20"/>
        </w:rPr>
        <w:t>－</w:t>
      </w:r>
      <w:r w:rsidR="00205E2C" w:rsidRPr="006A5C30">
        <w:rPr>
          <w:rFonts w:eastAsia="標楷體"/>
          <w:kern w:val="0"/>
          <w:sz w:val="28"/>
          <w:szCs w:val="20"/>
        </w:rPr>
        <w:t>2</w:t>
      </w:r>
      <w:r w:rsidR="00205E2C" w:rsidRPr="006A5C30">
        <w:rPr>
          <w:rFonts w:eastAsia="標楷體" w:hint="eastAsia"/>
          <w:kern w:val="0"/>
          <w:sz w:val="28"/>
          <w:szCs w:val="20"/>
        </w:rPr>
        <w:t>021</w:t>
      </w:r>
      <w:r w:rsidR="00205E2C" w:rsidRPr="006A5C30">
        <w:rPr>
          <w:rFonts w:eastAsia="標楷體" w:hint="eastAsia"/>
          <w:kern w:val="0"/>
          <w:sz w:val="28"/>
          <w:szCs w:val="20"/>
        </w:rPr>
        <w:t>年</w:t>
      </w:r>
      <w:r w:rsidR="00205E2C" w:rsidRPr="006A5C30">
        <w:rPr>
          <w:rFonts w:eastAsia="標楷體"/>
          <w:sz w:val="28"/>
          <w:szCs w:val="28"/>
        </w:rPr>
        <w:t>1</w:t>
      </w:r>
      <w:r w:rsidR="00205E2C" w:rsidRPr="006A5C30">
        <w:rPr>
          <w:rFonts w:eastAsia="標楷體" w:hint="eastAsia"/>
          <w:sz w:val="28"/>
          <w:szCs w:val="28"/>
        </w:rPr>
        <w:t>至</w:t>
      </w:r>
      <w:r w:rsidR="00205E2C" w:rsidRPr="006A5C30">
        <w:rPr>
          <w:rFonts w:eastAsia="標楷體" w:hint="eastAsia"/>
          <w:sz w:val="28"/>
          <w:szCs w:val="28"/>
        </w:rPr>
        <w:t>9</w:t>
      </w:r>
      <w:r w:rsidR="00205E2C" w:rsidRPr="006A5C30">
        <w:rPr>
          <w:rFonts w:eastAsia="標楷體" w:hint="eastAsia"/>
          <w:sz w:val="28"/>
          <w:szCs w:val="28"/>
        </w:rPr>
        <w:t>月</w:t>
      </w:r>
      <w:r w:rsidR="00205E2C" w:rsidRPr="006A5C30">
        <w:rPr>
          <w:rFonts w:eastAsia="標楷體"/>
          <w:kern w:val="0"/>
          <w:sz w:val="28"/>
          <w:szCs w:val="20"/>
        </w:rPr>
        <w:t>固定資產投資</w:t>
      </w:r>
      <w:r w:rsidR="00205E2C" w:rsidRPr="006A5C30">
        <w:rPr>
          <w:rFonts w:eastAsia="標楷體" w:hint="eastAsia"/>
          <w:kern w:val="0"/>
          <w:sz w:val="28"/>
          <w:szCs w:val="20"/>
        </w:rPr>
        <w:t>(</w:t>
      </w:r>
      <w:r w:rsidR="00205E2C" w:rsidRPr="006A5C30">
        <w:rPr>
          <w:rFonts w:eastAsia="標楷體"/>
          <w:kern w:val="0"/>
          <w:sz w:val="28"/>
          <w:szCs w:val="20"/>
        </w:rPr>
        <w:t>不含農戶</w:t>
      </w:r>
      <w:r w:rsidR="00205E2C" w:rsidRPr="006A5C30">
        <w:rPr>
          <w:rFonts w:eastAsia="標楷體" w:hint="eastAsia"/>
          <w:kern w:val="0"/>
          <w:sz w:val="28"/>
          <w:szCs w:val="20"/>
        </w:rPr>
        <w:t>)</w:t>
      </w:r>
      <w:r w:rsidR="00205E2C" w:rsidRPr="006A5C30">
        <w:rPr>
          <w:rFonts w:eastAsia="標楷體"/>
          <w:kern w:val="0"/>
          <w:sz w:val="28"/>
          <w:szCs w:val="20"/>
        </w:rPr>
        <w:t>金額為</w:t>
      </w:r>
      <w:r w:rsidR="00205E2C" w:rsidRPr="006A5C30">
        <w:rPr>
          <w:rFonts w:eastAsia="標楷體" w:hint="eastAsia"/>
          <w:sz w:val="28"/>
          <w:szCs w:val="28"/>
        </w:rPr>
        <w:t>39</w:t>
      </w:r>
      <w:r w:rsidR="00205E2C" w:rsidRPr="006A5C30">
        <w:rPr>
          <w:rFonts w:eastAsia="標楷體" w:hint="eastAsia"/>
          <w:sz w:val="28"/>
          <w:szCs w:val="28"/>
        </w:rPr>
        <w:t>兆</w:t>
      </w:r>
      <w:r w:rsidR="00205E2C" w:rsidRPr="006A5C30">
        <w:rPr>
          <w:rFonts w:eastAsia="標楷體" w:hint="eastAsia"/>
          <w:sz w:val="28"/>
          <w:szCs w:val="28"/>
        </w:rPr>
        <w:t>7,</w:t>
      </w:r>
      <w:r w:rsidR="00205E2C" w:rsidRPr="006A5C30">
        <w:rPr>
          <w:rFonts w:eastAsia="標楷體"/>
          <w:sz w:val="28"/>
          <w:szCs w:val="28"/>
        </w:rPr>
        <w:t>827</w:t>
      </w:r>
      <w:r w:rsidR="00205E2C" w:rsidRPr="006A5C30">
        <w:rPr>
          <w:rFonts w:eastAsia="標楷體" w:hint="eastAsia"/>
          <w:sz w:val="28"/>
          <w:szCs w:val="28"/>
        </w:rPr>
        <w:t>億</w:t>
      </w:r>
      <w:r w:rsidR="00205E2C" w:rsidRPr="006A5C30">
        <w:rPr>
          <w:rFonts w:eastAsia="標楷體"/>
          <w:kern w:val="0"/>
          <w:sz w:val="28"/>
          <w:szCs w:val="20"/>
        </w:rPr>
        <w:t>人民幣，較上年</w:t>
      </w:r>
      <w:r w:rsidR="00205E2C" w:rsidRPr="006A5C30">
        <w:rPr>
          <w:rFonts w:eastAsia="標楷體" w:hint="eastAsia"/>
          <w:kern w:val="0"/>
          <w:sz w:val="28"/>
          <w:szCs w:val="20"/>
        </w:rPr>
        <w:t>同期增加</w:t>
      </w:r>
      <w:r w:rsidR="00205E2C" w:rsidRPr="006A5C30">
        <w:rPr>
          <w:rFonts w:eastAsia="標楷體" w:hint="eastAsia"/>
          <w:kern w:val="0"/>
          <w:sz w:val="28"/>
          <w:szCs w:val="20"/>
        </w:rPr>
        <w:t>7.3</w:t>
      </w:r>
      <w:r w:rsidR="00205E2C" w:rsidRPr="006A5C30">
        <w:rPr>
          <w:rFonts w:eastAsia="標楷體"/>
          <w:kern w:val="0"/>
          <w:sz w:val="28"/>
          <w:szCs w:val="20"/>
        </w:rPr>
        <w:t>%</w:t>
      </w:r>
      <w:r w:rsidRPr="006A5C30">
        <w:rPr>
          <w:rFonts w:eastAsia="標楷體"/>
          <w:kern w:val="0"/>
          <w:sz w:val="28"/>
          <w:szCs w:val="20"/>
        </w:rPr>
        <w:t>。</w:t>
      </w:r>
    </w:p>
    <w:p w14:paraId="7BF14D52" w14:textId="77777777" w:rsidR="005810E5" w:rsidRPr="006A5C30" w:rsidRDefault="005810E5" w:rsidP="005810E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73303BF2" w14:textId="1F4D7C8A" w:rsidR="005810E5" w:rsidRPr="006A5C30" w:rsidRDefault="00205E2C" w:rsidP="005810E5">
      <w:pPr>
        <w:autoSpaceDE w:val="0"/>
        <w:autoSpaceDN w:val="0"/>
        <w:adjustRightInd w:val="0"/>
        <w:snapToGrid w:val="0"/>
        <w:spacing w:line="0" w:lineRule="atLeast"/>
        <w:jc w:val="center"/>
        <w:rPr>
          <w:rFonts w:eastAsia="標楷體"/>
        </w:rPr>
      </w:pPr>
      <w:r w:rsidRPr="006A5C30">
        <w:rPr>
          <w:rFonts w:eastAsia="標楷體"/>
          <w:noProof/>
        </w:rPr>
        <w:drawing>
          <wp:anchor distT="0" distB="0" distL="114300" distR="114300" simplePos="0" relativeHeight="253566464" behindDoc="1" locked="0" layoutInCell="1" allowOverlap="1" wp14:anchorId="7AAF6FC7" wp14:editId="37602798">
            <wp:simplePos x="0" y="0"/>
            <wp:positionH relativeFrom="column">
              <wp:posOffset>-491490</wp:posOffset>
            </wp:positionH>
            <wp:positionV relativeFrom="paragraph">
              <wp:posOffset>523875</wp:posOffset>
            </wp:positionV>
            <wp:extent cx="6804025" cy="2493645"/>
            <wp:effectExtent l="0" t="0" r="15875" b="20955"/>
            <wp:wrapTight wrapText="right">
              <wp:wrapPolygon edited="0">
                <wp:start x="0" y="0"/>
                <wp:lineTo x="0" y="21617"/>
                <wp:lineTo x="21590" y="21617"/>
                <wp:lineTo x="21590" y="0"/>
                <wp:lineTo x="0" y="0"/>
              </wp:wrapPolygon>
            </wp:wrapTight>
            <wp:docPr id="19"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810E5" w:rsidRPr="006A5C30">
        <w:rPr>
          <w:rFonts w:eastAsia="標楷體"/>
          <w:b/>
          <w:bCs/>
          <w:sz w:val="28"/>
        </w:rPr>
        <w:t>圖</w:t>
      </w:r>
      <w:r w:rsidR="005810E5" w:rsidRPr="006A5C30">
        <w:rPr>
          <w:rFonts w:eastAsia="標楷體"/>
          <w:b/>
          <w:bCs/>
          <w:sz w:val="28"/>
        </w:rPr>
        <w:t xml:space="preserve">3-1 </w:t>
      </w:r>
      <w:r w:rsidR="005810E5" w:rsidRPr="006A5C30">
        <w:rPr>
          <w:rFonts w:eastAsia="標楷體"/>
          <w:b/>
          <w:bCs/>
          <w:sz w:val="28"/>
        </w:rPr>
        <w:t>中國大陸固定資產投資</w:t>
      </w:r>
    </w:p>
    <w:p w14:paraId="1C78A82E" w14:textId="77777777" w:rsidR="005810E5" w:rsidRPr="006A5C30" w:rsidRDefault="005810E5" w:rsidP="006A2510">
      <w:pPr>
        <w:autoSpaceDE w:val="0"/>
        <w:autoSpaceDN w:val="0"/>
        <w:adjustRightInd w:val="0"/>
        <w:snapToGrid w:val="0"/>
        <w:spacing w:beforeLines="50" w:before="120" w:line="300" w:lineRule="auto"/>
        <w:jc w:val="center"/>
        <w:rPr>
          <w:rFonts w:eastAsia="標楷體"/>
        </w:rPr>
      </w:pPr>
      <w:r w:rsidRPr="006A5C30">
        <w:rPr>
          <w:rFonts w:eastAsia="標楷體"/>
          <w:b/>
          <w:bCs/>
          <w:sz w:val="28"/>
        </w:rPr>
        <w:t>表</w:t>
      </w:r>
      <w:r w:rsidRPr="006A5C30">
        <w:rPr>
          <w:rFonts w:eastAsia="標楷體"/>
          <w:b/>
          <w:bCs/>
          <w:sz w:val="28"/>
        </w:rPr>
        <w:t xml:space="preserve">3-1  </w:t>
      </w:r>
      <w:r w:rsidRPr="006A5C30">
        <w:rPr>
          <w:rFonts w:eastAsia="標楷體"/>
          <w:b/>
          <w:bCs/>
          <w:sz w:val="28"/>
        </w:rPr>
        <w:t>中國大陸固定資產投資概況</w:t>
      </w:r>
    </w:p>
    <w:p w14:paraId="5BD8AA87" w14:textId="77777777" w:rsidR="005810E5" w:rsidRPr="006A5C30" w:rsidRDefault="005810E5" w:rsidP="005810E5">
      <w:pPr>
        <w:autoSpaceDE w:val="0"/>
        <w:autoSpaceDN w:val="0"/>
        <w:adjustRightInd w:val="0"/>
        <w:snapToGrid w:val="0"/>
        <w:ind w:right="730"/>
        <w:jc w:val="right"/>
        <w:rPr>
          <w:rFonts w:eastAsia="標楷體"/>
          <w:b/>
          <w:bCs/>
          <w:sz w:val="28"/>
        </w:rPr>
      </w:pPr>
      <w:r w:rsidRPr="006A5C30">
        <w:rPr>
          <w:rFonts w:eastAsia="標楷體"/>
        </w:rPr>
        <w:t>單位：億人民幣；</w:t>
      </w:r>
      <w:r w:rsidRPr="006A5C30">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05E2C" w:rsidRPr="006A5C30" w14:paraId="3ACDA723" w14:textId="77777777" w:rsidTr="00304A1D">
        <w:trPr>
          <w:cantSplit/>
          <w:jc w:val="center"/>
        </w:trPr>
        <w:tc>
          <w:tcPr>
            <w:tcW w:w="1612" w:type="dxa"/>
            <w:vMerge w:val="restart"/>
            <w:tcBorders>
              <w:left w:val="nil"/>
              <w:right w:val="single" w:sz="4" w:space="0" w:color="auto"/>
            </w:tcBorders>
            <w:vAlign w:val="center"/>
          </w:tcPr>
          <w:p w14:paraId="1F409DF6" w14:textId="77777777" w:rsidR="00205E2C" w:rsidRPr="006A5C30" w:rsidRDefault="00205E2C" w:rsidP="00304A1D">
            <w:pPr>
              <w:widowControl/>
              <w:autoSpaceDE w:val="0"/>
              <w:autoSpaceDN w:val="0"/>
              <w:adjustRightInd w:val="0"/>
              <w:snapToGrid w:val="0"/>
              <w:spacing w:line="440" w:lineRule="exact"/>
              <w:ind w:right="-142"/>
              <w:jc w:val="center"/>
              <w:rPr>
                <w:rFonts w:eastAsia="標楷體"/>
                <w:kern w:val="0"/>
                <w:sz w:val="22"/>
                <w:szCs w:val="20"/>
              </w:rPr>
            </w:pPr>
            <w:r w:rsidRPr="006A5C30">
              <w:rPr>
                <w:rFonts w:eastAsia="標楷體"/>
                <w:kern w:val="0"/>
                <w:sz w:val="22"/>
                <w:szCs w:val="20"/>
              </w:rPr>
              <w:t>年</w:t>
            </w:r>
            <w:r w:rsidRPr="006A5C30">
              <w:rPr>
                <w:rFonts w:eastAsia="標楷體"/>
                <w:kern w:val="0"/>
                <w:sz w:val="22"/>
                <w:szCs w:val="20"/>
              </w:rPr>
              <w:t>(</w:t>
            </w:r>
            <w:r w:rsidRPr="006A5C30">
              <w:rPr>
                <w:rFonts w:eastAsia="標楷體"/>
                <w:kern w:val="0"/>
                <w:sz w:val="22"/>
                <w:szCs w:val="20"/>
              </w:rPr>
              <w:t>月</w:t>
            </w:r>
            <w:r w:rsidRPr="006A5C30">
              <w:rPr>
                <w:rFonts w:eastAsia="標楷體"/>
                <w:kern w:val="0"/>
                <w:sz w:val="22"/>
                <w:szCs w:val="20"/>
              </w:rPr>
              <w:t>)</w:t>
            </w:r>
          </w:p>
        </w:tc>
        <w:tc>
          <w:tcPr>
            <w:tcW w:w="6346" w:type="dxa"/>
            <w:gridSpan w:val="6"/>
            <w:tcBorders>
              <w:left w:val="single" w:sz="4" w:space="0" w:color="auto"/>
              <w:right w:val="nil"/>
            </w:tcBorders>
            <w:vAlign w:val="center"/>
          </w:tcPr>
          <w:p w14:paraId="0CF8AB3B" w14:textId="77777777" w:rsidR="00205E2C" w:rsidRPr="006A5C30" w:rsidRDefault="00205E2C" w:rsidP="00304A1D">
            <w:pPr>
              <w:snapToGrid w:val="0"/>
              <w:ind w:right="-142"/>
              <w:jc w:val="center"/>
              <w:rPr>
                <w:rFonts w:eastAsia="標楷體"/>
                <w:sz w:val="22"/>
                <w:szCs w:val="20"/>
              </w:rPr>
            </w:pPr>
            <w:r w:rsidRPr="006A5C30">
              <w:rPr>
                <w:rFonts w:eastAsia="標楷體"/>
                <w:sz w:val="22"/>
                <w:szCs w:val="20"/>
              </w:rPr>
              <w:t>固定資產投資</w:t>
            </w:r>
          </w:p>
        </w:tc>
      </w:tr>
      <w:tr w:rsidR="00205E2C" w:rsidRPr="006A5C30" w14:paraId="2C032A5C" w14:textId="77777777" w:rsidTr="00304A1D">
        <w:trPr>
          <w:cantSplit/>
          <w:trHeight w:val="240"/>
          <w:jc w:val="center"/>
        </w:trPr>
        <w:tc>
          <w:tcPr>
            <w:tcW w:w="1612" w:type="dxa"/>
            <w:vMerge/>
            <w:tcBorders>
              <w:left w:val="nil"/>
              <w:right w:val="single" w:sz="4" w:space="0" w:color="auto"/>
            </w:tcBorders>
            <w:vAlign w:val="center"/>
          </w:tcPr>
          <w:p w14:paraId="7E91C619" w14:textId="77777777" w:rsidR="00205E2C" w:rsidRPr="006A5C30" w:rsidRDefault="00205E2C" w:rsidP="00304A1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3969ABDD" w14:textId="77777777" w:rsidR="00205E2C" w:rsidRPr="006A5C30" w:rsidRDefault="00205E2C" w:rsidP="00304A1D">
            <w:pPr>
              <w:snapToGrid w:val="0"/>
              <w:ind w:right="-142"/>
              <w:jc w:val="center"/>
              <w:rPr>
                <w:rFonts w:eastAsia="標楷體"/>
                <w:sz w:val="22"/>
                <w:szCs w:val="20"/>
              </w:rPr>
            </w:pPr>
            <w:r w:rsidRPr="006A5C30">
              <w:rPr>
                <w:rFonts w:eastAsia="標楷體"/>
                <w:sz w:val="22"/>
                <w:szCs w:val="20"/>
              </w:rPr>
              <w:t>金額</w:t>
            </w:r>
          </w:p>
        </w:tc>
        <w:tc>
          <w:tcPr>
            <w:tcW w:w="1103" w:type="dxa"/>
            <w:vMerge w:val="restart"/>
            <w:tcBorders>
              <w:left w:val="single" w:sz="4" w:space="0" w:color="auto"/>
              <w:right w:val="double" w:sz="4" w:space="0" w:color="auto"/>
            </w:tcBorders>
            <w:vAlign w:val="center"/>
          </w:tcPr>
          <w:p w14:paraId="25F2FDA7" w14:textId="77777777" w:rsidR="00205E2C" w:rsidRPr="006A5C30" w:rsidRDefault="00205E2C" w:rsidP="00304A1D">
            <w:pPr>
              <w:snapToGrid w:val="0"/>
              <w:jc w:val="center"/>
              <w:rPr>
                <w:rFonts w:eastAsia="標楷體"/>
                <w:sz w:val="22"/>
                <w:szCs w:val="20"/>
              </w:rPr>
            </w:pPr>
            <w:r w:rsidRPr="006A5C30">
              <w:rPr>
                <w:rFonts w:eastAsia="標楷體"/>
                <w:sz w:val="22"/>
                <w:szCs w:val="20"/>
              </w:rPr>
              <w:t>年增率</w:t>
            </w:r>
          </w:p>
        </w:tc>
        <w:tc>
          <w:tcPr>
            <w:tcW w:w="1975" w:type="dxa"/>
            <w:gridSpan w:val="2"/>
            <w:tcBorders>
              <w:bottom w:val="single" w:sz="4" w:space="0" w:color="auto"/>
              <w:right w:val="single" w:sz="4" w:space="0" w:color="auto"/>
            </w:tcBorders>
            <w:vAlign w:val="center"/>
          </w:tcPr>
          <w:p w14:paraId="75F9A444" w14:textId="77777777" w:rsidR="00205E2C" w:rsidRPr="006A5C30" w:rsidRDefault="00205E2C" w:rsidP="00304A1D">
            <w:pPr>
              <w:snapToGrid w:val="0"/>
              <w:ind w:right="-142"/>
              <w:jc w:val="center"/>
              <w:rPr>
                <w:rFonts w:eastAsia="標楷體"/>
                <w:sz w:val="22"/>
                <w:szCs w:val="20"/>
              </w:rPr>
            </w:pPr>
            <w:r w:rsidRPr="006A5C30">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051FB22D" w14:textId="77777777" w:rsidR="00205E2C" w:rsidRPr="006A5C30" w:rsidRDefault="00205E2C" w:rsidP="00304A1D">
            <w:pPr>
              <w:snapToGrid w:val="0"/>
              <w:ind w:right="-142"/>
              <w:jc w:val="center"/>
              <w:rPr>
                <w:rFonts w:eastAsia="標楷體"/>
                <w:sz w:val="22"/>
                <w:szCs w:val="20"/>
              </w:rPr>
            </w:pPr>
            <w:r w:rsidRPr="006A5C30">
              <w:rPr>
                <w:rFonts w:eastAsia="標楷體"/>
                <w:sz w:val="22"/>
                <w:szCs w:val="20"/>
              </w:rPr>
              <w:t>地方</w:t>
            </w:r>
          </w:p>
        </w:tc>
      </w:tr>
      <w:tr w:rsidR="00205E2C" w:rsidRPr="006A5C30" w14:paraId="703E8D51" w14:textId="77777777" w:rsidTr="00304A1D">
        <w:trPr>
          <w:cantSplit/>
          <w:trHeight w:val="240"/>
          <w:jc w:val="center"/>
        </w:trPr>
        <w:tc>
          <w:tcPr>
            <w:tcW w:w="1612" w:type="dxa"/>
            <w:vMerge/>
            <w:tcBorders>
              <w:left w:val="nil"/>
              <w:bottom w:val="single" w:sz="4" w:space="0" w:color="auto"/>
              <w:right w:val="single" w:sz="4" w:space="0" w:color="auto"/>
            </w:tcBorders>
            <w:vAlign w:val="center"/>
          </w:tcPr>
          <w:p w14:paraId="107CE63D" w14:textId="77777777" w:rsidR="00205E2C" w:rsidRPr="006A5C30" w:rsidRDefault="00205E2C" w:rsidP="00304A1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22996B55" w14:textId="77777777" w:rsidR="00205E2C" w:rsidRPr="006A5C30" w:rsidRDefault="00205E2C" w:rsidP="00304A1D">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72B7660E" w14:textId="77777777" w:rsidR="00205E2C" w:rsidRPr="006A5C30" w:rsidRDefault="00205E2C" w:rsidP="00304A1D">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00D3208D" w14:textId="77777777" w:rsidR="00205E2C" w:rsidRPr="006A5C30" w:rsidRDefault="00205E2C" w:rsidP="00304A1D">
            <w:pPr>
              <w:snapToGrid w:val="0"/>
              <w:jc w:val="center"/>
              <w:rPr>
                <w:rFonts w:eastAsia="標楷體"/>
                <w:sz w:val="22"/>
                <w:szCs w:val="20"/>
              </w:rPr>
            </w:pPr>
            <w:r w:rsidRPr="006A5C30">
              <w:rPr>
                <w:rFonts w:eastAsia="標楷體"/>
                <w:sz w:val="22"/>
                <w:szCs w:val="20"/>
              </w:rPr>
              <w:t>金額</w:t>
            </w:r>
          </w:p>
        </w:tc>
        <w:tc>
          <w:tcPr>
            <w:tcW w:w="922" w:type="dxa"/>
            <w:tcBorders>
              <w:bottom w:val="single" w:sz="4" w:space="0" w:color="auto"/>
              <w:right w:val="single" w:sz="4" w:space="0" w:color="auto"/>
            </w:tcBorders>
            <w:vAlign w:val="center"/>
          </w:tcPr>
          <w:p w14:paraId="3E945F45" w14:textId="77777777" w:rsidR="00205E2C" w:rsidRPr="006A5C30" w:rsidRDefault="00205E2C" w:rsidP="00304A1D">
            <w:pPr>
              <w:snapToGrid w:val="0"/>
              <w:jc w:val="center"/>
              <w:rPr>
                <w:rFonts w:eastAsia="標楷體"/>
                <w:sz w:val="22"/>
                <w:szCs w:val="20"/>
              </w:rPr>
            </w:pPr>
            <w:r w:rsidRPr="006A5C30">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5D17ADB0" w14:textId="77777777" w:rsidR="00205E2C" w:rsidRPr="006A5C30" w:rsidRDefault="00205E2C" w:rsidP="00304A1D">
            <w:pPr>
              <w:snapToGrid w:val="0"/>
              <w:jc w:val="center"/>
              <w:rPr>
                <w:rFonts w:eastAsia="標楷體"/>
                <w:sz w:val="22"/>
                <w:szCs w:val="20"/>
              </w:rPr>
            </w:pPr>
            <w:r w:rsidRPr="006A5C30">
              <w:rPr>
                <w:rFonts w:eastAsia="標楷體"/>
                <w:sz w:val="22"/>
                <w:szCs w:val="20"/>
              </w:rPr>
              <w:t>金額</w:t>
            </w:r>
          </w:p>
        </w:tc>
        <w:tc>
          <w:tcPr>
            <w:tcW w:w="840" w:type="dxa"/>
            <w:tcBorders>
              <w:left w:val="single" w:sz="4" w:space="0" w:color="auto"/>
              <w:bottom w:val="single" w:sz="4" w:space="0" w:color="auto"/>
              <w:right w:val="nil"/>
            </w:tcBorders>
            <w:vAlign w:val="center"/>
          </w:tcPr>
          <w:p w14:paraId="706F1326" w14:textId="77777777" w:rsidR="00205E2C" w:rsidRPr="006A5C30" w:rsidRDefault="00205E2C" w:rsidP="00304A1D">
            <w:pPr>
              <w:snapToGrid w:val="0"/>
              <w:jc w:val="center"/>
              <w:rPr>
                <w:rFonts w:eastAsia="標楷體"/>
                <w:b/>
                <w:w w:val="90"/>
                <w:kern w:val="0"/>
                <w:sz w:val="22"/>
                <w:szCs w:val="20"/>
              </w:rPr>
            </w:pPr>
            <w:r w:rsidRPr="006A5C30">
              <w:rPr>
                <w:rFonts w:eastAsia="標楷體"/>
                <w:sz w:val="22"/>
                <w:szCs w:val="20"/>
              </w:rPr>
              <w:t>年增率</w:t>
            </w:r>
          </w:p>
        </w:tc>
      </w:tr>
      <w:tr w:rsidR="00205E2C" w:rsidRPr="006A5C30" w14:paraId="33BD134D" w14:textId="77777777" w:rsidTr="00304A1D">
        <w:trPr>
          <w:cantSplit/>
          <w:trHeight w:val="360"/>
          <w:jc w:val="center"/>
        </w:trPr>
        <w:tc>
          <w:tcPr>
            <w:tcW w:w="1612" w:type="dxa"/>
            <w:tcBorders>
              <w:top w:val="nil"/>
              <w:left w:val="nil"/>
              <w:bottom w:val="nil"/>
              <w:right w:val="single" w:sz="4" w:space="0" w:color="auto"/>
            </w:tcBorders>
            <w:vAlign w:val="center"/>
          </w:tcPr>
          <w:p w14:paraId="2AC047A6"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2012</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D898273" w14:textId="77777777" w:rsidR="00205E2C" w:rsidRPr="006A5C30" w:rsidRDefault="00205E2C" w:rsidP="00304A1D">
            <w:pPr>
              <w:widowControl/>
              <w:ind w:right="-142"/>
              <w:jc w:val="center"/>
              <w:rPr>
                <w:rFonts w:eastAsia="標楷體"/>
                <w:kern w:val="0"/>
              </w:rPr>
            </w:pPr>
            <w:r w:rsidRPr="006A5C30">
              <w:rPr>
                <w:rFonts w:eastAsia="標楷體"/>
                <w:kern w:val="0"/>
              </w:rPr>
              <w:t>364,835</w:t>
            </w:r>
          </w:p>
        </w:tc>
        <w:tc>
          <w:tcPr>
            <w:tcW w:w="1103" w:type="dxa"/>
            <w:tcBorders>
              <w:top w:val="nil"/>
              <w:left w:val="single" w:sz="4" w:space="0" w:color="auto"/>
              <w:bottom w:val="nil"/>
              <w:right w:val="double" w:sz="4" w:space="0" w:color="auto"/>
            </w:tcBorders>
            <w:vAlign w:val="center"/>
          </w:tcPr>
          <w:p w14:paraId="0F5E32C6" w14:textId="77777777" w:rsidR="00205E2C" w:rsidRPr="006A5C30" w:rsidRDefault="00205E2C" w:rsidP="00304A1D">
            <w:pPr>
              <w:widowControl/>
              <w:ind w:right="-142"/>
              <w:jc w:val="center"/>
              <w:rPr>
                <w:rFonts w:eastAsia="標楷體"/>
                <w:kern w:val="0"/>
              </w:rPr>
            </w:pPr>
            <w:r w:rsidRPr="006A5C30">
              <w:rPr>
                <w:rFonts w:eastAsia="標楷體"/>
                <w:kern w:val="0"/>
              </w:rPr>
              <w:t>20.6</w:t>
            </w:r>
          </w:p>
        </w:tc>
        <w:tc>
          <w:tcPr>
            <w:tcW w:w="1053" w:type="dxa"/>
            <w:tcBorders>
              <w:top w:val="nil"/>
              <w:bottom w:val="nil"/>
              <w:right w:val="single" w:sz="4" w:space="0" w:color="auto"/>
            </w:tcBorders>
            <w:vAlign w:val="center"/>
          </w:tcPr>
          <w:p w14:paraId="2BCE83DD" w14:textId="77777777" w:rsidR="00205E2C" w:rsidRPr="006A5C30" w:rsidRDefault="00205E2C" w:rsidP="00304A1D">
            <w:pPr>
              <w:ind w:leftChars="38" w:left="91" w:rightChars="25" w:right="60"/>
              <w:jc w:val="right"/>
              <w:rPr>
                <w:rFonts w:eastAsia="標楷體"/>
              </w:rPr>
            </w:pPr>
            <w:r w:rsidRPr="006A5C30">
              <w:rPr>
                <w:rFonts w:eastAsia="標楷體"/>
              </w:rPr>
              <w:t>21,663</w:t>
            </w:r>
          </w:p>
        </w:tc>
        <w:tc>
          <w:tcPr>
            <w:tcW w:w="922" w:type="dxa"/>
            <w:tcBorders>
              <w:top w:val="nil"/>
              <w:bottom w:val="nil"/>
              <w:right w:val="single" w:sz="4" w:space="0" w:color="auto"/>
            </w:tcBorders>
            <w:vAlign w:val="center"/>
          </w:tcPr>
          <w:p w14:paraId="2CA57606" w14:textId="77777777" w:rsidR="00205E2C" w:rsidRPr="006A5C30" w:rsidRDefault="00205E2C" w:rsidP="00304A1D">
            <w:pPr>
              <w:ind w:right="-142"/>
              <w:jc w:val="center"/>
              <w:rPr>
                <w:rFonts w:eastAsia="標楷體"/>
              </w:rPr>
            </w:pPr>
            <w:r w:rsidRPr="006A5C30">
              <w:rPr>
                <w:rFonts w:eastAsia="標楷體"/>
              </w:rPr>
              <w:t>5.9</w:t>
            </w:r>
          </w:p>
        </w:tc>
        <w:tc>
          <w:tcPr>
            <w:tcW w:w="1037" w:type="dxa"/>
            <w:tcBorders>
              <w:top w:val="nil"/>
              <w:left w:val="single" w:sz="4" w:space="0" w:color="auto"/>
              <w:bottom w:val="nil"/>
              <w:right w:val="single" w:sz="4" w:space="0" w:color="auto"/>
            </w:tcBorders>
            <w:vAlign w:val="center"/>
          </w:tcPr>
          <w:p w14:paraId="62AD9B9F" w14:textId="77777777" w:rsidR="00205E2C" w:rsidRPr="006A5C30" w:rsidRDefault="00205E2C" w:rsidP="00304A1D">
            <w:pPr>
              <w:ind w:rightChars="25" w:right="60"/>
              <w:jc w:val="right"/>
              <w:rPr>
                <w:rFonts w:eastAsia="標楷體"/>
              </w:rPr>
            </w:pPr>
            <w:r w:rsidRPr="006A5C30">
              <w:rPr>
                <w:rFonts w:eastAsia="標楷體"/>
              </w:rPr>
              <w:t>343,172</w:t>
            </w:r>
          </w:p>
        </w:tc>
        <w:tc>
          <w:tcPr>
            <w:tcW w:w="840" w:type="dxa"/>
            <w:tcBorders>
              <w:top w:val="nil"/>
              <w:left w:val="single" w:sz="4" w:space="0" w:color="auto"/>
              <w:bottom w:val="nil"/>
              <w:right w:val="nil"/>
            </w:tcBorders>
            <w:vAlign w:val="center"/>
          </w:tcPr>
          <w:p w14:paraId="3937FBA1" w14:textId="77777777" w:rsidR="00205E2C" w:rsidRPr="006A5C30" w:rsidRDefault="00205E2C" w:rsidP="00304A1D">
            <w:pPr>
              <w:ind w:right="-142"/>
              <w:jc w:val="center"/>
              <w:rPr>
                <w:rFonts w:eastAsia="標楷體"/>
              </w:rPr>
            </w:pPr>
            <w:r w:rsidRPr="006A5C30">
              <w:rPr>
                <w:rFonts w:eastAsia="標楷體"/>
              </w:rPr>
              <w:t>21.7</w:t>
            </w:r>
          </w:p>
        </w:tc>
      </w:tr>
      <w:tr w:rsidR="00205E2C" w:rsidRPr="006A5C30" w14:paraId="716BD3F7" w14:textId="77777777" w:rsidTr="00304A1D">
        <w:trPr>
          <w:cantSplit/>
          <w:trHeight w:val="360"/>
          <w:jc w:val="center"/>
        </w:trPr>
        <w:tc>
          <w:tcPr>
            <w:tcW w:w="1612" w:type="dxa"/>
            <w:tcBorders>
              <w:top w:val="nil"/>
              <w:left w:val="nil"/>
              <w:bottom w:val="nil"/>
              <w:right w:val="single" w:sz="4" w:space="0" w:color="auto"/>
            </w:tcBorders>
            <w:vAlign w:val="center"/>
          </w:tcPr>
          <w:p w14:paraId="779A3335"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2013</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71AB67F8" w14:textId="77777777" w:rsidR="00205E2C" w:rsidRPr="006A5C30" w:rsidRDefault="00205E2C" w:rsidP="00304A1D">
            <w:pPr>
              <w:widowControl/>
              <w:ind w:right="-142" w:firstLineChars="150" w:firstLine="360"/>
              <w:rPr>
                <w:rFonts w:eastAsia="標楷體"/>
                <w:kern w:val="0"/>
              </w:rPr>
            </w:pPr>
            <w:r w:rsidRPr="006A5C30">
              <w:rPr>
                <w:rFonts w:eastAsia="標楷體"/>
                <w:kern w:val="0"/>
              </w:rPr>
              <w:t>436,528</w:t>
            </w:r>
          </w:p>
        </w:tc>
        <w:tc>
          <w:tcPr>
            <w:tcW w:w="1103" w:type="dxa"/>
            <w:tcBorders>
              <w:top w:val="nil"/>
              <w:left w:val="single" w:sz="4" w:space="0" w:color="auto"/>
              <w:bottom w:val="nil"/>
              <w:right w:val="double" w:sz="4" w:space="0" w:color="auto"/>
            </w:tcBorders>
            <w:vAlign w:val="center"/>
          </w:tcPr>
          <w:p w14:paraId="57C08EB4" w14:textId="77777777" w:rsidR="00205E2C" w:rsidRPr="006A5C30" w:rsidRDefault="00205E2C" w:rsidP="00304A1D">
            <w:pPr>
              <w:widowControl/>
              <w:ind w:right="-142"/>
              <w:jc w:val="center"/>
              <w:rPr>
                <w:rFonts w:eastAsia="標楷體"/>
                <w:kern w:val="0"/>
              </w:rPr>
            </w:pPr>
            <w:r w:rsidRPr="006A5C30">
              <w:rPr>
                <w:rFonts w:eastAsia="標楷體"/>
                <w:kern w:val="0"/>
              </w:rPr>
              <w:t>19.6</w:t>
            </w:r>
          </w:p>
        </w:tc>
        <w:tc>
          <w:tcPr>
            <w:tcW w:w="1053" w:type="dxa"/>
            <w:tcBorders>
              <w:top w:val="nil"/>
              <w:bottom w:val="nil"/>
              <w:right w:val="single" w:sz="4" w:space="0" w:color="auto"/>
            </w:tcBorders>
            <w:vAlign w:val="center"/>
          </w:tcPr>
          <w:p w14:paraId="112F61BD" w14:textId="77777777" w:rsidR="00205E2C" w:rsidRPr="006A5C30" w:rsidRDefault="00205E2C" w:rsidP="00304A1D">
            <w:pPr>
              <w:ind w:leftChars="38" w:left="91" w:rightChars="25" w:right="60"/>
              <w:jc w:val="right"/>
              <w:rPr>
                <w:rFonts w:eastAsia="標楷體"/>
              </w:rPr>
            </w:pPr>
            <w:r w:rsidRPr="006A5C30">
              <w:rPr>
                <w:rFonts w:eastAsia="標楷體"/>
              </w:rPr>
              <w:t>24,785</w:t>
            </w:r>
          </w:p>
        </w:tc>
        <w:tc>
          <w:tcPr>
            <w:tcW w:w="922" w:type="dxa"/>
            <w:tcBorders>
              <w:top w:val="nil"/>
              <w:bottom w:val="nil"/>
              <w:right w:val="single" w:sz="4" w:space="0" w:color="auto"/>
            </w:tcBorders>
            <w:vAlign w:val="center"/>
          </w:tcPr>
          <w:p w14:paraId="61C55B09" w14:textId="77777777" w:rsidR="00205E2C" w:rsidRPr="006A5C30" w:rsidRDefault="00205E2C" w:rsidP="00304A1D">
            <w:pPr>
              <w:ind w:right="-142"/>
              <w:jc w:val="center"/>
              <w:rPr>
                <w:rFonts w:eastAsia="標楷體"/>
              </w:rPr>
            </w:pPr>
            <w:r w:rsidRPr="006A5C30">
              <w:rPr>
                <w:rFonts w:eastAsia="標楷體"/>
              </w:rPr>
              <w:t>12.4</w:t>
            </w:r>
          </w:p>
        </w:tc>
        <w:tc>
          <w:tcPr>
            <w:tcW w:w="1037" w:type="dxa"/>
            <w:tcBorders>
              <w:top w:val="nil"/>
              <w:left w:val="single" w:sz="4" w:space="0" w:color="auto"/>
              <w:bottom w:val="nil"/>
              <w:right w:val="single" w:sz="4" w:space="0" w:color="auto"/>
            </w:tcBorders>
            <w:vAlign w:val="center"/>
          </w:tcPr>
          <w:p w14:paraId="6B425E21" w14:textId="77777777" w:rsidR="00205E2C" w:rsidRPr="006A5C30" w:rsidRDefault="00205E2C" w:rsidP="00304A1D">
            <w:pPr>
              <w:ind w:leftChars="38" w:left="91" w:rightChars="25" w:right="60"/>
              <w:jc w:val="right"/>
              <w:rPr>
                <w:rFonts w:eastAsia="標楷體"/>
              </w:rPr>
            </w:pPr>
            <w:r w:rsidRPr="006A5C30">
              <w:rPr>
                <w:rFonts w:eastAsia="標楷體"/>
              </w:rPr>
              <w:t>411,742</w:t>
            </w:r>
          </w:p>
        </w:tc>
        <w:tc>
          <w:tcPr>
            <w:tcW w:w="840" w:type="dxa"/>
            <w:tcBorders>
              <w:top w:val="nil"/>
              <w:left w:val="single" w:sz="4" w:space="0" w:color="auto"/>
              <w:bottom w:val="nil"/>
              <w:right w:val="nil"/>
            </w:tcBorders>
            <w:vAlign w:val="center"/>
          </w:tcPr>
          <w:p w14:paraId="6C220D79" w14:textId="77777777" w:rsidR="00205E2C" w:rsidRPr="006A5C30" w:rsidRDefault="00205E2C" w:rsidP="00304A1D">
            <w:pPr>
              <w:ind w:right="-142"/>
              <w:jc w:val="center"/>
              <w:rPr>
                <w:rFonts w:eastAsia="標楷體"/>
              </w:rPr>
            </w:pPr>
            <w:r w:rsidRPr="006A5C30">
              <w:rPr>
                <w:rFonts w:eastAsia="標楷體"/>
              </w:rPr>
              <w:t>20.1</w:t>
            </w:r>
          </w:p>
        </w:tc>
      </w:tr>
      <w:tr w:rsidR="00205E2C" w:rsidRPr="006A5C30" w14:paraId="0F5971B3" w14:textId="77777777" w:rsidTr="00304A1D">
        <w:trPr>
          <w:cantSplit/>
          <w:trHeight w:val="360"/>
          <w:jc w:val="center"/>
        </w:trPr>
        <w:tc>
          <w:tcPr>
            <w:tcW w:w="1612" w:type="dxa"/>
            <w:tcBorders>
              <w:top w:val="nil"/>
              <w:left w:val="nil"/>
              <w:bottom w:val="nil"/>
              <w:right w:val="single" w:sz="4" w:space="0" w:color="auto"/>
            </w:tcBorders>
            <w:vAlign w:val="center"/>
          </w:tcPr>
          <w:p w14:paraId="50AF920E"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2014</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7A830F81" w14:textId="77777777" w:rsidR="00205E2C" w:rsidRPr="006A5C30" w:rsidRDefault="00205E2C" w:rsidP="00304A1D">
            <w:pPr>
              <w:widowControl/>
              <w:ind w:right="-142" w:firstLineChars="150" w:firstLine="360"/>
              <w:rPr>
                <w:rFonts w:eastAsia="標楷體"/>
                <w:kern w:val="0"/>
              </w:rPr>
            </w:pPr>
            <w:r w:rsidRPr="006A5C30">
              <w:rPr>
                <w:rFonts w:eastAsia="標楷體"/>
                <w:kern w:val="0"/>
              </w:rPr>
              <w:t>502,005</w:t>
            </w:r>
          </w:p>
        </w:tc>
        <w:tc>
          <w:tcPr>
            <w:tcW w:w="1103" w:type="dxa"/>
            <w:tcBorders>
              <w:top w:val="nil"/>
              <w:left w:val="single" w:sz="4" w:space="0" w:color="auto"/>
              <w:bottom w:val="nil"/>
              <w:right w:val="double" w:sz="4" w:space="0" w:color="auto"/>
            </w:tcBorders>
            <w:vAlign w:val="center"/>
          </w:tcPr>
          <w:p w14:paraId="10F6C1B3" w14:textId="77777777" w:rsidR="00205E2C" w:rsidRPr="006A5C30" w:rsidRDefault="00205E2C" w:rsidP="00304A1D">
            <w:pPr>
              <w:widowControl/>
              <w:ind w:right="-142"/>
              <w:jc w:val="center"/>
              <w:rPr>
                <w:rFonts w:eastAsia="標楷體"/>
                <w:kern w:val="0"/>
              </w:rPr>
            </w:pPr>
            <w:r w:rsidRPr="006A5C30">
              <w:rPr>
                <w:rFonts w:eastAsia="標楷體"/>
                <w:kern w:val="0"/>
              </w:rPr>
              <w:t>15.7</w:t>
            </w:r>
          </w:p>
        </w:tc>
        <w:tc>
          <w:tcPr>
            <w:tcW w:w="1053" w:type="dxa"/>
            <w:tcBorders>
              <w:top w:val="nil"/>
              <w:bottom w:val="nil"/>
              <w:right w:val="single" w:sz="4" w:space="0" w:color="auto"/>
            </w:tcBorders>
            <w:vAlign w:val="center"/>
          </w:tcPr>
          <w:p w14:paraId="6571B0D7" w14:textId="77777777" w:rsidR="00205E2C" w:rsidRPr="006A5C30" w:rsidRDefault="00205E2C" w:rsidP="00304A1D">
            <w:pPr>
              <w:ind w:leftChars="38" w:left="91" w:rightChars="25" w:right="60"/>
              <w:jc w:val="right"/>
              <w:rPr>
                <w:rFonts w:eastAsia="標楷體"/>
              </w:rPr>
            </w:pPr>
            <w:r w:rsidRPr="006A5C30">
              <w:rPr>
                <w:rFonts w:eastAsia="標楷體"/>
              </w:rPr>
              <w:t>25,371</w:t>
            </w:r>
          </w:p>
        </w:tc>
        <w:tc>
          <w:tcPr>
            <w:tcW w:w="922" w:type="dxa"/>
            <w:tcBorders>
              <w:top w:val="nil"/>
              <w:bottom w:val="nil"/>
              <w:right w:val="single" w:sz="4" w:space="0" w:color="auto"/>
            </w:tcBorders>
            <w:vAlign w:val="center"/>
          </w:tcPr>
          <w:p w14:paraId="559A0684" w14:textId="77777777" w:rsidR="00205E2C" w:rsidRPr="006A5C30" w:rsidRDefault="00205E2C" w:rsidP="00304A1D">
            <w:pPr>
              <w:ind w:right="-142"/>
              <w:jc w:val="center"/>
              <w:rPr>
                <w:rFonts w:eastAsia="標楷體"/>
              </w:rPr>
            </w:pPr>
            <w:r w:rsidRPr="006A5C30">
              <w:rPr>
                <w:rFonts w:eastAsia="標楷體"/>
              </w:rPr>
              <w:t>10.8</w:t>
            </w:r>
          </w:p>
        </w:tc>
        <w:tc>
          <w:tcPr>
            <w:tcW w:w="1037" w:type="dxa"/>
            <w:tcBorders>
              <w:top w:val="nil"/>
              <w:left w:val="single" w:sz="4" w:space="0" w:color="auto"/>
              <w:bottom w:val="nil"/>
              <w:right w:val="single" w:sz="4" w:space="0" w:color="auto"/>
            </w:tcBorders>
            <w:vAlign w:val="center"/>
          </w:tcPr>
          <w:p w14:paraId="10F8CAB3" w14:textId="77777777" w:rsidR="00205E2C" w:rsidRPr="006A5C30" w:rsidRDefault="00205E2C" w:rsidP="00304A1D">
            <w:pPr>
              <w:ind w:leftChars="38" w:left="91" w:rightChars="25" w:right="60"/>
              <w:jc w:val="right"/>
              <w:rPr>
                <w:rFonts w:eastAsia="標楷體"/>
              </w:rPr>
            </w:pPr>
            <w:r w:rsidRPr="006A5C30">
              <w:rPr>
                <w:rFonts w:eastAsia="標楷體"/>
              </w:rPr>
              <w:t>476,634</w:t>
            </w:r>
          </w:p>
        </w:tc>
        <w:tc>
          <w:tcPr>
            <w:tcW w:w="840" w:type="dxa"/>
            <w:tcBorders>
              <w:top w:val="nil"/>
              <w:left w:val="single" w:sz="4" w:space="0" w:color="auto"/>
              <w:bottom w:val="nil"/>
              <w:right w:val="nil"/>
            </w:tcBorders>
            <w:vAlign w:val="center"/>
          </w:tcPr>
          <w:p w14:paraId="3384F937" w14:textId="77777777" w:rsidR="00205E2C" w:rsidRPr="006A5C30" w:rsidRDefault="00205E2C" w:rsidP="00304A1D">
            <w:pPr>
              <w:ind w:right="-142"/>
              <w:jc w:val="center"/>
              <w:rPr>
                <w:rFonts w:eastAsia="標楷體"/>
              </w:rPr>
            </w:pPr>
            <w:r w:rsidRPr="006A5C30">
              <w:rPr>
                <w:rFonts w:eastAsia="標楷體"/>
              </w:rPr>
              <w:t>15.9</w:t>
            </w:r>
          </w:p>
        </w:tc>
      </w:tr>
      <w:tr w:rsidR="00205E2C" w:rsidRPr="006A5C30" w14:paraId="5C38D496" w14:textId="77777777" w:rsidTr="00304A1D">
        <w:trPr>
          <w:cantSplit/>
          <w:trHeight w:val="360"/>
          <w:jc w:val="center"/>
        </w:trPr>
        <w:tc>
          <w:tcPr>
            <w:tcW w:w="1612" w:type="dxa"/>
            <w:tcBorders>
              <w:top w:val="nil"/>
              <w:left w:val="nil"/>
              <w:bottom w:val="nil"/>
              <w:right w:val="single" w:sz="4" w:space="0" w:color="auto"/>
            </w:tcBorders>
            <w:vAlign w:val="center"/>
          </w:tcPr>
          <w:p w14:paraId="756B94C6"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2015</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B376B56" w14:textId="77777777" w:rsidR="00205E2C" w:rsidRPr="006A5C30" w:rsidRDefault="00205E2C" w:rsidP="00304A1D">
            <w:pPr>
              <w:widowControl/>
              <w:ind w:right="-142" w:firstLineChars="150" w:firstLine="360"/>
              <w:rPr>
                <w:rFonts w:eastAsia="標楷體"/>
                <w:kern w:val="0"/>
              </w:rPr>
            </w:pPr>
            <w:r w:rsidRPr="006A5C30">
              <w:rPr>
                <w:rFonts w:eastAsia="標楷體"/>
                <w:kern w:val="0"/>
              </w:rPr>
              <w:t>551,590</w:t>
            </w:r>
          </w:p>
        </w:tc>
        <w:tc>
          <w:tcPr>
            <w:tcW w:w="1103" w:type="dxa"/>
            <w:tcBorders>
              <w:top w:val="nil"/>
              <w:left w:val="single" w:sz="4" w:space="0" w:color="auto"/>
              <w:bottom w:val="nil"/>
              <w:right w:val="double" w:sz="4" w:space="0" w:color="auto"/>
            </w:tcBorders>
            <w:vAlign w:val="center"/>
          </w:tcPr>
          <w:p w14:paraId="581DA260" w14:textId="77777777" w:rsidR="00205E2C" w:rsidRPr="006A5C30" w:rsidRDefault="00205E2C" w:rsidP="00304A1D">
            <w:pPr>
              <w:widowControl/>
              <w:ind w:right="-142"/>
              <w:jc w:val="center"/>
              <w:rPr>
                <w:rFonts w:eastAsia="標楷體"/>
                <w:kern w:val="0"/>
              </w:rPr>
            </w:pPr>
            <w:r w:rsidRPr="006A5C30">
              <w:rPr>
                <w:rFonts w:eastAsia="標楷體"/>
                <w:kern w:val="0"/>
              </w:rPr>
              <w:t>10.0</w:t>
            </w:r>
          </w:p>
        </w:tc>
        <w:tc>
          <w:tcPr>
            <w:tcW w:w="1053" w:type="dxa"/>
            <w:tcBorders>
              <w:top w:val="nil"/>
              <w:bottom w:val="nil"/>
              <w:right w:val="single" w:sz="4" w:space="0" w:color="auto"/>
            </w:tcBorders>
            <w:vAlign w:val="center"/>
          </w:tcPr>
          <w:p w14:paraId="03EB1871" w14:textId="77777777" w:rsidR="00205E2C" w:rsidRPr="006A5C30" w:rsidRDefault="00205E2C" w:rsidP="00304A1D">
            <w:pPr>
              <w:ind w:leftChars="38" w:left="91" w:rightChars="25" w:right="60"/>
              <w:jc w:val="right"/>
              <w:rPr>
                <w:rFonts w:eastAsia="標楷體"/>
              </w:rPr>
            </w:pPr>
            <w:r w:rsidRPr="006A5C30">
              <w:rPr>
                <w:rFonts w:eastAsia="標楷體"/>
              </w:rPr>
              <w:t>26,224</w:t>
            </w:r>
          </w:p>
        </w:tc>
        <w:tc>
          <w:tcPr>
            <w:tcW w:w="922" w:type="dxa"/>
            <w:tcBorders>
              <w:top w:val="nil"/>
              <w:bottom w:val="nil"/>
              <w:right w:val="single" w:sz="4" w:space="0" w:color="auto"/>
            </w:tcBorders>
            <w:vAlign w:val="center"/>
          </w:tcPr>
          <w:p w14:paraId="6D15592D" w14:textId="77777777" w:rsidR="00205E2C" w:rsidRPr="006A5C30" w:rsidRDefault="00205E2C" w:rsidP="00304A1D">
            <w:pPr>
              <w:ind w:right="-142"/>
              <w:jc w:val="center"/>
              <w:rPr>
                <w:rFonts w:eastAsia="標楷體"/>
              </w:rPr>
            </w:pPr>
            <w:r w:rsidRPr="006A5C30">
              <w:rPr>
                <w:rFonts w:eastAsia="標楷體"/>
              </w:rPr>
              <w:t>6.4</w:t>
            </w:r>
          </w:p>
        </w:tc>
        <w:tc>
          <w:tcPr>
            <w:tcW w:w="1037" w:type="dxa"/>
            <w:tcBorders>
              <w:top w:val="nil"/>
              <w:left w:val="single" w:sz="4" w:space="0" w:color="auto"/>
              <w:bottom w:val="nil"/>
              <w:right w:val="single" w:sz="4" w:space="0" w:color="auto"/>
            </w:tcBorders>
            <w:vAlign w:val="center"/>
          </w:tcPr>
          <w:p w14:paraId="670B010A" w14:textId="77777777" w:rsidR="00205E2C" w:rsidRPr="006A5C30" w:rsidRDefault="00205E2C" w:rsidP="00304A1D">
            <w:pPr>
              <w:ind w:leftChars="38" w:left="91" w:rightChars="25" w:right="60"/>
              <w:jc w:val="right"/>
              <w:rPr>
                <w:rFonts w:eastAsia="標楷體"/>
              </w:rPr>
            </w:pPr>
            <w:r w:rsidRPr="006A5C30">
              <w:rPr>
                <w:rFonts w:eastAsia="標楷體"/>
              </w:rPr>
              <w:t>525,366</w:t>
            </w:r>
          </w:p>
        </w:tc>
        <w:tc>
          <w:tcPr>
            <w:tcW w:w="840" w:type="dxa"/>
            <w:tcBorders>
              <w:top w:val="nil"/>
              <w:left w:val="single" w:sz="4" w:space="0" w:color="auto"/>
              <w:bottom w:val="nil"/>
              <w:right w:val="nil"/>
            </w:tcBorders>
            <w:vAlign w:val="center"/>
          </w:tcPr>
          <w:p w14:paraId="2C33D9D7" w14:textId="77777777" w:rsidR="00205E2C" w:rsidRPr="006A5C30" w:rsidRDefault="00205E2C" w:rsidP="00304A1D">
            <w:pPr>
              <w:ind w:right="-142"/>
              <w:jc w:val="center"/>
              <w:rPr>
                <w:rFonts w:eastAsia="標楷體"/>
              </w:rPr>
            </w:pPr>
            <w:r w:rsidRPr="006A5C30">
              <w:rPr>
                <w:rFonts w:eastAsia="標楷體"/>
              </w:rPr>
              <w:t>10.2</w:t>
            </w:r>
          </w:p>
        </w:tc>
      </w:tr>
      <w:tr w:rsidR="00205E2C" w:rsidRPr="006A5C30" w14:paraId="2630B00B" w14:textId="77777777" w:rsidTr="00304A1D">
        <w:trPr>
          <w:cantSplit/>
          <w:trHeight w:val="360"/>
          <w:jc w:val="center"/>
        </w:trPr>
        <w:tc>
          <w:tcPr>
            <w:tcW w:w="1612" w:type="dxa"/>
            <w:tcBorders>
              <w:top w:val="nil"/>
              <w:left w:val="nil"/>
              <w:bottom w:val="nil"/>
              <w:right w:val="single" w:sz="4" w:space="0" w:color="auto"/>
            </w:tcBorders>
            <w:vAlign w:val="center"/>
          </w:tcPr>
          <w:p w14:paraId="0B406346"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2016</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02D33AB" w14:textId="77777777" w:rsidR="00205E2C" w:rsidRPr="006A5C30" w:rsidRDefault="00205E2C" w:rsidP="00304A1D">
            <w:pPr>
              <w:widowControl/>
              <w:ind w:right="-142" w:firstLineChars="150" w:firstLine="360"/>
              <w:rPr>
                <w:rFonts w:eastAsia="標楷體"/>
                <w:kern w:val="0"/>
              </w:rPr>
            </w:pPr>
            <w:r w:rsidRPr="006A5C30">
              <w:rPr>
                <w:rFonts w:eastAsia="標楷體"/>
                <w:kern w:val="0"/>
              </w:rPr>
              <w:t>596,501</w:t>
            </w:r>
          </w:p>
        </w:tc>
        <w:tc>
          <w:tcPr>
            <w:tcW w:w="1103" w:type="dxa"/>
            <w:tcBorders>
              <w:top w:val="nil"/>
              <w:left w:val="single" w:sz="4" w:space="0" w:color="auto"/>
              <w:bottom w:val="nil"/>
              <w:right w:val="double" w:sz="4" w:space="0" w:color="auto"/>
            </w:tcBorders>
            <w:vAlign w:val="center"/>
          </w:tcPr>
          <w:p w14:paraId="21240CA7" w14:textId="77777777" w:rsidR="00205E2C" w:rsidRPr="006A5C30" w:rsidRDefault="00205E2C" w:rsidP="00304A1D">
            <w:pPr>
              <w:widowControl/>
              <w:ind w:right="-142"/>
              <w:jc w:val="center"/>
              <w:rPr>
                <w:rFonts w:eastAsia="標楷體"/>
                <w:kern w:val="0"/>
              </w:rPr>
            </w:pPr>
            <w:r w:rsidRPr="006A5C30">
              <w:rPr>
                <w:rFonts w:eastAsia="標楷體"/>
                <w:kern w:val="0"/>
              </w:rPr>
              <w:t>8.1</w:t>
            </w:r>
          </w:p>
        </w:tc>
        <w:tc>
          <w:tcPr>
            <w:tcW w:w="1053" w:type="dxa"/>
            <w:tcBorders>
              <w:top w:val="nil"/>
              <w:bottom w:val="nil"/>
              <w:right w:val="single" w:sz="4" w:space="0" w:color="auto"/>
            </w:tcBorders>
            <w:vAlign w:val="center"/>
          </w:tcPr>
          <w:p w14:paraId="7F061ADC" w14:textId="77777777" w:rsidR="00205E2C" w:rsidRPr="006A5C30" w:rsidRDefault="00205E2C" w:rsidP="00304A1D">
            <w:pPr>
              <w:ind w:leftChars="38" w:left="91" w:rightChars="25" w:right="60"/>
              <w:jc w:val="right"/>
              <w:rPr>
                <w:rFonts w:eastAsia="標楷體"/>
              </w:rPr>
            </w:pPr>
            <w:r w:rsidRPr="006A5C30">
              <w:rPr>
                <w:rFonts w:eastAsia="標楷體"/>
              </w:rPr>
              <w:t>25,164</w:t>
            </w:r>
          </w:p>
        </w:tc>
        <w:tc>
          <w:tcPr>
            <w:tcW w:w="922" w:type="dxa"/>
            <w:tcBorders>
              <w:top w:val="nil"/>
              <w:bottom w:val="nil"/>
              <w:right w:val="single" w:sz="4" w:space="0" w:color="auto"/>
            </w:tcBorders>
            <w:vAlign w:val="center"/>
          </w:tcPr>
          <w:p w14:paraId="284172F8" w14:textId="77777777" w:rsidR="00205E2C" w:rsidRPr="006A5C30" w:rsidRDefault="00205E2C" w:rsidP="00304A1D">
            <w:pPr>
              <w:ind w:right="-142"/>
              <w:jc w:val="center"/>
              <w:rPr>
                <w:rFonts w:eastAsia="標楷體"/>
              </w:rPr>
            </w:pPr>
            <w:r w:rsidRPr="006A5C30">
              <w:rPr>
                <w:rFonts w:eastAsia="標楷體"/>
              </w:rPr>
              <w:t>4.9</w:t>
            </w:r>
          </w:p>
        </w:tc>
        <w:tc>
          <w:tcPr>
            <w:tcW w:w="1037" w:type="dxa"/>
            <w:tcBorders>
              <w:top w:val="nil"/>
              <w:left w:val="single" w:sz="4" w:space="0" w:color="auto"/>
              <w:bottom w:val="nil"/>
              <w:right w:val="single" w:sz="4" w:space="0" w:color="auto"/>
            </w:tcBorders>
            <w:vAlign w:val="center"/>
          </w:tcPr>
          <w:p w14:paraId="71E4501C" w14:textId="77777777" w:rsidR="00205E2C" w:rsidRPr="006A5C30" w:rsidRDefault="00205E2C" w:rsidP="00304A1D">
            <w:pPr>
              <w:ind w:leftChars="38" w:left="91" w:rightChars="25" w:right="60"/>
              <w:jc w:val="right"/>
              <w:rPr>
                <w:rFonts w:eastAsia="標楷體"/>
              </w:rPr>
            </w:pPr>
            <w:r w:rsidRPr="006A5C30">
              <w:rPr>
                <w:rFonts w:eastAsia="標楷體"/>
              </w:rPr>
              <w:t>571,337</w:t>
            </w:r>
          </w:p>
        </w:tc>
        <w:tc>
          <w:tcPr>
            <w:tcW w:w="840" w:type="dxa"/>
            <w:tcBorders>
              <w:top w:val="nil"/>
              <w:left w:val="single" w:sz="4" w:space="0" w:color="auto"/>
              <w:bottom w:val="nil"/>
              <w:right w:val="nil"/>
            </w:tcBorders>
            <w:vAlign w:val="center"/>
          </w:tcPr>
          <w:p w14:paraId="5EE22EF7" w14:textId="77777777" w:rsidR="00205E2C" w:rsidRPr="006A5C30" w:rsidRDefault="00205E2C" w:rsidP="00304A1D">
            <w:pPr>
              <w:ind w:right="-142"/>
              <w:jc w:val="center"/>
              <w:rPr>
                <w:rFonts w:eastAsia="標楷體"/>
              </w:rPr>
            </w:pPr>
            <w:r w:rsidRPr="006A5C30">
              <w:rPr>
                <w:rFonts w:eastAsia="標楷體"/>
              </w:rPr>
              <w:t>8.3</w:t>
            </w:r>
          </w:p>
        </w:tc>
      </w:tr>
      <w:tr w:rsidR="00205E2C" w:rsidRPr="006A5C30" w14:paraId="14C1DE6C" w14:textId="77777777" w:rsidTr="00304A1D">
        <w:trPr>
          <w:cantSplit/>
          <w:trHeight w:val="360"/>
          <w:jc w:val="center"/>
        </w:trPr>
        <w:tc>
          <w:tcPr>
            <w:tcW w:w="1612" w:type="dxa"/>
            <w:tcBorders>
              <w:top w:val="nil"/>
              <w:left w:val="nil"/>
              <w:bottom w:val="nil"/>
              <w:right w:val="single" w:sz="4" w:space="0" w:color="auto"/>
            </w:tcBorders>
            <w:vAlign w:val="center"/>
          </w:tcPr>
          <w:p w14:paraId="34DE6891" w14:textId="77777777" w:rsidR="00205E2C" w:rsidRPr="006A5C30" w:rsidRDefault="00205E2C" w:rsidP="00304A1D">
            <w:pPr>
              <w:snapToGrid w:val="0"/>
              <w:ind w:right="-142"/>
              <w:jc w:val="center"/>
              <w:rPr>
                <w:rFonts w:eastAsia="標楷體"/>
                <w:kern w:val="0"/>
                <w:sz w:val="22"/>
                <w:szCs w:val="20"/>
              </w:rPr>
            </w:pPr>
            <w:r w:rsidRPr="006A5C30">
              <w:rPr>
                <w:rFonts w:eastAsia="標楷體"/>
                <w:kern w:val="0"/>
                <w:sz w:val="22"/>
                <w:szCs w:val="20"/>
              </w:rPr>
              <w:t>2017</w:t>
            </w:r>
            <w:r w:rsidRPr="006A5C3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35E62F5" w14:textId="77777777" w:rsidR="00205E2C" w:rsidRPr="006A5C30" w:rsidRDefault="00205E2C" w:rsidP="00304A1D">
            <w:pPr>
              <w:widowControl/>
              <w:ind w:right="-142" w:firstLineChars="150" w:firstLine="360"/>
              <w:rPr>
                <w:rFonts w:eastAsia="標楷體"/>
                <w:kern w:val="0"/>
              </w:rPr>
            </w:pPr>
            <w:r w:rsidRPr="006A5C30">
              <w:rPr>
                <w:rFonts w:eastAsia="標楷體" w:hint="eastAsia"/>
                <w:kern w:val="0"/>
              </w:rPr>
              <w:t>631</w:t>
            </w:r>
            <w:r w:rsidRPr="006A5C30">
              <w:rPr>
                <w:rFonts w:eastAsia="標楷體"/>
                <w:kern w:val="0"/>
              </w:rPr>
              <w:t>,</w:t>
            </w:r>
            <w:r w:rsidRPr="006A5C30">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67073A80" w14:textId="77777777" w:rsidR="00205E2C" w:rsidRPr="006A5C30" w:rsidRDefault="00205E2C" w:rsidP="00304A1D">
            <w:pPr>
              <w:widowControl/>
              <w:ind w:right="-142"/>
              <w:jc w:val="center"/>
              <w:rPr>
                <w:rFonts w:eastAsia="標楷體"/>
                <w:kern w:val="0"/>
              </w:rPr>
            </w:pPr>
            <w:r w:rsidRPr="006A5C30">
              <w:rPr>
                <w:rFonts w:eastAsia="標楷體" w:hint="eastAsia"/>
                <w:kern w:val="0"/>
              </w:rPr>
              <w:t>5.9</w:t>
            </w:r>
          </w:p>
        </w:tc>
        <w:tc>
          <w:tcPr>
            <w:tcW w:w="1053" w:type="dxa"/>
            <w:tcBorders>
              <w:top w:val="nil"/>
              <w:bottom w:val="nil"/>
              <w:right w:val="single" w:sz="4" w:space="0" w:color="auto"/>
            </w:tcBorders>
            <w:vAlign w:val="center"/>
          </w:tcPr>
          <w:p w14:paraId="1B5C371D" w14:textId="77777777" w:rsidR="00205E2C" w:rsidRPr="006A5C30" w:rsidRDefault="00205E2C" w:rsidP="00304A1D">
            <w:pPr>
              <w:ind w:leftChars="38" w:left="91" w:rightChars="25" w:right="60"/>
              <w:jc w:val="right"/>
              <w:rPr>
                <w:rFonts w:eastAsia="標楷體"/>
              </w:rPr>
            </w:pPr>
            <w:r w:rsidRPr="006A5C30">
              <w:rPr>
                <w:rFonts w:eastAsia="標楷體" w:hint="eastAsia"/>
              </w:rPr>
              <w:t>23</w:t>
            </w:r>
            <w:r w:rsidRPr="006A5C30">
              <w:rPr>
                <w:rFonts w:eastAsia="標楷體"/>
              </w:rPr>
              <w:t>,</w:t>
            </w:r>
            <w:r w:rsidRPr="006A5C30">
              <w:rPr>
                <w:rFonts w:eastAsia="標楷體" w:hint="eastAsia"/>
              </w:rPr>
              <w:t>552</w:t>
            </w:r>
          </w:p>
        </w:tc>
        <w:tc>
          <w:tcPr>
            <w:tcW w:w="922" w:type="dxa"/>
            <w:tcBorders>
              <w:top w:val="nil"/>
              <w:bottom w:val="nil"/>
              <w:right w:val="single" w:sz="4" w:space="0" w:color="auto"/>
            </w:tcBorders>
            <w:vAlign w:val="center"/>
          </w:tcPr>
          <w:p w14:paraId="3BBB1B9E" w14:textId="77777777" w:rsidR="00205E2C" w:rsidRPr="006A5C30" w:rsidRDefault="00205E2C" w:rsidP="00304A1D">
            <w:pPr>
              <w:ind w:right="-142"/>
              <w:jc w:val="center"/>
              <w:rPr>
                <w:rFonts w:eastAsia="標楷體"/>
              </w:rPr>
            </w:pPr>
            <w:r w:rsidRPr="006A5C30">
              <w:rPr>
                <w:rFonts w:eastAsia="標楷體"/>
              </w:rPr>
              <w:t>-</w:t>
            </w:r>
            <w:r w:rsidRPr="006A5C30">
              <w:rPr>
                <w:rFonts w:eastAsia="標楷體" w:hint="eastAsia"/>
              </w:rPr>
              <w:t>5.7</w:t>
            </w:r>
          </w:p>
        </w:tc>
        <w:tc>
          <w:tcPr>
            <w:tcW w:w="1037" w:type="dxa"/>
            <w:tcBorders>
              <w:top w:val="nil"/>
              <w:left w:val="single" w:sz="4" w:space="0" w:color="auto"/>
              <w:bottom w:val="nil"/>
              <w:right w:val="single" w:sz="4" w:space="0" w:color="auto"/>
            </w:tcBorders>
            <w:vAlign w:val="center"/>
          </w:tcPr>
          <w:p w14:paraId="141F4C33" w14:textId="77777777" w:rsidR="00205E2C" w:rsidRPr="006A5C30" w:rsidRDefault="00205E2C" w:rsidP="00304A1D">
            <w:pPr>
              <w:ind w:leftChars="38" w:left="91" w:rightChars="25" w:right="60"/>
              <w:jc w:val="center"/>
              <w:rPr>
                <w:rFonts w:eastAsia="標楷體"/>
              </w:rPr>
            </w:pPr>
            <w:r w:rsidRPr="006A5C30">
              <w:rPr>
                <w:rFonts w:eastAsia="標楷體" w:hint="eastAsia"/>
              </w:rPr>
              <w:t>608</w:t>
            </w:r>
            <w:r w:rsidRPr="006A5C30">
              <w:rPr>
                <w:rFonts w:eastAsia="標楷體"/>
              </w:rPr>
              <w:t>,</w:t>
            </w:r>
            <w:r w:rsidRPr="006A5C30">
              <w:rPr>
                <w:rFonts w:eastAsia="標楷體" w:hint="eastAsia"/>
              </w:rPr>
              <w:t>132</w:t>
            </w:r>
          </w:p>
        </w:tc>
        <w:tc>
          <w:tcPr>
            <w:tcW w:w="840" w:type="dxa"/>
            <w:tcBorders>
              <w:top w:val="nil"/>
              <w:left w:val="single" w:sz="4" w:space="0" w:color="auto"/>
              <w:bottom w:val="nil"/>
              <w:right w:val="nil"/>
            </w:tcBorders>
            <w:vAlign w:val="center"/>
          </w:tcPr>
          <w:p w14:paraId="0FBB052A" w14:textId="77777777" w:rsidR="00205E2C" w:rsidRPr="006A5C30" w:rsidRDefault="00205E2C" w:rsidP="00304A1D">
            <w:pPr>
              <w:ind w:right="-142"/>
              <w:jc w:val="center"/>
              <w:rPr>
                <w:rFonts w:eastAsia="標楷體"/>
              </w:rPr>
            </w:pPr>
            <w:r w:rsidRPr="006A5C30">
              <w:rPr>
                <w:rFonts w:eastAsia="標楷體" w:hint="eastAsia"/>
              </w:rPr>
              <w:t>7.7</w:t>
            </w:r>
          </w:p>
        </w:tc>
      </w:tr>
      <w:tr w:rsidR="00205E2C" w:rsidRPr="006A5C30" w14:paraId="6F173CF0" w14:textId="77777777" w:rsidTr="00304A1D">
        <w:trPr>
          <w:cantSplit/>
          <w:trHeight w:val="360"/>
          <w:jc w:val="center"/>
        </w:trPr>
        <w:tc>
          <w:tcPr>
            <w:tcW w:w="1612" w:type="dxa"/>
            <w:tcBorders>
              <w:top w:val="nil"/>
              <w:left w:val="nil"/>
              <w:bottom w:val="nil"/>
              <w:right w:val="single" w:sz="4" w:space="0" w:color="auto"/>
            </w:tcBorders>
            <w:vAlign w:val="center"/>
          </w:tcPr>
          <w:p w14:paraId="6C7E979E" w14:textId="77777777" w:rsidR="00205E2C" w:rsidRPr="006A5C30" w:rsidRDefault="00205E2C" w:rsidP="00304A1D">
            <w:pPr>
              <w:snapToGrid w:val="0"/>
              <w:ind w:right="-142"/>
              <w:jc w:val="center"/>
              <w:rPr>
                <w:rFonts w:eastAsia="標楷體"/>
                <w:kern w:val="0"/>
                <w:sz w:val="22"/>
                <w:szCs w:val="20"/>
              </w:rPr>
            </w:pPr>
            <w:r w:rsidRPr="006A5C30">
              <w:rPr>
                <w:rFonts w:eastAsia="標楷體" w:hint="eastAsia"/>
                <w:kern w:val="0"/>
                <w:sz w:val="22"/>
                <w:szCs w:val="20"/>
              </w:rPr>
              <w:t>2018</w:t>
            </w:r>
            <w:r w:rsidRPr="006A5C3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4F8B860D" w14:textId="77777777" w:rsidR="00205E2C" w:rsidRPr="006A5C30" w:rsidRDefault="00205E2C" w:rsidP="00304A1D">
            <w:pPr>
              <w:widowControl/>
              <w:ind w:right="-142" w:firstLineChars="150" w:firstLine="360"/>
              <w:rPr>
                <w:rFonts w:eastAsia="標楷體"/>
                <w:kern w:val="0"/>
              </w:rPr>
            </w:pPr>
            <w:r w:rsidRPr="006A5C30">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36A29217" w14:textId="77777777" w:rsidR="00205E2C" w:rsidRPr="006A5C30" w:rsidRDefault="00205E2C" w:rsidP="00304A1D">
            <w:pPr>
              <w:widowControl/>
              <w:ind w:right="-142"/>
              <w:jc w:val="center"/>
              <w:rPr>
                <w:rFonts w:eastAsia="標楷體"/>
                <w:kern w:val="0"/>
              </w:rPr>
            </w:pPr>
            <w:r w:rsidRPr="006A5C30">
              <w:rPr>
                <w:rFonts w:eastAsia="標楷體" w:hint="eastAsia"/>
                <w:kern w:val="0"/>
              </w:rPr>
              <w:t>5.9</w:t>
            </w:r>
          </w:p>
        </w:tc>
        <w:tc>
          <w:tcPr>
            <w:tcW w:w="1053" w:type="dxa"/>
            <w:tcBorders>
              <w:top w:val="nil"/>
              <w:bottom w:val="nil"/>
              <w:right w:val="single" w:sz="4" w:space="0" w:color="auto"/>
            </w:tcBorders>
            <w:vAlign w:val="center"/>
          </w:tcPr>
          <w:p w14:paraId="15CB4F61"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922" w:type="dxa"/>
            <w:tcBorders>
              <w:top w:val="nil"/>
              <w:bottom w:val="nil"/>
              <w:right w:val="single" w:sz="4" w:space="0" w:color="auto"/>
            </w:tcBorders>
            <w:vAlign w:val="center"/>
          </w:tcPr>
          <w:p w14:paraId="33B0F99B" w14:textId="77777777" w:rsidR="00205E2C" w:rsidRPr="006A5C30" w:rsidRDefault="00205E2C" w:rsidP="00304A1D">
            <w:pPr>
              <w:ind w:right="-142"/>
              <w:jc w:val="center"/>
              <w:rPr>
                <w:rFonts w:eastAsia="標楷體"/>
              </w:rPr>
            </w:pPr>
            <w:r w:rsidRPr="006A5C30">
              <w:rPr>
                <w:rFonts w:eastAsia="標楷體" w:hint="eastAsia"/>
              </w:rPr>
              <w:t>—</w:t>
            </w:r>
          </w:p>
        </w:tc>
        <w:tc>
          <w:tcPr>
            <w:tcW w:w="1037" w:type="dxa"/>
            <w:tcBorders>
              <w:top w:val="nil"/>
              <w:left w:val="single" w:sz="4" w:space="0" w:color="auto"/>
              <w:bottom w:val="nil"/>
              <w:right w:val="single" w:sz="4" w:space="0" w:color="auto"/>
            </w:tcBorders>
            <w:vAlign w:val="center"/>
          </w:tcPr>
          <w:p w14:paraId="27648015"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840" w:type="dxa"/>
            <w:tcBorders>
              <w:top w:val="nil"/>
              <w:left w:val="single" w:sz="4" w:space="0" w:color="auto"/>
              <w:bottom w:val="nil"/>
              <w:right w:val="nil"/>
            </w:tcBorders>
            <w:vAlign w:val="center"/>
          </w:tcPr>
          <w:p w14:paraId="55927820" w14:textId="77777777" w:rsidR="00205E2C" w:rsidRPr="006A5C30" w:rsidRDefault="00205E2C" w:rsidP="00304A1D">
            <w:pPr>
              <w:ind w:right="-142"/>
              <w:jc w:val="center"/>
              <w:rPr>
                <w:rFonts w:eastAsia="標楷體"/>
              </w:rPr>
            </w:pPr>
            <w:r w:rsidRPr="006A5C30">
              <w:rPr>
                <w:rFonts w:eastAsia="標楷體" w:hint="eastAsia"/>
              </w:rPr>
              <w:t>—</w:t>
            </w:r>
          </w:p>
        </w:tc>
      </w:tr>
      <w:tr w:rsidR="00205E2C" w:rsidRPr="006A5C30" w14:paraId="7F6E4BD5" w14:textId="77777777" w:rsidTr="00304A1D">
        <w:trPr>
          <w:cantSplit/>
          <w:trHeight w:val="360"/>
          <w:jc w:val="center"/>
        </w:trPr>
        <w:tc>
          <w:tcPr>
            <w:tcW w:w="1612" w:type="dxa"/>
            <w:tcBorders>
              <w:top w:val="nil"/>
              <w:left w:val="nil"/>
              <w:bottom w:val="nil"/>
              <w:right w:val="single" w:sz="4" w:space="0" w:color="auto"/>
            </w:tcBorders>
            <w:vAlign w:val="center"/>
          </w:tcPr>
          <w:p w14:paraId="6989B0CE" w14:textId="77777777" w:rsidR="00205E2C" w:rsidRPr="006A5C30" w:rsidRDefault="00205E2C" w:rsidP="00304A1D">
            <w:pPr>
              <w:snapToGrid w:val="0"/>
              <w:ind w:right="-142"/>
              <w:jc w:val="center"/>
              <w:rPr>
                <w:rFonts w:eastAsia="標楷體"/>
                <w:kern w:val="0"/>
                <w:sz w:val="22"/>
                <w:szCs w:val="20"/>
              </w:rPr>
            </w:pPr>
            <w:r w:rsidRPr="006A5C30">
              <w:rPr>
                <w:rFonts w:eastAsia="標楷體" w:hint="eastAsia"/>
                <w:kern w:val="0"/>
                <w:sz w:val="22"/>
                <w:szCs w:val="20"/>
              </w:rPr>
              <w:t>2019</w:t>
            </w:r>
            <w:r w:rsidRPr="006A5C3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6250C525" w14:textId="77777777" w:rsidR="00205E2C" w:rsidRPr="006A5C30" w:rsidRDefault="00205E2C" w:rsidP="00304A1D">
            <w:pPr>
              <w:widowControl/>
              <w:ind w:right="-142"/>
              <w:jc w:val="center"/>
              <w:rPr>
                <w:rFonts w:eastAsia="標楷體"/>
                <w:kern w:val="0"/>
              </w:rPr>
            </w:pPr>
            <w:r w:rsidRPr="006A5C30">
              <w:rPr>
                <w:rFonts w:eastAsia="標楷體"/>
                <w:kern w:val="0"/>
              </w:rPr>
              <w:t>5</w:t>
            </w:r>
            <w:r w:rsidRPr="006A5C30">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4FA81560" w14:textId="77777777" w:rsidR="00205E2C" w:rsidRPr="006A5C30" w:rsidRDefault="00205E2C" w:rsidP="00304A1D">
            <w:pPr>
              <w:widowControl/>
              <w:ind w:right="-142"/>
              <w:jc w:val="center"/>
              <w:rPr>
                <w:rFonts w:eastAsia="標楷體"/>
                <w:kern w:val="0"/>
              </w:rPr>
            </w:pPr>
            <w:r w:rsidRPr="006A5C30">
              <w:rPr>
                <w:rFonts w:eastAsia="標楷體" w:hint="eastAsia"/>
                <w:kern w:val="0"/>
              </w:rPr>
              <w:t>-13.2</w:t>
            </w:r>
          </w:p>
        </w:tc>
        <w:tc>
          <w:tcPr>
            <w:tcW w:w="1053" w:type="dxa"/>
            <w:tcBorders>
              <w:top w:val="nil"/>
              <w:bottom w:val="nil"/>
              <w:right w:val="single" w:sz="4" w:space="0" w:color="auto"/>
            </w:tcBorders>
            <w:vAlign w:val="center"/>
          </w:tcPr>
          <w:p w14:paraId="7E48E428"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922" w:type="dxa"/>
            <w:tcBorders>
              <w:top w:val="nil"/>
              <w:bottom w:val="nil"/>
              <w:right w:val="single" w:sz="4" w:space="0" w:color="auto"/>
            </w:tcBorders>
            <w:vAlign w:val="center"/>
          </w:tcPr>
          <w:p w14:paraId="4D65BC08" w14:textId="77777777" w:rsidR="00205E2C" w:rsidRPr="006A5C30" w:rsidRDefault="00205E2C" w:rsidP="00304A1D">
            <w:pPr>
              <w:ind w:right="-142"/>
              <w:jc w:val="center"/>
              <w:rPr>
                <w:rFonts w:eastAsia="標楷體"/>
              </w:rPr>
            </w:pPr>
            <w:r w:rsidRPr="006A5C30">
              <w:rPr>
                <w:rFonts w:eastAsia="標楷體" w:hint="eastAsia"/>
              </w:rPr>
              <w:t>—</w:t>
            </w:r>
          </w:p>
        </w:tc>
        <w:tc>
          <w:tcPr>
            <w:tcW w:w="1037" w:type="dxa"/>
            <w:tcBorders>
              <w:top w:val="nil"/>
              <w:left w:val="single" w:sz="4" w:space="0" w:color="auto"/>
              <w:bottom w:val="nil"/>
              <w:right w:val="single" w:sz="4" w:space="0" w:color="auto"/>
            </w:tcBorders>
            <w:vAlign w:val="center"/>
          </w:tcPr>
          <w:p w14:paraId="52EB4F27"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840" w:type="dxa"/>
            <w:tcBorders>
              <w:top w:val="nil"/>
              <w:left w:val="single" w:sz="4" w:space="0" w:color="auto"/>
              <w:bottom w:val="nil"/>
              <w:right w:val="nil"/>
            </w:tcBorders>
            <w:vAlign w:val="center"/>
          </w:tcPr>
          <w:p w14:paraId="2848799D" w14:textId="77777777" w:rsidR="00205E2C" w:rsidRPr="006A5C30" w:rsidRDefault="00205E2C" w:rsidP="00304A1D">
            <w:pPr>
              <w:ind w:right="-142"/>
              <w:jc w:val="center"/>
              <w:rPr>
                <w:rFonts w:eastAsia="標楷體"/>
              </w:rPr>
            </w:pPr>
            <w:r w:rsidRPr="006A5C30">
              <w:rPr>
                <w:rFonts w:eastAsia="標楷體" w:hint="eastAsia"/>
              </w:rPr>
              <w:t>—</w:t>
            </w:r>
          </w:p>
        </w:tc>
      </w:tr>
      <w:tr w:rsidR="00205E2C" w:rsidRPr="006A5C30" w14:paraId="65237D63" w14:textId="77777777" w:rsidTr="00304A1D">
        <w:trPr>
          <w:cantSplit/>
          <w:trHeight w:val="360"/>
          <w:jc w:val="center"/>
        </w:trPr>
        <w:tc>
          <w:tcPr>
            <w:tcW w:w="1612" w:type="dxa"/>
            <w:tcBorders>
              <w:top w:val="nil"/>
              <w:left w:val="nil"/>
              <w:bottom w:val="nil"/>
              <w:right w:val="single" w:sz="4" w:space="0" w:color="auto"/>
            </w:tcBorders>
            <w:vAlign w:val="center"/>
          </w:tcPr>
          <w:p w14:paraId="45601560" w14:textId="77777777" w:rsidR="00205E2C" w:rsidRPr="006A5C30" w:rsidRDefault="00205E2C" w:rsidP="00304A1D">
            <w:pPr>
              <w:snapToGrid w:val="0"/>
              <w:ind w:right="-142"/>
              <w:jc w:val="center"/>
              <w:rPr>
                <w:rFonts w:eastAsia="標楷體"/>
                <w:kern w:val="0"/>
                <w:sz w:val="22"/>
                <w:szCs w:val="20"/>
              </w:rPr>
            </w:pPr>
            <w:r w:rsidRPr="006A5C30">
              <w:rPr>
                <w:rFonts w:eastAsia="標楷體" w:hint="eastAsia"/>
                <w:kern w:val="0"/>
                <w:sz w:val="22"/>
                <w:szCs w:val="20"/>
              </w:rPr>
              <w:t>2020</w:t>
            </w:r>
            <w:r w:rsidRPr="006A5C3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1220EC67" w14:textId="77777777" w:rsidR="00205E2C" w:rsidRPr="006A5C30" w:rsidRDefault="00205E2C" w:rsidP="00304A1D">
            <w:pPr>
              <w:widowControl/>
              <w:ind w:right="-142"/>
              <w:jc w:val="center"/>
              <w:rPr>
                <w:rFonts w:eastAsia="標楷體"/>
                <w:kern w:val="0"/>
              </w:rPr>
            </w:pPr>
            <w:r w:rsidRPr="006A5C30">
              <w:rPr>
                <w:rFonts w:eastAsia="標楷體" w:hint="eastAsia"/>
                <w:kern w:val="0"/>
              </w:rPr>
              <w:t>518</w:t>
            </w:r>
            <w:r w:rsidRPr="006A5C30">
              <w:rPr>
                <w:rFonts w:eastAsia="標楷體"/>
                <w:kern w:val="0"/>
              </w:rPr>
              <w:t>,</w:t>
            </w:r>
            <w:r w:rsidRPr="006A5C30">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1419EDCF" w14:textId="77777777" w:rsidR="00205E2C" w:rsidRPr="006A5C30" w:rsidRDefault="00205E2C" w:rsidP="00304A1D">
            <w:pPr>
              <w:widowControl/>
              <w:ind w:right="-142"/>
              <w:jc w:val="center"/>
              <w:rPr>
                <w:rFonts w:eastAsia="標楷體"/>
                <w:kern w:val="0"/>
              </w:rPr>
            </w:pPr>
            <w:r w:rsidRPr="006A5C30">
              <w:rPr>
                <w:rFonts w:eastAsia="標楷體" w:hint="eastAsia"/>
                <w:kern w:val="0"/>
              </w:rPr>
              <w:t>2.9</w:t>
            </w:r>
          </w:p>
        </w:tc>
        <w:tc>
          <w:tcPr>
            <w:tcW w:w="1053" w:type="dxa"/>
            <w:tcBorders>
              <w:top w:val="nil"/>
              <w:bottom w:val="nil"/>
              <w:right w:val="single" w:sz="4" w:space="0" w:color="auto"/>
            </w:tcBorders>
            <w:vAlign w:val="center"/>
          </w:tcPr>
          <w:p w14:paraId="41C4CF21"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922" w:type="dxa"/>
            <w:tcBorders>
              <w:top w:val="nil"/>
              <w:bottom w:val="nil"/>
              <w:right w:val="single" w:sz="4" w:space="0" w:color="auto"/>
            </w:tcBorders>
            <w:vAlign w:val="center"/>
          </w:tcPr>
          <w:p w14:paraId="364AEFEB" w14:textId="77777777" w:rsidR="00205E2C" w:rsidRPr="006A5C30" w:rsidRDefault="00205E2C" w:rsidP="00304A1D">
            <w:pPr>
              <w:ind w:right="-142"/>
              <w:jc w:val="center"/>
              <w:rPr>
                <w:rFonts w:eastAsia="標楷體"/>
              </w:rPr>
            </w:pPr>
            <w:r w:rsidRPr="006A5C30">
              <w:rPr>
                <w:rFonts w:eastAsia="標楷體" w:hint="eastAsia"/>
              </w:rPr>
              <w:t>—</w:t>
            </w:r>
          </w:p>
        </w:tc>
        <w:tc>
          <w:tcPr>
            <w:tcW w:w="1037" w:type="dxa"/>
            <w:tcBorders>
              <w:top w:val="nil"/>
              <w:left w:val="single" w:sz="4" w:space="0" w:color="auto"/>
              <w:bottom w:val="nil"/>
              <w:right w:val="single" w:sz="4" w:space="0" w:color="auto"/>
            </w:tcBorders>
            <w:vAlign w:val="center"/>
          </w:tcPr>
          <w:p w14:paraId="73E2D66C"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840" w:type="dxa"/>
            <w:tcBorders>
              <w:top w:val="nil"/>
              <w:left w:val="single" w:sz="4" w:space="0" w:color="auto"/>
              <w:bottom w:val="nil"/>
              <w:right w:val="nil"/>
            </w:tcBorders>
            <w:vAlign w:val="center"/>
          </w:tcPr>
          <w:p w14:paraId="6048D515" w14:textId="77777777" w:rsidR="00205E2C" w:rsidRPr="006A5C30" w:rsidRDefault="00205E2C" w:rsidP="00304A1D">
            <w:pPr>
              <w:ind w:right="-142"/>
              <w:jc w:val="center"/>
              <w:rPr>
                <w:rFonts w:eastAsia="標楷體"/>
              </w:rPr>
            </w:pPr>
            <w:r w:rsidRPr="006A5C30">
              <w:rPr>
                <w:rFonts w:eastAsia="標楷體" w:hint="eastAsia"/>
              </w:rPr>
              <w:t>—</w:t>
            </w:r>
          </w:p>
        </w:tc>
      </w:tr>
      <w:tr w:rsidR="00205E2C" w:rsidRPr="006A5C30" w14:paraId="307A2DDB" w14:textId="77777777" w:rsidTr="00304A1D">
        <w:trPr>
          <w:cantSplit/>
          <w:trHeight w:val="360"/>
          <w:jc w:val="center"/>
        </w:trPr>
        <w:tc>
          <w:tcPr>
            <w:tcW w:w="1612" w:type="dxa"/>
            <w:tcBorders>
              <w:top w:val="nil"/>
              <w:left w:val="nil"/>
              <w:bottom w:val="single" w:sz="4" w:space="0" w:color="auto"/>
              <w:right w:val="single" w:sz="4" w:space="0" w:color="auto"/>
            </w:tcBorders>
            <w:vAlign w:val="center"/>
          </w:tcPr>
          <w:p w14:paraId="1D8E3B59" w14:textId="77777777" w:rsidR="00205E2C" w:rsidRPr="006A5C30" w:rsidRDefault="00205E2C" w:rsidP="00304A1D">
            <w:pPr>
              <w:snapToGrid w:val="0"/>
              <w:ind w:right="-142"/>
              <w:jc w:val="center"/>
              <w:rPr>
                <w:rFonts w:eastAsia="標楷體"/>
                <w:kern w:val="0"/>
                <w:sz w:val="22"/>
                <w:szCs w:val="20"/>
              </w:rPr>
            </w:pPr>
            <w:r w:rsidRPr="006A5C30">
              <w:rPr>
                <w:rFonts w:eastAsia="標楷體" w:hint="eastAsia"/>
                <w:kern w:val="0"/>
                <w:sz w:val="22"/>
                <w:szCs w:val="20"/>
              </w:rPr>
              <w:t>2021</w:t>
            </w:r>
            <w:r w:rsidRPr="006A5C30">
              <w:rPr>
                <w:rFonts w:eastAsia="標楷體" w:hint="eastAsia"/>
                <w:kern w:val="0"/>
                <w:sz w:val="22"/>
                <w:szCs w:val="20"/>
              </w:rPr>
              <w:t>年</w:t>
            </w:r>
            <w:r w:rsidRPr="006A5C30">
              <w:rPr>
                <w:rFonts w:eastAsia="標楷體" w:hint="eastAsia"/>
                <w:kern w:val="0"/>
                <w:sz w:val="22"/>
                <w:szCs w:val="20"/>
              </w:rPr>
              <w:t>1~</w:t>
            </w:r>
            <w:r w:rsidRPr="006A5C30">
              <w:rPr>
                <w:rFonts w:eastAsia="標楷體"/>
                <w:kern w:val="0"/>
                <w:sz w:val="22"/>
                <w:szCs w:val="20"/>
              </w:rPr>
              <w:t>9</w:t>
            </w:r>
            <w:r w:rsidRPr="006A5C30">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74878CE3" w14:textId="77777777" w:rsidR="00205E2C" w:rsidRPr="006A5C30" w:rsidRDefault="00205E2C" w:rsidP="00304A1D">
            <w:pPr>
              <w:widowControl/>
              <w:ind w:right="-142"/>
              <w:jc w:val="center"/>
              <w:rPr>
                <w:rFonts w:eastAsia="標楷體"/>
                <w:kern w:val="0"/>
              </w:rPr>
            </w:pPr>
            <w:r w:rsidRPr="006A5C30">
              <w:rPr>
                <w:rFonts w:eastAsia="標楷體" w:hint="eastAsia"/>
                <w:kern w:val="0"/>
              </w:rPr>
              <w:t>397,827</w:t>
            </w:r>
          </w:p>
        </w:tc>
        <w:tc>
          <w:tcPr>
            <w:tcW w:w="1103" w:type="dxa"/>
            <w:tcBorders>
              <w:top w:val="nil"/>
              <w:left w:val="single" w:sz="4" w:space="0" w:color="auto"/>
              <w:bottom w:val="single" w:sz="4" w:space="0" w:color="auto"/>
              <w:right w:val="double" w:sz="4" w:space="0" w:color="auto"/>
            </w:tcBorders>
            <w:vAlign w:val="center"/>
          </w:tcPr>
          <w:p w14:paraId="0F34CC37" w14:textId="77777777" w:rsidR="00205E2C" w:rsidRPr="006A5C30" w:rsidRDefault="00205E2C" w:rsidP="00304A1D">
            <w:pPr>
              <w:widowControl/>
              <w:ind w:right="-142"/>
              <w:jc w:val="center"/>
              <w:rPr>
                <w:rFonts w:eastAsia="標楷體"/>
                <w:kern w:val="0"/>
              </w:rPr>
            </w:pPr>
            <w:r w:rsidRPr="006A5C30">
              <w:rPr>
                <w:rFonts w:eastAsia="標楷體" w:hint="eastAsia"/>
                <w:kern w:val="0"/>
              </w:rPr>
              <w:t>7.3</w:t>
            </w:r>
          </w:p>
        </w:tc>
        <w:tc>
          <w:tcPr>
            <w:tcW w:w="1053" w:type="dxa"/>
            <w:tcBorders>
              <w:top w:val="nil"/>
              <w:bottom w:val="single" w:sz="4" w:space="0" w:color="auto"/>
              <w:right w:val="single" w:sz="4" w:space="0" w:color="auto"/>
            </w:tcBorders>
            <w:vAlign w:val="center"/>
          </w:tcPr>
          <w:p w14:paraId="778B1519"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922" w:type="dxa"/>
            <w:tcBorders>
              <w:top w:val="nil"/>
              <w:bottom w:val="single" w:sz="4" w:space="0" w:color="auto"/>
              <w:right w:val="single" w:sz="4" w:space="0" w:color="auto"/>
            </w:tcBorders>
            <w:vAlign w:val="center"/>
          </w:tcPr>
          <w:p w14:paraId="2DB545FC" w14:textId="77777777" w:rsidR="00205E2C" w:rsidRPr="006A5C30" w:rsidRDefault="00205E2C" w:rsidP="00304A1D">
            <w:pPr>
              <w:ind w:right="-142"/>
              <w:jc w:val="center"/>
              <w:rPr>
                <w:rFonts w:eastAsia="標楷體"/>
              </w:rPr>
            </w:pPr>
            <w:r w:rsidRPr="006A5C30">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14:paraId="1E4AAF96" w14:textId="77777777" w:rsidR="00205E2C" w:rsidRPr="006A5C30" w:rsidRDefault="00205E2C" w:rsidP="00304A1D">
            <w:pPr>
              <w:ind w:leftChars="38" w:left="91" w:rightChars="25" w:right="60"/>
              <w:jc w:val="center"/>
              <w:rPr>
                <w:rFonts w:eastAsia="標楷體"/>
              </w:rPr>
            </w:pPr>
            <w:r w:rsidRPr="006A5C30">
              <w:rPr>
                <w:rFonts w:eastAsia="標楷體" w:hint="eastAsia"/>
              </w:rPr>
              <w:t>—</w:t>
            </w:r>
          </w:p>
        </w:tc>
        <w:tc>
          <w:tcPr>
            <w:tcW w:w="840" w:type="dxa"/>
            <w:tcBorders>
              <w:top w:val="nil"/>
              <w:left w:val="single" w:sz="4" w:space="0" w:color="auto"/>
              <w:bottom w:val="single" w:sz="4" w:space="0" w:color="auto"/>
              <w:right w:val="nil"/>
            </w:tcBorders>
            <w:vAlign w:val="center"/>
          </w:tcPr>
          <w:p w14:paraId="323EDB92" w14:textId="77777777" w:rsidR="00205E2C" w:rsidRPr="006A5C30" w:rsidRDefault="00205E2C" w:rsidP="00304A1D">
            <w:pPr>
              <w:ind w:right="-142"/>
              <w:jc w:val="center"/>
              <w:rPr>
                <w:rFonts w:eastAsia="標楷體"/>
              </w:rPr>
            </w:pPr>
            <w:r w:rsidRPr="006A5C30">
              <w:rPr>
                <w:rFonts w:eastAsia="標楷體" w:hint="eastAsia"/>
              </w:rPr>
              <w:t>—</w:t>
            </w:r>
          </w:p>
        </w:tc>
      </w:tr>
    </w:tbl>
    <w:p w14:paraId="7F4DB7DB" w14:textId="77777777" w:rsidR="005810E5" w:rsidRPr="006A5C30" w:rsidRDefault="005810E5" w:rsidP="005810E5">
      <w:pPr>
        <w:snapToGrid w:val="0"/>
        <w:spacing w:line="200" w:lineRule="atLeast"/>
        <w:ind w:leftChars="100" w:left="699" w:right="-1196" w:hanging="459"/>
        <w:jc w:val="both"/>
        <w:rPr>
          <w:rFonts w:eastAsia="標楷體"/>
          <w:sz w:val="22"/>
        </w:rPr>
      </w:pPr>
      <w:r w:rsidRPr="006A5C30">
        <w:rPr>
          <w:rFonts w:eastAsia="標楷體"/>
          <w:sz w:val="22"/>
        </w:rPr>
        <w:t>註：中國大陸國家統計局自</w:t>
      </w:r>
      <w:r w:rsidRPr="006A5C30">
        <w:rPr>
          <w:rFonts w:eastAsia="標楷體"/>
          <w:sz w:val="22"/>
        </w:rPr>
        <w:t>2018</w:t>
      </w:r>
      <w:r w:rsidRPr="006A5C30">
        <w:rPr>
          <w:rFonts w:eastAsia="標楷體"/>
          <w:sz w:val="22"/>
        </w:rPr>
        <w:t>年起，未公布中央及地方之數據。</w:t>
      </w:r>
    </w:p>
    <w:p w14:paraId="66D6E807" w14:textId="4D27AF5C" w:rsidR="002710B7" w:rsidRPr="006A5C30" w:rsidRDefault="002710B7" w:rsidP="002710B7">
      <w:pPr>
        <w:snapToGrid w:val="0"/>
        <w:spacing w:line="200" w:lineRule="atLeast"/>
        <w:ind w:leftChars="100" w:left="699" w:right="-1196" w:hanging="459"/>
        <w:jc w:val="both"/>
        <w:rPr>
          <w:rFonts w:eastAsia="標楷體"/>
          <w:b/>
          <w:bCs/>
          <w:sz w:val="32"/>
          <w:szCs w:val="32"/>
        </w:rPr>
      </w:pPr>
      <w:r w:rsidRPr="006A5C30">
        <w:rPr>
          <w:rFonts w:eastAsia="標楷體"/>
          <w:sz w:val="22"/>
        </w:rPr>
        <w:t>資料來源：中國大陸統計年鑑</w:t>
      </w:r>
      <w:r w:rsidRPr="006A5C30">
        <w:rPr>
          <w:rFonts w:eastAsia="標楷體" w:hint="eastAsia"/>
          <w:sz w:val="22"/>
        </w:rPr>
        <w:t>、</w:t>
      </w:r>
      <w:r w:rsidRPr="006A5C30">
        <w:rPr>
          <w:rFonts w:eastAsia="標楷體"/>
          <w:sz w:val="22"/>
        </w:rPr>
        <w:t>中國大陸國家統計局。</w:t>
      </w:r>
      <w:r w:rsidRPr="006A5C30">
        <w:rPr>
          <w:rFonts w:eastAsia="標楷體"/>
          <w:b/>
          <w:bCs/>
          <w:sz w:val="32"/>
          <w:szCs w:val="32"/>
        </w:rPr>
        <w:br w:type="page"/>
      </w:r>
    </w:p>
    <w:p w14:paraId="62483931" w14:textId="5D9037F9" w:rsidR="004F552D" w:rsidRPr="006A5C30" w:rsidRDefault="004F552D" w:rsidP="006A2510">
      <w:pPr>
        <w:keepNext/>
        <w:snapToGrid w:val="0"/>
        <w:spacing w:beforeLines="50" w:before="120" w:line="300" w:lineRule="auto"/>
        <w:ind w:rightChars="-25" w:right="-60"/>
        <w:outlineLvl w:val="2"/>
        <w:rPr>
          <w:rFonts w:eastAsia="標楷體"/>
          <w:sz w:val="32"/>
          <w:szCs w:val="32"/>
        </w:rPr>
      </w:pPr>
      <w:bookmarkStart w:id="123" w:name="_Toc86066392"/>
      <w:r w:rsidRPr="006A5C30">
        <w:rPr>
          <w:rFonts w:eastAsia="標楷體"/>
          <w:b/>
          <w:bCs/>
          <w:sz w:val="32"/>
          <w:szCs w:val="32"/>
        </w:rPr>
        <w:t>（二）吸引外資</w:t>
      </w:r>
      <w:bookmarkEnd w:id="123"/>
    </w:p>
    <w:p w14:paraId="07C6E957" w14:textId="588CFF7E" w:rsidR="004F552D" w:rsidRPr="006A5C30"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6A5C30">
        <w:rPr>
          <w:rFonts w:eastAsia="標楷體"/>
          <w:kern w:val="0"/>
          <w:sz w:val="28"/>
          <w:szCs w:val="20"/>
        </w:rPr>
        <w:t>－</w:t>
      </w:r>
      <w:r w:rsidR="00205E2C" w:rsidRPr="006A5C30">
        <w:rPr>
          <w:rFonts w:eastAsia="標楷體" w:hint="eastAsia"/>
          <w:kern w:val="0"/>
          <w:sz w:val="28"/>
          <w:szCs w:val="20"/>
        </w:rPr>
        <w:t>2021</w:t>
      </w:r>
      <w:r w:rsidR="00205E2C" w:rsidRPr="006A5C30">
        <w:rPr>
          <w:rFonts w:eastAsia="標楷體"/>
          <w:kern w:val="0"/>
          <w:sz w:val="28"/>
          <w:szCs w:val="20"/>
        </w:rPr>
        <w:t>年</w:t>
      </w:r>
      <w:r w:rsidR="00205E2C" w:rsidRPr="006A5C30">
        <w:rPr>
          <w:rFonts w:eastAsia="標楷體"/>
          <w:sz w:val="28"/>
          <w:szCs w:val="28"/>
        </w:rPr>
        <w:t>1</w:t>
      </w:r>
      <w:r w:rsidR="00205E2C" w:rsidRPr="006A5C30">
        <w:rPr>
          <w:rFonts w:eastAsia="標楷體" w:hint="eastAsia"/>
          <w:sz w:val="28"/>
          <w:szCs w:val="28"/>
        </w:rPr>
        <w:t>至</w:t>
      </w:r>
      <w:r w:rsidR="00205E2C" w:rsidRPr="006A5C30">
        <w:rPr>
          <w:rFonts w:eastAsia="標楷體" w:hint="eastAsia"/>
          <w:sz w:val="28"/>
          <w:szCs w:val="28"/>
        </w:rPr>
        <w:t>9</w:t>
      </w:r>
      <w:r w:rsidR="00205E2C" w:rsidRPr="006A5C30">
        <w:rPr>
          <w:rFonts w:eastAsia="標楷體" w:hint="eastAsia"/>
          <w:sz w:val="28"/>
          <w:szCs w:val="28"/>
        </w:rPr>
        <w:t>月</w:t>
      </w:r>
      <w:r w:rsidR="00205E2C" w:rsidRPr="006A5C30">
        <w:rPr>
          <w:rFonts w:eastAsia="標楷體"/>
          <w:kern w:val="0"/>
          <w:sz w:val="28"/>
          <w:szCs w:val="20"/>
        </w:rPr>
        <w:t>中國大陸實際利用外資金額為</w:t>
      </w:r>
      <w:r w:rsidR="00205E2C" w:rsidRPr="006A5C30">
        <w:rPr>
          <w:rFonts w:eastAsia="標楷體" w:hint="eastAsia"/>
          <w:kern w:val="0"/>
          <w:sz w:val="28"/>
          <w:szCs w:val="20"/>
        </w:rPr>
        <w:t>1,292.6</w:t>
      </w:r>
      <w:r w:rsidR="00205E2C" w:rsidRPr="006A5C30">
        <w:rPr>
          <w:rFonts w:eastAsia="標楷體"/>
          <w:kern w:val="0"/>
          <w:sz w:val="28"/>
          <w:szCs w:val="20"/>
        </w:rPr>
        <w:t>億美元，較上年同</w:t>
      </w:r>
      <w:r w:rsidR="00205E2C" w:rsidRPr="006A5C30">
        <w:rPr>
          <w:rFonts w:eastAsia="標楷體" w:hint="eastAsia"/>
          <w:kern w:val="0"/>
          <w:sz w:val="28"/>
          <w:szCs w:val="20"/>
        </w:rPr>
        <w:t>期增加</w:t>
      </w:r>
      <w:r w:rsidR="007D1164">
        <w:rPr>
          <w:rFonts w:eastAsia="標楷體" w:hint="eastAsia"/>
          <w:kern w:val="0"/>
          <w:sz w:val="28"/>
          <w:szCs w:val="20"/>
        </w:rPr>
        <w:t>25.2</w:t>
      </w:r>
      <w:r w:rsidR="00205E2C" w:rsidRPr="006A5C30">
        <w:rPr>
          <w:rFonts w:eastAsia="標楷體"/>
          <w:kern w:val="0"/>
          <w:sz w:val="28"/>
          <w:szCs w:val="20"/>
        </w:rPr>
        <w:t>%</w:t>
      </w:r>
      <w:r w:rsidRPr="006A5C30">
        <w:rPr>
          <w:rFonts w:eastAsia="標楷體"/>
          <w:kern w:val="0"/>
          <w:sz w:val="28"/>
          <w:szCs w:val="20"/>
        </w:rPr>
        <w:t>。</w:t>
      </w:r>
    </w:p>
    <w:p w14:paraId="74F26E97" w14:textId="77777777" w:rsidR="004F552D" w:rsidRPr="006A5C30"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13899BB5" w14:textId="285FE687" w:rsidR="004F552D" w:rsidRPr="006A5C30" w:rsidRDefault="004F552D" w:rsidP="00205E2C">
      <w:pPr>
        <w:widowControl/>
        <w:overflowPunct w:val="0"/>
        <w:autoSpaceDE w:val="0"/>
        <w:autoSpaceDN w:val="0"/>
        <w:adjustRightInd w:val="0"/>
        <w:snapToGrid w:val="0"/>
        <w:spacing w:line="276" w:lineRule="auto"/>
        <w:ind w:leftChars="140" w:left="616" w:right="-142" w:hangingChars="100" w:hanging="280"/>
        <w:jc w:val="center"/>
        <w:rPr>
          <w:rFonts w:eastAsia="標楷體"/>
          <w:kern w:val="0"/>
          <w:sz w:val="28"/>
          <w:szCs w:val="20"/>
        </w:rPr>
      </w:pPr>
      <w:r w:rsidRPr="006A5C30">
        <w:rPr>
          <w:rFonts w:eastAsia="標楷體"/>
          <w:b/>
          <w:bCs/>
          <w:sz w:val="28"/>
        </w:rPr>
        <w:t>圖</w:t>
      </w:r>
      <w:r w:rsidRPr="006A5C30">
        <w:rPr>
          <w:rFonts w:eastAsia="標楷體"/>
          <w:b/>
          <w:bCs/>
          <w:sz w:val="28"/>
        </w:rPr>
        <w:t>3-</w:t>
      </w:r>
      <w:r w:rsidRPr="006A5C30">
        <w:rPr>
          <w:rFonts w:eastAsia="標楷體" w:hint="eastAsia"/>
          <w:b/>
          <w:bCs/>
          <w:sz w:val="28"/>
        </w:rPr>
        <w:t>2</w:t>
      </w:r>
      <w:r w:rsidRPr="006A5C30">
        <w:rPr>
          <w:rFonts w:eastAsia="標楷體"/>
          <w:b/>
          <w:bCs/>
          <w:sz w:val="28"/>
        </w:rPr>
        <w:t xml:space="preserve"> </w:t>
      </w:r>
      <w:r w:rsidRPr="006A5C30">
        <w:rPr>
          <w:rFonts w:eastAsia="標楷體"/>
          <w:b/>
          <w:bCs/>
          <w:sz w:val="28"/>
        </w:rPr>
        <w:t>中國大陸</w:t>
      </w:r>
      <w:r w:rsidRPr="006A5C30">
        <w:rPr>
          <w:rFonts w:eastAsia="標楷體" w:hint="eastAsia"/>
          <w:b/>
          <w:bCs/>
          <w:sz w:val="28"/>
        </w:rPr>
        <w:t>實際利用外資</w:t>
      </w:r>
    </w:p>
    <w:p w14:paraId="2127242E" w14:textId="021B988C" w:rsidR="004F552D" w:rsidRPr="006A5C30" w:rsidRDefault="00205E2C" w:rsidP="00205E2C">
      <w:pPr>
        <w:widowControl/>
        <w:overflowPunct w:val="0"/>
        <w:autoSpaceDE w:val="0"/>
        <w:autoSpaceDN w:val="0"/>
        <w:adjustRightInd w:val="0"/>
        <w:snapToGrid w:val="0"/>
        <w:spacing w:line="276" w:lineRule="auto"/>
        <w:ind w:leftChars="140" w:left="576" w:right="-142" w:hangingChars="100" w:hanging="240"/>
        <w:jc w:val="both"/>
        <w:rPr>
          <w:rFonts w:eastAsia="標楷體"/>
          <w:kern w:val="0"/>
          <w:sz w:val="28"/>
          <w:szCs w:val="20"/>
        </w:rPr>
      </w:pPr>
      <w:r w:rsidRPr="006A5C30">
        <w:rPr>
          <w:rFonts w:eastAsia="標楷體"/>
          <w:noProof/>
        </w:rPr>
        <w:drawing>
          <wp:anchor distT="0" distB="0" distL="114300" distR="114300" simplePos="0" relativeHeight="253568512" behindDoc="1" locked="0" layoutInCell="1" allowOverlap="1" wp14:anchorId="5B70B88D" wp14:editId="0D0B0BB3">
            <wp:simplePos x="0" y="0"/>
            <wp:positionH relativeFrom="column">
              <wp:posOffset>-477520</wp:posOffset>
            </wp:positionH>
            <wp:positionV relativeFrom="paragraph">
              <wp:posOffset>80645</wp:posOffset>
            </wp:positionV>
            <wp:extent cx="6804025" cy="2493645"/>
            <wp:effectExtent l="0" t="0" r="15875" b="20955"/>
            <wp:wrapTight wrapText="right">
              <wp:wrapPolygon edited="0">
                <wp:start x="0" y="0"/>
                <wp:lineTo x="0" y="21617"/>
                <wp:lineTo x="21590" y="21617"/>
                <wp:lineTo x="21590" y="0"/>
                <wp:lineTo x="0" y="0"/>
              </wp:wrapPolygon>
            </wp:wrapTight>
            <wp:docPr id="2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5A3BFBD" w14:textId="77777777" w:rsidR="004F552D" w:rsidRPr="006A5C30" w:rsidRDefault="004F552D" w:rsidP="004F552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A5C30">
        <w:rPr>
          <w:rFonts w:eastAsia="標楷體"/>
          <w:b/>
          <w:bCs/>
          <w:kern w:val="0"/>
          <w:sz w:val="28"/>
          <w:szCs w:val="20"/>
        </w:rPr>
        <w:t>表</w:t>
      </w:r>
      <w:r w:rsidRPr="006A5C30">
        <w:rPr>
          <w:rFonts w:eastAsia="標楷體"/>
          <w:b/>
          <w:bCs/>
          <w:kern w:val="0"/>
          <w:sz w:val="28"/>
          <w:szCs w:val="20"/>
        </w:rPr>
        <w:t xml:space="preserve">3-2  </w:t>
      </w:r>
      <w:r w:rsidRPr="006A5C30">
        <w:rPr>
          <w:rFonts w:eastAsia="標楷體"/>
          <w:b/>
          <w:bCs/>
          <w:kern w:val="0"/>
          <w:sz w:val="28"/>
          <w:szCs w:val="20"/>
        </w:rPr>
        <w:t>中國大陸外資統計表</w:t>
      </w:r>
      <w:r w:rsidRPr="006A5C30">
        <w:rPr>
          <w:rFonts w:eastAsia="標楷體"/>
          <w:b/>
          <w:bCs/>
          <w:kern w:val="0"/>
          <w:sz w:val="28"/>
          <w:szCs w:val="20"/>
        </w:rPr>
        <w:t xml:space="preserve">         </w:t>
      </w:r>
      <w:r w:rsidRPr="006A5C30">
        <w:rPr>
          <w:rFonts w:eastAsia="標楷體"/>
          <w:kern w:val="0"/>
          <w:szCs w:val="20"/>
        </w:rPr>
        <w:t xml:space="preserve"> </w:t>
      </w:r>
      <w:r w:rsidRPr="006A5C30">
        <w:rPr>
          <w:rFonts w:eastAsia="標楷體"/>
          <w:kern w:val="0"/>
          <w:szCs w:val="20"/>
        </w:rPr>
        <w:t>單位：億美元；</w:t>
      </w:r>
      <w:r w:rsidRPr="006A5C30">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05E2C" w:rsidRPr="006A5C30" w14:paraId="7C6A800B" w14:textId="77777777" w:rsidTr="00304A1D">
        <w:trPr>
          <w:cantSplit/>
          <w:trHeight w:val="234"/>
        </w:trPr>
        <w:tc>
          <w:tcPr>
            <w:tcW w:w="1676" w:type="dxa"/>
            <w:vMerge w:val="restart"/>
            <w:tcBorders>
              <w:left w:val="nil"/>
            </w:tcBorders>
          </w:tcPr>
          <w:p w14:paraId="050BA9B0" w14:textId="77777777" w:rsidR="00205E2C" w:rsidRPr="006A5C30" w:rsidRDefault="00205E2C" w:rsidP="00304A1D">
            <w:pPr>
              <w:snapToGrid w:val="0"/>
              <w:spacing w:beforeLines="50" w:before="120" w:line="240" w:lineRule="atLeast"/>
              <w:ind w:left="-28"/>
              <w:jc w:val="center"/>
              <w:rPr>
                <w:rFonts w:eastAsia="標楷體"/>
                <w:sz w:val="22"/>
              </w:rPr>
            </w:pPr>
            <w:r w:rsidRPr="006A5C30">
              <w:rPr>
                <w:rFonts w:eastAsia="標楷體"/>
                <w:sz w:val="22"/>
              </w:rPr>
              <w:t>年（月）</w:t>
            </w:r>
          </w:p>
        </w:tc>
        <w:tc>
          <w:tcPr>
            <w:tcW w:w="1009" w:type="dxa"/>
            <w:vMerge w:val="restart"/>
            <w:vAlign w:val="center"/>
          </w:tcPr>
          <w:p w14:paraId="2B797947"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新批設</w:t>
            </w:r>
          </w:p>
          <w:p w14:paraId="6E2E5AB1"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家數</w:t>
            </w:r>
          </w:p>
        </w:tc>
        <w:tc>
          <w:tcPr>
            <w:tcW w:w="2264" w:type="dxa"/>
            <w:gridSpan w:val="2"/>
          </w:tcPr>
          <w:p w14:paraId="035A1BD9"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實際利用外資</w:t>
            </w:r>
          </w:p>
        </w:tc>
        <w:tc>
          <w:tcPr>
            <w:tcW w:w="4950" w:type="dxa"/>
            <w:gridSpan w:val="4"/>
            <w:tcBorders>
              <w:right w:val="single" w:sz="4" w:space="0" w:color="auto"/>
            </w:tcBorders>
          </w:tcPr>
          <w:p w14:paraId="32EAFFF7"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外資企業</w:t>
            </w:r>
          </w:p>
        </w:tc>
      </w:tr>
      <w:tr w:rsidR="00205E2C" w:rsidRPr="006A5C30" w14:paraId="7048E18F" w14:textId="77777777" w:rsidTr="00304A1D">
        <w:trPr>
          <w:cantSplit/>
          <w:trHeight w:val="170"/>
        </w:trPr>
        <w:tc>
          <w:tcPr>
            <w:tcW w:w="1676" w:type="dxa"/>
            <w:vMerge/>
            <w:tcBorders>
              <w:left w:val="nil"/>
              <w:bottom w:val="single" w:sz="4" w:space="0" w:color="auto"/>
            </w:tcBorders>
          </w:tcPr>
          <w:p w14:paraId="1CBF139E" w14:textId="77777777" w:rsidR="00205E2C" w:rsidRPr="006A5C30" w:rsidRDefault="00205E2C" w:rsidP="00304A1D">
            <w:pPr>
              <w:snapToGrid w:val="0"/>
              <w:spacing w:line="240" w:lineRule="atLeast"/>
              <w:ind w:left="-28"/>
              <w:jc w:val="center"/>
              <w:rPr>
                <w:rFonts w:eastAsia="標楷體"/>
                <w:sz w:val="22"/>
              </w:rPr>
            </w:pPr>
          </w:p>
        </w:tc>
        <w:tc>
          <w:tcPr>
            <w:tcW w:w="1009" w:type="dxa"/>
            <w:vMerge/>
            <w:tcBorders>
              <w:bottom w:val="single" w:sz="4" w:space="0" w:color="auto"/>
            </w:tcBorders>
          </w:tcPr>
          <w:p w14:paraId="69606458" w14:textId="77777777" w:rsidR="00205E2C" w:rsidRPr="006A5C30" w:rsidRDefault="00205E2C" w:rsidP="00304A1D">
            <w:pPr>
              <w:snapToGrid w:val="0"/>
              <w:spacing w:line="240" w:lineRule="atLeast"/>
              <w:jc w:val="center"/>
              <w:rPr>
                <w:rFonts w:eastAsia="標楷體"/>
                <w:sz w:val="22"/>
              </w:rPr>
            </w:pPr>
          </w:p>
        </w:tc>
        <w:tc>
          <w:tcPr>
            <w:tcW w:w="1132" w:type="dxa"/>
            <w:tcBorders>
              <w:bottom w:val="single" w:sz="4" w:space="0" w:color="auto"/>
            </w:tcBorders>
          </w:tcPr>
          <w:p w14:paraId="31F67CE7"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金額</w:t>
            </w:r>
          </w:p>
        </w:tc>
        <w:tc>
          <w:tcPr>
            <w:tcW w:w="1132" w:type="dxa"/>
            <w:tcBorders>
              <w:bottom w:val="single" w:sz="4" w:space="0" w:color="auto"/>
            </w:tcBorders>
          </w:tcPr>
          <w:p w14:paraId="58228A33"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tc>
        <w:tc>
          <w:tcPr>
            <w:tcW w:w="1236" w:type="dxa"/>
            <w:tcBorders>
              <w:bottom w:val="single" w:sz="4" w:space="0" w:color="auto"/>
            </w:tcBorders>
          </w:tcPr>
          <w:p w14:paraId="401CB007"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出口金額</w:t>
            </w:r>
          </w:p>
        </w:tc>
        <w:tc>
          <w:tcPr>
            <w:tcW w:w="1273" w:type="dxa"/>
            <w:tcBorders>
              <w:bottom w:val="single" w:sz="4" w:space="0" w:color="auto"/>
            </w:tcBorders>
          </w:tcPr>
          <w:p w14:paraId="2799CCCB"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tc>
        <w:tc>
          <w:tcPr>
            <w:tcW w:w="1333" w:type="dxa"/>
            <w:tcBorders>
              <w:bottom w:val="single" w:sz="4" w:space="0" w:color="auto"/>
            </w:tcBorders>
          </w:tcPr>
          <w:p w14:paraId="52524FD4"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進口金額</w:t>
            </w:r>
          </w:p>
        </w:tc>
        <w:tc>
          <w:tcPr>
            <w:tcW w:w="1108" w:type="dxa"/>
            <w:tcBorders>
              <w:bottom w:val="single" w:sz="4" w:space="0" w:color="auto"/>
              <w:right w:val="single" w:sz="4" w:space="0" w:color="auto"/>
            </w:tcBorders>
          </w:tcPr>
          <w:p w14:paraId="3ACD47D1" w14:textId="77777777" w:rsidR="00205E2C" w:rsidRPr="006A5C30" w:rsidRDefault="00205E2C" w:rsidP="00304A1D">
            <w:pPr>
              <w:snapToGrid w:val="0"/>
              <w:spacing w:line="240" w:lineRule="atLeast"/>
              <w:jc w:val="center"/>
              <w:rPr>
                <w:rFonts w:eastAsia="標楷體"/>
                <w:sz w:val="22"/>
              </w:rPr>
            </w:pPr>
            <w:r w:rsidRPr="006A5C30">
              <w:rPr>
                <w:rFonts w:eastAsia="標楷體"/>
                <w:sz w:val="22"/>
              </w:rPr>
              <w:t>年增率</w:t>
            </w:r>
          </w:p>
        </w:tc>
      </w:tr>
      <w:tr w:rsidR="00205E2C" w:rsidRPr="006A5C30" w14:paraId="5364AC21" w14:textId="77777777" w:rsidTr="00304A1D">
        <w:trPr>
          <w:trHeight w:val="306"/>
        </w:trPr>
        <w:tc>
          <w:tcPr>
            <w:tcW w:w="1676" w:type="dxa"/>
            <w:tcBorders>
              <w:top w:val="nil"/>
              <w:left w:val="nil"/>
              <w:bottom w:val="nil"/>
              <w:right w:val="single" w:sz="4" w:space="0" w:color="auto"/>
            </w:tcBorders>
            <w:vAlign w:val="center"/>
          </w:tcPr>
          <w:p w14:paraId="3702137A" w14:textId="77777777" w:rsidR="00205E2C" w:rsidRPr="006A5C30" w:rsidRDefault="00205E2C" w:rsidP="00304A1D">
            <w:pPr>
              <w:snapToGrid w:val="0"/>
              <w:spacing w:line="280" w:lineRule="exact"/>
              <w:ind w:left="-28"/>
              <w:jc w:val="center"/>
              <w:rPr>
                <w:rFonts w:eastAsia="標楷體"/>
                <w:sz w:val="22"/>
              </w:rPr>
            </w:pPr>
            <w:r w:rsidRPr="006A5C30">
              <w:rPr>
                <w:rFonts w:eastAsia="標楷體"/>
                <w:sz w:val="22"/>
              </w:rPr>
              <w:t>2015</w:t>
            </w:r>
            <w:r w:rsidRPr="006A5C30">
              <w:rPr>
                <w:rFonts w:eastAsia="標楷體"/>
                <w:sz w:val="22"/>
              </w:rPr>
              <w:t>年</w:t>
            </w:r>
          </w:p>
        </w:tc>
        <w:tc>
          <w:tcPr>
            <w:tcW w:w="1009" w:type="dxa"/>
            <w:tcBorders>
              <w:top w:val="nil"/>
              <w:left w:val="single" w:sz="4" w:space="0" w:color="auto"/>
              <w:bottom w:val="nil"/>
              <w:right w:val="single" w:sz="4" w:space="0" w:color="auto"/>
            </w:tcBorders>
            <w:vAlign w:val="center"/>
          </w:tcPr>
          <w:p w14:paraId="65B1F1C8" w14:textId="77777777" w:rsidR="00205E2C" w:rsidRPr="006A5C30" w:rsidRDefault="00205E2C" w:rsidP="00304A1D">
            <w:pPr>
              <w:snapToGrid w:val="0"/>
              <w:spacing w:line="280" w:lineRule="exact"/>
              <w:ind w:left="-28"/>
              <w:jc w:val="center"/>
              <w:rPr>
                <w:rFonts w:eastAsia="標楷體"/>
                <w:sz w:val="22"/>
              </w:rPr>
            </w:pPr>
            <w:r w:rsidRPr="006A5C30">
              <w:rPr>
                <w:rFonts w:eastAsia="標楷體"/>
                <w:sz w:val="22"/>
              </w:rPr>
              <w:t>26,575</w:t>
            </w:r>
          </w:p>
        </w:tc>
        <w:tc>
          <w:tcPr>
            <w:tcW w:w="1132" w:type="dxa"/>
            <w:tcBorders>
              <w:top w:val="nil"/>
              <w:left w:val="single" w:sz="4" w:space="0" w:color="auto"/>
              <w:bottom w:val="nil"/>
              <w:right w:val="nil"/>
            </w:tcBorders>
          </w:tcPr>
          <w:p w14:paraId="769563EA"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sz w:val="22"/>
              </w:rPr>
              <w:t>1,262.7</w:t>
            </w:r>
          </w:p>
        </w:tc>
        <w:tc>
          <w:tcPr>
            <w:tcW w:w="1132" w:type="dxa"/>
            <w:tcBorders>
              <w:top w:val="nil"/>
              <w:left w:val="nil"/>
              <w:bottom w:val="nil"/>
              <w:right w:val="single" w:sz="4" w:space="0" w:color="auto"/>
            </w:tcBorders>
          </w:tcPr>
          <w:p w14:paraId="5C26F52D"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sz w:val="22"/>
              </w:rPr>
              <w:t>5.6</w:t>
            </w:r>
          </w:p>
        </w:tc>
        <w:tc>
          <w:tcPr>
            <w:tcW w:w="1236" w:type="dxa"/>
            <w:tcBorders>
              <w:top w:val="nil"/>
              <w:left w:val="single" w:sz="4" w:space="0" w:color="auto"/>
              <w:bottom w:val="nil"/>
              <w:right w:val="nil"/>
            </w:tcBorders>
          </w:tcPr>
          <w:p w14:paraId="5D98B236"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sz w:val="22"/>
              </w:rPr>
              <w:t>10,047</w:t>
            </w:r>
          </w:p>
        </w:tc>
        <w:tc>
          <w:tcPr>
            <w:tcW w:w="1273" w:type="dxa"/>
            <w:tcBorders>
              <w:top w:val="nil"/>
              <w:left w:val="nil"/>
              <w:bottom w:val="nil"/>
              <w:right w:val="single" w:sz="4" w:space="0" w:color="auto"/>
            </w:tcBorders>
          </w:tcPr>
          <w:p w14:paraId="45F9ACEA"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-6.5</w:t>
            </w:r>
          </w:p>
        </w:tc>
        <w:tc>
          <w:tcPr>
            <w:tcW w:w="1333" w:type="dxa"/>
            <w:tcBorders>
              <w:top w:val="single" w:sz="4" w:space="0" w:color="auto"/>
              <w:left w:val="single" w:sz="4" w:space="0" w:color="auto"/>
              <w:bottom w:val="nil"/>
              <w:right w:val="nil"/>
            </w:tcBorders>
          </w:tcPr>
          <w:p w14:paraId="166B6B0C"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sz w:val="22"/>
              </w:rPr>
              <w:t>8,299</w:t>
            </w:r>
          </w:p>
        </w:tc>
        <w:tc>
          <w:tcPr>
            <w:tcW w:w="1108" w:type="dxa"/>
            <w:tcBorders>
              <w:top w:val="single" w:sz="4" w:space="0" w:color="auto"/>
              <w:left w:val="nil"/>
              <w:bottom w:val="nil"/>
              <w:right w:val="single" w:sz="4" w:space="0" w:color="auto"/>
            </w:tcBorders>
          </w:tcPr>
          <w:p w14:paraId="31F65D43"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-8.7</w:t>
            </w:r>
          </w:p>
        </w:tc>
      </w:tr>
      <w:tr w:rsidR="00205E2C" w:rsidRPr="006A5C30" w14:paraId="36D58660" w14:textId="77777777" w:rsidTr="00304A1D">
        <w:trPr>
          <w:trHeight w:val="306"/>
        </w:trPr>
        <w:tc>
          <w:tcPr>
            <w:tcW w:w="1676" w:type="dxa"/>
            <w:tcBorders>
              <w:top w:val="nil"/>
              <w:left w:val="nil"/>
              <w:bottom w:val="nil"/>
              <w:right w:val="single" w:sz="4" w:space="0" w:color="auto"/>
            </w:tcBorders>
            <w:vAlign w:val="center"/>
          </w:tcPr>
          <w:p w14:paraId="582C5131" w14:textId="77777777" w:rsidR="00205E2C" w:rsidRPr="006A5C30" w:rsidRDefault="00205E2C" w:rsidP="00304A1D">
            <w:pPr>
              <w:snapToGrid w:val="0"/>
              <w:spacing w:line="280" w:lineRule="exact"/>
              <w:ind w:left="-28"/>
              <w:jc w:val="center"/>
              <w:rPr>
                <w:rFonts w:eastAsia="標楷體"/>
                <w:sz w:val="22"/>
              </w:rPr>
            </w:pPr>
            <w:r w:rsidRPr="006A5C30">
              <w:rPr>
                <w:rFonts w:eastAsia="標楷體"/>
                <w:sz w:val="22"/>
              </w:rPr>
              <w:t>2016</w:t>
            </w:r>
            <w:r w:rsidRPr="006A5C30">
              <w:rPr>
                <w:rFonts w:eastAsia="標楷體"/>
                <w:sz w:val="22"/>
              </w:rPr>
              <w:t>年</w:t>
            </w:r>
          </w:p>
        </w:tc>
        <w:tc>
          <w:tcPr>
            <w:tcW w:w="1009" w:type="dxa"/>
            <w:tcBorders>
              <w:top w:val="nil"/>
              <w:left w:val="single" w:sz="4" w:space="0" w:color="auto"/>
              <w:bottom w:val="nil"/>
              <w:right w:val="single" w:sz="4" w:space="0" w:color="auto"/>
            </w:tcBorders>
            <w:vAlign w:val="center"/>
          </w:tcPr>
          <w:p w14:paraId="3733B186" w14:textId="77777777" w:rsidR="00205E2C" w:rsidRPr="006A5C30" w:rsidRDefault="00205E2C" w:rsidP="00304A1D">
            <w:pPr>
              <w:snapToGrid w:val="0"/>
              <w:spacing w:line="280" w:lineRule="exact"/>
              <w:ind w:left="-28"/>
              <w:jc w:val="center"/>
              <w:rPr>
                <w:rFonts w:eastAsia="標楷體"/>
                <w:sz w:val="22"/>
              </w:rPr>
            </w:pPr>
            <w:r w:rsidRPr="006A5C30">
              <w:rPr>
                <w:rFonts w:eastAsia="標楷體"/>
                <w:sz w:val="22"/>
              </w:rPr>
              <w:t>27,900</w:t>
            </w:r>
          </w:p>
        </w:tc>
        <w:tc>
          <w:tcPr>
            <w:tcW w:w="1132" w:type="dxa"/>
            <w:tcBorders>
              <w:top w:val="nil"/>
              <w:left w:val="single" w:sz="4" w:space="0" w:color="auto"/>
              <w:bottom w:val="nil"/>
              <w:right w:val="nil"/>
            </w:tcBorders>
          </w:tcPr>
          <w:p w14:paraId="552E2AA9"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sz w:val="22"/>
              </w:rPr>
              <w:t>1,260.1</w:t>
            </w:r>
          </w:p>
        </w:tc>
        <w:tc>
          <w:tcPr>
            <w:tcW w:w="1132" w:type="dxa"/>
            <w:tcBorders>
              <w:top w:val="nil"/>
              <w:left w:val="nil"/>
              <w:bottom w:val="nil"/>
              <w:right w:val="single" w:sz="4" w:space="0" w:color="auto"/>
            </w:tcBorders>
          </w:tcPr>
          <w:p w14:paraId="67276C16"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sz w:val="22"/>
              </w:rPr>
              <w:t>-0.2</w:t>
            </w:r>
          </w:p>
        </w:tc>
        <w:tc>
          <w:tcPr>
            <w:tcW w:w="1236" w:type="dxa"/>
            <w:tcBorders>
              <w:top w:val="nil"/>
              <w:left w:val="single" w:sz="4" w:space="0" w:color="auto"/>
              <w:bottom w:val="nil"/>
              <w:right w:val="nil"/>
            </w:tcBorders>
          </w:tcPr>
          <w:p w14:paraId="6E6A67E6"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sz w:val="22"/>
              </w:rPr>
              <w:t>9,168</w:t>
            </w:r>
          </w:p>
        </w:tc>
        <w:tc>
          <w:tcPr>
            <w:tcW w:w="1273" w:type="dxa"/>
            <w:tcBorders>
              <w:top w:val="nil"/>
              <w:left w:val="nil"/>
              <w:bottom w:val="nil"/>
              <w:right w:val="single" w:sz="4" w:space="0" w:color="auto"/>
            </w:tcBorders>
          </w:tcPr>
          <w:p w14:paraId="0320CF94"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-8.7</w:t>
            </w:r>
          </w:p>
        </w:tc>
        <w:tc>
          <w:tcPr>
            <w:tcW w:w="1333" w:type="dxa"/>
            <w:tcBorders>
              <w:top w:val="nil"/>
              <w:left w:val="single" w:sz="4" w:space="0" w:color="auto"/>
              <w:bottom w:val="nil"/>
              <w:right w:val="nil"/>
            </w:tcBorders>
          </w:tcPr>
          <w:p w14:paraId="1CC81F55"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sz w:val="22"/>
              </w:rPr>
              <w:t>7,703</w:t>
            </w:r>
          </w:p>
        </w:tc>
        <w:tc>
          <w:tcPr>
            <w:tcW w:w="1108" w:type="dxa"/>
            <w:tcBorders>
              <w:top w:val="nil"/>
              <w:left w:val="nil"/>
              <w:bottom w:val="nil"/>
              <w:right w:val="single" w:sz="4" w:space="0" w:color="auto"/>
            </w:tcBorders>
          </w:tcPr>
          <w:p w14:paraId="4466CD0F"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-7.1</w:t>
            </w:r>
          </w:p>
        </w:tc>
      </w:tr>
      <w:tr w:rsidR="00205E2C" w:rsidRPr="006A5C30" w14:paraId="786CB337" w14:textId="77777777" w:rsidTr="00304A1D">
        <w:trPr>
          <w:trHeight w:val="306"/>
        </w:trPr>
        <w:tc>
          <w:tcPr>
            <w:tcW w:w="1676" w:type="dxa"/>
            <w:tcBorders>
              <w:top w:val="nil"/>
              <w:left w:val="nil"/>
              <w:bottom w:val="nil"/>
              <w:right w:val="single" w:sz="4" w:space="0" w:color="auto"/>
            </w:tcBorders>
            <w:vAlign w:val="center"/>
          </w:tcPr>
          <w:p w14:paraId="3890E71E" w14:textId="77777777" w:rsidR="00205E2C" w:rsidRPr="006A5C30" w:rsidRDefault="00205E2C" w:rsidP="00304A1D">
            <w:pPr>
              <w:snapToGrid w:val="0"/>
              <w:spacing w:line="280" w:lineRule="exact"/>
              <w:ind w:left="-28"/>
              <w:jc w:val="center"/>
              <w:rPr>
                <w:rFonts w:eastAsia="標楷體"/>
                <w:sz w:val="22"/>
              </w:rPr>
            </w:pPr>
            <w:r w:rsidRPr="006A5C30">
              <w:rPr>
                <w:rFonts w:eastAsia="標楷體"/>
                <w:sz w:val="22"/>
              </w:rPr>
              <w:t>2017</w:t>
            </w:r>
            <w:r w:rsidRPr="006A5C30">
              <w:rPr>
                <w:rFonts w:eastAsia="標楷體"/>
                <w:sz w:val="22"/>
              </w:rPr>
              <w:t>年</w:t>
            </w:r>
          </w:p>
        </w:tc>
        <w:tc>
          <w:tcPr>
            <w:tcW w:w="1009" w:type="dxa"/>
            <w:tcBorders>
              <w:top w:val="nil"/>
              <w:left w:val="single" w:sz="4" w:space="0" w:color="auto"/>
              <w:bottom w:val="nil"/>
              <w:right w:val="single" w:sz="4" w:space="0" w:color="auto"/>
            </w:tcBorders>
            <w:vAlign w:val="center"/>
          </w:tcPr>
          <w:p w14:paraId="29FF465D"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35</w:t>
            </w:r>
            <w:r w:rsidRPr="006A5C30">
              <w:rPr>
                <w:rFonts w:eastAsia="標楷體"/>
                <w:sz w:val="22"/>
              </w:rPr>
              <w:t>,</w:t>
            </w:r>
            <w:r w:rsidRPr="006A5C30">
              <w:rPr>
                <w:rFonts w:eastAsia="標楷體" w:hint="eastAsia"/>
                <w:sz w:val="22"/>
              </w:rPr>
              <w:t>652</w:t>
            </w:r>
          </w:p>
        </w:tc>
        <w:tc>
          <w:tcPr>
            <w:tcW w:w="1132" w:type="dxa"/>
            <w:tcBorders>
              <w:top w:val="nil"/>
              <w:left w:val="single" w:sz="4" w:space="0" w:color="auto"/>
              <w:bottom w:val="nil"/>
              <w:right w:val="nil"/>
            </w:tcBorders>
          </w:tcPr>
          <w:p w14:paraId="413B16CE"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hint="eastAsia"/>
                <w:sz w:val="22"/>
              </w:rPr>
              <w:t>1,310.4</w:t>
            </w:r>
          </w:p>
        </w:tc>
        <w:tc>
          <w:tcPr>
            <w:tcW w:w="1132" w:type="dxa"/>
            <w:tcBorders>
              <w:top w:val="nil"/>
              <w:left w:val="nil"/>
              <w:bottom w:val="nil"/>
              <w:right w:val="single" w:sz="4" w:space="0" w:color="auto"/>
            </w:tcBorders>
          </w:tcPr>
          <w:p w14:paraId="12E6BF72"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4.0</w:t>
            </w:r>
          </w:p>
        </w:tc>
        <w:tc>
          <w:tcPr>
            <w:tcW w:w="1236" w:type="dxa"/>
            <w:tcBorders>
              <w:top w:val="nil"/>
              <w:left w:val="single" w:sz="4" w:space="0" w:color="auto"/>
              <w:bottom w:val="nil"/>
              <w:right w:val="nil"/>
            </w:tcBorders>
          </w:tcPr>
          <w:p w14:paraId="394B2D64"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hint="eastAsia"/>
                <w:sz w:val="22"/>
              </w:rPr>
              <w:t>9</w:t>
            </w:r>
            <w:r w:rsidRPr="006A5C30">
              <w:rPr>
                <w:rFonts w:eastAsia="標楷體"/>
                <w:sz w:val="22"/>
              </w:rPr>
              <w:t>,</w:t>
            </w:r>
            <w:r w:rsidRPr="006A5C30">
              <w:rPr>
                <w:rFonts w:eastAsia="標楷體" w:hint="eastAsia"/>
                <w:sz w:val="22"/>
              </w:rPr>
              <w:t>776</w:t>
            </w:r>
          </w:p>
        </w:tc>
        <w:tc>
          <w:tcPr>
            <w:tcW w:w="1273" w:type="dxa"/>
            <w:tcBorders>
              <w:top w:val="nil"/>
              <w:left w:val="nil"/>
              <w:bottom w:val="nil"/>
              <w:right w:val="single" w:sz="4" w:space="0" w:color="auto"/>
            </w:tcBorders>
          </w:tcPr>
          <w:p w14:paraId="141918EB"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6.6</w:t>
            </w:r>
          </w:p>
        </w:tc>
        <w:tc>
          <w:tcPr>
            <w:tcW w:w="1333" w:type="dxa"/>
            <w:tcBorders>
              <w:top w:val="nil"/>
              <w:left w:val="single" w:sz="4" w:space="0" w:color="auto"/>
              <w:bottom w:val="nil"/>
              <w:right w:val="nil"/>
            </w:tcBorders>
          </w:tcPr>
          <w:p w14:paraId="21DD9CB4"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8</w:t>
            </w:r>
            <w:r w:rsidRPr="006A5C30">
              <w:rPr>
                <w:rFonts w:eastAsia="標楷體"/>
                <w:sz w:val="22"/>
              </w:rPr>
              <w:t>,</w:t>
            </w:r>
            <w:r w:rsidRPr="006A5C30">
              <w:rPr>
                <w:rFonts w:eastAsia="標楷體" w:hint="eastAsia"/>
                <w:sz w:val="22"/>
              </w:rPr>
              <w:t>616</w:t>
            </w:r>
          </w:p>
        </w:tc>
        <w:tc>
          <w:tcPr>
            <w:tcW w:w="1108" w:type="dxa"/>
            <w:tcBorders>
              <w:top w:val="nil"/>
              <w:left w:val="nil"/>
              <w:bottom w:val="nil"/>
              <w:right w:val="single" w:sz="4" w:space="0" w:color="auto"/>
            </w:tcBorders>
          </w:tcPr>
          <w:p w14:paraId="4DD17B1C"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11.8</w:t>
            </w:r>
          </w:p>
        </w:tc>
      </w:tr>
      <w:tr w:rsidR="00205E2C" w:rsidRPr="006A5C30" w14:paraId="32D05EC3" w14:textId="77777777" w:rsidTr="00304A1D">
        <w:trPr>
          <w:trHeight w:val="306"/>
        </w:trPr>
        <w:tc>
          <w:tcPr>
            <w:tcW w:w="1676" w:type="dxa"/>
            <w:tcBorders>
              <w:top w:val="nil"/>
              <w:left w:val="nil"/>
              <w:bottom w:val="nil"/>
              <w:right w:val="single" w:sz="4" w:space="0" w:color="auto"/>
            </w:tcBorders>
            <w:vAlign w:val="center"/>
          </w:tcPr>
          <w:p w14:paraId="7D244135"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2018</w:t>
            </w:r>
            <w:r w:rsidRPr="006A5C30">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2E69499"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60,533</w:t>
            </w:r>
          </w:p>
        </w:tc>
        <w:tc>
          <w:tcPr>
            <w:tcW w:w="1132" w:type="dxa"/>
            <w:tcBorders>
              <w:top w:val="nil"/>
              <w:left w:val="single" w:sz="4" w:space="0" w:color="auto"/>
              <w:bottom w:val="nil"/>
              <w:right w:val="nil"/>
            </w:tcBorders>
          </w:tcPr>
          <w:p w14:paraId="12DFA5A6"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hint="eastAsia"/>
                <w:sz w:val="22"/>
              </w:rPr>
              <w:t>1,349.7</w:t>
            </w:r>
          </w:p>
        </w:tc>
        <w:tc>
          <w:tcPr>
            <w:tcW w:w="1132" w:type="dxa"/>
            <w:tcBorders>
              <w:top w:val="nil"/>
              <w:left w:val="nil"/>
              <w:bottom w:val="nil"/>
              <w:right w:val="single" w:sz="4" w:space="0" w:color="auto"/>
            </w:tcBorders>
          </w:tcPr>
          <w:p w14:paraId="28E292B8"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3.0</w:t>
            </w:r>
          </w:p>
        </w:tc>
        <w:tc>
          <w:tcPr>
            <w:tcW w:w="1236" w:type="dxa"/>
            <w:tcBorders>
              <w:top w:val="nil"/>
              <w:left w:val="single" w:sz="4" w:space="0" w:color="auto"/>
              <w:bottom w:val="nil"/>
              <w:right w:val="nil"/>
            </w:tcBorders>
          </w:tcPr>
          <w:p w14:paraId="17236647"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hint="eastAsia"/>
                <w:sz w:val="22"/>
              </w:rPr>
              <w:t>10,360</w:t>
            </w:r>
          </w:p>
        </w:tc>
        <w:tc>
          <w:tcPr>
            <w:tcW w:w="1273" w:type="dxa"/>
            <w:tcBorders>
              <w:top w:val="nil"/>
              <w:left w:val="nil"/>
              <w:bottom w:val="nil"/>
              <w:right w:val="single" w:sz="4" w:space="0" w:color="auto"/>
            </w:tcBorders>
          </w:tcPr>
          <w:p w14:paraId="44176592"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5.9</w:t>
            </w:r>
          </w:p>
        </w:tc>
        <w:tc>
          <w:tcPr>
            <w:tcW w:w="1333" w:type="dxa"/>
            <w:tcBorders>
              <w:top w:val="nil"/>
              <w:left w:val="single" w:sz="4" w:space="0" w:color="auto"/>
              <w:bottom w:val="nil"/>
              <w:right w:val="nil"/>
            </w:tcBorders>
          </w:tcPr>
          <w:p w14:paraId="50A05938"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9,321</w:t>
            </w:r>
          </w:p>
        </w:tc>
        <w:tc>
          <w:tcPr>
            <w:tcW w:w="1108" w:type="dxa"/>
            <w:tcBorders>
              <w:top w:val="nil"/>
              <w:left w:val="nil"/>
              <w:bottom w:val="nil"/>
              <w:right w:val="single" w:sz="4" w:space="0" w:color="auto"/>
            </w:tcBorders>
          </w:tcPr>
          <w:p w14:paraId="328BA89D"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8.18</w:t>
            </w:r>
          </w:p>
        </w:tc>
      </w:tr>
      <w:tr w:rsidR="00205E2C" w:rsidRPr="006A5C30" w14:paraId="5CDDB5DE" w14:textId="77777777" w:rsidTr="00304A1D">
        <w:trPr>
          <w:trHeight w:val="306"/>
        </w:trPr>
        <w:tc>
          <w:tcPr>
            <w:tcW w:w="1676" w:type="dxa"/>
            <w:tcBorders>
              <w:top w:val="nil"/>
              <w:left w:val="nil"/>
              <w:bottom w:val="nil"/>
              <w:right w:val="single" w:sz="4" w:space="0" w:color="auto"/>
            </w:tcBorders>
            <w:vAlign w:val="center"/>
          </w:tcPr>
          <w:p w14:paraId="7ED01C81"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2019</w:t>
            </w:r>
            <w:r w:rsidRPr="006A5C30">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10E26D83"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41,000</w:t>
            </w:r>
          </w:p>
        </w:tc>
        <w:tc>
          <w:tcPr>
            <w:tcW w:w="1132" w:type="dxa"/>
            <w:tcBorders>
              <w:top w:val="nil"/>
              <w:left w:val="single" w:sz="4" w:space="0" w:color="auto"/>
              <w:bottom w:val="nil"/>
              <w:right w:val="nil"/>
            </w:tcBorders>
          </w:tcPr>
          <w:p w14:paraId="598FFC9A"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hint="eastAsia"/>
                <w:sz w:val="22"/>
              </w:rPr>
              <w:t>1,381.4</w:t>
            </w:r>
          </w:p>
        </w:tc>
        <w:tc>
          <w:tcPr>
            <w:tcW w:w="1132" w:type="dxa"/>
            <w:tcBorders>
              <w:top w:val="nil"/>
              <w:left w:val="nil"/>
              <w:bottom w:val="nil"/>
              <w:right w:val="single" w:sz="4" w:space="0" w:color="auto"/>
            </w:tcBorders>
          </w:tcPr>
          <w:p w14:paraId="03DA7AC3"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2.4</w:t>
            </w:r>
          </w:p>
        </w:tc>
        <w:tc>
          <w:tcPr>
            <w:tcW w:w="1236" w:type="dxa"/>
            <w:tcBorders>
              <w:top w:val="nil"/>
              <w:left w:val="single" w:sz="4" w:space="0" w:color="auto"/>
              <w:bottom w:val="nil"/>
              <w:right w:val="nil"/>
            </w:tcBorders>
          </w:tcPr>
          <w:p w14:paraId="6FA44402"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hint="eastAsia"/>
                <w:sz w:val="22"/>
              </w:rPr>
              <w:t>9,661</w:t>
            </w:r>
          </w:p>
        </w:tc>
        <w:tc>
          <w:tcPr>
            <w:tcW w:w="1273" w:type="dxa"/>
            <w:tcBorders>
              <w:top w:val="nil"/>
              <w:left w:val="nil"/>
              <w:bottom w:val="nil"/>
              <w:right w:val="single" w:sz="4" w:space="0" w:color="auto"/>
            </w:tcBorders>
          </w:tcPr>
          <w:p w14:paraId="0BD1F146"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-6.7</w:t>
            </w:r>
          </w:p>
        </w:tc>
        <w:tc>
          <w:tcPr>
            <w:tcW w:w="1333" w:type="dxa"/>
            <w:tcBorders>
              <w:top w:val="nil"/>
              <w:left w:val="single" w:sz="4" w:space="0" w:color="auto"/>
              <w:bottom w:val="nil"/>
              <w:right w:val="nil"/>
            </w:tcBorders>
          </w:tcPr>
          <w:p w14:paraId="1021B72A"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8,578</w:t>
            </w:r>
          </w:p>
        </w:tc>
        <w:tc>
          <w:tcPr>
            <w:tcW w:w="1108" w:type="dxa"/>
            <w:tcBorders>
              <w:top w:val="nil"/>
              <w:left w:val="nil"/>
              <w:bottom w:val="nil"/>
              <w:right w:val="single" w:sz="4" w:space="0" w:color="auto"/>
            </w:tcBorders>
          </w:tcPr>
          <w:p w14:paraId="787C8A97"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-7.9</w:t>
            </w:r>
          </w:p>
        </w:tc>
      </w:tr>
      <w:tr w:rsidR="00205E2C" w:rsidRPr="006A5C30" w14:paraId="6FC31008" w14:textId="77777777" w:rsidTr="00304A1D">
        <w:trPr>
          <w:trHeight w:val="306"/>
        </w:trPr>
        <w:tc>
          <w:tcPr>
            <w:tcW w:w="1676" w:type="dxa"/>
            <w:tcBorders>
              <w:top w:val="nil"/>
              <w:left w:val="nil"/>
              <w:bottom w:val="nil"/>
              <w:right w:val="single" w:sz="4" w:space="0" w:color="auto"/>
            </w:tcBorders>
            <w:vAlign w:val="center"/>
          </w:tcPr>
          <w:p w14:paraId="4096FEF5"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2020</w:t>
            </w:r>
            <w:r w:rsidRPr="006A5C30">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BBFD9C3"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w:t>
            </w:r>
          </w:p>
        </w:tc>
        <w:tc>
          <w:tcPr>
            <w:tcW w:w="1132" w:type="dxa"/>
            <w:tcBorders>
              <w:top w:val="nil"/>
              <w:left w:val="single" w:sz="4" w:space="0" w:color="auto"/>
              <w:bottom w:val="nil"/>
              <w:right w:val="nil"/>
            </w:tcBorders>
          </w:tcPr>
          <w:p w14:paraId="0A12091A"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hint="eastAsia"/>
                <w:sz w:val="22"/>
              </w:rPr>
              <w:t>1,443.7</w:t>
            </w:r>
          </w:p>
        </w:tc>
        <w:tc>
          <w:tcPr>
            <w:tcW w:w="1132" w:type="dxa"/>
            <w:tcBorders>
              <w:top w:val="nil"/>
              <w:left w:val="nil"/>
              <w:bottom w:val="nil"/>
              <w:right w:val="single" w:sz="4" w:space="0" w:color="auto"/>
            </w:tcBorders>
          </w:tcPr>
          <w:p w14:paraId="70F3D647" w14:textId="77777777" w:rsidR="00205E2C" w:rsidRPr="006A5C30" w:rsidRDefault="00205E2C" w:rsidP="00304A1D">
            <w:pPr>
              <w:tabs>
                <w:tab w:val="center" w:pos="392"/>
                <w:tab w:val="right" w:pos="812"/>
              </w:tabs>
              <w:snapToGrid w:val="0"/>
              <w:spacing w:line="280" w:lineRule="exact"/>
              <w:ind w:left="-28" w:rightChars="110" w:right="264"/>
              <w:rPr>
                <w:rFonts w:eastAsia="標楷體"/>
                <w:sz w:val="22"/>
              </w:rPr>
            </w:pPr>
            <w:r w:rsidRPr="006A5C30">
              <w:rPr>
                <w:rFonts w:eastAsia="標楷體"/>
                <w:sz w:val="22"/>
              </w:rPr>
              <w:tab/>
            </w:r>
            <w:r w:rsidRPr="006A5C30">
              <w:rPr>
                <w:rFonts w:eastAsia="標楷體"/>
                <w:sz w:val="22"/>
              </w:rPr>
              <w:tab/>
            </w:r>
            <w:r w:rsidRPr="006A5C30">
              <w:rPr>
                <w:rFonts w:eastAsia="標楷體" w:hint="eastAsia"/>
                <w:sz w:val="22"/>
              </w:rPr>
              <w:t>4.5</w:t>
            </w:r>
          </w:p>
        </w:tc>
        <w:tc>
          <w:tcPr>
            <w:tcW w:w="1236" w:type="dxa"/>
            <w:tcBorders>
              <w:top w:val="nil"/>
              <w:left w:val="single" w:sz="4" w:space="0" w:color="auto"/>
              <w:bottom w:val="nil"/>
              <w:right w:val="nil"/>
            </w:tcBorders>
          </w:tcPr>
          <w:p w14:paraId="55704599"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hint="eastAsia"/>
                <w:sz w:val="22"/>
              </w:rPr>
              <w:t>—</w:t>
            </w:r>
          </w:p>
        </w:tc>
        <w:tc>
          <w:tcPr>
            <w:tcW w:w="1273" w:type="dxa"/>
            <w:tcBorders>
              <w:top w:val="nil"/>
              <w:left w:val="nil"/>
              <w:bottom w:val="nil"/>
              <w:right w:val="single" w:sz="4" w:space="0" w:color="auto"/>
            </w:tcBorders>
          </w:tcPr>
          <w:p w14:paraId="4F2AD653"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w:t>
            </w:r>
          </w:p>
        </w:tc>
        <w:tc>
          <w:tcPr>
            <w:tcW w:w="1333" w:type="dxa"/>
            <w:tcBorders>
              <w:top w:val="nil"/>
              <w:left w:val="single" w:sz="4" w:space="0" w:color="auto"/>
              <w:bottom w:val="nil"/>
              <w:right w:val="nil"/>
            </w:tcBorders>
          </w:tcPr>
          <w:p w14:paraId="396CFC87"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hint="eastAsia"/>
                <w:sz w:val="22"/>
              </w:rPr>
              <w:t>—</w:t>
            </w:r>
          </w:p>
        </w:tc>
        <w:tc>
          <w:tcPr>
            <w:tcW w:w="1108" w:type="dxa"/>
            <w:tcBorders>
              <w:top w:val="nil"/>
              <w:left w:val="nil"/>
              <w:bottom w:val="nil"/>
              <w:right w:val="single" w:sz="4" w:space="0" w:color="auto"/>
            </w:tcBorders>
          </w:tcPr>
          <w:p w14:paraId="2520A0BC"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hint="eastAsia"/>
                <w:sz w:val="22"/>
              </w:rPr>
              <w:t>—</w:t>
            </w:r>
          </w:p>
        </w:tc>
      </w:tr>
      <w:tr w:rsidR="00205E2C" w:rsidRPr="006A5C30" w14:paraId="2094C872" w14:textId="77777777" w:rsidTr="00304A1D">
        <w:trPr>
          <w:trHeight w:val="306"/>
        </w:trPr>
        <w:tc>
          <w:tcPr>
            <w:tcW w:w="1676" w:type="dxa"/>
            <w:tcBorders>
              <w:top w:val="nil"/>
              <w:left w:val="nil"/>
              <w:bottom w:val="single" w:sz="4" w:space="0" w:color="auto"/>
              <w:right w:val="single" w:sz="4" w:space="0" w:color="auto"/>
            </w:tcBorders>
            <w:vAlign w:val="center"/>
          </w:tcPr>
          <w:p w14:paraId="294AE48A"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2021</w:t>
            </w:r>
            <w:r w:rsidRPr="006A5C30">
              <w:rPr>
                <w:rFonts w:eastAsia="標楷體" w:hint="eastAsia"/>
                <w:sz w:val="22"/>
              </w:rPr>
              <w:t>年</w:t>
            </w:r>
            <w:r w:rsidRPr="006A5C30">
              <w:rPr>
                <w:rFonts w:eastAsia="標楷體" w:hint="eastAsia"/>
                <w:sz w:val="22"/>
              </w:rPr>
              <w:t>1~9</w:t>
            </w:r>
            <w:r w:rsidRPr="006A5C30">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392E4FAF" w14:textId="77777777" w:rsidR="00205E2C" w:rsidRPr="006A5C30" w:rsidRDefault="00205E2C" w:rsidP="00304A1D">
            <w:pPr>
              <w:snapToGrid w:val="0"/>
              <w:spacing w:line="280" w:lineRule="exact"/>
              <w:ind w:left="-28"/>
              <w:jc w:val="center"/>
              <w:rPr>
                <w:rFonts w:eastAsia="標楷體"/>
                <w:sz w:val="22"/>
              </w:rPr>
            </w:pPr>
            <w:r w:rsidRPr="006A5C30">
              <w:rPr>
                <w:rFonts w:eastAsia="標楷體" w:hint="eastAsia"/>
                <w:sz w:val="22"/>
              </w:rPr>
              <w:t>—</w:t>
            </w:r>
          </w:p>
        </w:tc>
        <w:tc>
          <w:tcPr>
            <w:tcW w:w="1132" w:type="dxa"/>
            <w:tcBorders>
              <w:top w:val="nil"/>
              <w:left w:val="single" w:sz="4" w:space="0" w:color="auto"/>
              <w:bottom w:val="single" w:sz="4" w:space="0" w:color="auto"/>
              <w:right w:val="nil"/>
            </w:tcBorders>
          </w:tcPr>
          <w:p w14:paraId="40B3C657" w14:textId="77777777" w:rsidR="00205E2C" w:rsidRPr="006A5C30" w:rsidRDefault="00205E2C" w:rsidP="00304A1D">
            <w:pPr>
              <w:snapToGrid w:val="0"/>
              <w:spacing w:line="280" w:lineRule="exact"/>
              <w:ind w:left="-28" w:rightChars="67" w:right="161"/>
              <w:jc w:val="right"/>
              <w:rPr>
                <w:rFonts w:eastAsia="標楷體"/>
                <w:sz w:val="22"/>
              </w:rPr>
            </w:pPr>
            <w:r w:rsidRPr="006A5C30">
              <w:rPr>
                <w:rFonts w:eastAsia="標楷體" w:hint="eastAsia"/>
                <w:sz w:val="22"/>
              </w:rPr>
              <w:t>1,292.6</w:t>
            </w:r>
          </w:p>
        </w:tc>
        <w:tc>
          <w:tcPr>
            <w:tcW w:w="1132" w:type="dxa"/>
            <w:tcBorders>
              <w:top w:val="nil"/>
              <w:left w:val="nil"/>
              <w:bottom w:val="single" w:sz="4" w:space="0" w:color="auto"/>
              <w:right w:val="single" w:sz="4" w:space="0" w:color="auto"/>
            </w:tcBorders>
          </w:tcPr>
          <w:p w14:paraId="4BCCC24F" w14:textId="1062760C" w:rsidR="00205E2C" w:rsidRPr="006A5C30" w:rsidRDefault="007D1164" w:rsidP="00304A1D">
            <w:pPr>
              <w:tabs>
                <w:tab w:val="center" w:pos="392"/>
                <w:tab w:val="right" w:pos="871"/>
              </w:tabs>
              <w:snapToGrid w:val="0"/>
              <w:spacing w:line="280" w:lineRule="exact"/>
              <w:ind w:left="-28" w:rightChars="110" w:right="264"/>
              <w:jc w:val="right"/>
              <w:rPr>
                <w:rFonts w:eastAsia="標楷體"/>
                <w:sz w:val="22"/>
              </w:rPr>
            </w:pPr>
            <w:r>
              <w:rPr>
                <w:rFonts w:eastAsia="標楷體" w:hint="eastAsia"/>
                <w:sz w:val="22"/>
              </w:rPr>
              <w:t>25.2</w:t>
            </w:r>
          </w:p>
        </w:tc>
        <w:tc>
          <w:tcPr>
            <w:tcW w:w="1236" w:type="dxa"/>
            <w:tcBorders>
              <w:top w:val="nil"/>
              <w:left w:val="single" w:sz="4" w:space="0" w:color="auto"/>
              <w:bottom w:val="single" w:sz="4" w:space="0" w:color="auto"/>
              <w:right w:val="nil"/>
            </w:tcBorders>
          </w:tcPr>
          <w:p w14:paraId="09472E37" w14:textId="77777777" w:rsidR="00205E2C" w:rsidRPr="006A5C30" w:rsidRDefault="00205E2C" w:rsidP="00304A1D">
            <w:pPr>
              <w:snapToGrid w:val="0"/>
              <w:spacing w:line="280" w:lineRule="exact"/>
              <w:ind w:left="-28" w:rightChars="57" w:right="137"/>
              <w:jc w:val="right"/>
              <w:rPr>
                <w:rFonts w:eastAsia="標楷體"/>
                <w:sz w:val="22"/>
              </w:rPr>
            </w:pPr>
            <w:r w:rsidRPr="006A5C30">
              <w:rPr>
                <w:rFonts w:eastAsia="標楷體"/>
                <w:sz w:val="22"/>
              </w:rPr>
              <w:tab/>
            </w:r>
            <w:r w:rsidRPr="006A5C30">
              <w:rPr>
                <w:rFonts w:eastAsia="標楷體"/>
                <w:sz w:val="22"/>
              </w:rPr>
              <w:tab/>
            </w:r>
            <w:r w:rsidRPr="006A5C30">
              <w:rPr>
                <w:rFonts w:eastAsia="標楷體" w:hint="eastAsia"/>
                <w:sz w:val="22"/>
              </w:rPr>
              <w:t>—</w:t>
            </w:r>
          </w:p>
        </w:tc>
        <w:tc>
          <w:tcPr>
            <w:tcW w:w="1273" w:type="dxa"/>
            <w:tcBorders>
              <w:top w:val="nil"/>
              <w:left w:val="nil"/>
              <w:bottom w:val="single" w:sz="4" w:space="0" w:color="auto"/>
              <w:right w:val="single" w:sz="4" w:space="0" w:color="auto"/>
            </w:tcBorders>
          </w:tcPr>
          <w:p w14:paraId="0AC49B79"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w:t>
            </w:r>
          </w:p>
        </w:tc>
        <w:tc>
          <w:tcPr>
            <w:tcW w:w="1333" w:type="dxa"/>
            <w:tcBorders>
              <w:top w:val="nil"/>
              <w:left w:val="single" w:sz="4" w:space="0" w:color="auto"/>
              <w:bottom w:val="single" w:sz="4" w:space="0" w:color="auto"/>
              <w:right w:val="nil"/>
            </w:tcBorders>
          </w:tcPr>
          <w:p w14:paraId="338D19DE" w14:textId="77777777" w:rsidR="00205E2C" w:rsidRPr="006A5C30" w:rsidRDefault="00205E2C" w:rsidP="00304A1D">
            <w:pPr>
              <w:snapToGrid w:val="0"/>
              <w:spacing w:line="280" w:lineRule="exact"/>
              <w:ind w:left="-28" w:rightChars="110" w:right="264"/>
              <w:jc w:val="right"/>
              <w:rPr>
                <w:rFonts w:eastAsia="標楷體"/>
                <w:sz w:val="22"/>
              </w:rPr>
            </w:pPr>
            <w:r w:rsidRPr="006A5C30">
              <w:rPr>
                <w:rFonts w:eastAsia="標楷體"/>
                <w:sz w:val="22"/>
              </w:rPr>
              <w:t>—</w:t>
            </w:r>
          </w:p>
        </w:tc>
        <w:tc>
          <w:tcPr>
            <w:tcW w:w="1108" w:type="dxa"/>
            <w:tcBorders>
              <w:top w:val="nil"/>
              <w:left w:val="nil"/>
              <w:bottom w:val="single" w:sz="4" w:space="0" w:color="auto"/>
              <w:right w:val="single" w:sz="4" w:space="0" w:color="auto"/>
            </w:tcBorders>
          </w:tcPr>
          <w:p w14:paraId="47263A3B" w14:textId="77777777" w:rsidR="00205E2C" w:rsidRPr="006A5C30" w:rsidRDefault="00205E2C" w:rsidP="00304A1D">
            <w:pPr>
              <w:snapToGrid w:val="0"/>
              <w:spacing w:line="280" w:lineRule="exact"/>
              <w:ind w:rightChars="110" w:right="264"/>
              <w:jc w:val="right"/>
              <w:rPr>
                <w:rFonts w:eastAsia="標楷體"/>
                <w:sz w:val="22"/>
              </w:rPr>
            </w:pPr>
            <w:r w:rsidRPr="006A5C30">
              <w:rPr>
                <w:rFonts w:eastAsia="標楷體"/>
                <w:sz w:val="22"/>
              </w:rPr>
              <w:t>—</w:t>
            </w:r>
          </w:p>
        </w:tc>
      </w:tr>
    </w:tbl>
    <w:p w14:paraId="20F8C4D1" w14:textId="77777777" w:rsidR="00205E2C" w:rsidRPr="006A5C30" w:rsidRDefault="00205E2C" w:rsidP="00205E2C">
      <w:pPr>
        <w:snapToGrid w:val="0"/>
        <w:spacing w:line="200" w:lineRule="atLeast"/>
        <w:ind w:left="280" w:right="-1197" w:hanging="461"/>
        <w:jc w:val="both"/>
        <w:rPr>
          <w:rFonts w:eastAsia="標楷體"/>
          <w:sz w:val="22"/>
        </w:rPr>
      </w:pPr>
      <w:r w:rsidRPr="006A5C30">
        <w:rPr>
          <w:rFonts w:eastAsia="標楷體"/>
          <w:sz w:val="22"/>
        </w:rPr>
        <w:t>註：</w:t>
      </w:r>
    </w:p>
    <w:p w14:paraId="02A347B8" w14:textId="77777777" w:rsidR="00205E2C" w:rsidRPr="006A5C30" w:rsidRDefault="00205E2C" w:rsidP="00205E2C">
      <w:pPr>
        <w:pStyle w:val="afffff5"/>
        <w:numPr>
          <w:ilvl w:val="0"/>
          <w:numId w:val="14"/>
        </w:numPr>
        <w:snapToGrid w:val="0"/>
        <w:spacing w:beforeLines="0" w:line="200" w:lineRule="atLeast"/>
        <w:ind w:leftChars="0" w:right="-1197" w:firstLineChars="0"/>
        <w:rPr>
          <w:rFonts w:ascii="Times New Roman" w:eastAsia="標楷體" w:hAnsi="Times New Roman"/>
          <w:sz w:val="22"/>
          <w:szCs w:val="24"/>
        </w:rPr>
      </w:pPr>
      <w:r w:rsidRPr="006A5C30">
        <w:rPr>
          <w:rFonts w:ascii="Times New Roman" w:eastAsia="標楷體" w:hAnsi="Times New Roman"/>
          <w:sz w:val="22"/>
          <w:szCs w:val="24"/>
        </w:rPr>
        <w:t>2007</w:t>
      </w:r>
      <w:r w:rsidRPr="006A5C30">
        <w:rPr>
          <w:rFonts w:ascii="Times New Roman" w:eastAsia="標楷體" w:hAnsi="Times New Roman"/>
          <w:sz w:val="22"/>
          <w:szCs w:val="24"/>
        </w:rPr>
        <w:t>年起實際利用外資為非金融領域金額。</w:t>
      </w:r>
    </w:p>
    <w:p w14:paraId="4D02FD63" w14:textId="77777777" w:rsidR="00205E2C" w:rsidRPr="006A5C30" w:rsidRDefault="00205E2C" w:rsidP="00205E2C">
      <w:pPr>
        <w:pStyle w:val="afffff5"/>
        <w:numPr>
          <w:ilvl w:val="0"/>
          <w:numId w:val="14"/>
        </w:numPr>
        <w:snapToGrid w:val="0"/>
        <w:spacing w:beforeLines="0" w:line="200" w:lineRule="atLeast"/>
        <w:ind w:leftChars="0" w:left="0" w:right="-1197" w:firstLineChars="0" w:hanging="181"/>
        <w:rPr>
          <w:rFonts w:ascii="Times New Roman" w:eastAsia="標楷體" w:hAnsi="Times New Roman"/>
          <w:sz w:val="22"/>
          <w:szCs w:val="24"/>
        </w:rPr>
      </w:pPr>
      <w:r w:rsidRPr="006A5C30">
        <w:rPr>
          <w:rFonts w:ascii="Times New Roman" w:eastAsia="標楷體" w:hAnsi="Times New Roman"/>
          <w:sz w:val="22"/>
          <w:szCs w:val="24"/>
        </w:rPr>
        <w:t>中國大陸</w:t>
      </w:r>
      <w:r w:rsidRPr="006A5C30">
        <w:rPr>
          <w:rFonts w:ascii="Times New Roman" w:eastAsia="標楷體" w:hAnsi="Times New Roman" w:hint="eastAsia"/>
          <w:sz w:val="22"/>
          <w:szCs w:val="24"/>
        </w:rPr>
        <w:t>商務部自</w:t>
      </w:r>
      <w:r w:rsidRPr="006A5C30">
        <w:rPr>
          <w:rFonts w:ascii="Times New Roman" w:eastAsia="標楷體" w:hAnsi="Times New Roman"/>
          <w:sz w:val="22"/>
          <w:szCs w:val="24"/>
        </w:rPr>
        <w:t>20</w:t>
      </w:r>
      <w:r w:rsidRPr="006A5C30">
        <w:rPr>
          <w:rFonts w:ascii="Times New Roman" w:eastAsia="標楷體" w:hAnsi="Times New Roman" w:hint="eastAsia"/>
          <w:sz w:val="22"/>
          <w:szCs w:val="24"/>
        </w:rPr>
        <w:t>20</w:t>
      </w:r>
      <w:r w:rsidRPr="006A5C30">
        <w:rPr>
          <w:rFonts w:ascii="Times New Roman" w:eastAsia="標楷體" w:hAnsi="Times New Roman"/>
          <w:sz w:val="22"/>
          <w:szCs w:val="24"/>
        </w:rPr>
        <w:t>年</w:t>
      </w:r>
      <w:r w:rsidRPr="006A5C30">
        <w:rPr>
          <w:rFonts w:ascii="Times New Roman" w:eastAsia="標楷體" w:hAnsi="Times New Roman" w:hint="eastAsia"/>
          <w:sz w:val="22"/>
          <w:szCs w:val="24"/>
        </w:rPr>
        <w:t>2</w:t>
      </w:r>
      <w:r w:rsidRPr="006A5C30">
        <w:rPr>
          <w:rFonts w:ascii="Times New Roman" w:eastAsia="標楷體" w:hAnsi="Times New Roman" w:hint="eastAsia"/>
          <w:sz w:val="22"/>
          <w:szCs w:val="24"/>
        </w:rPr>
        <w:t>月起，不公布全國新設立外商投資企業家數。</w:t>
      </w:r>
    </w:p>
    <w:p w14:paraId="094EB132" w14:textId="06BFAADE" w:rsidR="004F552D" w:rsidRPr="006A5C30" w:rsidRDefault="00205E2C" w:rsidP="00205E2C">
      <w:pPr>
        <w:snapToGrid w:val="0"/>
        <w:spacing w:line="200" w:lineRule="atLeast"/>
        <w:ind w:left="280" w:right="-1197" w:hanging="461"/>
        <w:jc w:val="both"/>
        <w:rPr>
          <w:rFonts w:eastAsia="標楷體"/>
          <w:sz w:val="22"/>
        </w:rPr>
      </w:pPr>
      <w:r w:rsidRPr="006A5C30">
        <w:rPr>
          <w:rFonts w:eastAsia="標楷體"/>
          <w:sz w:val="22"/>
        </w:rPr>
        <w:t>資料來源：中國大陸商務部及海關總署</w:t>
      </w:r>
      <w:r w:rsidR="004F552D" w:rsidRPr="006A5C30">
        <w:rPr>
          <w:rFonts w:eastAsia="標楷體"/>
          <w:sz w:val="22"/>
        </w:rPr>
        <w:t>。</w:t>
      </w:r>
    </w:p>
    <w:p w14:paraId="65A79D39" w14:textId="77777777" w:rsidR="004F552D" w:rsidRPr="006A5C30" w:rsidRDefault="004F552D">
      <w:pPr>
        <w:widowControl/>
        <w:rPr>
          <w:rFonts w:eastAsia="標楷體"/>
          <w:sz w:val="22"/>
        </w:rPr>
      </w:pPr>
      <w:r w:rsidRPr="006A5C30">
        <w:rPr>
          <w:rFonts w:eastAsia="標楷體"/>
          <w:sz w:val="22"/>
        </w:rPr>
        <w:br w:type="page"/>
      </w:r>
    </w:p>
    <w:p w14:paraId="5B061314" w14:textId="4C9EA6CE" w:rsidR="004F552D" w:rsidRPr="006A5C30" w:rsidRDefault="00205E2C" w:rsidP="006A2510">
      <w:pPr>
        <w:keepNext/>
        <w:snapToGrid w:val="0"/>
        <w:spacing w:beforeLines="50" w:before="120" w:line="300" w:lineRule="auto"/>
        <w:ind w:rightChars="-25" w:right="-60"/>
        <w:outlineLvl w:val="2"/>
        <w:rPr>
          <w:rFonts w:eastAsia="標楷體"/>
          <w:b/>
          <w:bCs/>
          <w:kern w:val="0"/>
          <w:sz w:val="32"/>
          <w:szCs w:val="20"/>
        </w:rPr>
      </w:pPr>
      <w:bookmarkStart w:id="124" w:name="_Toc476138388"/>
      <w:bookmarkStart w:id="125" w:name="_Toc86066393"/>
      <w:bookmarkStart w:id="126" w:name="_Toc415126200"/>
      <w:bookmarkStart w:id="127" w:name="_Toc415126206"/>
      <w:bookmarkStart w:id="128" w:name="_Toc279048481"/>
      <w:bookmarkStart w:id="129" w:name="_Toc349916586"/>
      <w:r w:rsidRPr="006A5C30">
        <w:rPr>
          <w:rFonts w:eastAsia="標楷體"/>
          <w:b/>
          <w:bCs/>
          <w:noProof/>
          <w:kern w:val="0"/>
          <w:sz w:val="20"/>
          <w:szCs w:val="20"/>
        </w:rPr>
        <w:drawing>
          <wp:anchor distT="0" distB="0" distL="114300" distR="114300" simplePos="0" relativeHeight="253570560" behindDoc="1" locked="0" layoutInCell="1" allowOverlap="1" wp14:anchorId="7D71F8BC" wp14:editId="18604494">
            <wp:simplePos x="0" y="0"/>
            <wp:positionH relativeFrom="column">
              <wp:posOffset>2340610</wp:posOffset>
            </wp:positionH>
            <wp:positionV relativeFrom="paragraph">
              <wp:posOffset>-95250</wp:posOffset>
            </wp:positionV>
            <wp:extent cx="4116705" cy="2647950"/>
            <wp:effectExtent l="0" t="0" r="0" b="0"/>
            <wp:wrapSquare wrapText="bothSides"/>
            <wp:docPr id="2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6A5C30">
        <w:rPr>
          <w:rFonts w:eastAsia="標楷體" w:hint="eastAsia"/>
          <w:b/>
          <w:bCs/>
          <w:kern w:val="0"/>
          <w:sz w:val="32"/>
          <w:szCs w:val="20"/>
        </w:rPr>
        <w:t>（三）</w:t>
      </w:r>
      <w:r w:rsidR="004F552D" w:rsidRPr="006A5C30">
        <w:rPr>
          <w:rFonts w:eastAsia="標楷體" w:hint="eastAsia"/>
          <w:b/>
          <w:bCs/>
          <w:sz w:val="32"/>
          <w:szCs w:val="32"/>
        </w:rPr>
        <w:t>對外貿易</w:t>
      </w:r>
      <w:bookmarkEnd w:id="124"/>
      <w:bookmarkEnd w:id="125"/>
    </w:p>
    <w:p w14:paraId="2869B32C" w14:textId="77777777" w:rsidR="00205E2C" w:rsidRPr="006A5C30" w:rsidRDefault="004F552D" w:rsidP="00205E2C">
      <w:pPr>
        <w:snapToGrid w:val="0"/>
        <w:spacing w:before="120"/>
        <w:ind w:leftChars="150" w:left="640" w:hangingChars="100" w:hanging="280"/>
        <w:jc w:val="both"/>
        <w:rPr>
          <w:rFonts w:eastAsia="標楷體"/>
          <w:sz w:val="28"/>
          <w:szCs w:val="28"/>
        </w:rPr>
      </w:pPr>
      <w:r w:rsidRPr="006A5C30">
        <w:rPr>
          <w:rFonts w:eastAsia="標楷體" w:hint="eastAsia"/>
          <w:sz w:val="28"/>
          <w:szCs w:val="16"/>
        </w:rPr>
        <w:t>－</w:t>
      </w:r>
      <w:r w:rsidR="00205E2C" w:rsidRPr="006A5C30">
        <w:rPr>
          <w:rFonts w:eastAsia="標楷體" w:hint="eastAsia"/>
          <w:sz w:val="28"/>
          <w:szCs w:val="28"/>
        </w:rPr>
        <w:t>2021</w:t>
      </w:r>
      <w:r w:rsidR="00205E2C" w:rsidRPr="006A5C30">
        <w:rPr>
          <w:rFonts w:eastAsia="標楷體" w:hint="eastAsia"/>
          <w:sz w:val="28"/>
          <w:szCs w:val="28"/>
        </w:rPr>
        <w:t>年</w:t>
      </w:r>
      <w:r w:rsidR="00205E2C" w:rsidRPr="006A5C30">
        <w:rPr>
          <w:rFonts w:eastAsia="標楷體" w:hint="eastAsia"/>
          <w:kern w:val="0"/>
          <w:sz w:val="28"/>
          <w:szCs w:val="28"/>
        </w:rPr>
        <w:t>9</w:t>
      </w:r>
      <w:r w:rsidR="00205E2C" w:rsidRPr="006A5C30">
        <w:rPr>
          <w:rFonts w:eastAsia="標楷體"/>
          <w:kern w:val="0"/>
          <w:sz w:val="28"/>
          <w:szCs w:val="28"/>
        </w:rPr>
        <w:t>月</w:t>
      </w:r>
      <w:r w:rsidR="00205E2C" w:rsidRPr="006A5C30">
        <w:rPr>
          <w:rFonts w:eastAsia="標楷體" w:hint="eastAsia"/>
          <w:sz w:val="28"/>
          <w:szCs w:val="28"/>
        </w:rPr>
        <w:t>中國大陸進出口總值為</w:t>
      </w:r>
      <w:r w:rsidR="00205E2C" w:rsidRPr="006A5C30">
        <w:rPr>
          <w:rFonts w:eastAsia="標楷體" w:hint="eastAsia"/>
          <w:sz w:val="28"/>
          <w:szCs w:val="28"/>
        </w:rPr>
        <w:t>5,447.2</w:t>
      </w:r>
      <w:r w:rsidR="00205E2C" w:rsidRPr="006A5C30">
        <w:rPr>
          <w:rFonts w:eastAsia="標楷體" w:hint="eastAsia"/>
          <w:sz w:val="28"/>
          <w:szCs w:val="28"/>
        </w:rPr>
        <w:t>億美元，較上年同期增加</w:t>
      </w:r>
      <w:r w:rsidR="00205E2C" w:rsidRPr="006A5C30">
        <w:rPr>
          <w:rFonts w:eastAsia="標楷體" w:hint="eastAsia"/>
          <w:sz w:val="28"/>
          <w:szCs w:val="28"/>
        </w:rPr>
        <w:t>23.3%</w:t>
      </w:r>
      <w:r w:rsidR="00205E2C" w:rsidRPr="006A5C30">
        <w:rPr>
          <w:rFonts w:eastAsia="標楷體" w:hint="eastAsia"/>
          <w:sz w:val="28"/>
          <w:szCs w:val="28"/>
        </w:rPr>
        <w:t>。其中，出口額為</w:t>
      </w:r>
      <w:r w:rsidR="00205E2C" w:rsidRPr="006A5C30">
        <w:rPr>
          <w:rFonts w:eastAsia="標楷體" w:hint="eastAsia"/>
          <w:sz w:val="28"/>
          <w:szCs w:val="28"/>
        </w:rPr>
        <w:t>3,057.4</w:t>
      </w:r>
      <w:r w:rsidR="00205E2C" w:rsidRPr="006A5C30">
        <w:rPr>
          <w:rFonts w:eastAsia="標楷體" w:hint="eastAsia"/>
          <w:sz w:val="28"/>
          <w:szCs w:val="28"/>
        </w:rPr>
        <w:t>億美元，增加</w:t>
      </w:r>
      <w:r w:rsidR="00205E2C" w:rsidRPr="006A5C30">
        <w:rPr>
          <w:rFonts w:eastAsia="標楷體" w:hint="eastAsia"/>
          <w:sz w:val="28"/>
          <w:szCs w:val="28"/>
        </w:rPr>
        <w:t>28.1%</w:t>
      </w:r>
      <w:r w:rsidR="00205E2C" w:rsidRPr="006A5C30">
        <w:rPr>
          <w:rFonts w:eastAsia="標楷體" w:hint="eastAsia"/>
          <w:sz w:val="28"/>
          <w:szCs w:val="28"/>
        </w:rPr>
        <w:t>；進口額為</w:t>
      </w:r>
      <w:r w:rsidR="00205E2C" w:rsidRPr="006A5C30">
        <w:rPr>
          <w:rFonts w:eastAsia="標楷體" w:hint="eastAsia"/>
          <w:sz w:val="28"/>
          <w:szCs w:val="28"/>
        </w:rPr>
        <w:t>2,</w:t>
      </w:r>
      <w:r w:rsidR="00205E2C" w:rsidRPr="006A5C30">
        <w:rPr>
          <w:rFonts w:eastAsia="標楷體"/>
          <w:sz w:val="28"/>
          <w:szCs w:val="28"/>
        </w:rPr>
        <w:t>389.8</w:t>
      </w:r>
      <w:r w:rsidR="00205E2C" w:rsidRPr="006A5C30">
        <w:rPr>
          <w:rFonts w:eastAsia="標楷體" w:hint="eastAsia"/>
          <w:sz w:val="28"/>
          <w:szCs w:val="28"/>
        </w:rPr>
        <w:t>億美元，增加</w:t>
      </w:r>
      <w:r w:rsidR="00205E2C" w:rsidRPr="006A5C30">
        <w:rPr>
          <w:rFonts w:eastAsia="標楷體" w:hint="eastAsia"/>
          <w:sz w:val="28"/>
          <w:szCs w:val="28"/>
        </w:rPr>
        <w:t>17.6%</w:t>
      </w:r>
      <w:r w:rsidR="00205E2C" w:rsidRPr="006A5C30">
        <w:rPr>
          <w:rFonts w:eastAsia="標楷體" w:hint="eastAsia"/>
          <w:sz w:val="28"/>
          <w:szCs w:val="28"/>
        </w:rPr>
        <w:t>，出超</w:t>
      </w:r>
      <w:r w:rsidR="00205E2C" w:rsidRPr="006A5C30">
        <w:rPr>
          <w:rFonts w:eastAsia="標楷體" w:hint="eastAsia"/>
          <w:sz w:val="28"/>
          <w:szCs w:val="28"/>
        </w:rPr>
        <w:t>667.6</w:t>
      </w:r>
      <w:r w:rsidR="00205E2C" w:rsidRPr="006A5C30">
        <w:rPr>
          <w:rFonts w:eastAsia="標楷體" w:hint="eastAsia"/>
          <w:sz w:val="28"/>
          <w:szCs w:val="28"/>
        </w:rPr>
        <w:t>億美元。</w:t>
      </w:r>
    </w:p>
    <w:p w14:paraId="6D61201F" w14:textId="7A0B6377" w:rsidR="004F552D" w:rsidRPr="006A5C30" w:rsidRDefault="00205E2C" w:rsidP="00205E2C">
      <w:pPr>
        <w:snapToGrid w:val="0"/>
        <w:spacing w:before="120"/>
        <w:ind w:leftChars="150" w:left="640" w:hangingChars="100" w:hanging="280"/>
        <w:jc w:val="both"/>
        <w:rPr>
          <w:rFonts w:eastAsia="標楷體"/>
          <w:sz w:val="28"/>
          <w:szCs w:val="16"/>
        </w:rPr>
      </w:pPr>
      <w:r w:rsidRPr="006A5C30">
        <w:rPr>
          <w:rFonts w:eastAsia="標楷體"/>
          <w:sz w:val="28"/>
          <w:szCs w:val="16"/>
        </w:rPr>
        <w:t>－</w:t>
      </w:r>
      <w:r w:rsidRPr="006A5C30">
        <w:rPr>
          <w:rFonts w:eastAsia="標楷體" w:hint="eastAsia"/>
          <w:sz w:val="28"/>
          <w:szCs w:val="28"/>
        </w:rPr>
        <w:t>2021</w:t>
      </w:r>
      <w:r w:rsidRPr="006A5C30">
        <w:rPr>
          <w:rFonts w:eastAsia="標楷體" w:hint="eastAsia"/>
          <w:sz w:val="28"/>
          <w:szCs w:val="28"/>
        </w:rPr>
        <w:t>年</w:t>
      </w:r>
      <w:r w:rsidRPr="006A5C30">
        <w:rPr>
          <w:rFonts w:eastAsia="標楷體" w:hint="eastAsia"/>
          <w:kern w:val="0"/>
          <w:sz w:val="28"/>
          <w:szCs w:val="28"/>
        </w:rPr>
        <w:t>9</w:t>
      </w:r>
      <w:r w:rsidRPr="006A5C30">
        <w:rPr>
          <w:rFonts w:eastAsia="標楷體" w:hint="eastAsia"/>
          <w:sz w:val="28"/>
          <w:szCs w:val="28"/>
        </w:rPr>
        <w:t>月</w:t>
      </w:r>
      <w:r w:rsidRPr="006A5C30">
        <w:rPr>
          <w:rFonts w:eastAsia="標楷體" w:hint="eastAsia"/>
          <w:sz w:val="28"/>
          <w:szCs w:val="16"/>
        </w:rPr>
        <w:t>與歐盟、美國、東協及日本之貿易總額，分別為</w:t>
      </w:r>
      <w:r w:rsidRPr="006A5C30">
        <w:rPr>
          <w:rFonts w:eastAsia="標楷體" w:hint="eastAsia"/>
          <w:sz w:val="28"/>
          <w:szCs w:val="16"/>
        </w:rPr>
        <w:t>704.4</w:t>
      </w:r>
      <w:r w:rsidRPr="006A5C30">
        <w:rPr>
          <w:rFonts w:eastAsia="標楷體" w:hint="eastAsia"/>
          <w:sz w:val="28"/>
          <w:szCs w:val="16"/>
        </w:rPr>
        <w:t>億美元、</w:t>
      </w:r>
      <w:r w:rsidRPr="006A5C30">
        <w:rPr>
          <w:rFonts w:eastAsia="標楷體" w:hint="eastAsia"/>
          <w:sz w:val="28"/>
          <w:szCs w:val="16"/>
        </w:rPr>
        <w:t>727.9</w:t>
      </w:r>
      <w:r w:rsidRPr="006A5C30">
        <w:rPr>
          <w:rFonts w:eastAsia="標楷體" w:hint="eastAsia"/>
          <w:sz w:val="28"/>
          <w:szCs w:val="16"/>
        </w:rPr>
        <w:t>億美元、</w:t>
      </w:r>
      <w:r w:rsidRPr="006A5C30">
        <w:rPr>
          <w:rFonts w:eastAsia="標楷體" w:hint="eastAsia"/>
          <w:sz w:val="28"/>
          <w:szCs w:val="16"/>
        </w:rPr>
        <w:t>765.5</w:t>
      </w:r>
      <w:r w:rsidRPr="006A5C30">
        <w:rPr>
          <w:rFonts w:eastAsia="標楷體" w:hint="eastAsia"/>
          <w:sz w:val="28"/>
          <w:szCs w:val="16"/>
        </w:rPr>
        <w:t>億美元及</w:t>
      </w:r>
      <w:r w:rsidRPr="006A5C30">
        <w:rPr>
          <w:rFonts w:eastAsia="標楷體" w:hint="eastAsia"/>
          <w:sz w:val="28"/>
          <w:szCs w:val="16"/>
        </w:rPr>
        <w:t>325.8</w:t>
      </w:r>
      <w:r w:rsidRPr="006A5C30">
        <w:rPr>
          <w:rFonts w:eastAsia="標楷體" w:hint="eastAsia"/>
          <w:sz w:val="28"/>
          <w:szCs w:val="16"/>
        </w:rPr>
        <w:t>億美元</w:t>
      </w:r>
      <w:r w:rsidR="004F552D" w:rsidRPr="006A5C30">
        <w:rPr>
          <w:rFonts w:eastAsia="標楷體" w:hint="eastAsia"/>
          <w:sz w:val="28"/>
          <w:szCs w:val="16"/>
        </w:rPr>
        <w:t>。</w:t>
      </w:r>
    </w:p>
    <w:p w14:paraId="421A3641" w14:textId="77777777" w:rsidR="004F552D" w:rsidRPr="006A5C30" w:rsidRDefault="004F552D" w:rsidP="004F552D">
      <w:pPr>
        <w:snapToGrid w:val="0"/>
        <w:ind w:leftChars="150" w:left="640" w:rightChars="-295" w:right="-708" w:hangingChars="100" w:hanging="280"/>
        <w:jc w:val="both"/>
        <w:rPr>
          <w:rFonts w:eastAsia="標楷體"/>
          <w:sz w:val="28"/>
          <w:szCs w:val="16"/>
        </w:rPr>
      </w:pPr>
    </w:p>
    <w:p w14:paraId="02A03229" w14:textId="77777777" w:rsidR="004F552D" w:rsidRPr="006A5C30"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6A5C30">
        <w:rPr>
          <w:rFonts w:eastAsia="標楷體" w:hint="eastAsia"/>
          <w:b/>
          <w:bCs/>
          <w:kern w:val="0"/>
          <w:sz w:val="28"/>
          <w:szCs w:val="20"/>
        </w:rPr>
        <w:t xml:space="preserve">          </w:t>
      </w:r>
      <w:r w:rsidRPr="006A5C30">
        <w:rPr>
          <w:rFonts w:eastAsia="標楷體" w:hint="eastAsia"/>
          <w:b/>
          <w:bCs/>
          <w:kern w:val="0"/>
          <w:sz w:val="28"/>
          <w:szCs w:val="20"/>
        </w:rPr>
        <w:t>表</w:t>
      </w:r>
      <w:r w:rsidRPr="006A5C30">
        <w:rPr>
          <w:rFonts w:eastAsia="標楷體"/>
          <w:b/>
          <w:bCs/>
          <w:kern w:val="0"/>
          <w:sz w:val="28"/>
          <w:szCs w:val="20"/>
        </w:rPr>
        <w:t xml:space="preserve">3-3   </w:t>
      </w:r>
      <w:r w:rsidRPr="006A5C30">
        <w:rPr>
          <w:rFonts w:eastAsia="標楷體" w:hint="eastAsia"/>
          <w:b/>
          <w:bCs/>
          <w:kern w:val="0"/>
          <w:sz w:val="28"/>
          <w:szCs w:val="20"/>
        </w:rPr>
        <w:t>中國大陸進出口貿易統計</w:t>
      </w:r>
      <w:r w:rsidRPr="006A5C30">
        <w:rPr>
          <w:rFonts w:eastAsia="標楷體"/>
          <w:b/>
          <w:bCs/>
          <w:kern w:val="0"/>
          <w:sz w:val="28"/>
          <w:szCs w:val="20"/>
        </w:rPr>
        <w:t xml:space="preserve"> </w:t>
      </w:r>
      <w:r w:rsidRPr="006A5C30">
        <w:rPr>
          <w:rFonts w:eastAsia="標楷體" w:hint="eastAsia"/>
          <w:b/>
          <w:bCs/>
          <w:kern w:val="0"/>
          <w:sz w:val="28"/>
          <w:szCs w:val="20"/>
        </w:rPr>
        <w:t xml:space="preserve"> </w:t>
      </w:r>
      <w:r w:rsidRPr="006A5C30">
        <w:rPr>
          <w:rFonts w:eastAsia="標楷體"/>
          <w:b/>
          <w:bCs/>
          <w:kern w:val="0"/>
          <w:sz w:val="28"/>
          <w:szCs w:val="20"/>
        </w:rPr>
        <w:t xml:space="preserve">   </w:t>
      </w:r>
      <w:r w:rsidRPr="006A5C30">
        <w:rPr>
          <w:rFonts w:eastAsia="標楷體" w:hAnsi="標楷體" w:hint="eastAsia"/>
          <w:kern w:val="0"/>
          <w:szCs w:val="20"/>
        </w:rPr>
        <w:t>單位：億美元；</w:t>
      </w:r>
      <w:r w:rsidRPr="006A5C30">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205E2C" w:rsidRPr="006A5C30" w14:paraId="07E53E0A" w14:textId="77777777" w:rsidTr="00304A1D">
        <w:trPr>
          <w:cantSplit/>
          <w:trHeight w:val="315"/>
        </w:trPr>
        <w:tc>
          <w:tcPr>
            <w:tcW w:w="1538" w:type="dxa"/>
            <w:gridSpan w:val="2"/>
            <w:vMerge w:val="restart"/>
            <w:tcBorders>
              <w:left w:val="nil"/>
            </w:tcBorders>
            <w:vAlign w:val="center"/>
          </w:tcPr>
          <w:p w14:paraId="36CEE329" w14:textId="77777777" w:rsidR="00205E2C" w:rsidRPr="006A5C30" w:rsidRDefault="00205E2C" w:rsidP="00304A1D">
            <w:pPr>
              <w:snapToGrid w:val="0"/>
              <w:spacing w:line="230" w:lineRule="exact"/>
              <w:jc w:val="center"/>
              <w:rPr>
                <w:rFonts w:eastAsia="標楷體"/>
              </w:rPr>
            </w:pPr>
            <w:r w:rsidRPr="006A5C30">
              <w:rPr>
                <w:rFonts w:eastAsia="標楷體" w:hAnsi="標楷體" w:hint="eastAsia"/>
              </w:rPr>
              <w:t>年（月）</w:t>
            </w:r>
          </w:p>
        </w:tc>
        <w:tc>
          <w:tcPr>
            <w:tcW w:w="2003" w:type="dxa"/>
            <w:gridSpan w:val="2"/>
            <w:vAlign w:val="center"/>
          </w:tcPr>
          <w:p w14:paraId="39ED5BFF"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貿易總額</w:t>
            </w:r>
          </w:p>
        </w:tc>
        <w:tc>
          <w:tcPr>
            <w:tcW w:w="1805" w:type="dxa"/>
            <w:gridSpan w:val="2"/>
            <w:vAlign w:val="center"/>
          </w:tcPr>
          <w:p w14:paraId="61EF1B6E"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出口總額</w:t>
            </w:r>
          </w:p>
        </w:tc>
        <w:tc>
          <w:tcPr>
            <w:tcW w:w="1862" w:type="dxa"/>
            <w:gridSpan w:val="2"/>
            <w:vAlign w:val="center"/>
          </w:tcPr>
          <w:p w14:paraId="2CFC23FA"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進口總額</w:t>
            </w:r>
          </w:p>
        </w:tc>
        <w:tc>
          <w:tcPr>
            <w:tcW w:w="1313" w:type="dxa"/>
            <w:tcBorders>
              <w:bottom w:val="single" w:sz="4" w:space="0" w:color="auto"/>
              <w:right w:val="nil"/>
            </w:tcBorders>
            <w:vAlign w:val="center"/>
          </w:tcPr>
          <w:p w14:paraId="5FFCFF91"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出入超</w:t>
            </w:r>
          </w:p>
        </w:tc>
      </w:tr>
      <w:tr w:rsidR="00205E2C" w:rsidRPr="006A5C30" w14:paraId="007D4A2E" w14:textId="77777777" w:rsidTr="00304A1D">
        <w:trPr>
          <w:cantSplit/>
          <w:trHeight w:val="146"/>
        </w:trPr>
        <w:tc>
          <w:tcPr>
            <w:tcW w:w="1538" w:type="dxa"/>
            <w:gridSpan w:val="2"/>
            <w:vMerge/>
            <w:tcBorders>
              <w:left w:val="nil"/>
              <w:bottom w:val="single" w:sz="4" w:space="0" w:color="auto"/>
            </w:tcBorders>
          </w:tcPr>
          <w:p w14:paraId="0089A961" w14:textId="77777777" w:rsidR="00205E2C" w:rsidRPr="006A5C30" w:rsidRDefault="00205E2C" w:rsidP="00304A1D">
            <w:pPr>
              <w:snapToGrid w:val="0"/>
              <w:spacing w:line="230" w:lineRule="exact"/>
              <w:jc w:val="center"/>
              <w:rPr>
                <w:rFonts w:eastAsia="標楷體"/>
              </w:rPr>
            </w:pPr>
          </w:p>
        </w:tc>
        <w:tc>
          <w:tcPr>
            <w:tcW w:w="1219" w:type="dxa"/>
            <w:tcBorders>
              <w:bottom w:val="single" w:sz="4" w:space="0" w:color="auto"/>
            </w:tcBorders>
            <w:vAlign w:val="center"/>
          </w:tcPr>
          <w:p w14:paraId="3C339401"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金額</w:t>
            </w:r>
          </w:p>
        </w:tc>
        <w:tc>
          <w:tcPr>
            <w:tcW w:w="784" w:type="dxa"/>
            <w:tcBorders>
              <w:bottom w:val="single" w:sz="4" w:space="0" w:color="auto"/>
            </w:tcBorders>
            <w:vAlign w:val="center"/>
          </w:tcPr>
          <w:p w14:paraId="21C1B2D3"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年增率</w:t>
            </w:r>
          </w:p>
        </w:tc>
        <w:tc>
          <w:tcPr>
            <w:tcW w:w="966" w:type="dxa"/>
            <w:tcBorders>
              <w:bottom w:val="single" w:sz="4" w:space="0" w:color="auto"/>
            </w:tcBorders>
            <w:vAlign w:val="center"/>
          </w:tcPr>
          <w:p w14:paraId="1EF5FA08"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金額</w:t>
            </w:r>
          </w:p>
        </w:tc>
        <w:tc>
          <w:tcPr>
            <w:tcW w:w="839" w:type="dxa"/>
            <w:tcBorders>
              <w:bottom w:val="single" w:sz="4" w:space="0" w:color="auto"/>
            </w:tcBorders>
            <w:vAlign w:val="center"/>
          </w:tcPr>
          <w:p w14:paraId="5D85D348"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年增率</w:t>
            </w:r>
          </w:p>
        </w:tc>
        <w:tc>
          <w:tcPr>
            <w:tcW w:w="966" w:type="dxa"/>
            <w:tcBorders>
              <w:bottom w:val="single" w:sz="4" w:space="0" w:color="auto"/>
            </w:tcBorders>
            <w:vAlign w:val="center"/>
          </w:tcPr>
          <w:p w14:paraId="72074AD8"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金額</w:t>
            </w:r>
          </w:p>
        </w:tc>
        <w:tc>
          <w:tcPr>
            <w:tcW w:w="896" w:type="dxa"/>
            <w:tcBorders>
              <w:bottom w:val="single" w:sz="4" w:space="0" w:color="auto"/>
            </w:tcBorders>
            <w:vAlign w:val="center"/>
          </w:tcPr>
          <w:p w14:paraId="1CCF2A92"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年增率</w:t>
            </w:r>
          </w:p>
        </w:tc>
        <w:tc>
          <w:tcPr>
            <w:tcW w:w="1313" w:type="dxa"/>
            <w:tcBorders>
              <w:bottom w:val="single" w:sz="4" w:space="0" w:color="auto"/>
              <w:right w:val="nil"/>
            </w:tcBorders>
            <w:vAlign w:val="center"/>
          </w:tcPr>
          <w:p w14:paraId="52A0DE4E" w14:textId="77777777" w:rsidR="00205E2C" w:rsidRPr="006A5C30" w:rsidRDefault="00205E2C" w:rsidP="00304A1D">
            <w:pPr>
              <w:snapToGrid w:val="0"/>
              <w:spacing w:line="230" w:lineRule="exact"/>
              <w:ind w:left="-113" w:right="-113"/>
              <w:jc w:val="center"/>
              <w:rPr>
                <w:rFonts w:eastAsia="標楷體"/>
              </w:rPr>
            </w:pPr>
            <w:r w:rsidRPr="006A5C30">
              <w:rPr>
                <w:rFonts w:eastAsia="標楷體" w:hAnsi="標楷體" w:hint="eastAsia"/>
              </w:rPr>
              <w:t>金額</w:t>
            </w:r>
          </w:p>
        </w:tc>
      </w:tr>
      <w:tr w:rsidR="00205E2C" w:rsidRPr="006A5C30" w14:paraId="297E6A9E"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61937324"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2016</w:t>
            </w:r>
            <w:r w:rsidRPr="006A5C30">
              <w:rPr>
                <w:rFonts w:eastAsia="標楷體" w:hint="eastAsia"/>
                <w:sz w:val="22"/>
              </w:rPr>
              <w:t>年</w:t>
            </w:r>
          </w:p>
        </w:tc>
        <w:tc>
          <w:tcPr>
            <w:tcW w:w="1219" w:type="dxa"/>
            <w:tcBorders>
              <w:top w:val="nil"/>
              <w:left w:val="single" w:sz="4" w:space="0" w:color="auto"/>
              <w:bottom w:val="nil"/>
              <w:right w:val="nil"/>
            </w:tcBorders>
            <w:vAlign w:val="center"/>
          </w:tcPr>
          <w:p w14:paraId="70B52144"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36,849.2</w:t>
            </w:r>
          </w:p>
        </w:tc>
        <w:tc>
          <w:tcPr>
            <w:tcW w:w="784" w:type="dxa"/>
            <w:tcBorders>
              <w:top w:val="nil"/>
              <w:left w:val="nil"/>
              <w:bottom w:val="nil"/>
              <w:right w:val="nil"/>
            </w:tcBorders>
            <w:vAlign w:val="center"/>
          </w:tcPr>
          <w:p w14:paraId="6FCA164D" w14:textId="77777777" w:rsidR="00205E2C" w:rsidRPr="006A5C30" w:rsidRDefault="00205E2C" w:rsidP="00304A1D">
            <w:pPr>
              <w:snapToGrid w:val="0"/>
              <w:spacing w:line="230" w:lineRule="exact"/>
              <w:ind w:left="-113" w:rightChars="50" w:right="120"/>
              <w:jc w:val="center"/>
              <w:rPr>
                <w:rFonts w:eastAsia="標楷體"/>
                <w:sz w:val="22"/>
              </w:rPr>
            </w:pPr>
            <w:r w:rsidRPr="006A5C30">
              <w:rPr>
                <w:rFonts w:eastAsia="標楷體" w:hint="eastAsia"/>
                <w:sz w:val="22"/>
              </w:rPr>
              <w:t>-6.8</w:t>
            </w:r>
          </w:p>
        </w:tc>
        <w:tc>
          <w:tcPr>
            <w:tcW w:w="966" w:type="dxa"/>
            <w:tcBorders>
              <w:top w:val="nil"/>
              <w:left w:val="nil"/>
              <w:bottom w:val="nil"/>
              <w:right w:val="nil"/>
            </w:tcBorders>
            <w:vAlign w:val="center"/>
          </w:tcPr>
          <w:p w14:paraId="36C677B1"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20,974.4</w:t>
            </w:r>
          </w:p>
        </w:tc>
        <w:tc>
          <w:tcPr>
            <w:tcW w:w="839" w:type="dxa"/>
            <w:tcBorders>
              <w:top w:val="nil"/>
              <w:left w:val="nil"/>
              <w:bottom w:val="nil"/>
              <w:right w:val="nil"/>
            </w:tcBorders>
            <w:vAlign w:val="center"/>
          </w:tcPr>
          <w:p w14:paraId="76EA948B" w14:textId="77777777" w:rsidR="00205E2C" w:rsidRPr="006A5C30" w:rsidRDefault="00205E2C" w:rsidP="00304A1D">
            <w:pPr>
              <w:snapToGrid w:val="0"/>
              <w:spacing w:line="230" w:lineRule="exact"/>
              <w:ind w:left="-113" w:rightChars="50" w:right="120"/>
              <w:jc w:val="right"/>
              <w:rPr>
                <w:rFonts w:eastAsia="標楷體"/>
                <w:sz w:val="22"/>
              </w:rPr>
            </w:pPr>
            <w:r w:rsidRPr="006A5C30">
              <w:rPr>
                <w:rFonts w:eastAsia="標楷體" w:hint="eastAsia"/>
                <w:sz w:val="22"/>
              </w:rPr>
              <w:t>-7.7</w:t>
            </w:r>
          </w:p>
        </w:tc>
        <w:tc>
          <w:tcPr>
            <w:tcW w:w="966" w:type="dxa"/>
            <w:tcBorders>
              <w:top w:val="nil"/>
              <w:left w:val="nil"/>
              <w:bottom w:val="nil"/>
              <w:right w:val="nil"/>
            </w:tcBorders>
            <w:vAlign w:val="center"/>
          </w:tcPr>
          <w:p w14:paraId="20519122"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15,874.8</w:t>
            </w:r>
          </w:p>
        </w:tc>
        <w:tc>
          <w:tcPr>
            <w:tcW w:w="896" w:type="dxa"/>
            <w:tcBorders>
              <w:top w:val="nil"/>
              <w:left w:val="nil"/>
              <w:bottom w:val="nil"/>
              <w:right w:val="nil"/>
            </w:tcBorders>
            <w:vAlign w:val="center"/>
          </w:tcPr>
          <w:p w14:paraId="743989C2" w14:textId="77777777" w:rsidR="00205E2C" w:rsidRPr="006A5C30" w:rsidRDefault="00205E2C" w:rsidP="00304A1D">
            <w:pPr>
              <w:snapToGrid w:val="0"/>
              <w:spacing w:line="230" w:lineRule="exact"/>
              <w:ind w:left="-113" w:right="220"/>
              <w:jc w:val="right"/>
              <w:rPr>
                <w:rFonts w:eastAsia="標楷體"/>
                <w:sz w:val="22"/>
              </w:rPr>
            </w:pPr>
            <w:r w:rsidRPr="006A5C30">
              <w:rPr>
                <w:rFonts w:eastAsia="標楷體" w:hint="eastAsia"/>
                <w:sz w:val="22"/>
              </w:rPr>
              <w:t>-5.5</w:t>
            </w:r>
          </w:p>
        </w:tc>
        <w:tc>
          <w:tcPr>
            <w:tcW w:w="1313" w:type="dxa"/>
            <w:tcBorders>
              <w:top w:val="nil"/>
              <w:left w:val="nil"/>
              <w:bottom w:val="nil"/>
              <w:right w:val="nil"/>
            </w:tcBorders>
            <w:vAlign w:val="center"/>
          </w:tcPr>
          <w:p w14:paraId="5E66D175" w14:textId="77777777" w:rsidR="00205E2C" w:rsidRPr="006A5C30" w:rsidRDefault="00205E2C" w:rsidP="00304A1D">
            <w:pPr>
              <w:snapToGrid w:val="0"/>
              <w:spacing w:line="230" w:lineRule="exact"/>
              <w:ind w:left="-113" w:rightChars="150" w:right="360"/>
              <w:jc w:val="right"/>
              <w:rPr>
                <w:rFonts w:eastAsia="標楷體"/>
                <w:sz w:val="22"/>
              </w:rPr>
            </w:pPr>
            <w:r w:rsidRPr="006A5C30">
              <w:rPr>
                <w:rFonts w:eastAsia="標楷體" w:hint="eastAsia"/>
                <w:sz w:val="22"/>
              </w:rPr>
              <w:t>5,099.6</w:t>
            </w:r>
          </w:p>
        </w:tc>
      </w:tr>
      <w:tr w:rsidR="00205E2C" w:rsidRPr="006A5C30" w14:paraId="6A4ACFD9"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71CD0590"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sz w:val="22"/>
              </w:rPr>
              <w:t>2017</w:t>
            </w:r>
            <w:r w:rsidRPr="006A5C30">
              <w:rPr>
                <w:rFonts w:eastAsia="標楷體"/>
                <w:sz w:val="22"/>
              </w:rPr>
              <w:t>年</w:t>
            </w:r>
          </w:p>
        </w:tc>
        <w:tc>
          <w:tcPr>
            <w:tcW w:w="1219" w:type="dxa"/>
            <w:tcBorders>
              <w:top w:val="nil"/>
              <w:left w:val="single" w:sz="4" w:space="0" w:color="auto"/>
              <w:bottom w:val="nil"/>
              <w:right w:val="nil"/>
            </w:tcBorders>
            <w:vAlign w:val="center"/>
          </w:tcPr>
          <w:p w14:paraId="615B612B" w14:textId="77777777" w:rsidR="00205E2C" w:rsidRPr="006A5C30" w:rsidRDefault="00205E2C" w:rsidP="00304A1D">
            <w:pPr>
              <w:snapToGrid w:val="0"/>
              <w:spacing w:line="230" w:lineRule="exact"/>
              <w:ind w:left="-113" w:right="-113"/>
              <w:jc w:val="center"/>
              <w:rPr>
                <w:sz w:val="22"/>
              </w:rPr>
            </w:pPr>
            <w:r w:rsidRPr="006A5C30">
              <w:rPr>
                <w:rFonts w:eastAsia="標楷體" w:hint="eastAsia"/>
                <w:sz w:val="22"/>
              </w:rPr>
              <w:t>41</w:t>
            </w:r>
            <w:r w:rsidRPr="006A5C30">
              <w:rPr>
                <w:rFonts w:eastAsia="標楷體"/>
                <w:sz w:val="22"/>
              </w:rPr>
              <w:t>,</w:t>
            </w:r>
            <w:r w:rsidRPr="006A5C30">
              <w:rPr>
                <w:rFonts w:eastAsia="標楷體" w:hint="eastAsia"/>
                <w:sz w:val="22"/>
              </w:rPr>
              <w:t>044.7</w:t>
            </w:r>
          </w:p>
        </w:tc>
        <w:tc>
          <w:tcPr>
            <w:tcW w:w="784" w:type="dxa"/>
            <w:tcBorders>
              <w:top w:val="nil"/>
              <w:left w:val="nil"/>
              <w:bottom w:val="nil"/>
              <w:right w:val="nil"/>
            </w:tcBorders>
            <w:vAlign w:val="center"/>
          </w:tcPr>
          <w:p w14:paraId="09AB9234" w14:textId="77777777" w:rsidR="00205E2C" w:rsidRPr="006A5C30" w:rsidRDefault="00205E2C" w:rsidP="00304A1D">
            <w:pPr>
              <w:snapToGrid w:val="0"/>
              <w:spacing w:line="230" w:lineRule="exact"/>
              <w:ind w:left="-113" w:rightChars="50" w:right="120"/>
              <w:jc w:val="center"/>
              <w:rPr>
                <w:sz w:val="22"/>
              </w:rPr>
            </w:pPr>
            <w:r w:rsidRPr="006A5C30">
              <w:rPr>
                <w:sz w:val="22"/>
              </w:rPr>
              <w:t>1</w:t>
            </w:r>
            <w:r w:rsidRPr="006A5C30">
              <w:rPr>
                <w:rFonts w:hint="eastAsia"/>
                <w:sz w:val="22"/>
              </w:rPr>
              <w:t>1.4</w:t>
            </w:r>
          </w:p>
        </w:tc>
        <w:tc>
          <w:tcPr>
            <w:tcW w:w="966" w:type="dxa"/>
            <w:tcBorders>
              <w:top w:val="nil"/>
              <w:left w:val="nil"/>
              <w:bottom w:val="nil"/>
              <w:right w:val="nil"/>
            </w:tcBorders>
            <w:vAlign w:val="center"/>
          </w:tcPr>
          <w:p w14:paraId="161497BB" w14:textId="77777777" w:rsidR="00205E2C" w:rsidRPr="006A5C30" w:rsidRDefault="00205E2C" w:rsidP="00304A1D">
            <w:pPr>
              <w:snapToGrid w:val="0"/>
              <w:spacing w:line="230" w:lineRule="exact"/>
              <w:ind w:left="-113" w:right="-113"/>
              <w:jc w:val="center"/>
              <w:rPr>
                <w:rFonts w:eastAsia="SimSun"/>
                <w:sz w:val="22"/>
                <w:lang w:eastAsia="zh-CN"/>
              </w:rPr>
            </w:pPr>
            <w:r w:rsidRPr="006A5C30">
              <w:rPr>
                <w:rFonts w:eastAsia="標楷體" w:hint="eastAsia"/>
                <w:sz w:val="22"/>
              </w:rPr>
              <w:t>22</w:t>
            </w:r>
            <w:r w:rsidRPr="006A5C30">
              <w:rPr>
                <w:rFonts w:eastAsia="標楷體"/>
                <w:sz w:val="22"/>
              </w:rPr>
              <w:t>,</w:t>
            </w:r>
            <w:r w:rsidRPr="006A5C30">
              <w:rPr>
                <w:rFonts w:eastAsia="標楷體" w:hint="eastAsia"/>
                <w:sz w:val="22"/>
              </w:rPr>
              <w:t>634.9</w:t>
            </w:r>
          </w:p>
        </w:tc>
        <w:tc>
          <w:tcPr>
            <w:tcW w:w="839" w:type="dxa"/>
            <w:tcBorders>
              <w:top w:val="nil"/>
              <w:left w:val="nil"/>
              <w:bottom w:val="nil"/>
              <w:right w:val="nil"/>
            </w:tcBorders>
            <w:vAlign w:val="center"/>
          </w:tcPr>
          <w:p w14:paraId="2F0D954F"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7.9</w:t>
            </w:r>
          </w:p>
        </w:tc>
        <w:tc>
          <w:tcPr>
            <w:tcW w:w="966" w:type="dxa"/>
            <w:tcBorders>
              <w:top w:val="nil"/>
              <w:left w:val="nil"/>
              <w:bottom w:val="nil"/>
              <w:right w:val="nil"/>
            </w:tcBorders>
            <w:vAlign w:val="center"/>
          </w:tcPr>
          <w:p w14:paraId="3725D044" w14:textId="77777777" w:rsidR="00205E2C" w:rsidRPr="006A5C30" w:rsidRDefault="00205E2C" w:rsidP="00304A1D">
            <w:pPr>
              <w:snapToGrid w:val="0"/>
              <w:spacing w:line="230" w:lineRule="exact"/>
              <w:ind w:left="-113" w:right="-113"/>
              <w:jc w:val="center"/>
              <w:rPr>
                <w:rFonts w:eastAsia="SimSun"/>
                <w:sz w:val="22"/>
                <w:lang w:eastAsia="zh-CN"/>
              </w:rPr>
            </w:pPr>
            <w:r w:rsidRPr="006A5C30">
              <w:rPr>
                <w:rFonts w:eastAsia="標楷體"/>
                <w:sz w:val="22"/>
              </w:rPr>
              <w:t>1</w:t>
            </w:r>
            <w:r w:rsidRPr="006A5C30">
              <w:rPr>
                <w:rFonts w:eastAsia="標楷體" w:hint="eastAsia"/>
                <w:sz w:val="22"/>
              </w:rPr>
              <w:t>8</w:t>
            </w:r>
            <w:r w:rsidRPr="006A5C30">
              <w:rPr>
                <w:rFonts w:eastAsia="標楷體"/>
                <w:sz w:val="22"/>
              </w:rPr>
              <w:t>,</w:t>
            </w:r>
            <w:r w:rsidRPr="006A5C30">
              <w:rPr>
                <w:rFonts w:eastAsia="標楷體" w:hint="eastAsia"/>
                <w:sz w:val="22"/>
              </w:rPr>
              <w:t>409.8</w:t>
            </w:r>
          </w:p>
        </w:tc>
        <w:tc>
          <w:tcPr>
            <w:tcW w:w="896" w:type="dxa"/>
            <w:tcBorders>
              <w:top w:val="nil"/>
              <w:left w:val="nil"/>
              <w:bottom w:val="nil"/>
              <w:right w:val="nil"/>
            </w:tcBorders>
            <w:vAlign w:val="center"/>
          </w:tcPr>
          <w:p w14:paraId="40B38F01" w14:textId="77777777" w:rsidR="00205E2C" w:rsidRPr="006A5C30" w:rsidRDefault="00205E2C" w:rsidP="00304A1D">
            <w:pPr>
              <w:snapToGrid w:val="0"/>
              <w:spacing w:line="230" w:lineRule="exact"/>
              <w:ind w:left="-113" w:right="220"/>
              <w:jc w:val="right"/>
              <w:rPr>
                <w:sz w:val="22"/>
              </w:rPr>
            </w:pPr>
            <w:r w:rsidRPr="006A5C30">
              <w:rPr>
                <w:rFonts w:hint="eastAsia"/>
                <w:sz w:val="22"/>
              </w:rPr>
              <w:t>15.9</w:t>
            </w:r>
          </w:p>
        </w:tc>
        <w:tc>
          <w:tcPr>
            <w:tcW w:w="1313" w:type="dxa"/>
            <w:tcBorders>
              <w:top w:val="nil"/>
              <w:left w:val="nil"/>
              <w:bottom w:val="nil"/>
              <w:right w:val="nil"/>
            </w:tcBorders>
            <w:vAlign w:val="center"/>
          </w:tcPr>
          <w:p w14:paraId="4381EC16"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4</w:t>
            </w:r>
            <w:r w:rsidRPr="006A5C30">
              <w:rPr>
                <w:sz w:val="22"/>
              </w:rPr>
              <w:t>,</w:t>
            </w:r>
            <w:r w:rsidRPr="006A5C30">
              <w:rPr>
                <w:rFonts w:hint="eastAsia"/>
                <w:sz w:val="22"/>
              </w:rPr>
              <w:t>225.1</w:t>
            </w:r>
          </w:p>
        </w:tc>
      </w:tr>
      <w:tr w:rsidR="00205E2C" w:rsidRPr="006A5C30" w14:paraId="65CFF10B"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53149917"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2018</w:t>
            </w:r>
            <w:r w:rsidRPr="006A5C30">
              <w:rPr>
                <w:rFonts w:eastAsia="標楷體"/>
                <w:sz w:val="22"/>
              </w:rPr>
              <w:t>年</w:t>
            </w:r>
          </w:p>
        </w:tc>
        <w:tc>
          <w:tcPr>
            <w:tcW w:w="1219" w:type="dxa"/>
            <w:tcBorders>
              <w:top w:val="nil"/>
              <w:left w:val="single" w:sz="4" w:space="0" w:color="auto"/>
              <w:bottom w:val="nil"/>
              <w:right w:val="nil"/>
            </w:tcBorders>
            <w:vAlign w:val="center"/>
          </w:tcPr>
          <w:p w14:paraId="5841D85A" w14:textId="77777777" w:rsidR="00205E2C" w:rsidRPr="006A5C30" w:rsidRDefault="00205E2C" w:rsidP="00304A1D">
            <w:pPr>
              <w:snapToGrid w:val="0"/>
              <w:spacing w:line="230" w:lineRule="exact"/>
              <w:ind w:left="-113" w:right="-113"/>
              <w:jc w:val="center"/>
              <w:rPr>
                <w:sz w:val="22"/>
              </w:rPr>
            </w:pPr>
            <w:r w:rsidRPr="006A5C30">
              <w:rPr>
                <w:rFonts w:hint="eastAsia"/>
                <w:sz w:val="22"/>
              </w:rPr>
              <w:t>46,230.4</w:t>
            </w:r>
          </w:p>
        </w:tc>
        <w:tc>
          <w:tcPr>
            <w:tcW w:w="784" w:type="dxa"/>
            <w:tcBorders>
              <w:top w:val="nil"/>
              <w:left w:val="nil"/>
              <w:bottom w:val="nil"/>
              <w:right w:val="nil"/>
            </w:tcBorders>
            <w:vAlign w:val="center"/>
          </w:tcPr>
          <w:p w14:paraId="7115DC18"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12.6</w:t>
            </w:r>
          </w:p>
        </w:tc>
        <w:tc>
          <w:tcPr>
            <w:tcW w:w="966" w:type="dxa"/>
            <w:tcBorders>
              <w:top w:val="nil"/>
              <w:left w:val="nil"/>
              <w:bottom w:val="nil"/>
              <w:right w:val="nil"/>
            </w:tcBorders>
            <w:vAlign w:val="center"/>
          </w:tcPr>
          <w:p w14:paraId="6EA97808" w14:textId="77777777" w:rsidR="00205E2C" w:rsidRPr="006A5C30" w:rsidRDefault="00205E2C" w:rsidP="00304A1D">
            <w:pPr>
              <w:snapToGrid w:val="0"/>
              <w:spacing w:line="230" w:lineRule="exact"/>
              <w:ind w:left="-113" w:right="-113"/>
              <w:jc w:val="center"/>
              <w:rPr>
                <w:sz w:val="22"/>
              </w:rPr>
            </w:pPr>
            <w:r w:rsidRPr="006A5C30">
              <w:rPr>
                <w:rFonts w:hint="eastAsia"/>
                <w:sz w:val="22"/>
              </w:rPr>
              <w:t>24,874.0</w:t>
            </w:r>
          </w:p>
        </w:tc>
        <w:tc>
          <w:tcPr>
            <w:tcW w:w="839" w:type="dxa"/>
            <w:tcBorders>
              <w:top w:val="nil"/>
              <w:left w:val="nil"/>
              <w:bottom w:val="nil"/>
              <w:right w:val="nil"/>
            </w:tcBorders>
            <w:vAlign w:val="center"/>
          </w:tcPr>
          <w:p w14:paraId="766EB9B9"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9.9</w:t>
            </w:r>
          </w:p>
        </w:tc>
        <w:tc>
          <w:tcPr>
            <w:tcW w:w="966" w:type="dxa"/>
            <w:tcBorders>
              <w:top w:val="nil"/>
              <w:left w:val="nil"/>
              <w:bottom w:val="nil"/>
              <w:right w:val="nil"/>
            </w:tcBorders>
            <w:vAlign w:val="center"/>
          </w:tcPr>
          <w:p w14:paraId="10D7E0ED" w14:textId="77777777" w:rsidR="00205E2C" w:rsidRPr="006A5C30" w:rsidRDefault="00205E2C" w:rsidP="00304A1D">
            <w:pPr>
              <w:snapToGrid w:val="0"/>
              <w:spacing w:line="230" w:lineRule="exact"/>
              <w:ind w:left="-113" w:right="-113"/>
              <w:jc w:val="center"/>
              <w:rPr>
                <w:sz w:val="22"/>
              </w:rPr>
            </w:pPr>
            <w:r w:rsidRPr="006A5C30">
              <w:rPr>
                <w:rFonts w:hint="eastAsia"/>
                <w:sz w:val="22"/>
              </w:rPr>
              <w:t>21,356.4</w:t>
            </w:r>
          </w:p>
        </w:tc>
        <w:tc>
          <w:tcPr>
            <w:tcW w:w="896" w:type="dxa"/>
            <w:tcBorders>
              <w:top w:val="nil"/>
              <w:left w:val="nil"/>
              <w:bottom w:val="nil"/>
              <w:right w:val="nil"/>
            </w:tcBorders>
            <w:vAlign w:val="center"/>
          </w:tcPr>
          <w:p w14:paraId="44DC9B2C" w14:textId="77777777" w:rsidR="00205E2C" w:rsidRPr="006A5C30" w:rsidRDefault="00205E2C" w:rsidP="00304A1D">
            <w:pPr>
              <w:snapToGrid w:val="0"/>
              <w:spacing w:line="230" w:lineRule="exact"/>
              <w:ind w:left="-113" w:right="-113"/>
              <w:jc w:val="center"/>
              <w:rPr>
                <w:sz w:val="22"/>
              </w:rPr>
            </w:pPr>
            <w:r w:rsidRPr="006A5C30">
              <w:rPr>
                <w:rFonts w:hint="eastAsia"/>
                <w:sz w:val="22"/>
              </w:rPr>
              <w:t>15.8</w:t>
            </w:r>
          </w:p>
        </w:tc>
        <w:tc>
          <w:tcPr>
            <w:tcW w:w="1313" w:type="dxa"/>
            <w:tcBorders>
              <w:top w:val="nil"/>
              <w:left w:val="nil"/>
              <w:bottom w:val="nil"/>
              <w:right w:val="nil"/>
            </w:tcBorders>
            <w:vAlign w:val="center"/>
          </w:tcPr>
          <w:p w14:paraId="5E39ADDD"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 xml:space="preserve"> 3,517.6</w:t>
            </w:r>
            <w:r w:rsidRPr="006A5C30">
              <w:rPr>
                <w:sz w:val="22"/>
              </w:rPr>
              <w:t xml:space="preserve"> </w:t>
            </w:r>
          </w:p>
        </w:tc>
      </w:tr>
      <w:tr w:rsidR="00205E2C" w:rsidRPr="006A5C30" w14:paraId="63FC53ED"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755F1333"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2019</w:t>
            </w:r>
            <w:r w:rsidRPr="006A5C30">
              <w:rPr>
                <w:rFonts w:eastAsia="標楷體" w:hint="eastAsia"/>
                <w:sz w:val="22"/>
              </w:rPr>
              <w:t>年</w:t>
            </w:r>
          </w:p>
        </w:tc>
        <w:tc>
          <w:tcPr>
            <w:tcW w:w="1219" w:type="dxa"/>
            <w:tcBorders>
              <w:top w:val="nil"/>
              <w:left w:val="single" w:sz="4" w:space="0" w:color="auto"/>
              <w:bottom w:val="nil"/>
              <w:right w:val="nil"/>
            </w:tcBorders>
            <w:vAlign w:val="center"/>
          </w:tcPr>
          <w:p w14:paraId="5B70946C" w14:textId="77777777" w:rsidR="00205E2C" w:rsidRPr="006A5C30" w:rsidRDefault="00205E2C" w:rsidP="00304A1D">
            <w:pPr>
              <w:snapToGrid w:val="0"/>
              <w:spacing w:line="230" w:lineRule="exact"/>
              <w:ind w:left="-113" w:right="-113"/>
              <w:jc w:val="center"/>
              <w:rPr>
                <w:sz w:val="22"/>
              </w:rPr>
            </w:pPr>
            <w:r w:rsidRPr="006A5C30">
              <w:rPr>
                <w:sz w:val="22"/>
              </w:rPr>
              <w:t>4</w:t>
            </w:r>
            <w:r w:rsidRPr="006A5C30">
              <w:rPr>
                <w:rFonts w:hint="eastAsia"/>
                <w:sz w:val="22"/>
              </w:rPr>
              <w:t>5</w:t>
            </w:r>
            <w:r w:rsidRPr="006A5C30">
              <w:rPr>
                <w:sz w:val="22"/>
              </w:rPr>
              <w:t>,</w:t>
            </w:r>
            <w:r w:rsidRPr="006A5C30">
              <w:rPr>
                <w:rFonts w:hint="eastAsia"/>
                <w:sz w:val="22"/>
              </w:rPr>
              <w:t>753.0</w:t>
            </w:r>
          </w:p>
        </w:tc>
        <w:tc>
          <w:tcPr>
            <w:tcW w:w="784" w:type="dxa"/>
            <w:tcBorders>
              <w:top w:val="nil"/>
              <w:left w:val="nil"/>
              <w:bottom w:val="nil"/>
              <w:right w:val="nil"/>
            </w:tcBorders>
            <w:vAlign w:val="center"/>
          </w:tcPr>
          <w:p w14:paraId="08FAC7AF" w14:textId="77777777" w:rsidR="00205E2C" w:rsidRPr="006A5C30" w:rsidRDefault="00205E2C" w:rsidP="00304A1D">
            <w:pPr>
              <w:snapToGrid w:val="0"/>
              <w:spacing w:line="230" w:lineRule="exact"/>
              <w:ind w:left="-113" w:rightChars="50" w:right="120"/>
              <w:jc w:val="center"/>
              <w:rPr>
                <w:sz w:val="22"/>
              </w:rPr>
            </w:pPr>
            <w:r w:rsidRPr="006A5C30">
              <w:rPr>
                <w:sz w:val="22"/>
              </w:rPr>
              <w:t>-</w:t>
            </w:r>
            <w:r w:rsidRPr="006A5C30">
              <w:rPr>
                <w:rFonts w:hint="eastAsia"/>
                <w:sz w:val="22"/>
              </w:rPr>
              <w:t>1.0</w:t>
            </w:r>
          </w:p>
        </w:tc>
        <w:tc>
          <w:tcPr>
            <w:tcW w:w="966" w:type="dxa"/>
            <w:tcBorders>
              <w:top w:val="nil"/>
              <w:left w:val="nil"/>
              <w:bottom w:val="nil"/>
              <w:right w:val="nil"/>
            </w:tcBorders>
            <w:vAlign w:val="center"/>
          </w:tcPr>
          <w:p w14:paraId="17CB2CE3" w14:textId="77777777" w:rsidR="00205E2C" w:rsidRPr="006A5C30" w:rsidRDefault="00205E2C" w:rsidP="00304A1D">
            <w:pPr>
              <w:snapToGrid w:val="0"/>
              <w:spacing w:line="230" w:lineRule="exact"/>
              <w:ind w:left="-113" w:right="-113"/>
              <w:jc w:val="center"/>
              <w:rPr>
                <w:sz w:val="22"/>
              </w:rPr>
            </w:pPr>
            <w:r w:rsidRPr="006A5C30">
              <w:rPr>
                <w:sz w:val="22"/>
              </w:rPr>
              <w:t>2</w:t>
            </w:r>
            <w:r w:rsidRPr="006A5C30">
              <w:rPr>
                <w:rFonts w:hint="eastAsia"/>
                <w:sz w:val="22"/>
              </w:rPr>
              <w:t>4</w:t>
            </w:r>
            <w:r w:rsidRPr="006A5C30">
              <w:rPr>
                <w:sz w:val="22"/>
              </w:rPr>
              <w:t>,</w:t>
            </w:r>
            <w:r w:rsidRPr="006A5C30">
              <w:rPr>
                <w:rFonts w:hint="eastAsia"/>
                <w:sz w:val="22"/>
              </w:rPr>
              <w:t>984.1</w:t>
            </w:r>
            <w:r w:rsidRPr="006A5C30">
              <w:rPr>
                <w:sz w:val="22"/>
              </w:rPr>
              <w:t xml:space="preserve">   </w:t>
            </w:r>
          </w:p>
        </w:tc>
        <w:tc>
          <w:tcPr>
            <w:tcW w:w="839" w:type="dxa"/>
            <w:tcBorders>
              <w:top w:val="nil"/>
              <w:left w:val="nil"/>
              <w:bottom w:val="nil"/>
              <w:right w:val="nil"/>
            </w:tcBorders>
            <w:vAlign w:val="center"/>
          </w:tcPr>
          <w:p w14:paraId="6885CFA9"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0.5</w:t>
            </w:r>
          </w:p>
        </w:tc>
        <w:tc>
          <w:tcPr>
            <w:tcW w:w="966" w:type="dxa"/>
            <w:tcBorders>
              <w:top w:val="nil"/>
              <w:left w:val="nil"/>
              <w:bottom w:val="nil"/>
              <w:right w:val="nil"/>
            </w:tcBorders>
            <w:vAlign w:val="center"/>
          </w:tcPr>
          <w:p w14:paraId="707C865F" w14:textId="77777777" w:rsidR="00205E2C" w:rsidRPr="006A5C30" w:rsidRDefault="00205E2C" w:rsidP="00304A1D">
            <w:pPr>
              <w:snapToGrid w:val="0"/>
              <w:spacing w:line="230" w:lineRule="exact"/>
              <w:ind w:left="-113" w:right="-113"/>
              <w:jc w:val="center"/>
              <w:rPr>
                <w:sz w:val="22"/>
              </w:rPr>
            </w:pPr>
            <w:r w:rsidRPr="006A5C30">
              <w:rPr>
                <w:rFonts w:hint="eastAsia"/>
                <w:sz w:val="22"/>
              </w:rPr>
              <w:t>20</w:t>
            </w:r>
            <w:r w:rsidRPr="006A5C30">
              <w:rPr>
                <w:sz w:val="22"/>
              </w:rPr>
              <w:t>,</w:t>
            </w:r>
            <w:r w:rsidRPr="006A5C30">
              <w:rPr>
                <w:rFonts w:hint="eastAsia"/>
                <w:sz w:val="22"/>
              </w:rPr>
              <w:t>768.9</w:t>
            </w:r>
          </w:p>
        </w:tc>
        <w:tc>
          <w:tcPr>
            <w:tcW w:w="896" w:type="dxa"/>
            <w:tcBorders>
              <w:top w:val="nil"/>
              <w:left w:val="nil"/>
              <w:bottom w:val="nil"/>
              <w:right w:val="nil"/>
            </w:tcBorders>
            <w:vAlign w:val="center"/>
          </w:tcPr>
          <w:p w14:paraId="743BCDA4" w14:textId="77777777" w:rsidR="00205E2C" w:rsidRPr="006A5C30" w:rsidRDefault="00205E2C" w:rsidP="00304A1D">
            <w:pPr>
              <w:snapToGrid w:val="0"/>
              <w:spacing w:line="230" w:lineRule="exact"/>
              <w:ind w:left="-113" w:right="-113"/>
              <w:jc w:val="center"/>
              <w:rPr>
                <w:sz w:val="22"/>
              </w:rPr>
            </w:pPr>
            <w:r w:rsidRPr="006A5C30">
              <w:rPr>
                <w:sz w:val="22"/>
              </w:rPr>
              <w:t>-</w:t>
            </w:r>
            <w:r w:rsidRPr="006A5C30">
              <w:rPr>
                <w:rFonts w:hint="eastAsia"/>
                <w:sz w:val="22"/>
              </w:rPr>
              <w:t>2.8</w:t>
            </w:r>
          </w:p>
        </w:tc>
        <w:tc>
          <w:tcPr>
            <w:tcW w:w="1313" w:type="dxa"/>
            <w:tcBorders>
              <w:top w:val="nil"/>
              <w:left w:val="nil"/>
              <w:bottom w:val="nil"/>
              <w:right w:val="nil"/>
            </w:tcBorders>
            <w:vAlign w:val="center"/>
          </w:tcPr>
          <w:p w14:paraId="354CF268"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4</w:t>
            </w:r>
            <w:r w:rsidRPr="006A5C30">
              <w:rPr>
                <w:sz w:val="22"/>
              </w:rPr>
              <w:t>,</w:t>
            </w:r>
            <w:r w:rsidRPr="006A5C30">
              <w:rPr>
                <w:rFonts w:hint="eastAsia"/>
                <w:sz w:val="22"/>
              </w:rPr>
              <w:t>215.1</w:t>
            </w:r>
          </w:p>
        </w:tc>
      </w:tr>
      <w:tr w:rsidR="00205E2C" w:rsidRPr="006A5C30" w14:paraId="2860CB42"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622C8443"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2020</w:t>
            </w:r>
            <w:r w:rsidRPr="006A5C30">
              <w:rPr>
                <w:rFonts w:eastAsia="標楷體" w:hint="eastAsia"/>
                <w:sz w:val="22"/>
              </w:rPr>
              <w:t>年</w:t>
            </w:r>
          </w:p>
        </w:tc>
        <w:tc>
          <w:tcPr>
            <w:tcW w:w="1219" w:type="dxa"/>
            <w:tcBorders>
              <w:top w:val="nil"/>
              <w:left w:val="single" w:sz="4" w:space="0" w:color="auto"/>
              <w:bottom w:val="nil"/>
              <w:right w:val="nil"/>
            </w:tcBorders>
            <w:vAlign w:val="center"/>
          </w:tcPr>
          <w:p w14:paraId="60DADE06" w14:textId="77777777" w:rsidR="00205E2C" w:rsidRPr="006A5C30" w:rsidRDefault="00205E2C" w:rsidP="00304A1D">
            <w:pPr>
              <w:snapToGrid w:val="0"/>
              <w:spacing w:line="230" w:lineRule="exact"/>
              <w:ind w:left="-113" w:right="-113"/>
              <w:jc w:val="center"/>
              <w:rPr>
                <w:sz w:val="22"/>
              </w:rPr>
            </w:pPr>
            <w:r w:rsidRPr="006A5C30">
              <w:rPr>
                <w:sz w:val="22"/>
              </w:rPr>
              <w:t>4</w:t>
            </w:r>
            <w:r w:rsidRPr="006A5C30">
              <w:rPr>
                <w:rFonts w:hint="eastAsia"/>
                <w:sz w:val="22"/>
              </w:rPr>
              <w:t>6</w:t>
            </w:r>
            <w:r w:rsidRPr="006A5C30">
              <w:rPr>
                <w:sz w:val="22"/>
              </w:rPr>
              <w:t>,</w:t>
            </w:r>
            <w:r w:rsidRPr="006A5C30">
              <w:rPr>
                <w:rFonts w:hint="eastAsia"/>
                <w:sz w:val="22"/>
              </w:rPr>
              <w:t>462.6</w:t>
            </w:r>
            <w:r w:rsidRPr="006A5C30">
              <w:rPr>
                <w:sz w:val="22"/>
              </w:rPr>
              <w:t xml:space="preserve"> </w:t>
            </w:r>
          </w:p>
        </w:tc>
        <w:tc>
          <w:tcPr>
            <w:tcW w:w="784" w:type="dxa"/>
            <w:tcBorders>
              <w:top w:val="nil"/>
              <w:left w:val="nil"/>
              <w:bottom w:val="nil"/>
              <w:right w:val="nil"/>
            </w:tcBorders>
            <w:vAlign w:val="center"/>
          </w:tcPr>
          <w:p w14:paraId="4784644C"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1.5</w:t>
            </w:r>
          </w:p>
        </w:tc>
        <w:tc>
          <w:tcPr>
            <w:tcW w:w="966" w:type="dxa"/>
            <w:tcBorders>
              <w:top w:val="nil"/>
              <w:left w:val="nil"/>
              <w:bottom w:val="nil"/>
              <w:right w:val="nil"/>
            </w:tcBorders>
            <w:vAlign w:val="center"/>
          </w:tcPr>
          <w:p w14:paraId="3D088277" w14:textId="77777777" w:rsidR="00205E2C" w:rsidRPr="006A5C30" w:rsidRDefault="00205E2C" w:rsidP="00304A1D">
            <w:pPr>
              <w:snapToGrid w:val="0"/>
              <w:spacing w:line="230" w:lineRule="exact"/>
              <w:ind w:left="-113" w:right="-113"/>
              <w:jc w:val="center"/>
              <w:rPr>
                <w:sz w:val="22"/>
              </w:rPr>
            </w:pPr>
            <w:r w:rsidRPr="006A5C30">
              <w:rPr>
                <w:rFonts w:hint="eastAsia"/>
                <w:sz w:val="22"/>
              </w:rPr>
              <w:t>25,906.5</w:t>
            </w:r>
          </w:p>
        </w:tc>
        <w:tc>
          <w:tcPr>
            <w:tcW w:w="839" w:type="dxa"/>
            <w:tcBorders>
              <w:top w:val="nil"/>
              <w:left w:val="nil"/>
              <w:bottom w:val="nil"/>
              <w:right w:val="nil"/>
            </w:tcBorders>
            <w:vAlign w:val="center"/>
          </w:tcPr>
          <w:p w14:paraId="0A81D451"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3.6</w:t>
            </w:r>
          </w:p>
        </w:tc>
        <w:tc>
          <w:tcPr>
            <w:tcW w:w="966" w:type="dxa"/>
            <w:tcBorders>
              <w:top w:val="nil"/>
              <w:left w:val="nil"/>
              <w:bottom w:val="nil"/>
              <w:right w:val="nil"/>
            </w:tcBorders>
            <w:vAlign w:val="center"/>
          </w:tcPr>
          <w:p w14:paraId="31BAED09" w14:textId="77777777" w:rsidR="00205E2C" w:rsidRPr="006A5C30" w:rsidRDefault="00205E2C" w:rsidP="00304A1D">
            <w:pPr>
              <w:snapToGrid w:val="0"/>
              <w:spacing w:line="230" w:lineRule="exact"/>
              <w:ind w:left="-113" w:right="-113"/>
              <w:jc w:val="center"/>
              <w:rPr>
                <w:sz w:val="22"/>
              </w:rPr>
            </w:pPr>
            <w:r w:rsidRPr="006A5C30">
              <w:rPr>
                <w:rFonts w:hint="eastAsia"/>
                <w:sz w:val="22"/>
              </w:rPr>
              <w:t>20,556.1</w:t>
            </w:r>
          </w:p>
        </w:tc>
        <w:tc>
          <w:tcPr>
            <w:tcW w:w="896" w:type="dxa"/>
            <w:tcBorders>
              <w:top w:val="nil"/>
              <w:left w:val="nil"/>
              <w:bottom w:val="nil"/>
              <w:right w:val="nil"/>
            </w:tcBorders>
            <w:vAlign w:val="center"/>
          </w:tcPr>
          <w:p w14:paraId="6B24424A" w14:textId="77777777" w:rsidR="00205E2C" w:rsidRPr="006A5C30" w:rsidRDefault="00205E2C" w:rsidP="00304A1D">
            <w:pPr>
              <w:snapToGrid w:val="0"/>
              <w:spacing w:line="230" w:lineRule="exact"/>
              <w:ind w:left="-113" w:right="-113"/>
              <w:jc w:val="center"/>
              <w:rPr>
                <w:sz w:val="22"/>
              </w:rPr>
            </w:pPr>
            <w:r w:rsidRPr="006A5C30">
              <w:rPr>
                <w:sz w:val="22"/>
              </w:rPr>
              <w:t>-1.</w:t>
            </w:r>
            <w:r w:rsidRPr="006A5C30">
              <w:rPr>
                <w:rFonts w:hint="eastAsia"/>
                <w:sz w:val="22"/>
              </w:rPr>
              <w:t>1</w:t>
            </w:r>
          </w:p>
        </w:tc>
        <w:tc>
          <w:tcPr>
            <w:tcW w:w="1313" w:type="dxa"/>
            <w:tcBorders>
              <w:top w:val="nil"/>
              <w:left w:val="nil"/>
              <w:bottom w:val="nil"/>
              <w:right w:val="nil"/>
            </w:tcBorders>
            <w:vAlign w:val="center"/>
          </w:tcPr>
          <w:p w14:paraId="691010C9"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5,350.3</w:t>
            </w:r>
          </w:p>
        </w:tc>
      </w:tr>
      <w:tr w:rsidR="00205E2C" w:rsidRPr="006A5C30" w14:paraId="1A909750"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24626D75"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9</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6F0DEA1B" w14:textId="77777777" w:rsidR="00205E2C" w:rsidRPr="006A5C30" w:rsidRDefault="00205E2C" w:rsidP="00304A1D">
            <w:pPr>
              <w:snapToGrid w:val="0"/>
              <w:spacing w:line="230" w:lineRule="exact"/>
              <w:ind w:left="-113" w:right="-113"/>
              <w:jc w:val="center"/>
              <w:rPr>
                <w:sz w:val="22"/>
              </w:rPr>
            </w:pPr>
            <w:r w:rsidRPr="006A5C30">
              <w:rPr>
                <w:rFonts w:hint="eastAsia"/>
                <w:sz w:val="22"/>
              </w:rPr>
              <w:t>4,425.2</w:t>
            </w:r>
          </w:p>
        </w:tc>
        <w:tc>
          <w:tcPr>
            <w:tcW w:w="784" w:type="dxa"/>
            <w:tcBorders>
              <w:top w:val="nil"/>
              <w:left w:val="nil"/>
              <w:bottom w:val="nil"/>
              <w:right w:val="nil"/>
            </w:tcBorders>
            <w:vAlign w:val="center"/>
          </w:tcPr>
          <w:p w14:paraId="03DB0E64"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11.4</w:t>
            </w:r>
          </w:p>
        </w:tc>
        <w:tc>
          <w:tcPr>
            <w:tcW w:w="966" w:type="dxa"/>
            <w:tcBorders>
              <w:top w:val="nil"/>
              <w:left w:val="nil"/>
              <w:bottom w:val="nil"/>
              <w:right w:val="nil"/>
            </w:tcBorders>
            <w:vAlign w:val="center"/>
          </w:tcPr>
          <w:p w14:paraId="05C3BA1E" w14:textId="77777777" w:rsidR="00205E2C" w:rsidRPr="006A5C30" w:rsidRDefault="00205E2C" w:rsidP="00304A1D">
            <w:pPr>
              <w:snapToGrid w:val="0"/>
              <w:spacing w:line="230" w:lineRule="exact"/>
              <w:ind w:left="-113" w:right="-113"/>
              <w:jc w:val="center"/>
              <w:rPr>
                <w:sz w:val="22"/>
              </w:rPr>
            </w:pPr>
            <w:r w:rsidRPr="006A5C30">
              <w:rPr>
                <w:rFonts w:hint="eastAsia"/>
                <w:sz w:val="22"/>
              </w:rPr>
              <w:t>2,397.6</w:t>
            </w:r>
          </w:p>
        </w:tc>
        <w:tc>
          <w:tcPr>
            <w:tcW w:w="839" w:type="dxa"/>
            <w:tcBorders>
              <w:top w:val="nil"/>
              <w:left w:val="nil"/>
              <w:bottom w:val="nil"/>
              <w:right w:val="nil"/>
            </w:tcBorders>
            <w:vAlign w:val="center"/>
          </w:tcPr>
          <w:p w14:paraId="40C7D5AF"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9.9</w:t>
            </w:r>
          </w:p>
        </w:tc>
        <w:tc>
          <w:tcPr>
            <w:tcW w:w="966" w:type="dxa"/>
            <w:tcBorders>
              <w:top w:val="nil"/>
              <w:left w:val="nil"/>
              <w:bottom w:val="nil"/>
              <w:right w:val="nil"/>
            </w:tcBorders>
            <w:vAlign w:val="center"/>
          </w:tcPr>
          <w:p w14:paraId="4D5D6AAC" w14:textId="77777777" w:rsidR="00205E2C" w:rsidRPr="006A5C30" w:rsidRDefault="00205E2C" w:rsidP="00304A1D">
            <w:pPr>
              <w:snapToGrid w:val="0"/>
              <w:spacing w:line="230" w:lineRule="exact"/>
              <w:ind w:left="-113" w:right="-113"/>
              <w:jc w:val="center"/>
              <w:rPr>
                <w:sz w:val="22"/>
              </w:rPr>
            </w:pPr>
            <w:r w:rsidRPr="006A5C30">
              <w:rPr>
                <w:rFonts w:hint="eastAsia"/>
                <w:sz w:val="22"/>
              </w:rPr>
              <w:t>2,027.6</w:t>
            </w:r>
          </w:p>
        </w:tc>
        <w:tc>
          <w:tcPr>
            <w:tcW w:w="896" w:type="dxa"/>
            <w:tcBorders>
              <w:top w:val="nil"/>
              <w:left w:val="nil"/>
              <w:bottom w:val="nil"/>
              <w:right w:val="nil"/>
            </w:tcBorders>
            <w:vAlign w:val="center"/>
          </w:tcPr>
          <w:p w14:paraId="13D228FF" w14:textId="77777777" w:rsidR="00205E2C" w:rsidRPr="006A5C30" w:rsidRDefault="00205E2C" w:rsidP="00304A1D">
            <w:pPr>
              <w:snapToGrid w:val="0"/>
              <w:spacing w:line="230" w:lineRule="exact"/>
              <w:ind w:left="-113" w:right="-113"/>
              <w:jc w:val="center"/>
              <w:rPr>
                <w:sz w:val="22"/>
              </w:rPr>
            </w:pPr>
            <w:r w:rsidRPr="006A5C30">
              <w:rPr>
                <w:rFonts w:hint="eastAsia"/>
                <w:sz w:val="22"/>
              </w:rPr>
              <w:t>13.2</w:t>
            </w:r>
          </w:p>
        </w:tc>
        <w:tc>
          <w:tcPr>
            <w:tcW w:w="1313" w:type="dxa"/>
            <w:tcBorders>
              <w:top w:val="nil"/>
              <w:left w:val="nil"/>
              <w:bottom w:val="nil"/>
              <w:right w:val="nil"/>
            </w:tcBorders>
            <w:vAlign w:val="center"/>
          </w:tcPr>
          <w:p w14:paraId="007B7052"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370.0</w:t>
            </w:r>
          </w:p>
        </w:tc>
      </w:tr>
      <w:tr w:rsidR="00205E2C" w:rsidRPr="006A5C30" w14:paraId="0B6ED75C"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3809A145"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10</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647CA4CD" w14:textId="77777777" w:rsidR="00205E2C" w:rsidRPr="006A5C30" w:rsidRDefault="00205E2C" w:rsidP="00304A1D">
            <w:pPr>
              <w:snapToGrid w:val="0"/>
              <w:spacing w:line="230" w:lineRule="exact"/>
              <w:ind w:left="-113" w:right="-113"/>
              <w:jc w:val="center"/>
              <w:rPr>
                <w:sz w:val="22"/>
              </w:rPr>
            </w:pPr>
            <w:r w:rsidRPr="006A5C30">
              <w:rPr>
                <w:rFonts w:hint="eastAsia"/>
                <w:sz w:val="22"/>
              </w:rPr>
              <w:t>4,159.2</w:t>
            </w:r>
          </w:p>
        </w:tc>
        <w:tc>
          <w:tcPr>
            <w:tcW w:w="784" w:type="dxa"/>
            <w:tcBorders>
              <w:top w:val="nil"/>
              <w:left w:val="nil"/>
              <w:bottom w:val="nil"/>
              <w:right w:val="nil"/>
            </w:tcBorders>
            <w:vAlign w:val="center"/>
          </w:tcPr>
          <w:p w14:paraId="1CCB2EB5"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8.4</w:t>
            </w:r>
          </w:p>
        </w:tc>
        <w:tc>
          <w:tcPr>
            <w:tcW w:w="966" w:type="dxa"/>
            <w:tcBorders>
              <w:top w:val="nil"/>
              <w:left w:val="nil"/>
              <w:bottom w:val="nil"/>
              <w:right w:val="nil"/>
            </w:tcBorders>
            <w:vAlign w:val="center"/>
          </w:tcPr>
          <w:p w14:paraId="39CB8E40" w14:textId="77777777" w:rsidR="00205E2C" w:rsidRPr="006A5C30" w:rsidRDefault="00205E2C" w:rsidP="00304A1D">
            <w:pPr>
              <w:snapToGrid w:val="0"/>
              <w:spacing w:line="230" w:lineRule="exact"/>
              <w:ind w:left="-113" w:right="-113"/>
              <w:jc w:val="center"/>
              <w:rPr>
                <w:sz w:val="22"/>
              </w:rPr>
            </w:pPr>
            <w:r w:rsidRPr="006A5C30">
              <w:rPr>
                <w:rFonts w:hint="eastAsia"/>
                <w:sz w:val="22"/>
              </w:rPr>
              <w:t>2,371.8</w:t>
            </w:r>
          </w:p>
        </w:tc>
        <w:tc>
          <w:tcPr>
            <w:tcW w:w="839" w:type="dxa"/>
            <w:tcBorders>
              <w:top w:val="nil"/>
              <w:left w:val="nil"/>
              <w:bottom w:val="nil"/>
              <w:right w:val="nil"/>
            </w:tcBorders>
            <w:vAlign w:val="center"/>
          </w:tcPr>
          <w:p w14:paraId="511D0571"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11.4</w:t>
            </w:r>
          </w:p>
        </w:tc>
        <w:tc>
          <w:tcPr>
            <w:tcW w:w="966" w:type="dxa"/>
            <w:tcBorders>
              <w:top w:val="nil"/>
              <w:left w:val="nil"/>
              <w:bottom w:val="nil"/>
              <w:right w:val="nil"/>
            </w:tcBorders>
            <w:vAlign w:val="center"/>
          </w:tcPr>
          <w:p w14:paraId="616691DF" w14:textId="77777777" w:rsidR="00205E2C" w:rsidRPr="006A5C30" w:rsidRDefault="00205E2C" w:rsidP="00304A1D">
            <w:pPr>
              <w:snapToGrid w:val="0"/>
              <w:spacing w:line="230" w:lineRule="exact"/>
              <w:ind w:left="-113" w:right="-113"/>
              <w:jc w:val="center"/>
              <w:rPr>
                <w:sz w:val="22"/>
              </w:rPr>
            </w:pPr>
            <w:r w:rsidRPr="006A5C30">
              <w:rPr>
                <w:rFonts w:hint="eastAsia"/>
                <w:sz w:val="22"/>
              </w:rPr>
              <w:t>1,787.4</w:t>
            </w:r>
          </w:p>
        </w:tc>
        <w:tc>
          <w:tcPr>
            <w:tcW w:w="896" w:type="dxa"/>
            <w:tcBorders>
              <w:top w:val="nil"/>
              <w:left w:val="nil"/>
              <w:bottom w:val="nil"/>
              <w:right w:val="nil"/>
            </w:tcBorders>
            <w:vAlign w:val="center"/>
          </w:tcPr>
          <w:p w14:paraId="36F6FF57" w14:textId="77777777" w:rsidR="00205E2C" w:rsidRPr="006A5C30" w:rsidRDefault="00205E2C" w:rsidP="00304A1D">
            <w:pPr>
              <w:snapToGrid w:val="0"/>
              <w:spacing w:line="230" w:lineRule="exact"/>
              <w:ind w:left="-113" w:right="-113"/>
              <w:jc w:val="center"/>
              <w:rPr>
                <w:sz w:val="22"/>
              </w:rPr>
            </w:pPr>
            <w:r w:rsidRPr="006A5C30">
              <w:rPr>
                <w:rFonts w:hint="eastAsia"/>
                <w:sz w:val="22"/>
              </w:rPr>
              <w:t>4.7</w:t>
            </w:r>
          </w:p>
        </w:tc>
        <w:tc>
          <w:tcPr>
            <w:tcW w:w="1313" w:type="dxa"/>
            <w:tcBorders>
              <w:top w:val="nil"/>
              <w:left w:val="nil"/>
              <w:bottom w:val="nil"/>
              <w:right w:val="nil"/>
            </w:tcBorders>
            <w:vAlign w:val="center"/>
          </w:tcPr>
          <w:p w14:paraId="3CAE7297"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584.4</w:t>
            </w:r>
          </w:p>
        </w:tc>
      </w:tr>
      <w:tr w:rsidR="00205E2C" w:rsidRPr="006A5C30" w14:paraId="16302AC1"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3648A95B"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11</w:t>
            </w:r>
            <w:r w:rsidRPr="006A5C30">
              <w:rPr>
                <w:rFonts w:eastAsia="標楷體" w:hint="eastAsia"/>
                <w:sz w:val="22"/>
              </w:rPr>
              <w:t>月</w:t>
            </w:r>
          </w:p>
          <w:p w14:paraId="1C95E619" w14:textId="77777777" w:rsidR="00205E2C" w:rsidRPr="006A5C30" w:rsidRDefault="00205E2C" w:rsidP="00304A1D">
            <w:pPr>
              <w:snapToGrid w:val="0"/>
              <w:spacing w:line="230" w:lineRule="exact"/>
              <w:ind w:right="-113"/>
              <w:rPr>
                <w:rFonts w:eastAsia="標楷體"/>
                <w:sz w:val="22"/>
              </w:rPr>
            </w:pPr>
          </w:p>
        </w:tc>
        <w:tc>
          <w:tcPr>
            <w:tcW w:w="1219" w:type="dxa"/>
            <w:tcBorders>
              <w:top w:val="nil"/>
              <w:left w:val="single" w:sz="4" w:space="0" w:color="auto"/>
              <w:bottom w:val="nil"/>
              <w:right w:val="nil"/>
            </w:tcBorders>
            <w:vAlign w:val="center"/>
          </w:tcPr>
          <w:p w14:paraId="3DA8FEFC" w14:textId="77777777" w:rsidR="00205E2C" w:rsidRPr="006A5C30" w:rsidRDefault="00205E2C" w:rsidP="00304A1D">
            <w:pPr>
              <w:snapToGrid w:val="0"/>
              <w:spacing w:line="230" w:lineRule="exact"/>
              <w:ind w:left="-113" w:right="-113"/>
              <w:jc w:val="center"/>
              <w:rPr>
                <w:sz w:val="22"/>
              </w:rPr>
            </w:pPr>
            <w:r w:rsidRPr="006A5C30">
              <w:rPr>
                <w:rFonts w:hint="eastAsia"/>
                <w:sz w:val="22"/>
              </w:rPr>
              <w:t>4</w:t>
            </w:r>
            <w:r w:rsidRPr="006A5C30">
              <w:rPr>
                <w:sz w:val="22"/>
              </w:rPr>
              <w:t>,</w:t>
            </w:r>
            <w:r w:rsidRPr="006A5C30">
              <w:rPr>
                <w:rFonts w:hint="eastAsia"/>
                <w:sz w:val="22"/>
              </w:rPr>
              <w:t>607.2</w:t>
            </w:r>
          </w:p>
        </w:tc>
        <w:tc>
          <w:tcPr>
            <w:tcW w:w="784" w:type="dxa"/>
            <w:tcBorders>
              <w:top w:val="nil"/>
              <w:left w:val="nil"/>
              <w:bottom w:val="nil"/>
              <w:right w:val="nil"/>
            </w:tcBorders>
            <w:vAlign w:val="center"/>
          </w:tcPr>
          <w:p w14:paraId="174AE257"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13.6</w:t>
            </w:r>
          </w:p>
        </w:tc>
        <w:tc>
          <w:tcPr>
            <w:tcW w:w="966" w:type="dxa"/>
            <w:tcBorders>
              <w:top w:val="nil"/>
              <w:left w:val="nil"/>
              <w:bottom w:val="nil"/>
              <w:right w:val="nil"/>
            </w:tcBorders>
            <w:vAlign w:val="center"/>
          </w:tcPr>
          <w:p w14:paraId="2ED9E073" w14:textId="77777777" w:rsidR="00205E2C" w:rsidRPr="006A5C30" w:rsidRDefault="00205E2C" w:rsidP="00304A1D">
            <w:pPr>
              <w:snapToGrid w:val="0"/>
              <w:spacing w:line="230" w:lineRule="exact"/>
              <w:ind w:left="-113" w:right="-113"/>
              <w:jc w:val="center"/>
              <w:rPr>
                <w:sz w:val="22"/>
              </w:rPr>
            </w:pPr>
            <w:r w:rsidRPr="006A5C30">
              <w:rPr>
                <w:rFonts w:hint="eastAsia"/>
                <w:sz w:val="22"/>
              </w:rPr>
              <w:t>2,680.7</w:t>
            </w:r>
          </w:p>
        </w:tc>
        <w:tc>
          <w:tcPr>
            <w:tcW w:w="839" w:type="dxa"/>
            <w:tcBorders>
              <w:top w:val="nil"/>
              <w:left w:val="nil"/>
              <w:bottom w:val="nil"/>
              <w:right w:val="nil"/>
            </w:tcBorders>
            <w:vAlign w:val="center"/>
          </w:tcPr>
          <w:p w14:paraId="77846222" w14:textId="77777777" w:rsidR="00205E2C" w:rsidRPr="006A5C30" w:rsidRDefault="00205E2C" w:rsidP="00304A1D">
            <w:pPr>
              <w:snapToGrid w:val="0"/>
              <w:spacing w:line="230" w:lineRule="exact"/>
              <w:ind w:left="-113" w:rightChars="50" w:right="120"/>
              <w:jc w:val="right"/>
              <w:rPr>
                <w:sz w:val="22"/>
              </w:rPr>
            </w:pPr>
            <w:r w:rsidRPr="006A5C30">
              <w:rPr>
                <w:sz w:val="22"/>
              </w:rPr>
              <w:t>21.1</w:t>
            </w:r>
          </w:p>
        </w:tc>
        <w:tc>
          <w:tcPr>
            <w:tcW w:w="966" w:type="dxa"/>
            <w:tcBorders>
              <w:top w:val="nil"/>
              <w:left w:val="nil"/>
              <w:bottom w:val="nil"/>
              <w:right w:val="nil"/>
            </w:tcBorders>
            <w:vAlign w:val="center"/>
          </w:tcPr>
          <w:p w14:paraId="2CB5A1B2" w14:textId="77777777" w:rsidR="00205E2C" w:rsidRPr="006A5C30" w:rsidRDefault="00205E2C" w:rsidP="00304A1D">
            <w:pPr>
              <w:snapToGrid w:val="0"/>
              <w:spacing w:line="230" w:lineRule="exact"/>
              <w:ind w:left="-113" w:right="-113"/>
              <w:jc w:val="center"/>
              <w:rPr>
                <w:sz w:val="22"/>
              </w:rPr>
            </w:pPr>
            <w:r w:rsidRPr="006A5C30">
              <w:rPr>
                <w:rFonts w:hint="eastAsia"/>
                <w:sz w:val="22"/>
              </w:rPr>
              <w:t>1,</w:t>
            </w:r>
            <w:r w:rsidRPr="006A5C30">
              <w:rPr>
                <w:sz w:val="22"/>
              </w:rPr>
              <w:t>926.5</w:t>
            </w:r>
          </w:p>
        </w:tc>
        <w:tc>
          <w:tcPr>
            <w:tcW w:w="896" w:type="dxa"/>
            <w:tcBorders>
              <w:top w:val="nil"/>
              <w:left w:val="nil"/>
              <w:bottom w:val="nil"/>
              <w:right w:val="nil"/>
            </w:tcBorders>
            <w:vAlign w:val="center"/>
          </w:tcPr>
          <w:p w14:paraId="4F09005B" w14:textId="77777777" w:rsidR="00205E2C" w:rsidRPr="006A5C30" w:rsidRDefault="00205E2C" w:rsidP="00304A1D">
            <w:pPr>
              <w:snapToGrid w:val="0"/>
              <w:spacing w:line="230" w:lineRule="exact"/>
              <w:ind w:left="-113" w:right="-113"/>
              <w:jc w:val="center"/>
              <w:rPr>
                <w:sz w:val="22"/>
              </w:rPr>
            </w:pPr>
            <w:r w:rsidRPr="006A5C30">
              <w:rPr>
                <w:sz w:val="22"/>
              </w:rPr>
              <w:t>7.8</w:t>
            </w:r>
          </w:p>
        </w:tc>
        <w:tc>
          <w:tcPr>
            <w:tcW w:w="1313" w:type="dxa"/>
            <w:tcBorders>
              <w:top w:val="nil"/>
              <w:left w:val="nil"/>
              <w:bottom w:val="nil"/>
              <w:right w:val="nil"/>
            </w:tcBorders>
            <w:vAlign w:val="center"/>
          </w:tcPr>
          <w:p w14:paraId="275F82F8"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754.3</w:t>
            </w:r>
          </w:p>
        </w:tc>
      </w:tr>
      <w:tr w:rsidR="00205E2C" w:rsidRPr="006A5C30" w14:paraId="202B00AC"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50E4EC9A"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12</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7955BC83" w14:textId="77777777" w:rsidR="00205E2C" w:rsidRPr="006A5C30" w:rsidRDefault="00205E2C" w:rsidP="00304A1D">
            <w:pPr>
              <w:snapToGrid w:val="0"/>
              <w:spacing w:line="230" w:lineRule="exact"/>
              <w:ind w:left="-113" w:right="-113"/>
              <w:jc w:val="center"/>
              <w:rPr>
                <w:sz w:val="22"/>
              </w:rPr>
            </w:pPr>
            <w:r w:rsidRPr="006A5C30">
              <w:rPr>
                <w:rFonts w:hint="eastAsia"/>
                <w:sz w:val="22"/>
              </w:rPr>
              <w:t>4,856.8</w:t>
            </w:r>
          </w:p>
        </w:tc>
        <w:tc>
          <w:tcPr>
            <w:tcW w:w="784" w:type="dxa"/>
            <w:tcBorders>
              <w:top w:val="nil"/>
              <w:left w:val="nil"/>
              <w:bottom w:val="nil"/>
              <w:right w:val="nil"/>
            </w:tcBorders>
            <w:vAlign w:val="center"/>
          </w:tcPr>
          <w:p w14:paraId="692DF55C"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12.9</w:t>
            </w:r>
          </w:p>
        </w:tc>
        <w:tc>
          <w:tcPr>
            <w:tcW w:w="966" w:type="dxa"/>
            <w:tcBorders>
              <w:top w:val="nil"/>
              <w:left w:val="nil"/>
              <w:bottom w:val="nil"/>
              <w:right w:val="nil"/>
            </w:tcBorders>
            <w:vAlign w:val="center"/>
          </w:tcPr>
          <w:p w14:paraId="232AA95C" w14:textId="77777777" w:rsidR="00205E2C" w:rsidRPr="006A5C30" w:rsidRDefault="00205E2C" w:rsidP="00304A1D">
            <w:pPr>
              <w:snapToGrid w:val="0"/>
              <w:spacing w:line="230" w:lineRule="exact"/>
              <w:ind w:left="-113" w:right="-113"/>
              <w:jc w:val="center"/>
              <w:rPr>
                <w:sz w:val="22"/>
              </w:rPr>
            </w:pPr>
            <w:r w:rsidRPr="006A5C30">
              <w:rPr>
                <w:rFonts w:hint="eastAsia"/>
                <w:sz w:val="22"/>
              </w:rPr>
              <w:t>2,819.3</w:t>
            </w:r>
          </w:p>
        </w:tc>
        <w:tc>
          <w:tcPr>
            <w:tcW w:w="839" w:type="dxa"/>
            <w:tcBorders>
              <w:top w:val="nil"/>
              <w:left w:val="nil"/>
              <w:bottom w:val="nil"/>
              <w:right w:val="nil"/>
            </w:tcBorders>
            <w:vAlign w:val="center"/>
          </w:tcPr>
          <w:p w14:paraId="36AFE738"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18.1</w:t>
            </w:r>
          </w:p>
        </w:tc>
        <w:tc>
          <w:tcPr>
            <w:tcW w:w="966" w:type="dxa"/>
            <w:tcBorders>
              <w:top w:val="nil"/>
              <w:left w:val="nil"/>
              <w:bottom w:val="nil"/>
              <w:right w:val="nil"/>
            </w:tcBorders>
            <w:vAlign w:val="center"/>
          </w:tcPr>
          <w:p w14:paraId="15461D0C" w14:textId="77777777" w:rsidR="00205E2C" w:rsidRPr="006A5C30" w:rsidRDefault="00205E2C" w:rsidP="00304A1D">
            <w:pPr>
              <w:snapToGrid w:val="0"/>
              <w:spacing w:line="230" w:lineRule="exact"/>
              <w:ind w:left="-113" w:right="-113"/>
              <w:jc w:val="center"/>
              <w:rPr>
                <w:sz w:val="22"/>
              </w:rPr>
            </w:pPr>
            <w:r w:rsidRPr="006A5C30">
              <w:rPr>
                <w:rFonts w:hint="eastAsia"/>
                <w:sz w:val="22"/>
              </w:rPr>
              <w:t>2,037.5</w:t>
            </w:r>
          </w:p>
        </w:tc>
        <w:tc>
          <w:tcPr>
            <w:tcW w:w="896" w:type="dxa"/>
            <w:tcBorders>
              <w:top w:val="nil"/>
              <w:left w:val="nil"/>
              <w:bottom w:val="nil"/>
              <w:right w:val="nil"/>
            </w:tcBorders>
            <w:vAlign w:val="center"/>
          </w:tcPr>
          <w:p w14:paraId="3DD516B3" w14:textId="77777777" w:rsidR="00205E2C" w:rsidRPr="006A5C30" w:rsidRDefault="00205E2C" w:rsidP="00304A1D">
            <w:pPr>
              <w:snapToGrid w:val="0"/>
              <w:spacing w:line="230" w:lineRule="exact"/>
              <w:ind w:left="-113" w:right="-113"/>
              <w:jc w:val="center"/>
              <w:rPr>
                <w:sz w:val="22"/>
              </w:rPr>
            </w:pPr>
            <w:r w:rsidRPr="006A5C30">
              <w:rPr>
                <w:rFonts w:hint="eastAsia"/>
                <w:sz w:val="22"/>
              </w:rPr>
              <w:t>6.5</w:t>
            </w:r>
          </w:p>
        </w:tc>
        <w:tc>
          <w:tcPr>
            <w:tcW w:w="1313" w:type="dxa"/>
            <w:tcBorders>
              <w:top w:val="nil"/>
              <w:left w:val="nil"/>
              <w:bottom w:val="nil"/>
              <w:right w:val="nil"/>
            </w:tcBorders>
            <w:vAlign w:val="center"/>
          </w:tcPr>
          <w:p w14:paraId="32D4937D"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781.7</w:t>
            </w:r>
          </w:p>
        </w:tc>
      </w:tr>
      <w:tr w:rsidR="00205E2C" w:rsidRPr="006A5C30" w14:paraId="73499FF9"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2CC58D4B"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2021</w:t>
            </w:r>
            <w:r w:rsidRPr="006A5C30">
              <w:rPr>
                <w:rFonts w:eastAsia="標楷體" w:hint="eastAsia"/>
                <w:sz w:val="22"/>
              </w:rPr>
              <w:t>年</w:t>
            </w:r>
            <w:r w:rsidRPr="006A5C30">
              <w:rPr>
                <w:rFonts w:eastAsia="標楷體" w:hint="eastAsia"/>
                <w:sz w:val="22"/>
              </w:rPr>
              <w:t>1~9</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31CA42AD" w14:textId="77777777" w:rsidR="00205E2C" w:rsidRPr="006A5C30" w:rsidRDefault="00205E2C" w:rsidP="00304A1D">
            <w:pPr>
              <w:snapToGrid w:val="0"/>
              <w:spacing w:line="230" w:lineRule="exact"/>
              <w:ind w:left="-113" w:right="-113"/>
              <w:jc w:val="center"/>
              <w:rPr>
                <w:sz w:val="22"/>
              </w:rPr>
            </w:pPr>
            <w:r w:rsidRPr="006A5C30">
              <w:rPr>
                <w:rFonts w:hint="eastAsia"/>
                <w:sz w:val="22"/>
              </w:rPr>
              <w:t>43,741.1</w:t>
            </w:r>
          </w:p>
        </w:tc>
        <w:tc>
          <w:tcPr>
            <w:tcW w:w="784" w:type="dxa"/>
            <w:tcBorders>
              <w:top w:val="nil"/>
              <w:left w:val="nil"/>
              <w:bottom w:val="nil"/>
              <w:right w:val="nil"/>
            </w:tcBorders>
            <w:vAlign w:val="center"/>
          </w:tcPr>
          <w:p w14:paraId="376CA4D0"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32.8</w:t>
            </w:r>
          </w:p>
        </w:tc>
        <w:tc>
          <w:tcPr>
            <w:tcW w:w="966" w:type="dxa"/>
            <w:tcBorders>
              <w:top w:val="nil"/>
              <w:left w:val="nil"/>
              <w:bottom w:val="nil"/>
              <w:right w:val="nil"/>
            </w:tcBorders>
            <w:vAlign w:val="center"/>
          </w:tcPr>
          <w:p w14:paraId="5DFBA1B8" w14:textId="77777777" w:rsidR="00205E2C" w:rsidRPr="006A5C30" w:rsidRDefault="00205E2C" w:rsidP="00304A1D">
            <w:pPr>
              <w:snapToGrid w:val="0"/>
              <w:spacing w:line="230" w:lineRule="exact"/>
              <w:ind w:left="-113" w:right="-113"/>
              <w:jc w:val="center"/>
              <w:rPr>
                <w:sz w:val="22"/>
              </w:rPr>
            </w:pPr>
            <w:r w:rsidRPr="006A5C30">
              <w:rPr>
                <w:rFonts w:eastAsia="標楷體"/>
                <w:sz w:val="22"/>
              </w:rPr>
              <w:t>24,008.2</w:t>
            </w:r>
          </w:p>
        </w:tc>
        <w:tc>
          <w:tcPr>
            <w:tcW w:w="839" w:type="dxa"/>
            <w:tcBorders>
              <w:top w:val="nil"/>
              <w:left w:val="nil"/>
              <w:bottom w:val="nil"/>
              <w:right w:val="nil"/>
            </w:tcBorders>
            <w:vAlign w:val="center"/>
          </w:tcPr>
          <w:p w14:paraId="1977E7BD"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33.0</w:t>
            </w:r>
          </w:p>
        </w:tc>
        <w:tc>
          <w:tcPr>
            <w:tcW w:w="966" w:type="dxa"/>
            <w:tcBorders>
              <w:top w:val="nil"/>
              <w:left w:val="nil"/>
              <w:bottom w:val="nil"/>
              <w:right w:val="nil"/>
            </w:tcBorders>
            <w:vAlign w:val="center"/>
          </w:tcPr>
          <w:p w14:paraId="2801F39C" w14:textId="77777777" w:rsidR="00205E2C" w:rsidRPr="006A5C30" w:rsidRDefault="00205E2C" w:rsidP="00304A1D">
            <w:pPr>
              <w:snapToGrid w:val="0"/>
              <w:spacing w:line="230" w:lineRule="exact"/>
              <w:ind w:left="-113" w:right="-113"/>
              <w:jc w:val="center"/>
              <w:rPr>
                <w:sz w:val="22"/>
              </w:rPr>
            </w:pPr>
            <w:r w:rsidRPr="006A5C30">
              <w:rPr>
                <w:rFonts w:hint="eastAsia"/>
                <w:sz w:val="22"/>
              </w:rPr>
              <w:t>19,732.9</w:t>
            </w:r>
          </w:p>
        </w:tc>
        <w:tc>
          <w:tcPr>
            <w:tcW w:w="896" w:type="dxa"/>
            <w:tcBorders>
              <w:top w:val="nil"/>
              <w:left w:val="nil"/>
              <w:bottom w:val="nil"/>
              <w:right w:val="nil"/>
            </w:tcBorders>
            <w:vAlign w:val="center"/>
          </w:tcPr>
          <w:p w14:paraId="6DEB791E" w14:textId="77777777" w:rsidR="00205E2C" w:rsidRPr="006A5C30" w:rsidRDefault="00205E2C" w:rsidP="00304A1D">
            <w:pPr>
              <w:snapToGrid w:val="0"/>
              <w:spacing w:line="230" w:lineRule="exact"/>
              <w:ind w:left="-113" w:right="-113"/>
              <w:jc w:val="center"/>
              <w:rPr>
                <w:sz w:val="22"/>
              </w:rPr>
            </w:pPr>
            <w:r w:rsidRPr="006A5C30">
              <w:rPr>
                <w:rFonts w:hint="eastAsia"/>
                <w:sz w:val="22"/>
              </w:rPr>
              <w:t>32.6</w:t>
            </w:r>
          </w:p>
        </w:tc>
        <w:tc>
          <w:tcPr>
            <w:tcW w:w="1313" w:type="dxa"/>
            <w:tcBorders>
              <w:top w:val="nil"/>
              <w:left w:val="nil"/>
              <w:bottom w:val="nil"/>
              <w:right w:val="nil"/>
            </w:tcBorders>
            <w:vAlign w:val="center"/>
          </w:tcPr>
          <w:p w14:paraId="7D925EBE"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4,275.4</w:t>
            </w:r>
          </w:p>
        </w:tc>
      </w:tr>
      <w:tr w:rsidR="00205E2C" w:rsidRPr="006A5C30" w14:paraId="14E27D5D"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6A8B0486"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3</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72396643" w14:textId="77777777" w:rsidR="00205E2C" w:rsidRPr="006A5C30" w:rsidRDefault="00205E2C" w:rsidP="00304A1D">
            <w:pPr>
              <w:snapToGrid w:val="0"/>
              <w:spacing w:line="230" w:lineRule="exact"/>
              <w:ind w:left="-113" w:right="-113"/>
              <w:jc w:val="center"/>
              <w:rPr>
                <w:sz w:val="22"/>
              </w:rPr>
            </w:pPr>
            <w:r w:rsidRPr="006A5C30">
              <w:rPr>
                <w:rFonts w:hint="eastAsia"/>
                <w:sz w:val="22"/>
              </w:rPr>
              <w:t>4,684.7</w:t>
            </w:r>
          </w:p>
        </w:tc>
        <w:tc>
          <w:tcPr>
            <w:tcW w:w="784" w:type="dxa"/>
            <w:tcBorders>
              <w:top w:val="nil"/>
              <w:left w:val="nil"/>
              <w:bottom w:val="nil"/>
              <w:right w:val="nil"/>
            </w:tcBorders>
            <w:vAlign w:val="center"/>
          </w:tcPr>
          <w:p w14:paraId="1F151386"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34.2</w:t>
            </w:r>
          </w:p>
        </w:tc>
        <w:tc>
          <w:tcPr>
            <w:tcW w:w="966" w:type="dxa"/>
            <w:tcBorders>
              <w:top w:val="nil"/>
              <w:left w:val="nil"/>
              <w:bottom w:val="nil"/>
              <w:right w:val="nil"/>
            </w:tcBorders>
            <w:vAlign w:val="center"/>
          </w:tcPr>
          <w:p w14:paraId="069AC6D6" w14:textId="77777777" w:rsidR="00205E2C" w:rsidRPr="006A5C30" w:rsidRDefault="00205E2C" w:rsidP="00304A1D">
            <w:pPr>
              <w:snapToGrid w:val="0"/>
              <w:spacing w:line="230" w:lineRule="exact"/>
              <w:ind w:left="-113" w:right="-113"/>
              <w:jc w:val="center"/>
              <w:rPr>
                <w:sz w:val="22"/>
              </w:rPr>
            </w:pPr>
            <w:r w:rsidRPr="006A5C30">
              <w:rPr>
                <w:rFonts w:hint="eastAsia"/>
                <w:sz w:val="22"/>
              </w:rPr>
              <w:t>2,411.3</w:t>
            </w:r>
          </w:p>
        </w:tc>
        <w:tc>
          <w:tcPr>
            <w:tcW w:w="839" w:type="dxa"/>
            <w:tcBorders>
              <w:top w:val="nil"/>
              <w:left w:val="nil"/>
              <w:bottom w:val="nil"/>
              <w:right w:val="nil"/>
            </w:tcBorders>
            <w:vAlign w:val="center"/>
          </w:tcPr>
          <w:p w14:paraId="7ACABA55"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30.6</w:t>
            </w:r>
          </w:p>
        </w:tc>
        <w:tc>
          <w:tcPr>
            <w:tcW w:w="966" w:type="dxa"/>
            <w:tcBorders>
              <w:top w:val="nil"/>
              <w:left w:val="nil"/>
              <w:bottom w:val="nil"/>
              <w:right w:val="nil"/>
            </w:tcBorders>
            <w:vAlign w:val="center"/>
          </w:tcPr>
          <w:p w14:paraId="4E5B50BB" w14:textId="77777777" w:rsidR="00205E2C" w:rsidRPr="006A5C30" w:rsidRDefault="00205E2C" w:rsidP="00304A1D">
            <w:pPr>
              <w:snapToGrid w:val="0"/>
              <w:spacing w:line="230" w:lineRule="exact"/>
              <w:ind w:left="-113" w:right="-113"/>
              <w:jc w:val="center"/>
              <w:rPr>
                <w:sz w:val="22"/>
              </w:rPr>
            </w:pPr>
            <w:r w:rsidRPr="006A5C30">
              <w:rPr>
                <w:rFonts w:hint="eastAsia"/>
                <w:sz w:val="22"/>
              </w:rPr>
              <w:t>2,273.4</w:t>
            </w:r>
          </w:p>
        </w:tc>
        <w:tc>
          <w:tcPr>
            <w:tcW w:w="896" w:type="dxa"/>
            <w:tcBorders>
              <w:top w:val="nil"/>
              <w:left w:val="nil"/>
              <w:bottom w:val="nil"/>
              <w:right w:val="nil"/>
            </w:tcBorders>
            <w:vAlign w:val="center"/>
          </w:tcPr>
          <w:p w14:paraId="2034E788" w14:textId="77777777" w:rsidR="00205E2C" w:rsidRPr="006A5C30" w:rsidRDefault="00205E2C" w:rsidP="00304A1D">
            <w:pPr>
              <w:snapToGrid w:val="0"/>
              <w:spacing w:line="230" w:lineRule="exact"/>
              <w:ind w:left="-113" w:right="-113"/>
              <w:jc w:val="center"/>
              <w:rPr>
                <w:sz w:val="22"/>
              </w:rPr>
            </w:pPr>
            <w:r w:rsidRPr="006A5C30">
              <w:rPr>
                <w:rFonts w:hint="eastAsia"/>
                <w:sz w:val="22"/>
              </w:rPr>
              <w:t>38.1</w:t>
            </w:r>
          </w:p>
        </w:tc>
        <w:tc>
          <w:tcPr>
            <w:tcW w:w="1313" w:type="dxa"/>
            <w:tcBorders>
              <w:top w:val="nil"/>
              <w:left w:val="nil"/>
              <w:bottom w:val="nil"/>
              <w:right w:val="nil"/>
            </w:tcBorders>
            <w:vAlign w:val="center"/>
          </w:tcPr>
          <w:p w14:paraId="28A31ED4"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138.0</w:t>
            </w:r>
          </w:p>
        </w:tc>
      </w:tr>
      <w:tr w:rsidR="00205E2C" w:rsidRPr="006A5C30" w14:paraId="7A685C11"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4FF0242A"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4</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4AA82EC2"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4,849.9</w:t>
            </w:r>
          </w:p>
        </w:tc>
        <w:tc>
          <w:tcPr>
            <w:tcW w:w="784" w:type="dxa"/>
            <w:tcBorders>
              <w:top w:val="nil"/>
              <w:left w:val="nil"/>
              <w:bottom w:val="nil"/>
              <w:right w:val="nil"/>
            </w:tcBorders>
            <w:vAlign w:val="center"/>
          </w:tcPr>
          <w:p w14:paraId="3116979A"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37.0</w:t>
            </w:r>
          </w:p>
        </w:tc>
        <w:tc>
          <w:tcPr>
            <w:tcW w:w="966" w:type="dxa"/>
            <w:tcBorders>
              <w:top w:val="nil"/>
              <w:left w:val="nil"/>
              <w:bottom w:val="nil"/>
              <w:right w:val="nil"/>
            </w:tcBorders>
            <w:vAlign w:val="center"/>
          </w:tcPr>
          <w:p w14:paraId="4AC2C197"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2,639.2</w:t>
            </w:r>
          </w:p>
        </w:tc>
        <w:tc>
          <w:tcPr>
            <w:tcW w:w="839" w:type="dxa"/>
            <w:tcBorders>
              <w:top w:val="nil"/>
              <w:left w:val="nil"/>
              <w:bottom w:val="nil"/>
              <w:right w:val="nil"/>
            </w:tcBorders>
            <w:vAlign w:val="center"/>
          </w:tcPr>
          <w:p w14:paraId="2C89A51C" w14:textId="77777777" w:rsidR="00205E2C" w:rsidRPr="006A5C30" w:rsidRDefault="00205E2C" w:rsidP="00304A1D">
            <w:pPr>
              <w:snapToGrid w:val="0"/>
              <w:spacing w:line="230" w:lineRule="exact"/>
              <w:ind w:left="-113" w:rightChars="50" w:right="120"/>
              <w:jc w:val="right"/>
              <w:rPr>
                <w:rFonts w:eastAsia="標楷體"/>
                <w:sz w:val="22"/>
              </w:rPr>
            </w:pPr>
            <w:r w:rsidRPr="006A5C30">
              <w:rPr>
                <w:rFonts w:hint="eastAsia"/>
                <w:sz w:val="22"/>
              </w:rPr>
              <w:t>32.3</w:t>
            </w:r>
          </w:p>
        </w:tc>
        <w:tc>
          <w:tcPr>
            <w:tcW w:w="966" w:type="dxa"/>
            <w:tcBorders>
              <w:top w:val="nil"/>
              <w:left w:val="nil"/>
              <w:bottom w:val="nil"/>
              <w:right w:val="nil"/>
            </w:tcBorders>
            <w:vAlign w:val="center"/>
          </w:tcPr>
          <w:p w14:paraId="378FE230"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2,210.6</w:t>
            </w:r>
          </w:p>
        </w:tc>
        <w:tc>
          <w:tcPr>
            <w:tcW w:w="896" w:type="dxa"/>
            <w:tcBorders>
              <w:top w:val="nil"/>
              <w:left w:val="nil"/>
              <w:bottom w:val="nil"/>
              <w:right w:val="nil"/>
            </w:tcBorders>
            <w:vAlign w:val="center"/>
          </w:tcPr>
          <w:p w14:paraId="25E51C10"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43.1</w:t>
            </w:r>
          </w:p>
        </w:tc>
        <w:tc>
          <w:tcPr>
            <w:tcW w:w="1313" w:type="dxa"/>
            <w:tcBorders>
              <w:top w:val="nil"/>
              <w:left w:val="nil"/>
              <w:bottom w:val="nil"/>
              <w:right w:val="nil"/>
            </w:tcBorders>
            <w:vAlign w:val="center"/>
          </w:tcPr>
          <w:p w14:paraId="6172565F"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428.6</w:t>
            </w:r>
          </w:p>
        </w:tc>
      </w:tr>
      <w:tr w:rsidR="00205E2C" w:rsidRPr="006A5C30" w14:paraId="0B01E684"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10A0E50D"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5</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077FD45B" w14:textId="77777777" w:rsidR="00205E2C" w:rsidRPr="006A5C30" w:rsidRDefault="00205E2C" w:rsidP="00304A1D">
            <w:pPr>
              <w:snapToGrid w:val="0"/>
              <w:spacing w:line="230" w:lineRule="exact"/>
              <w:ind w:left="-113" w:right="-113"/>
              <w:jc w:val="center"/>
              <w:rPr>
                <w:sz w:val="22"/>
              </w:rPr>
            </w:pPr>
            <w:r w:rsidRPr="006A5C30">
              <w:rPr>
                <w:rFonts w:hint="eastAsia"/>
                <w:sz w:val="22"/>
              </w:rPr>
              <w:t>4,823.1</w:t>
            </w:r>
          </w:p>
        </w:tc>
        <w:tc>
          <w:tcPr>
            <w:tcW w:w="784" w:type="dxa"/>
            <w:tcBorders>
              <w:top w:val="nil"/>
              <w:left w:val="nil"/>
              <w:bottom w:val="nil"/>
              <w:right w:val="nil"/>
            </w:tcBorders>
            <w:vAlign w:val="center"/>
          </w:tcPr>
          <w:p w14:paraId="4E02561D"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37.4</w:t>
            </w:r>
          </w:p>
        </w:tc>
        <w:tc>
          <w:tcPr>
            <w:tcW w:w="966" w:type="dxa"/>
            <w:tcBorders>
              <w:top w:val="nil"/>
              <w:left w:val="nil"/>
              <w:bottom w:val="nil"/>
              <w:right w:val="nil"/>
            </w:tcBorders>
            <w:vAlign w:val="center"/>
          </w:tcPr>
          <w:p w14:paraId="4AAE7312" w14:textId="77777777" w:rsidR="00205E2C" w:rsidRPr="006A5C30" w:rsidRDefault="00205E2C" w:rsidP="00304A1D">
            <w:pPr>
              <w:snapToGrid w:val="0"/>
              <w:spacing w:line="230" w:lineRule="exact"/>
              <w:ind w:left="-113" w:right="-113"/>
              <w:jc w:val="center"/>
              <w:rPr>
                <w:sz w:val="22"/>
              </w:rPr>
            </w:pPr>
            <w:r w:rsidRPr="006A5C30">
              <w:rPr>
                <w:rFonts w:hint="eastAsia"/>
                <w:sz w:val="22"/>
              </w:rPr>
              <w:t>2,639.3</w:t>
            </w:r>
          </w:p>
        </w:tc>
        <w:tc>
          <w:tcPr>
            <w:tcW w:w="839" w:type="dxa"/>
            <w:tcBorders>
              <w:top w:val="nil"/>
              <w:left w:val="nil"/>
              <w:bottom w:val="nil"/>
              <w:right w:val="nil"/>
            </w:tcBorders>
            <w:vAlign w:val="center"/>
          </w:tcPr>
          <w:p w14:paraId="21815FE5"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27</w:t>
            </w:r>
            <w:r w:rsidRPr="006A5C30">
              <w:rPr>
                <w:sz w:val="22"/>
              </w:rPr>
              <w:t>.</w:t>
            </w:r>
            <w:r w:rsidRPr="006A5C30">
              <w:rPr>
                <w:rFonts w:hint="eastAsia"/>
                <w:sz w:val="22"/>
              </w:rPr>
              <w:t>9</w:t>
            </w:r>
          </w:p>
        </w:tc>
        <w:tc>
          <w:tcPr>
            <w:tcW w:w="966" w:type="dxa"/>
            <w:tcBorders>
              <w:top w:val="nil"/>
              <w:left w:val="nil"/>
              <w:bottom w:val="nil"/>
              <w:right w:val="nil"/>
            </w:tcBorders>
            <w:vAlign w:val="center"/>
          </w:tcPr>
          <w:p w14:paraId="7B488C4F" w14:textId="77777777" w:rsidR="00205E2C" w:rsidRPr="006A5C30" w:rsidRDefault="00205E2C" w:rsidP="00304A1D">
            <w:pPr>
              <w:snapToGrid w:val="0"/>
              <w:spacing w:line="230" w:lineRule="exact"/>
              <w:ind w:left="-113" w:right="-113"/>
              <w:jc w:val="center"/>
              <w:rPr>
                <w:sz w:val="22"/>
              </w:rPr>
            </w:pPr>
            <w:r w:rsidRPr="006A5C30">
              <w:rPr>
                <w:rFonts w:hint="eastAsia"/>
                <w:sz w:val="22"/>
              </w:rPr>
              <w:t>2,183.8</w:t>
            </w:r>
          </w:p>
        </w:tc>
        <w:tc>
          <w:tcPr>
            <w:tcW w:w="896" w:type="dxa"/>
            <w:tcBorders>
              <w:top w:val="nil"/>
              <w:left w:val="nil"/>
              <w:bottom w:val="nil"/>
              <w:right w:val="nil"/>
            </w:tcBorders>
            <w:vAlign w:val="center"/>
          </w:tcPr>
          <w:p w14:paraId="293BB4C7" w14:textId="77777777" w:rsidR="00205E2C" w:rsidRPr="006A5C30" w:rsidRDefault="00205E2C" w:rsidP="00304A1D">
            <w:pPr>
              <w:snapToGrid w:val="0"/>
              <w:spacing w:line="230" w:lineRule="exact"/>
              <w:ind w:left="-113" w:right="-113"/>
              <w:jc w:val="center"/>
              <w:rPr>
                <w:sz w:val="22"/>
              </w:rPr>
            </w:pPr>
            <w:r w:rsidRPr="006A5C30">
              <w:rPr>
                <w:rFonts w:hint="eastAsia"/>
                <w:sz w:val="22"/>
              </w:rPr>
              <w:t>51.1</w:t>
            </w:r>
          </w:p>
        </w:tc>
        <w:tc>
          <w:tcPr>
            <w:tcW w:w="1313" w:type="dxa"/>
            <w:tcBorders>
              <w:top w:val="nil"/>
              <w:left w:val="nil"/>
              <w:bottom w:val="nil"/>
              <w:right w:val="nil"/>
            </w:tcBorders>
            <w:vAlign w:val="center"/>
          </w:tcPr>
          <w:p w14:paraId="7292F65B"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455.4</w:t>
            </w:r>
          </w:p>
        </w:tc>
      </w:tr>
      <w:tr w:rsidR="00205E2C" w:rsidRPr="006A5C30" w14:paraId="5F224177"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62F5072E"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6</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6D215683" w14:textId="77777777" w:rsidR="00205E2C" w:rsidRPr="006A5C30" w:rsidRDefault="00205E2C" w:rsidP="00304A1D">
            <w:pPr>
              <w:snapToGrid w:val="0"/>
              <w:spacing w:line="230" w:lineRule="exact"/>
              <w:ind w:left="-113" w:right="-113"/>
              <w:jc w:val="center"/>
              <w:rPr>
                <w:sz w:val="22"/>
              </w:rPr>
            </w:pPr>
            <w:r w:rsidRPr="006A5C30">
              <w:rPr>
                <w:rFonts w:hint="eastAsia"/>
                <w:sz w:val="22"/>
              </w:rPr>
              <w:t>5,113.1</w:t>
            </w:r>
          </w:p>
        </w:tc>
        <w:tc>
          <w:tcPr>
            <w:tcW w:w="784" w:type="dxa"/>
            <w:tcBorders>
              <w:top w:val="nil"/>
              <w:left w:val="nil"/>
              <w:bottom w:val="nil"/>
              <w:right w:val="nil"/>
            </w:tcBorders>
            <w:vAlign w:val="center"/>
          </w:tcPr>
          <w:p w14:paraId="3300C186"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34.2</w:t>
            </w:r>
          </w:p>
        </w:tc>
        <w:tc>
          <w:tcPr>
            <w:tcW w:w="966" w:type="dxa"/>
            <w:tcBorders>
              <w:top w:val="nil"/>
              <w:left w:val="nil"/>
              <w:bottom w:val="nil"/>
              <w:right w:val="nil"/>
            </w:tcBorders>
            <w:vAlign w:val="center"/>
          </w:tcPr>
          <w:p w14:paraId="3F0CF4BE" w14:textId="77777777" w:rsidR="00205E2C" w:rsidRPr="006A5C30" w:rsidRDefault="00205E2C" w:rsidP="00304A1D">
            <w:pPr>
              <w:snapToGrid w:val="0"/>
              <w:spacing w:line="230" w:lineRule="exact"/>
              <w:ind w:left="-113" w:right="-113"/>
              <w:jc w:val="center"/>
              <w:rPr>
                <w:sz w:val="22"/>
              </w:rPr>
            </w:pPr>
            <w:r w:rsidRPr="006A5C30">
              <w:rPr>
                <w:rFonts w:hint="eastAsia"/>
                <w:sz w:val="22"/>
              </w:rPr>
              <w:t>2,814.2</w:t>
            </w:r>
          </w:p>
        </w:tc>
        <w:tc>
          <w:tcPr>
            <w:tcW w:w="839" w:type="dxa"/>
            <w:tcBorders>
              <w:top w:val="nil"/>
              <w:left w:val="nil"/>
              <w:bottom w:val="nil"/>
              <w:right w:val="nil"/>
            </w:tcBorders>
            <w:vAlign w:val="center"/>
          </w:tcPr>
          <w:p w14:paraId="6F15E64D"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32.2</w:t>
            </w:r>
          </w:p>
        </w:tc>
        <w:tc>
          <w:tcPr>
            <w:tcW w:w="966" w:type="dxa"/>
            <w:tcBorders>
              <w:top w:val="nil"/>
              <w:left w:val="nil"/>
              <w:bottom w:val="nil"/>
              <w:right w:val="nil"/>
            </w:tcBorders>
            <w:vAlign w:val="center"/>
          </w:tcPr>
          <w:p w14:paraId="36310A8A" w14:textId="77777777" w:rsidR="00205E2C" w:rsidRPr="006A5C30" w:rsidRDefault="00205E2C" w:rsidP="00304A1D">
            <w:pPr>
              <w:snapToGrid w:val="0"/>
              <w:spacing w:line="230" w:lineRule="exact"/>
              <w:ind w:left="-113" w:right="-113"/>
              <w:jc w:val="center"/>
              <w:rPr>
                <w:sz w:val="22"/>
              </w:rPr>
            </w:pPr>
            <w:r w:rsidRPr="006A5C30">
              <w:rPr>
                <w:rFonts w:hint="eastAsia"/>
                <w:sz w:val="22"/>
              </w:rPr>
              <w:t>2,298.9</w:t>
            </w:r>
          </w:p>
        </w:tc>
        <w:tc>
          <w:tcPr>
            <w:tcW w:w="896" w:type="dxa"/>
            <w:tcBorders>
              <w:top w:val="nil"/>
              <w:left w:val="nil"/>
              <w:bottom w:val="nil"/>
              <w:right w:val="nil"/>
            </w:tcBorders>
            <w:vAlign w:val="center"/>
          </w:tcPr>
          <w:p w14:paraId="126E1FA3" w14:textId="77777777" w:rsidR="00205E2C" w:rsidRPr="006A5C30" w:rsidRDefault="00205E2C" w:rsidP="00304A1D">
            <w:pPr>
              <w:snapToGrid w:val="0"/>
              <w:spacing w:line="230" w:lineRule="exact"/>
              <w:ind w:left="-113" w:right="-113"/>
              <w:jc w:val="center"/>
              <w:rPr>
                <w:sz w:val="22"/>
              </w:rPr>
            </w:pPr>
            <w:r w:rsidRPr="006A5C30">
              <w:rPr>
                <w:rFonts w:hint="eastAsia"/>
                <w:sz w:val="22"/>
              </w:rPr>
              <w:t>36.7</w:t>
            </w:r>
          </w:p>
        </w:tc>
        <w:tc>
          <w:tcPr>
            <w:tcW w:w="1313" w:type="dxa"/>
            <w:tcBorders>
              <w:top w:val="nil"/>
              <w:left w:val="nil"/>
              <w:bottom w:val="nil"/>
              <w:right w:val="nil"/>
            </w:tcBorders>
            <w:vAlign w:val="center"/>
          </w:tcPr>
          <w:p w14:paraId="25C058FA"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515.3</w:t>
            </w:r>
          </w:p>
        </w:tc>
      </w:tr>
      <w:tr w:rsidR="00205E2C" w:rsidRPr="006A5C30" w14:paraId="20C4B882"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4036597B" w14:textId="77777777" w:rsidR="00205E2C" w:rsidRPr="006A5C30" w:rsidRDefault="00205E2C" w:rsidP="00304A1D">
            <w:pPr>
              <w:snapToGrid w:val="0"/>
              <w:spacing w:line="230" w:lineRule="exact"/>
              <w:ind w:left="-113" w:right="-113"/>
              <w:jc w:val="center"/>
              <w:rPr>
                <w:rFonts w:eastAsia="標楷體"/>
                <w:b/>
                <w:bCs/>
                <w:kern w:val="0"/>
                <w:sz w:val="28"/>
                <w:szCs w:val="20"/>
              </w:rPr>
            </w:pPr>
            <w:r w:rsidRPr="006A5C30">
              <w:rPr>
                <w:rFonts w:eastAsia="標楷體" w:hint="eastAsia"/>
                <w:sz w:val="22"/>
              </w:rPr>
              <w:t>7</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0013A911" w14:textId="77777777" w:rsidR="00205E2C" w:rsidRPr="006A5C30" w:rsidRDefault="00205E2C" w:rsidP="00304A1D">
            <w:pPr>
              <w:snapToGrid w:val="0"/>
              <w:spacing w:line="230" w:lineRule="exact"/>
              <w:ind w:left="-113" w:right="-113"/>
              <w:jc w:val="center"/>
              <w:rPr>
                <w:sz w:val="22"/>
              </w:rPr>
            </w:pPr>
            <w:r w:rsidRPr="006A5C30">
              <w:rPr>
                <w:rFonts w:hint="eastAsia"/>
                <w:sz w:val="22"/>
              </w:rPr>
              <w:t>5,087.4</w:t>
            </w:r>
          </w:p>
        </w:tc>
        <w:tc>
          <w:tcPr>
            <w:tcW w:w="784" w:type="dxa"/>
            <w:tcBorders>
              <w:top w:val="nil"/>
              <w:left w:val="nil"/>
              <w:bottom w:val="nil"/>
              <w:right w:val="nil"/>
            </w:tcBorders>
            <w:vAlign w:val="center"/>
          </w:tcPr>
          <w:p w14:paraId="0D499B70"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23.1</w:t>
            </w:r>
          </w:p>
        </w:tc>
        <w:tc>
          <w:tcPr>
            <w:tcW w:w="966" w:type="dxa"/>
            <w:tcBorders>
              <w:top w:val="nil"/>
              <w:left w:val="nil"/>
              <w:bottom w:val="nil"/>
              <w:right w:val="nil"/>
            </w:tcBorders>
            <w:vAlign w:val="center"/>
          </w:tcPr>
          <w:p w14:paraId="5BDCDC3F" w14:textId="77777777" w:rsidR="00205E2C" w:rsidRPr="006A5C30" w:rsidRDefault="00205E2C" w:rsidP="00304A1D">
            <w:pPr>
              <w:snapToGrid w:val="0"/>
              <w:spacing w:line="230" w:lineRule="exact"/>
              <w:ind w:left="-113" w:right="-113"/>
              <w:jc w:val="center"/>
              <w:rPr>
                <w:sz w:val="22"/>
              </w:rPr>
            </w:pPr>
            <w:r w:rsidRPr="006A5C30">
              <w:rPr>
                <w:rFonts w:hint="eastAsia"/>
                <w:sz w:val="22"/>
              </w:rPr>
              <w:t>2,826.6</w:t>
            </w:r>
          </w:p>
        </w:tc>
        <w:tc>
          <w:tcPr>
            <w:tcW w:w="839" w:type="dxa"/>
            <w:tcBorders>
              <w:top w:val="nil"/>
              <w:left w:val="nil"/>
              <w:bottom w:val="nil"/>
              <w:right w:val="nil"/>
            </w:tcBorders>
            <w:vAlign w:val="center"/>
          </w:tcPr>
          <w:p w14:paraId="42FA4C19"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19.3</w:t>
            </w:r>
          </w:p>
        </w:tc>
        <w:tc>
          <w:tcPr>
            <w:tcW w:w="966" w:type="dxa"/>
            <w:tcBorders>
              <w:top w:val="nil"/>
              <w:left w:val="nil"/>
              <w:bottom w:val="nil"/>
              <w:right w:val="nil"/>
            </w:tcBorders>
            <w:vAlign w:val="center"/>
          </w:tcPr>
          <w:p w14:paraId="17464256" w14:textId="77777777" w:rsidR="00205E2C" w:rsidRPr="006A5C30" w:rsidRDefault="00205E2C" w:rsidP="00304A1D">
            <w:pPr>
              <w:snapToGrid w:val="0"/>
              <w:spacing w:line="230" w:lineRule="exact"/>
              <w:ind w:left="-113" w:right="-113"/>
              <w:jc w:val="center"/>
              <w:rPr>
                <w:sz w:val="22"/>
              </w:rPr>
            </w:pPr>
            <w:r w:rsidRPr="006A5C30">
              <w:rPr>
                <w:rFonts w:hint="eastAsia"/>
                <w:sz w:val="22"/>
              </w:rPr>
              <w:t>2,260.7</w:t>
            </w:r>
          </w:p>
        </w:tc>
        <w:tc>
          <w:tcPr>
            <w:tcW w:w="896" w:type="dxa"/>
            <w:tcBorders>
              <w:top w:val="nil"/>
              <w:left w:val="nil"/>
              <w:bottom w:val="nil"/>
              <w:right w:val="nil"/>
            </w:tcBorders>
            <w:vAlign w:val="center"/>
          </w:tcPr>
          <w:p w14:paraId="7D6B9C41" w14:textId="77777777" w:rsidR="00205E2C" w:rsidRPr="006A5C30" w:rsidRDefault="00205E2C" w:rsidP="00304A1D">
            <w:pPr>
              <w:snapToGrid w:val="0"/>
              <w:spacing w:line="230" w:lineRule="exact"/>
              <w:ind w:left="-113" w:right="-113"/>
              <w:jc w:val="center"/>
              <w:rPr>
                <w:sz w:val="22"/>
              </w:rPr>
            </w:pPr>
            <w:r w:rsidRPr="006A5C30">
              <w:rPr>
                <w:rFonts w:hint="eastAsia"/>
                <w:sz w:val="22"/>
              </w:rPr>
              <w:t>28.1</w:t>
            </w:r>
          </w:p>
        </w:tc>
        <w:tc>
          <w:tcPr>
            <w:tcW w:w="1313" w:type="dxa"/>
            <w:tcBorders>
              <w:top w:val="nil"/>
              <w:left w:val="nil"/>
              <w:bottom w:val="nil"/>
              <w:right w:val="nil"/>
            </w:tcBorders>
            <w:vAlign w:val="center"/>
          </w:tcPr>
          <w:p w14:paraId="2456609A"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565.9</w:t>
            </w:r>
          </w:p>
        </w:tc>
      </w:tr>
      <w:tr w:rsidR="00205E2C" w:rsidRPr="006A5C30" w14:paraId="2FF250CE" w14:textId="77777777" w:rsidTr="00304A1D">
        <w:trPr>
          <w:gridBefore w:val="1"/>
          <w:wBefore w:w="6" w:type="dxa"/>
          <w:cantSplit/>
          <w:trHeight w:hRule="exact" w:val="306"/>
        </w:trPr>
        <w:tc>
          <w:tcPr>
            <w:tcW w:w="1532" w:type="dxa"/>
            <w:tcBorders>
              <w:top w:val="nil"/>
              <w:left w:val="nil"/>
              <w:bottom w:val="nil"/>
              <w:right w:val="single" w:sz="4" w:space="0" w:color="auto"/>
            </w:tcBorders>
            <w:vAlign w:val="center"/>
          </w:tcPr>
          <w:p w14:paraId="35E70E6C"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8</w:t>
            </w:r>
            <w:r w:rsidRPr="006A5C30">
              <w:rPr>
                <w:rFonts w:eastAsia="標楷體" w:hint="eastAsia"/>
                <w:sz w:val="22"/>
              </w:rPr>
              <w:t>月</w:t>
            </w:r>
          </w:p>
        </w:tc>
        <w:tc>
          <w:tcPr>
            <w:tcW w:w="1219" w:type="dxa"/>
            <w:tcBorders>
              <w:top w:val="nil"/>
              <w:left w:val="single" w:sz="4" w:space="0" w:color="auto"/>
              <w:bottom w:val="nil"/>
              <w:right w:val="nil"/>
            </w:tcBorders>
            <w:vAlign w:val="center"/>
          </w:tcPr>
          <w:p w14:paraId="7C210BBD" w14:textId="77777777" w:rsidR="00205E2C" w:rsidRPr="006A5C30" w:rsidRDefault="00205E2C" w:rsidP="00304A1D">
            <w:pPr>
              <w:snapToGrid w:val="0"/>
              <w:spacing w:line="230" w:lineRule="exact"/>
              <w:ind w:left="-113" w:right="-113"/>
              <w:jc w:val="center"/>
              <w:rPr>
                <w:sz w:val="22"/>
              </w:rPr>
            </w:pPr>
            <w:r w:rsidRPr="006A5C30">
              <w:rPr>
                <w:rFonts w:hint="eastAsia"/>
                <w:sz w:val="22"/>
              </w:rPr>
              <w:t>5,303.0</w:t>
            </w:r>
          </w:p>
        </w:tc>
        <w:tc>
          <w:tcPr>
            <w:tcW w:w="784" w:type="dxa"/>
            <w:tcBorders>
              <w:top w:val="nil"/>
              <w:left w:val="nil"/>
              <w:bottom w:val="nil"/>
              <w:right w:val="nil"/>
            </w:tcBorders>
            <w:vAlign w:val="center"/>
          </w:tcPr>
          <w:p w14:paraId="1ACC4EF1"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34.2</w:t>
            </w:r>
          </w:p>
        </w:tc>
        <w:tc>
          <w:tcPr>
            <w:tcW w:w="966" w:type="dxa"/>
            <w:tcBorders>
              <w:top w:val="nil"/>
              <w:left w:val="nil"/>
              <w:bottom w:val="nil"/>
              <w:right w:val="nil"/>
            </w:tcBorders>
            <w:vAlign w:val="center"/>
          </w:tcPr>
          <w:p w14:paraId="2AFD4201" w14:textId="77777777" w:rsidR="00205E2C" w:rsidRPr="006A5C30" w:rsidRDefault="00205E2C" w:rsidP="00304A1D">
            <w:pPr>
              <w:snapToGrid w:val="0"/>
              <w:spacing w:line="230" w:lineRule="exact"/>
              <w:ind w:left="-113" w:right="-113"/>
              <w:jc w:val="center"/>
              <w:rPr>
                <w:sz w:val="22"/>
              </w:rPr>
            </w:pPr>
            <w:r w:rsidRPr="006A5C30">
              <w:rPr>
                <w:rFonts w:hint="eastAsia"/>
                <w:sz w:val="22"/>
              </w:rPr>
              <w:t>2,943.2</w:t>
            </w:r>
          </w:p>
        </w:tc>
        <w:tc>
          <w:tcPr>
            <w:tcW w:w="839" w:type="dxa"/>
            <w:tcBorders>
              <w:top w:val="nil"/>
              <w:left w:val="nil"/>
              <w:bottom w:val="nil"/>
              <w:right w:val="nil"/>
            </w:tcBorders>
            <w:vAlign w:val="center"/>
          </w:tcPr>
          <w:p w14:paraId="50D9DAA8"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25.6</w:t>
            </w:r>
          </w:p>
        </w:tc>
        <w:tc>
          <w:tcPr>
            <w:tcW w:w="966" w:type="dxa"/>
            <w:tcBorders>
              <w:top w:val="nil"/>
              <w:left w:val="nil"/>
              <w:bottom w:val="nil"/>
              <w:right w:val="nil"/>
            </w:tcBorders>
            <w:vAlign w:val="center"/>
          </w:tcPr>
          <w:p w14:paraId="50A64502" w14:textId="77777777" w:rsidR="00205E2C" w:rsidRPr="006A5C30" w:rsidRDefault="00205E2C" w:rsidP="00304A1D">
            <w:pPr>
              <w:snapToGrid w:val="0"/>
              <w:spacing w:line="230" w:lineRule="exact"/>
              <w:ind w:left="-113" w:right="-113"/>
              <w:jc w:val="center"/>
              <w:rPr>
                <w:sz w:val="22"/>
              </w:rPr>
            </w:pPr>
            <w:r w:rsidRPr="006A5C30">
              <w:rPr>
                <w:rFonts w:hint="eastAsia"/>
                <w:sz w:val="22"/>
              </w:rPr>
              <w:t>2,359.8</w:t>
            </w:r>
          </w:p>
        </w:tc>
        <w:tc>
          <w:tcPr>
            <w:tcW w:w="896" w:type="dxa"/>
            <w:tcBorders>
              <w:top w:val="nil"/>
              <w:left w:val="nil"/>
              <w:bottom w:val="nil"/>
              <w:right w:val="nil"/>
            </w:tcBorders>
            <w:vAlign w:val="center"/>
          </w:tcPr>
          <w:p w14:paraId="15B23FBC" w14:textId="77777777" w:rsidR="00205E2C" w:rsidRPr="006A5C30" w:rsidRDefault="00205E2C" w:rsidP="00304A1D">
            <w:pPr>
              <w:snapToGrid w:val="0"/>
              <w:spacing w:line="230" w:lineRule="exact"/>
              <w:ind w:left="-113" w:right="-113"/>
              <w:jc w:val="center"/>
              <w:rPr>
                <w:sz w:val="22"/>
              </w:rPr>
            </w:pPr>
            <w:r w:rsidRPr="006A5C30">
              <w:rPr>
                <w:rFonts w:hint="eastAsia"/>
                <w:sz w:val="22"/>
              </w:rPr>
              <w:t>33.1</w:t>
            </w:r>
          </w:p>
        </w:tc>
        <w:tc>
          <w:tcPr>
            <w:tcW w:w="1313" w:type="dxa"/>
            <w:tcBorders>
              <w:top w:val="nil"/>
              <w:left w:val="nil"/>
              <w:bottom w:val="nil"/>
              <w:right w:val="nil"/>
            </w:tcBorders>
            <w:vAlign w:val="center"/>
          </w:tcPr>
          <w:p w14:paraId="7243D940"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583.3</w:t>
            </w:r>
          </w:p>
        </w:tc>
      </w:tr>
      <w:tr w:rsidR="00205E2C" w:rsidRPr="006A5C30" w14:paraId="2C0C6DE4" w14:textId="77777777" w:rsidTr="00304A1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7E12BF88" w14:textId="77777777" w:rsidR="00205E2C" w:rsidRPr="006A5C30" w:rsidRDefault="00205E2C" w:rsidP="00304A1D">
            <w:pPr>
              <w:snapToGrid w:val="0"/>
              <w:spacing w:line="230" w:lineRule="exact"/>
              <w:ind w:left="-113" w:right="-113"/>
              <w:jc w:val="center"/>
              <w:rPr>
                <w:rFonts w:eastAsia="標楷體"/>
                <w:sz w:val="22"/>
              </w:rPr>
            </w:pPr>
            <w:r w:rsidRPr="006A5C30">
              <w:rPr>
                <w:rFonts w:eastAsia="標楷體" w:hint="eastAsia"/>
                <w:sz w:val="22"/>
              </w:rPr>
              <w:t>9</w:t>
            </w:r>
            <w:r w:rsidRPr="006A5C30">
              <w:rPr>
                <w:rFonts w:eastAsia="標楷體" w:hint="eastAsia"/>
                <w:sz w:val="22"/>
              </w:rPr>
              <w:t>月</w:t>
            </w:r>
          </w:p>
        </w:tc>
        <w:tc>
          <w:tcPr>
            <w:tcW w:w="1219" w:type="dxa"/>
            <w:tcBorders>
              <w:top w:val="nil"/>
              <w:left w:val="single" w:sz="4" w:space="0" w:color="auto"/>
              <w:bottom w:val="single" w:sz="4" w:space="0" w:color="auto"/>
              <w:right w:val="nil"/>
            </w:tcBorders>
            <w:vAlign w:val="center"/>
          </w:tcPr>
          <w:p w14:paraId="304AB64C" w14:textId="77777777" w:rsidR="00205E2C" w:rsidRPr="006A5C30" w:rsidRDefault="00205E2C" w:rsidP="00304A1D">
            <w:pPr>
              <w:snapToGrid w:val="0"/>
              <w:spacing w:line="230" w:lineRule="exact"/>
              <w:ind w:left="-113" w:right="-113"/>
              <w:jc w:val="center"/>
              <w:rPr>
                <w:sz w:val="22"/>
              </w:rPr>
            </w:pPr>
            <w:r w:rsidRPr="006A5C30">
              <w:rPr>
                <w:rFonts w:hint="eastAsia"/>
                <w:sz w:val="22"/>
              </w:rPr>
              <w:t>5,447.2</w:t>
            </w:r>
          </w:p>
        </w:tc>
        <w:tc>
          <w:tcPr>
            <w:tcW w:w="784" w:type="dxa"/>
            <w:tcBorders>
              <w:top w:val="nil"/>
              <w:left w:val="nil"/>
              <w:bottom w:val="single" w:sz="4" w:space="0" w:color="auto"/>
              <w:right w:val="nil"/>
            </w:tcBorders>
            <w:vAlign w:val="center"/>
          </w:tcPr>
          <w:p w14:paraId="3D405F0C" w14:textId="77777777" w:rsidR="00205E2C" w:rsidRPr="006A5C30" w:rsidRDefault="00205E2C" w:rsidP="00304A1D">
            <w:pPr>
              <w:snapToGrid w:val="0"/>
              <w:spacing w:line="230" w:lineRule="exact"/>
              <w:ind w:left="-113" w:rightChars="50" w:right="120"/>
              <w:jc w:val="center"/>
              <w:rPr>
                <w:sz w:val="22"/>
              </w:rPr>
            </w:pPr>
            <w:r w:rsidRPr="006A5C30">
              <w:rPr>
                <w:rFonts w:hint="eastAsia"/>
                <w:sz w:val="22"/>
              </w:rPr>
              <w:t>23.3</w:t>
            </w:r>
          </w:p>
        </w:tc>
        <w:tc>
          <w:tcPr>
            <w:tcW w:w="966" w:type="dxa"/>
            <w:tcBorders>
              <w:top w:val="nil"/>
              <w:left w:val="nil"/>
              <w:bottom w:val="single" w:sz="4" w:space="0" w:color="auto"/>
              <w:right w:val="nil"/>
            </w:tcBorders>
            <w:vAlign w:val="center"/>
          </w:tcPr>
          <w:p w14:paraId="698B163D" w14:textId="77777777" w:rsidR="00205E2C" w:rsidRPr="006A5C30" w:rsidRDefault="00205E2C" w:rsidP="00304A1D">
            <w:pPr>
              <w:snapToGrid w:val="0"/>
              <w:spacing w:line="230" w:lineRule="exact"/>
              <w:ind w:left="-113" w:right="-113"/>
              <w:jc w:val="center"/>
              <w:rPr>
                <w:sz w:val="22"/>
              </w:rPr>
            </w:pPr>
            <w:r w:rsidRPr="006A5C30">
              <w:rPr>
                <w:rFonts w:hint="eastAsia"/>
                <w:sz w:val="22"/>
              </w:rPr>
              <w:t>3,057.4</w:t>
            </w:r>
          </w:p>
        </w:tc>
        <w:tc>
          <w:tcPr>
            <w:tcW w:w="839" w:type="dxa"/>
            <w:tcBorders>
              <w:top w:val="nil"/>
              <w:left w:val="nil"/>
              <w:bottom w:val="single" w:sz="4" w:space="0" w:color="auto"/>
              <w:right w:val="nil"/>
            </w:tcBorders>
            <w:vAlign w:val="center"/>
          </w:tcPr>
          <w:p w14:paraId="17E11BEC" w14:textId="77777777" w:rsidR="00205E2C" w:rsidRPr="006A5C30" w:rsidRDefault="00205E2C" w:rsidP="00304A1D">
            <w:pPr>
              <w:snapToGrid w:val="0"/>
              <w:spacing w:line="230" w:lineRule="exact"/>
              <w:ind w:left="-113" w:rightChars="50" w:right="120"/>
              <w:jc w:val="right"/>
              <w:rPr>
                <w:sz w:val="22"/>
              </w:rPr>
            </w:pPr>
            <w:r w:rsidRPr="006A5C30">
              <w:rPr>
                <w:rFonts w:hint="eastAsia"/>
                <w:sz w:val="22"/>
              </w:rPr>
              <w:t>28.1</w:t>
            </w:r>
          </w:p>
        </w:tc>
        <w:tc>
          <w:tcPr>
            <w:tcW w:w="966" w:type="dxa"/>
            <w:tcBorders>
              <w:top w:val="nil"/>
              <w:left w:val="nil"/>
              <w:bottom w:val="single" w:sz="4" w:space="0" w:color="auto"/>
              <w:right w:val="nil"/>
            </w:tcBorders>
            <w:vAlign w:val="center"/>
          </w:tcPr>
          <w:p w14:paraId="31F8E695" w14:textId="77777777" w:rsidR="00205E2C" w:rsidRPr="006A5C30" w:rsidRDefault="00205E2C" w:rsidP="00304A1D">
            <w:pPr>
              <w:snapToGrid w:val="0"/>
              <w:spacing w:line="230" w:lineRule="exact"/>
              <w:ind w:left="-113" w:right="-113"/>
              <w:jc w:val="center"/>
              <w:rPr>
                <w:sz w:val="22"/>
              </w:rPr>
            </w:pPr>
            <w:r w:rsidRPr="006A5C30">
              <w:rPr>
                <w:rFonts w:hint="eastAsia"/>
                <w:sz w:val="22"/>
              </w:rPr>
              <w:t>2,389.8</w:t>
            </w:r>
          </w:p>
        </w:tc>
        <w:tc>
          <w:tcPr>
            <w:tcW w:w="896" w:type="dxa"/>
            <w:tcBorders>
              <w:top w:val="nil"/>
              <w:left w:val="nil"/>
              <w:bottom w:val="single" w:sz="4" w:space="0" w:color="auto"/>
              <w:right w:val="nil"/>
            </w:tcBorders>
            <w:vAlign w:val="center"/>
          </w:tcPr>
          <w:p w14:paraId="34B29E4C" w14:textId="77777777" w:rsidR="00205E2C" w:rsidRPr="006A5C30" w:rsidRDefault="00205E2C" w:rsidP="00304A1D">
            <w:pPr>
              <w:snapToGrid w:val="0"/>
              <w:spacing w:line="230" w:lineRule="exact"/>
              <w:ind w:left="-113" w:right="-113"/>
              <w:jc w:val="center"/>
              <w:rPr>
                <w:sz w:val="22"/>
              </w:rPr>
            </w:pPr>
            <w:r w:rsidRPr="006A5C30">
              <w:rPr>
                <w:rFonts w:hint="eastAsia"/>
                <w:sz w:val="22"/>
              </w:rPr>
              <w:t>17.6</w:t>
            </w:r>
          </w:p>
        </w:tc>
        <w:tc>
          <w:tcPr>
            <w:tcW w:w="1313" w:type="dxa"/>
            <w:tcBorders>
              <w:top w:val="nil"/>
              <w:left w:val="nil"/>
              <w:bottom w:val="single" w:sz="4" w:space="0" w:color="auto"/>
              <w:right w:val="nil"/>
            </w:tcBorders>
            <w:vAlign w:val="center"/>
          </w:tcPr>
          <w:p w14:paraId="436F9DFB" w14:textId="77777777" w:rsidR="00205E2C" w:rsidRPr="006A5C30" w:rsidRDefault="00205E2C" w:rsidP="00304A1D">
            <w:pPr>
              <w:snapToGrid w:val="0"/>
              <w:spacing w:line="230" w:lineRule="exact"/>
              <w:ind w:left="-113" w:rightChars="150" w:right="360"/>
              <w:jc w:val="right"/>
              <w:rPr>
                <w:sz w:val="22"/>
              </w:rPr>
            </w:pPr>
            <w:r w:rsidRPr="006A5C30">
              <w:rPr>
                <w:rFonts w:hint="eastAsia"/>
                <w:sz w:val="22"/>
              </w:rPr>
              <w:t>667.6</w:t>
            </w:r>
          </w:p>
        </w:tc>
      </w:tr>
    </w:tbl>
    <w:p w14:paraId="1B866B62" w14:textId="42EAEC81" w:rsidR="004F552D" w:rsidRPr="006A5C30" w:rsidRDefault="004F552D" w:rsidP="004F552D">
      <w:pPr>
        <w:snapToGrid w:val="0"/>
        <w:spacing w:line="200" w:lineRule="atLeast"/>
        <w:ind w:left="280" w:right="-1197" w:firstLine="287"/>
        <w:jc w:val="both"/>
        <w:rPr>
          <w:rFonts w:eastAsia="標楷體" w:hAnsi="標楷體"/>
          <w:sz w:val="22"/>
        </w:rPr>
      </w:pPr>
      <w:r w:rsidRPr="006A5C30">
        <w:rPr>
          <w:rFonts w:eastAsia="標楷體" w:hint="eastAsia"/>
          <w:sz w:val="22"/>
        </w:rPr>
        <w:t>資料來源：中國大陸海關總署</w:t>
      </w:r>
      <w:r w:rsidRPr="006A5C30">
        <w:rPr>
          <w:rFonts w:eastAsia="標楷體" w:hAnsi="標楷體" w:hint="eastAsia"/>
          <w:sz w:val="22"/>
        </w:rPr>
        <w:t>。</w:t>
      </w:r>
      <w:bookmarkEnd w:id="126"/>
      <w:bookmarkEnd w:id="127"/>
      <w:bookmarkEnd w:id="128"/>
      <w:bookmarkEnd w:id="129"/>
    </w:p>
    <w:p w14:paraId="35741176" w14:textId="77777777" w:rsidR="004F552D" w:rsidRPr="006A5C30" w:rsidRDefault="004F552D">
      <w:pPr>
        <w:widowControl/>
        <w:rPr>
          <w:rFonts w:eastAsia="標楷體" w:hAnsi="標楷體"/>
          <w:sz w:val="22"/>
        </w:rPr>
      </w:pPr>
      <w:r w:rsidRPr="006A5C30">
        <w:rPr>
          <w:rFonts w:eastAsia="標楷體" w:hAnsi="標楷體"/>
          <w:sz w:val="22"/>
        </w:rPr>
        <w:br w:type="page"/>
      </w:r>
    </w:p>
    <w:p w14:paraId="48399D6C" w14:textId="67E3F2B5" w:rsidR="004F552D" w:rsidRPr="006A5C30" w:rsidRDefault="00304A1D" w:rsidP="004F552D">
      <w:pPr>
        <w:keepNext/>
        <w:adjustRightInd w:val="0"/>
        <w:snapToGrid w:val="0"/>
        <w:spacing w:line="300" w:lineRule="auto"/>
        <w:outlineLvl w:val="1"/>
        <w:rPr>
          <w:rFonts w:eastAsia="標楷體"/>
          <w:b/>
          <w:bCs/>
          <w:sz w:val="40"/>
          <w:szCs w:val="36"/>
        </w:rPr>
      </w:pPr>
      <w:bookmarkStart w:id="130" w:name="_Toc391906421"/>
      <w:bookmarkStart w:id="131" w:name="_Toc415126226"/>
      <w:bookmarkStart w:id="132" w:name="_Toc54621449"/>
      <w:bookmarkStart w:id="133" w:name="_Toc86066394"/>
      <w:r w:rsidRPr="006A5C30">
        <w:rPr>
          <w:noProof/>
        </w:rPr>
        <w:drawing>
          <wp:anchor distT="0" distB="0" distL="114300" distR="114300" simplePos="0" relativeHeight="253572608" behindDoc="0" locked="0" layoutInCell="1" allowOverlap="1" wp14:anchorId="2EE30370" wp14:editId="5607B8ED">
            <wp:simplePos x="0" y="0"/>
            <wp:positionH relativeFrom="column">
              <wp:posOffset>2647950</wp:posOffset>
            </wp:positionH>
            <wp:positionV relativeFrom="paragraph">
              <wp:posOffset>-133985</wp:posOffset>
            </wp:positionV>
            <wp:extent cx="3914775" cy="295910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477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6A5C30">
        <w:rPr>
          <w:rFonts w:eastAsia="標楷體"/>
          <w:b/>
          <w:bCs/>
          <w:sz w:val="40"/>
          <w:szCs w:val="36"/>
        </w:rPr>
        <w:t>四、兩岸經貿</w:t>
      </w:r>
      <w:bookmarkEnd w:id="130"/>
      <w:bookmarkEnd w:id="131"/>
      <w:bookmarkEnd w:id="132"/>
      <w:bookmarkEnd w:id="133"/>
    </w:p>
    <w:p w14:paraId="65590E06" w14:textId="77777777" w:rsidR="004F552D" w:rsidRPr="006A5C30" w:rsidRDefault="004F552D" w:rsidP="004F552D">
      <w:pPr>
        <w:keepNext/>
        <w:adjustRightInd w:val="0"/>
        <w:snapToGrid w:val="0"/>
        <w:spacing w:line="300" w:lineRule="auto"/>
        <w:outlineLvl w:val="1"/>
        <w:rPr>
          <w:rFonts w:eastAsia="標楷體"/>
          <w:b/>
          <w:bCs/>
          <w:sz w:val="32"/>
          <w:szCs w:val="32"/>
        </w:rPr>
      </w:pPr>
      <w:bookmarkStart w:id="134" w:name="_Toc391906422"/>
      <w:bookmarkStart w:id="135" w:name="_Toc415126227"/>
      <w:bookmarkStart w:id="136" w:name="_Toc54621450"/>
      <w:bookmarkStart w:id="137" w:name="_Toc86066395"/>
      <w:r w:rsidRPr="006A5C30">
        <w:rPr>
          <w:rFonts w:eastAsia="標楷體"/>
          <w:b/>
          <w:bCs/>
          <w:sz w:val="32"/>
          <w:szCs w:val="32"/>
        </w:rPr>
        <w:t>（一）兩岸投資</w:t>
      </w:r>
      <w:bookmarkEnd w:id="134"/>
      <w:bookmarkEnd w:id="135"/>
      <w:bookmarkEnd w:id="136"/>
      <w:bookmarkEnd w:id="137"/>
    </w:p>
    <w:p w14:paraId="247BFB8F" w14:textId="290F14D2" w:rsidR="004F552D" w:rsidRPr="006A5C30" w:rsidRDefault="004F552D" w:rsidP="004F552D">
      <w:pPr>
        <w:widowControl/>
        <w:snapToGrid w:val="0"/>
        <w:spacing w:line="276" w:lineRule="auto"/>
        <w:ind w:right="-142"/>
        <w:jc w:val="both"/>
        <w:rPr>
          <w:rFonts w:eastAsia="標楷體"/>
          <w:b/>
          <w:bCs/>
          <w:kern w:val="0"/>
          <w:sz w:val="32"/>
          <w:szCs w:val="20"/>
        </w:rPr>
      </w:pPr>
      <w:r w:rsidRPr="006A5C30">
        <w:rPr>
          <w:rFonts w:eastAsia="標楷體"/>
          <w:b/>
          <w:bCs/>
          <w:kern w:val="0"/>
          <w:sz w:val="32"/>
          <w:szCs w:val="20"/>
        </w:rPr>
        <w:t>１、我對中國大陸投資</w:t>
      </w:r>
    </w:p>
    <w:p w14:paraId="436E6EB2" w14:textId="0789C998" w:rsidR="004F552D" w:rsidRPr="006A5C30" w:rsidRDefault="004F552D" w:rsidP="004F552D">
      <w:pPr>
        <w:snapToGrid w:val="0"/>
        <w:ind w:leftChars="100" w:left="520" w:hangingChars="100" w:hanging="280"/>
        <w:jc w:val="both"/>
        <w:rPr>
          <w:rFonts w:eastAsia="標楷體"/>
          <w:sz w:val="28"/>
          <w:szCs w:val="16"/>
        </w:rPr>
      </w:pPr>
      <w:r w:rsidRPr="006A5C30">
        <w:rPr>
          <w:rFonts w:eastAsia="標楷體"/>
          <w:sz w:val="28"/>
          <w:szCs w:val="16"/>
        </w:rPr>
        <w:t>－</w:t>
      </w:r>
      <w:r w:rsidR="00304A1D" w:rsidRPr="006A5C30">
        <w:rPr>
          <w:rFonts w:eastAsia="標楷體" w:hint="eastAsia"/>
          <w:sz w:val="28"/>
          <w:szCs w:val="16"/>
        </w:rPr>
        <w:t>202</w:t>
      </w:r>
      <w:r w:rsidR="00304A1D" w:rsidRPr="006A5C30">
        <w:rPr>
          <w:rFonts w:eastAsia="標楷體"/>
          <w:sz w:val="28"/>
          <w:szCs w:val="16"/>
        </w:rPr>
        <w:t>1</w:t>
      </w:r>
      <w:r w:rsidR="00304A1D" w:rsidRPr="006A5C30">
        <w:rPr>
          <w:rFonts w:eastAsia="標楷體" w:hint="eastAsia"/>
          <w:sz w:val="28"/>
          <w:szCs w:val="16"/>
        </w:rPr>
        <w:t>年</w:t>
      </w:r>
      <w:r w:rsidR="00304A1D" w:rsidRPr="006A5C30">
        <w:rPr>
          <w:rFonts w:eastAsia="標楷體"/>
          <w:sz w:val="28"/>
          <w:szCs w:val="16"/>
        </w:rPr>
        <w:t>9</w:t>
      </w:r>
      <w:r w:rsidR="00304A1D" w:rsidRPr="006A5C30">
        <w:rPr>
          <w:rFonts w:eastAsia="標楷體" w:hint="eastAsia"/>
          <w:sz w:val="28"/>
          <w:szCs w:val="16"/>
        </w:rPr>
        <w:t>月我對中國大陸投資件數為</w:t>
      </w:r>
      <w:r w:rsidR="00304A1D" w:rsidRPr="006A5C30">
        <w:rPr>
          <w:rFonts w:eastAsia="標楷體"/>
          <w:sz w:val="28"/>
          <w:szCs w:val="16"/>
        </w:rPr>
        <w:t>44</w:t>
      </w:r>
      <w:r w:rsidR="00304A1D" w:rsidRPr="006A5C30">
        <w:rPr>
          <w:rFonts w:eastAsia="標楷體" w:hint="eastAsia"/>
          <w:sz w:val="28"/>
          <w:szCs w:val="16"/>
        </w:rPr>
        <w:t>件，金額為</w:t>
      </w:r>
      <w:r w:rsidR="00304A1D" w:rsidRPr="006A5C30">
        <w:rPr>
          <w:rFonts w:eastAsia="標楷體"/>
          <w:sz w:val="28"/>
          <w:szCs w:val="16"/>
        </w:rPr>
        <w:t>2.6</w:t>
      </w:r>
      <w:r w:rsidR="00304A1D" w:rsidRPr="006A5C30">
        <w:rPr>
          <w:rFonts w:eastAsia="標楷體" w:hint="eastAsia"/>
          <w:sz w:val="28"/>
          <w:szCs w:val="16"/>
        </w:rPr>
        <w:t>億美元。累計</w:t>
      </w:r>
      <w:r w:rsidR="00304A1D" w:rsidRPr="006A5C30">
        <w:rPr>
          <w:rFonts w:eastAsia="標楷體" w:hint="eastAsia"/>
          <w:sz w:val="28"/>
          <w:szCs w:val="16"/>
        </w:rPr>
        <w:t>1991</w:t>
      </w:r>
      <w:r w:rsidR="00304A1D" w:rsidRPr="006A5C30">
        <w:rPr>
          <w:rFonts w:eastAsia="標楷體" w:hint="eastAsia"/>
          <w:sz w:val="28"/>
          <w:szCs w:val="16"/>
        </w:rPr>
        <w:t>年至</w:t>
      </w:r>
      <w:r w:rsidR="00304A1D" w:rsidRPr="006A5C30">
        <w:rPr>
          <w:rFonts w:eastAsia="標楷體" w:hint="eastAsia"/>
          <w:sz w:val="28"/>
          <w:szCs w:val="16"/>
        </w:rPr>
        <w:t>202</w:t>
      </w:r>
      <w:r w:rsidR="00304A1D" w:rsidRPr="006A5C30">
        <w:rPr>
          <w:rFonts w:eastAsia="標楷體"/>
          <w:sz w:val="28"/>
          <w:szCs w:val="16"/>
        </w:rPr>
        <w:t>1</w:t>
      </w:r>
      <w:r w:rsidR="00304A1D" w:rsidRPr="006A5C30">
        <w:rPr>
          <w:rFonts w:eastAsia="標楷體" w:hint="eastAsia"/>
          <w:sz w:val="28"/>
          <w:szCs w:val="16"/>
        </w:rPr>
        <w:t>年</w:t>
      </w:r>
      <w:r w:rsidR="00304A1D" w:rsidRPr="006A5C30">
        <w:rPr>
          <w:rFonts w:eastAsia="標楷體"/>
          <w:sz w:val="28"/>
          <w:szCs w:val="16"/>
        </w:rPr>
        <w:t>9</w:t>
      </w:r>
      <w:r w:rsidR="00304A1D" w:rsidRPr="006A5C30">
        <w:rPr>
          <w:rFonts w:eastAsia="標楷體" w:hint="eastAsia"/>
          <w:sz w:val="28"/>
          <w:szCs w:val="16"/>
        </w:rPr>
        <w:t>月底，臺商赴中國大陸投資共計</w:t>
      </w:r>
      <w:r w:rsidR="00304A1D" w:rsidRPr="006A5C30">
        <w:rPr>
          <w:rFonts w:eastAsia="標楷體" w:hint="eastAsia"/>
          <w:sz w:val="28"/>
          <w:szCs w:val="16"/>
        </w:rPr>
        <w:t>1,95</w:t>
      </w:r>
      <w:r w:rsidR="00304A1D" w:rsidRPr="006A5C30">
        <w:rPr>
          <w:rFonts w:eastAsia="標楷體"/>
          <w:sz w:val="28"/>
          <w:szCs w:val="16"/>
        </w:rPr>
        <w:t>2</w:t>
      </w:r>
      <w:r w:rsidR="00304A1D" w:rsidRPr="006A5C30">
        <w:rPr>
          <w:rFonts w:eastAsia="標楷體" w:hint="eastAsia"/>
          <w:sz w:val="28"/>
          <w:szCs w:val="16"/>
        </w:rPr>
        <w:t>.</w:t>
      </w:r>
      <w:r w:rsidR="00304A1D" w:rsidRPr="006A5C30">
        <w:rPr>
          <w:rFonts w:eastAsia="標楷體"/>
          <w:sz w:val="28"/>
          <w:szCs w:val="16"/>
        </w:rPr>
        <w:t>8</w:t>
      </w:r>
      <w:r w:rsidR="00304A1D" w:rsidRPr="006A5C30">
        <w:rPr>
          <w:rFonts w:eastAsia="標楷體" w:hint="eastAsia"/>
          <w:sz w:val="28"/>
          <w:szCs w:val="16"/>
        </w:rPr>
        <w:t>億美元。</w:t>
      </w:r>
      <w:r w:rsidR="00304A1D" w:rsidRPr="006A5C30">
        <w:rPr>
          <w:rFonts w:eastAsia="標楷體" w:hint="eastAsia"/>
          <w:sz w:val="28"/>
          <w:szCs w:val="16"/>
        </w:rPr>
        <w:t>(</w:t>
      </w:r>
      <w:r w:rsidR="00304A1D" w:rsidRPr="006A5C30">
        <w:rPr>
          <w:rFonts w:eastAsia="標楷體" w:hint="eastAsia"/>
          <w:sz w:val="28"/>
          <w:szCs w:val="16"/>
        </w:rPr>
        <w:t>以上件數及金額均含經核准補辦案件</w:t>
      </w:r>
      <w:r w:rsidR="00304A1D" w:rsidRPr="006A5C30">
        <w:rPr>
          <w:rFonts w:eastAsia="標楷體" w:hint="eastAsia"/>
          <w:sz w:val="28"/>
          <w:szCs w:val="16"/>
        </w:rPr>
        <w:t>)</w:t>
      </w:r>
    </w:p>
    <w:p w14:paraId="7E998305" w14:textId="77777777" w:rsidR="004F552D" w:rsidRPr="006A5C30" w:rsidRDefault="004F552D" w:rsidP="006A2510">
      <w:pPr>
        <w:snapToGrid w:val="0"/>
        <w:spacing w:beforeLines="50" w:before="120" w:line="320" w:lineRule="exact"/>
        <w:ind w:right="-573"/>
        <w:jc w:val="center"/>
        <w:rPr>
          <w:rFonts w:eastAsia="標楷體"/>
          <w:b/>
          <w:bCs/>
          <w:sz w:val="28"/>
        </w:rPr>
      </w:pPr>
    </w:p>
    <w:p w14:paraId="62444748" w14:textId="77777777" w:rsidR="004F552D" w:rsidRPr="006A5C30" w:rsidRDefault="004F552D" w:rsidP="006A2510">
      <w:pPr>
        <w:snapToGrid w:val="0"/>
        <w:spacing w:beforeLines="50" w:before="120" w:line="320" w:lineRule="exact"/>
        <w:ind w:right="-573"/>
        <w:jc w:val="center"/>
        <w:rPr>
          <w:rFonts w:eastAsia="標楷體"/>
          <w:b/>
          <w:bCs/>
          <w:sz w:val="28"/>
        </w:rPr>
      </w:pPr>
      <w:r w:rsidRPr="006A5C30">
        <w:rPr>
          <w:rFonts w:eastAsia="標楷體"/>
          <w:b/>
          <w:bCs/>
          <w:sz w:val="28"/>
        </w:rPr>
        <w:t>表</w:t>
      </w:r>
      <w:r w:rsidRPr="006A5C30">
        <w:rPr>
          <w:rFonts w:eastAsia="標楷體"/>
          <w:b/>
          <w:bCs/>
          <w:sz w:val="28"/>
        </w:rPr>
        <w:t xml:space="preserve">4-1  </w:t>
      </w:r>
      <w:r w:rsidRPr="006A5C30">
        <w:rPr>
          <w:rFonts w:eastAsia="標楷體" w:hint="eastAsia"/>
          <w:b/>
          <w:bCs/>
          <w:sz w:val="28"/>
        </w:rPr>
        <w:t>臺</w:t>
      </w:r>
      <w:r w:rsidRPr="006A5C30">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304A1D" w:rsidRPr="006A5C30" w14:paraId="3C921E8F" w14:textId="77777777" w:rsidTr="00304A1D">
        <w:trPr>
          <w:cantSplit/>
          <w:trHeight w:val="691"/>
        </w:trPr>
        <w:tc>
          <w:tcPr>
            <w:tcW w:w="1610" w:type="dxa"/>
            <w:tcBorders>
              <w:left w:val="nil"/>
            </w:tcBorders>
            <w:vAlign w:val="center"/>
          </w:tcPr>
          <w:p w14:paraId="27F94BB0" w14:textId="77777777" w:rsidR="00304A1D" w:rsidRPr="006A5C30" w:rsidRDefault="00304A1D" w:rsidP="00304A1D">
            <w:pPr>
              <w:adjustRightInd w:val="0"/>
              <w:snapToGrid w:val="0"/>
              <w:jc w:val="center"/>
              <w:rPr>
                <w:rFonts w:eastAsia="標楷體"/>
                <w:sz w:val="22"/>
                <w:szCs w:val="22"/>
              </w:rPr>
            </w:pPr>
            <w:r w:rsidRPr="006A5C30">
              <w:rPr>
                <w:rFonts w:eastAsia="標楷體" w:hint="eastAsia"/>
                <w:sz w:val="22"/>
                <w:szCs w:val="22"/>
              </w:rPr>
              <w:t>年</w:t>
            </w:r>
            <w:r w:rsidRPr="006A5C30">
              <w:rPr>
                <w:rFonts w:eastAsia="標楷體" w:hint="eastAsia"/>
                <w:sz w:val="22"/>
                <w:szCs w:val="22"/>
              </w:rPr>
              <w:t>(</w:t>
            </w:r>
            <w:r w:rsidRPr="006A5C30">
              <w:rPr>
                <w:rFonts w:eastAsia="標楷體" w:hint="eastAsia"/>
                <w:sz w:val="22"/>
                <w:szCs w:val="22"/>
              </w:rPr>
              <w:t>月</w:t>
            </w:r>
            <w:r w:rsidRPr="006A5C30">
              <w:rPr>
                <w:rFonts w:eastAsia="標楷體" w:hint="eastAsia"/>
                <w:sz w:val="22"/>
                <w:szCs w:val="22"/>
              </w:rPr>
              <w:t>)</w:t>
            </w:r>
          </w:p>
        </w:tc>
        <w:tc>
          <w:tcPr>
            <w:tcW w:w="1584" w:type="dxa"/>
            <w:vAlign w:val="center"/>
          </w:tcPr>
          <w:p w14:paraId="21D97568" w14:textId="77777777" w:rsidR="00304A1D" w:rsidRPr="006A5C30" w:rsidRDefault="00304A1D" w:rsidP="00304A1D">
            <w:pPr>
              <w:adjustRightInd w:val="0"/>
              <w:snapToGrid w:val="0"/>
              <w:spacing w:line="240" w:lineRule="exact"/>
              <w:jc w:val="center"/>
              <w:rPr>
                <w:rFonts w:eastAsia="標楷體"/>
                <w:b/>
                <w:bCs/>
              </w:rPr>
            </w:pPr>
            <w:r w:rsidRPr="006A5C30">
              <w:rPr>
                <w:rFonts w:eastAsia="標楷體" w:hint="eastAsia"/>
              </w:rPr>
              <w:t>數量</w:t>
            </w:r>
            <w:r w:rsidRPr="006A5C30">
              <w:rPr>
                <w:rFonts w:eastAsia="標楷體" w:hint="eastAsia"/>
              </w:rPr>
              <w:t>(</w:t>
            </w:r>
            <w:r w:rsidRPr="006A5C30">
              <w:rPr>
                <w:rFonts w:eastAsia="標楷體" w:hint="eastAsia"/>
              </w:rPr>
              <w:t>件</w:t>
            </w:r>
            <w:r w:rsidRPr="006A5C30">
              <w:rPr>
                <w:rFonts w:eastAsia="標楷體" w:hint="eastAsia"/>
              </w:rPr>
              <w:t>)*</w:t>
            </w:r>
          </w:p>
        </w:tc>
        <w:tc>
          <w:tcPr>
            <w:tcW w:w="1796" w:type="dxa"/>
            <w:vAlign w:val="center"/>
          </w:tcPr>
          <w:p w14:paraId="2E79E1C9" w14:textId="77777777" w:rsidR="00304A1D" w:rsidRPr="006A5C30" w:rsidRDefault="00304A1D" w:rsidP="00304A1D">
            <w:pPr>
              <w:adjustRightInd w:val="0"/>
              <w:snapToGrid w:val="0"/>
              <w:spacing w:line="240" w:lineRule="exact"/>
              <w:jc w:val="center"/>
              <w:rPr>
                <w:rFonts w:eastAsia="標楷體"/>
                <w:b/>
                <w:bCs/>
              </w:rPr>
            </w:pPr>
            <w:r w:rsidRPr="006A5C30">
              <w:rPr>
                <w:rFonts w:eastAsia="標楷體" w:hint="eastAsia"/>
              </w:rPr>
              <w:t>金額</w:t>
            </w:r>
            <w:r w:rsidRPr="006A5C30">
              <w:rPr>
                <w:rFonts w:eastAsia="標楷體" w:hint="eastAsia"/>
              </w:rPr>
              <w:t>(</w:t>
            </w:r>
            <w:r w:rsidRPr="006A5C30">
              <w:rPr>
                <w:rFonts w:eastAsia="標楷體" w:hint="eastAsia"/>
              </w:rPr>
              <w:t>億美元</w:t>
            </w:r>
            <w:r w:rsidRPr="006A5C30">
              <w:rPr>
                <w:rFonts w:eastAsia="標楷體" w:hint="eastAsia"/>
              </w:rPr>
              <w:t>)*</w:t>
            </w:r>
          </w:p>
        </w:tc>
        <w:tc>
          <w:tcPr>
            <w:tcW w:w="1649" w:type="dxa"/>
            <w:vAlign w:val="center"/>
          </w:tcPr>
          <w:p w14:paraId="14D7AF0B"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變動率</w:t>
            </w:r>
            <w:r w:rsidRPr="006A5C30">
              <w:rPr>
                <w:rFonts w:eastAsia="標楷體" w:hint="eastAsia"/>
              </w:rPr>
              <w:t>(</w:t>
            </w:r>
            <w:r w:rsidRPr="006A5C30">
              <w:rPr>
                <w:rFonts w:eastAsia="標楷體" w:hint="eastAsia"/>
                <w:sz w:val="28"/>
                <w:szCs w:val="28"/>
              </w:rPr>
              <w:t>%</w:t>
            </w:r>
            <w:r w:rsidRPr="006A5C30">
              <w:rPr>
                <w:rFonts w:eastAsia="標楷體" w:hint="eastAsia"/>
              </w:rPr>
              <w:t>)</w:t>
            </w:r>
          </w:p>
        </w:tc>
        <w:tc>
          <w:tcPr>
            <w:tcW w:w="2745" w:type="dxa"/>
            <w:tcBorders>
              <w:right w:val="nil"/>
            </w:tcBorders>
            <w:vAlign w:val="center"/>
          </w:tcPr>
          <w:p w14:paraId="3162F65D" w14:textId="77777777" w:rsidR="00304A1D" w:rsidRPr="006A5C30" w:rsidRDefault="00304A1D" w:rsidP="00304A1D">
            <w:pPr>
              <w:adjustRightInd w:val="0"/>
              <w:snapToGrid w:val="0"/>
              <w:spacing w:line="240" w:lineRule="exact"/>
              <w:jc w:val="center"/>
              <w:rPr>
                <w:rFonts w:eastAsia="標楷體"/>
                <w:b/>
                <w:bCs/>
                <w:sz w:val="22"/>
                <w:szCs w:val="22"/>
              </w:rPr>
            </w:pPr>
            <w:r w:rsidRPr="006A5C30">
              <w:rPr>
                <w:rFonts w:eastAsia="標楷體" w:hint="eastAsia"/>
                <w:sz w:val="22"/>
                <w:szCs w:val="22"/>
              </w:rPr>
              <w:t>平均投資規模</w:t>
            </w:r>
            <w:r w:rsidRPr="006A5C30">
              <w:rPr>
                <w:rFonts w:eastAsia="標楷體" w:hint="eastAsia"/>
                <w:sz w:val="22"/>
                <w:szCs w:val="22"/>
              </w:rPr>
              <w:t>(</w:t>
            </w:r>
            <w:r w:rsidRPr="006A5C30">
              <w:rPr>
                <w:rFonts w:eastAsia="標楷體" w:hint="eastAsia"/>
                <w:sz w:val="22"/>
                <w:szCs w:val="22"/>
              </w:rPr>
              <w:t>萬美元</w:t>
            </w:r>
            <w:r w:rsidRPr="006A5C30">
              <w:rPr>
                <w:rFonts w:eastAsia="標楷體" w:hint="eastAsia"/>
                <w:sz w:val="22"/>
                <w:szCs w:val="22"/>
              </w:rPr>
              <w:t>)*</w:t>
            </w:r>
          </w:p>
        </w:tc>
      </w:tr>
      <w:tr w:rsidR="00304A1D" w:rsidRPr="006A5C30" w14:paraId="3F9C142E" w14:textId="77777777" w:rsidTr="00304A1D">
        <w:trPr>
          <w:trHeight w:val="356"/>
        </w:trPr>
        <w:tc>
          <w:tcPr>
            <w:tcW w:w="1610" w:type="dxa"/>
            <w:tcBorders>
              <w:top w:val="nil"/>
              <w:left w:val="nil"/>
              <w:bottom w:val="nil"/>
            </w:tcBorders>
            <w:vAlign w:val="center"/>
          </w:tcPr>
          <w:p w14:paraId="4CAB2672"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2016</w:t>
            </w:r>
            <w:r w:rsidRPr="006A5C30">
              <w:rPr>
                <w:rFonts w:eastAsia="標楷體" w:hint="eastAsia"/>
              </w:rPr>
              <w:t>年</w:t>
            </w:r>
          </w:p>
        </w:tc>
        <w:tc>
          <w:tcPr>
            <w:tcW w:w="1584" w:type="dxa"/>
            <w:tcBorders>
              <w:top w:val="nil"/>
              <w:bottom w:val="nil"/>
              <w:right w:val="nil"/>
            </w:tcBorders>
            <w:vAlign w:val="center"/>
          </w:tcPr>
          <w:p w14:paraId="5CEEBCBA"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323</w:t>
            </w:r>
          </w:p>
        </w:tc>
        <w:tc>
          <w:tcPr>
            <w:tcW w:w="1796" w:type="dxa"/>
            <w:tcBorders>
              <w:top w:val="nil"/>
              <w:left w:val="nil"/>
              <w:bottom w:val="nil"/>
              <w:right w:val="nil"/>
            </w:tcBorders>
            <w:vAlign w:val="center"/>
          </w:tcPr>
          <w:p w14:paraId="4DCB1931"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96.7</w:t>
            </w:r>
          </w:p>
        </w:tc>
        <w:tc>
          <w:tcPr>
            <w:tcW w:w="1649" w:type="dxa"/>
            <w:tcBorders>
              <w:top w:val="nil"/>
              <w:left w:val="nil"/>
              <w:bottom w:val="nil"/>
              <w:right w:val="nil"/>
            </w:tcBorders>
            <w:vAlign w:val="center"/>
          </w:tcPr>
          <w:p w14:paraId="03923CAE"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-11.8</w:t>
            </w:r>
          </w:p>
        </w:tc>
        <w:tc>
          <w:tcPr>
            <w:tcW w:w="2745" w:type="dxa"/>
            <w:tcBorders>
              <w:top w:val="nil"/>
              <w:left w:val="nil"/>
              <w:bottom w:val="nil"/>
              <w:right w:val="nil"/>
            </w:tcBorders>
            <w:vAlign w:val="center"/>
          </w:tcPr>
          <w:p w14:paraId="1C2E8474"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sz w:val="22"/>
                <w:szCs w:val="22"/>
              </w:rPr>
              <w:t>2,994.0</w:t>
            </w:r>
          </w:p>
        </w:tc>
      </w:tr>
      <w:tr w:rsidR="00304A1D" w:rsidRPr="006A5C30" w14:paraId="49AA9858" w14:textId="77777777" w:rsidTr="00304A1D">
        <w:trPr>
          <w:trHeight w:val="356"/>
        </w:trPr>
        <w:tc>
          <w:tcPr>
            <w:tcW w:w="1610" w:type="dxa"/>
            <w:tcBorders>
              <w:top w:val="nil"/>
              <w:left w:val="nil"/>
              <w:bottom w:val="nil"/>
            </w:tcBorders>
            <w:vAlign w:val="center"/>
          </w:tcPr>
          <w:p w14:paraId="61BF11D5"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2017</w:t>
            </w:r>
            <w:r w:rsidRPr="006A5C30">
              <w:rPr>
                <w:rFonts w:eastAsia="標楷體" w:hint="eastAsia"/>
              </w:rPr>
              <w:t>年</w:t>
            </w:r>
          </w:p>
        </w:tc>
        <w:tc>
          <w:tcPr>
            <w:tcW w:w="1584" w:type="dxa"/>
            <w:tcBorders>
              <w:top w:val="nil"/>
              <w:bottom w:val="nil"/>
              <w:right w:val="nil"/>
            </w:tcBorders>
            <w:vAlign w:val="center"/>
          </w:tcPr>
          <w:p w14:paraId="7A1C1282"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580</w:t>
            </w:r>
          </w:p>
        </w:tc>
        <w:tc>
          <w:tcPr>
            <w:tcW w:w="1796" w:type="dxa"/>
            <w:tcBorders>
              <w:top w:val="nil"/>
              <w:left w:val="nil"/>
              <w:bottom w:val="nil"/>
              <w:right w:val="nil"/>
            </w:tcBorders>
            <w:vAlign w:val="center"/>
          </w:tcPr>
          <w:p w14:paraId="21FF0847"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92.5</w:t>
            </w:r>
          </w:p>
        </w:tc>
        <w:tc>
          <w:tcPr>
            <w:tcW w:w="1649" w:type="dxa"/>
            <w:tcBorders>
              <w:top w:val="nil"/>
              <w:left w:val="nil"/>
              <w:bottom w:val="nil"/>
              <w:right w:val="nil"/>
            </w:tcBorders>
            <w:vAlign w:val="center"/>
          </w:tcPr>
          <w:p w14:paraId="4FED59CB"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-4.4</w:t>
            </w:r>
          </w:p>
        </w:tc>
        <w:tc>
          <w:tcPr>
            <w:tcW w:w="2745" w:type="dxa"/>
            <w:tcBorders>
              <w:top w:val="nil"/>
              <w:left w:val="nil"/>
              <w:bottom w:val="nil"/>
              <w:right w:val="nil"/>
            </w:tcBorders>
            <w:vAlign w:val="center"/>
          </w:tcPr>
          <w:p w14:paraId="5F9A9DF5"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sz w:val="22"/>
                <w:szCs w:val="22"/>
              </w:rPr>
              <w:t>1,594.6</w:t>
            </w:r>
          </w:p>
        </w:tc>
      </w:tr>
      <w:tr w:rsidR="00304A1D" w:rsidRPr="006A5C30" w14:paraId="6D87038B" w14:textId="77777777" w:rsidTr="00304A1D">
        <w:trPr>
          <w:trHeight w:val="356"/>
        </w:trPr>
        <w:tc>
          <w:tcPr>
            <w:tcW w:w="1610" w:type="dxa"/>
            <w:tcBorders>
              <w:top w:val="nil"/>
              <w:left w:val="nil"/>
              <w:bottom w:val="nil"/>
            </w:tcBorders>
            <w:vAlign w:val="center"/>
          </w:tcPr>
          <w:p w14:paraId="30A347BA"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2018</w:t>
            </w:r>
            <w:r w:rsidRPr="006A5C30">
              <w:rPr>
                <w:rFonts w:eastAsia="標楷體" w:hint="eastAsia"/>
              </w:rPr>
              <w:t>年</w:t>
            </w:r>
          </w:p>
        </w:tc>
        <w:tc>
          <w:tcPr>
            <w:tcW w:w="1584" w:type="dxa"/>
            <w:tcBorders>
              <w:top w:val="nil"/>
              <w:bottom w:val="nil"/>
              <w:right w:val="nil"/>
            </w:tcBorders>
            <w:vAlign w:val="center"/>
          </w:tcPr>
          <w:p w14:paraId="030389A9"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726</w:t>
            </w:r>
          </w:p>
        </w:tc>
        <w:tc>
          <w:tcPr>
            <w:tcW w:w="1796" w:type="dxa"/>
            <w:tcBorders>
              <w:top w:val="nil"/>
              <w:left w:val="nil"/>
              <w:bottom w:val="nil"/>
              <w:right w:val="nil"/>
            </w:tcBorders>
            <w:vAlign w:val="center"/>
          </w:tcPr>
          <w:p w14:paraId="39C4B8C4"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85.0</w:t>
            </w:r>
          </w:p>
        </w:tc>
        <w:tc>
          <w:tcPr>
            <w:tcW w:w="1649" w:type="dxa"/>
            <w:tcBorders>
              <w:top w:val="nil"/>
              <w:left w:val="nil"/>
              <w:bottom w:val="nil"/>
              <w:right w:val="nil"/>
            </w:tcBorders>
            <w:vAlign w:val="center"/>
          </w:tcPr>
          <w:p w14:paraId="4AF0FCAA"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-8.1</w:t>
            </w:r>
          </w:p>
        </w:tc>
        <w:tc>
          <w:tcPr>
            <w:tcW w:w="2745" w:type="dxa"/>
            <w:tcBorders>
              <w:top w:val="nil"/>
              <w:left w:val="nil"/>
              <w:bottom w:val="nil"/>
              <w:right w:val="nil"/>
            </w:tcBorders>
            <w:vAlign w:val="center"/>
          </w:tcPr>
          <w:p w14:paraId="1A19DEDA"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1,170.5</w:t>
            </w:r>
          </w:p>
        </w:tc>
      </w:tr>
      <w:tr w:rsidR="00304A1D" w:rsidRPr="006A5C30" w14:paraId="62E0225F" w14:textId="77777777" w:rsidTr="00304A1D">
        <w:trPr>
          <w:trHeight w:val="356"/>
        </w:trPr>
        <w:tc>
          <w:tcPr>
            <w:tcW w:w="1610" w:type="dxa"/>
            <w:tcBorders>
              <w:top w:val="nil"/>
              <w:left w:val="nil"/>
              <w:bottom w:val="nil"/>
            </w:tcBorders>
            <w:vAlign w:val="center"/>
          </w:tcPr>
          <w:p w14:paraId="6F9FEE18"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2019</w:t>
            </w:r>
            <w:r w:rsidRPr="006A5C30">
              <w:rPr>
                <w:rFonts w:eastAsia="標楷體" w:hint="eastAsia"/>
              </w:rPr>
              <w:t>年</w:t>
            </w:r>
          </w:p>
        </w:tc>
        <w:tc>
          <w:tcPr>
            <w:tcW w:w="1584" w:type="dxa"/>
            <w:tcBorders>
              <w:top w:val="nil"/>
              <w:bottom w:val="nil"/>
              <w:right w:val="nil"/>
            </w:tcBorders>
            <w:vAlign w:val="center"/>
          </w:tcPr>
          <w:p w14:paraId="657DFFA2"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610</w:t>
            </w:r>
          </w:p>
        </w:tc>
        <w:tc>
          <w:tcPr>
            <w:tcW w:w="1796" w:type="dxa"/>
            <w:tcBorders>
              <w:top w:val="nil"/>
              <w:left w:val="nil"/>
              <w:bottom w:val="nil"/>
              <w:right w:val="nil"/>
            </w:tcBorders>
            <w:vAlign w:val="center"/>
          </w:tcPr>
          <w:p w14:paraId="2DC4DFDD"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41.7</w:t>
            </w:r>
          </w:p>
        </w:tc>
        <w:tc>
          <w:tcPr>
            <w:tcW w:w="1649" w:type="dxa"/>
            <w:tcBorders>
              <w:top w:val="nil"/>
              <w:left w:val="nil"/>
              <w:bottom w:val="nil"/>
              <w:right w:val="nil"/>
            </w:tcBorders>
            <w:vAlign w:val="center"/>
          </w:tcPr>
          <w:p w14:paraId="74CCFE58"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-50.9</w:t>
            </w:r>
          </w:p>
        </w:tc>
        <w:tc>
          <w:tcPr>
            <w:tcW w:w="2745" w:type="dxa"/>
            <w:tcBorders>
              <w:top w:val="nil"/>
              <w:left w:val="nil"/>
              <w:bottom w:val="nil"/>
              <w:right w:val="nil"/>
            </w:tcBorders>
            <w:vAlign w:val="center"/>
          </w:tcPr>
          <w:p w14:paraId="774666BC"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684.1</w:t>
            </w:r>
          </w:p>
        </w:tc>
      </w:tr>
      <w:tr w:rsidR="00304A1D" w:rsidRPr="006A5C30" w14:paraId="4E5699AD" w14:textId="77777777" w:rsidTr="00304A1D">
        <w:trPr>
          <w:trHeight w:val="356"/>
        </w:trPr>
        <w:tc>
          <w:tcPr>
            <w:tcW w:w="1610" w:type="dxa"/>
            <w:tcBorders>
              <w:top w:val="nil"/>
              <w:left w:val="nil"/>
              <w:bottom w:val="nil"/>
            </w:tcBorders>
            <w:vAlign w:val="center"/>
          </w:tcPr>
          <w:p w14:paraId="4B937BE4"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2020</w:t>
            </w:r>
            <w:r w:rsidRPr="006A5C30">
              <w:rPr>
                <w:rFonts w:eastAsia="標楷體" w:hint="eastAsia"/>
              </w:rPr>
              <w:t>年</w:t>
            </w:r>
          </w:p>
        </w:tc>
        <w:tc>
          <w:tcPr>
            <w:tcW w:w="1584" w:type="dxa"/>
            <w:tcBorders>
              <w:top w:val="nil"/>
              <w:bottom w:val="nil"/>
              <w:right w:val="nil"/>
            </w:tcBorders>
            <w:vAlign w:val="center"/>
          </w:tcPr>
          <w:p w14:paraId="7404AA73"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475</w:t>
            </w:r>
          </w:p>
        </w:tc>
        <w:tc>
          <w:tcPr>
            <w:tcW w:w="1796" w:type="dxa"/>
            <w:tcBorders>
              <w:top w:val="nil"/>
              <w:left w:val="nil"/>
              <w:bottom w:val="nil"/>
              <w:right w:val="nil"/>
            </w:tcBorders>
            <w:vAlign w:val="center"/>
          </w:tcPr>
          <w:p w14:paraId="720BE8B3"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59.0</w:t>
            </w:r>
          </w:p>
        </w:tc>
        <w:tc>
          <w:tcPr>
            <w:tcW w:w="1649" w:type="dxa"/>
            <w:tcBorders>
              <w:top w:val="nil"/>
              <w:left w:val="nil"/>
              <w:bottom w:val="nil"/>
              <w:right w:val="nil"/>
            </w:tcBorders>
            <w:vAlign w:val="center"/>
          </w:tcPr>
          <w:p w14:paraId="4DEAFCA9"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41.5</w:t>
            </w:r>
          </w:p>
        </w:tc>
        <w:tc>
          <w:tcPr>
            <w:tcW w:w="2745" w:type="dxa"/>
            <w:tcBorders>
              <w:top w:val="nil"/>
              <w:left w:val="nil"/>
              <w:bottom w:val="nil"/>
              <w:right w:val="nil"/>
            </w:tcBorders>
            <w:vAlign w:val="center"/>
          </w:tcPr>
          <w:p w14:paraId="4AEBACF2"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1,243.5</w:t>
            </w:r>
          </w:p>
        </w:tc>
      </w:tr>
      <w:tr w:rsidR="00304A1D" w:rsidRPr="006A5C30" w14:paraId="61651BF0" w14:textId="77777777" w:rsidTr="00304A1D">
        <w:trPr>
          <w:trHeight w:val="356"/>
        </w:trPr>
        <w:tc>
          <w:tcPr>
            <w:tcW w:w="1610" w:type="dxa"/>
            <w:tcBorders>
              <w:top w:val="nil"/>
              <w:left w:val="nil"/>
              <w:bottom w:val="nil"/>
            </w:tcBorders>
            <w:vAlign w:val="center"/>
          </w:tcPr>
          <w:p w14:paraId="6B5272EA"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9</w:t>
            </w:r>
            <w:r w:rsidRPr="006A5C30">
              <w:rPr>
                <w:rFonts w:eastAsia="標楷體" w:hint="eastAsia"/>
              </w:rPr>
              <w:t>月</w:t>
            </w:r>
          </w:p>
        </w:tc>
        <w:tc>
          <w:tcPr>
            <w:tcW w:w="1584" w:type="dxa"/>
            <w:tcBorders>
              <w:top w:val="nil"/>
              <w:bottom w:val="nil"/>
              <w:right w:val="nil"/>
            </w:tcBorders>
            <w:vAlign w:val="center"/>
          </w:tcPr>
          <w:p w14:paraId="550F5884"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36</w:t>
            </w:r>
          </w:p>
        </w:tc>
        <w:tc>
          <w:tcPr>
            <w:tcW w:w="1796" w:type="dxa"/>
            <w:tcBorders>
              <w:top w:val="nil"/>
              <w:left w:val="nil"/>
              <w:bottom w:val="nil"/>
              <w:right w:val="nil"/>
            </w:tcBorders>
            <w:vAlign w:val="center"/>
          </w:tcPr>
          <w:p w14:paraId="48C3B42B"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3.5</w:t>
            </w:r>
          </w:p>
        </w:tc>
        <w:tc>
          <w:tcPr>
            <w:tcW w:w="1649" w:type="dxa"/>
            <w:tcBorders>
              <w:top w:val="nil"/>
              <w:left w:val="nil"/>
              <w:bottom w:val="nil"/>
              <w:right w:val="nil"/>
            </w:tcBorders>
            <w:vAlign w:val="center"/>
          </w:tcPr>
          <w:p w14:paraId="16E3A4E6"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47.7</w:t>
            </w:r>
          </w:p>
        </w:tc>
        <w:tc>
          <w:tcPr>
            <w:tcW w:w="2745" w:type="dxa"/>
            <w:tcBorders>
              <w:top w:val="nil"/>
              <w:left w:val="nil"/>
              <w:bottom w:val="nil"/>
              <w:right w:val="nil"/>
            </w:tcBorders>
            <w:vAlign w:val="center"/>
          </w:tcPr>
          <w:p w14:paraId="3639C5C6"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975.4</w:t>
            </w:r>
          </w:p>
        </w:tc>
      </w:tr>
      <w:tr w:rsidR="00304A1D" w:rsidRPr="006A5C30" w14:paraId="3C698608" w14:textId="77777777" w:rsidTr="00304A1D">
        <w:trPr>
          <w:trHeight w:val="356"/>
        </w:trPr>
        <w:tc>
          <w:tcPr>
            <w:tcW w:w="1610" w:type="dxa"/>
            <w:tcBorders>
              <w:top w:val="nil"/>
              <w:left w:val="nil"/>
              <w:bottom w:val="nil"/>
            </w:tcBorders>
            <w:vAlign w:val="center"/>
          </w:tcPr>
          <w:p w14:paraId="7EEDAC50"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10</w:t>
            </w:r>
            <w:r w:rsidRPr="006A5C30">
              <w:rPr>
                <w:rFonts w:eastAsia="標楷體" w:hint="eastAsia"/>
              </w:rPr>
              <w:t>月</w:t>
            </w:r>
          </w:p>
        </w:tc>
        <w:tc>
          <w:tcPr>
            <w:tcW w:w="1584" w:type="dxa"/>
            <w:tcBorders>
              <w:top w:val="nil"/>
              <w:bottom w:val="nil"/>
              <w:right w:val="nil"/>
            </w:tcBorders>
            <w:vAlign w:val="center"/>
          </w:tcPr>
          <w:p w14:paraId="7EF86900"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35</w:t>
            </w:r>
          </w:p>
        </w:tc>
        <w:tc>
          <w:tcPr>
            <w:tcW w:w="1796" w:type="dxa"/>
            <w:tcBorders>
              <w:top w:val="nil"/>
              <w:left w:val="nil"/>
              <w:bottom w:val="nil"/>
              <w:right w:val="nil"/>
            </w:tcBorders>
            <w:vAlign w:val="center"/>
          </w:tcPr>
          <w:p w14:paraId="1AE13371"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4.9</w:t>
            </w:r>
          </w:p>
        </w:tc>
        <w:tc>
          <w:tcPr>
            <w:tcW w:w="1649" w:type="dxa"/>
            <w:tcBorders>
              <w:top w:val="nil"/>
              <w:left w:val="nil"/>
              <w:bottom w:val="nil"/>
              <w:right w:val="nil"/>
            </w:tcBorders>
            <w:vAlign w:val="center"/>
          </w:tcPr>
          <w:p w14:paraId="4C7F3511"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29.3</w:t>
            </w:r>
          </w:p>
        </w:tc>
        <w:tc>
          <w:tcPr>
            <w:tcW w:w="2745" w:type="dxa"/>
            <w:tcBorders>
              <w:top w:val="nil"/>
              <w:left w:val="nil"/>
              <w:bottom w:val="nil"/>
              <w:right w:val="nil"/>
            </w:tcBorders>
            <w:vAlign w:val="center"/>
          </w:tcPr>
          <w:p w14:paraId="47239DCC"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1,402.7</w:t>
            </w:r>
          </w:p>
        </w:tc>
      </w:tr>
      <w:tr w:rsidR="00304A1D" w:rsidRPr="006A5C30" w14:paraId="45DF0731" w14:textId="77777777" w:rsidTr="00304A1D">
        <w:trPr>
          <w:trHeight w:val="356"/>
        </w:trPr>
        <w:tc>
          <w:tcPr>
            <w:tcW w:w="1610" w:type="dxa"/>
            <w:tcBorders>
              <w:top w:val="nil"/>
              <w:left w:val="nil"/>
              <w:bottom w:val="nil"/>
            </w:tcBorders>
            <w:vAlign w:val="center"/>
          </w:tcPr>
          <w:p w14:paraId="3747C277"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11</w:t>
            </w:r>
            <w:r w:rsidRPr="006A5C30">
              <w:rPr>
                <w:rFonts w:eastAsia="標楷體" w:hint="eastAsia"/>
              </w:rPr>
              <w:t>月</w:t>
            </w:r>
          </w:p>
        </w:tc>
        <w:tc>
          <w:tcPr>
            <w:tcW w:w="1584" w:type="dxa"/>
            <w:tcBorders>
              <w:top w:val="nil"/>
              <w:bottom w:val="nil"/>
              <w:right w:val="nil"/>
            </w:tcBorders>
            <w:vAlign w:val="center"/>
          </w:tcPr>
          <w:p w14:paraId="56FC15BD"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58</w:t>
            </w:r>
          </w:p>
        </w:tc>
        <w:tc>
          <w:tcPr>
            <w:tcW w:w="1796" w:type="dxa"/>
            <w:tcBorders>
              <w:top w:val="nil"/>
              <w:left w:val="nil"/>
              <w:bottom w:val="nil"/>
              <w:right w:val="nil"/>
            </w:tcBorders>
            <w:vAlign w:val="center"/>
          </w:tcPr>
          <w:p w14:paraId="1FDACA94"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9.0</w:t>
            </w:r>
          </w:p>
        </w:tc>
        <w:tc>
          <w:tcPr>
            <w:tcW w:w="1649" w:type="dxa"/>
            <w:tcBorders>
              <w:top w:val="nil"/>
              <w:left w:val="nil"/>
              <w:bottom w:val="nil"/>
              <w:right w:val="nil"/>
            </w:tcBorders>
            <w:vAlign w:val="center"/>
          </w:tcPr>
          <w:p w14:paraId="279A5E38"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71.4</w:t>
            </w:r>
          </w:p>
        </w:tc>
        <w:tc>
          <w:tcPr>
            <w:tcW w:w="2745" w:type="dxa"/>
            <w:tcBorders>
              <w:top w:val="nil"/>
              <w:left w:val="nil"/>
              <w:bottom w:val="nil"/>
              <w:right w:val="nil"/>
            </w:tcBorders>
            <w:vAlign w:val="center"/>
          </w:tcPr>
          <w:p w14:paraId="681D44A3"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1,547.0</w:t>
            </w:r>
          </w:p>
        </w:tc>
      </w:tr>
      <w:tr w:rsidR="00304A1D" w:rsidRPr="006A5C30" w14:paraId="23FC85A3" w14:textId="77777777" w:rsidTr="00304A1D">
        <w:trPr>
          <w:trHeight w:val="356"/>
        </w:trPr>
        <w:tc>
          <w:tcPr>
            <w:tcW w:w="1610" w:type="dxa"/>
            <w:tcBorders>
              <w:top w:val="nil"/>
              <w:left w:val="nil"/>
              <w:bottom w:val="nil"/>
            </w:tcBorders>
            <w:vAlign w:val="center"/>
          </w:tcPr>
          <w:p w14:paraId="1823C4CF"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12</w:t>
            </w:r>
            <w:r w:rsidRPr="006A5C30">
              <w:rPr>
                <w:rFonts w:eastAsia="標楷體" w:hint="eastAsia"/>
              </w:rPr>
              <w:t>月</w:t>
            </w:r>
          </w:p>
        </w:tc>
        <w:tc>
          <w:tcPr>
            <w:tcW w:w="1584" w:type="dxa"/>
            <w:tcBorders>
              <w:top w:val="nil"/>
              <w:bottom w:val="nil"/>
              <w:right w:val="nil"/>
            </w:tcBorders>
            <w:vAlign w:val="center"/>
          </w:tcPr>
          <w:p w14:paraId="2F420328"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30</w:t>
            </w:r>
          </w:p>
        </w:tc>
        <w:tc>
          <w:tcPr>
            <w:tcW w:w="1796" w:type="dxa"/>
            <w:tcBorders>
              <w:top w:val="nil"/>
              <w:left w:val="nil"/>
              <w:bottom w:val="nil"/>
              <w:right w:val="nil"/>
            </w:tcBorders>
            <w:vAlign w:val="center"/>
          </w:tcPr>
          <w:p w14:paraId="127FD3BA"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3.0</w:t>
            </w:r>
          </w:p>
        </w:tc>
        <w:tc>
          <w:tcPr>
            <w:tcW w:w="1649" w:type="dxa"/>
            <w:tcBorders>
              <w:top w:val="nil"/>
              <w:left w:val="nil"/>
              <w:bottom w:val="nil"/>
              <w:right w:val="nil"/>
            </w:tcBorders>
            <w:vAlign w:val="center"/>
          </w:tcPr>
          <w:p w14:paraId="4CEA30E8"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-47.8</w:t>
            </w:r>
          </w:p>
        </w:tc>
        <w:tc>
          <w:tcPr>
            <w:tcW w:w="2745" w:type="dxa"/>
            <w:tcBorders>
              <w:top w:val="nil"/>
              <w:left w:val="nil"/>
              <w:bottom w:val="nil"/>
              <w:right w:val="nil"/>
            </w:tcBorders>
            <w:vAlign w:val="center"/>
          </w:tcPr>
          <w:p w14:paraId="4F62FFCF"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1,011.2</w:t>
            </w:r>
          </w:p>
        </w:tc>
      </w:tr>
      <w:tr w:rsidR="00304A1D" w:rsidRPr="006A5C30" w14:paraId="7439E2A2" w14:textId="77777777" w:rsidTr="00304A1D">
        <w:trPr>
          <w:trHeight w:val="356"/>
        </w:trPr>
        <w:tc>
          <w:tcPr>
            <w:tcW w:w="1610" w:type="dxa"/>
            <w:tcBorders>
              <w:top w:val="nil"/>
              <w:left w:val="nil"/>
              <w:bottom w:val="nil"/>
            </w:tcBorders>
            <w:vAlign w:val="center"/>
          </w:tcPr>
          <w:p w14:paraId="299F8519"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2021</w:t>
            </w:r>
            <w:r w:rsidRPr="006A5C30">
              <w:rPr>
                <w:rFonts w:eastAsia="標楷體" w:hint="eastAsia"/>
              </w:rPr>
              <w:t>年</w:t>
            </w:r>
          </w:p>
        </w:tc>
        <w:tc>
          <w:tcPr>
            <w:tcW w:w="1584" w:type="dxa"/>
            <w:tcBorders>
              <w:top w:val="nil"/>
              <w:bottom w:val="nil"/>
              <w:right w:val="nil"/>
            </w:tcBorders>
            <w:vAlign w:val="center"/>
          </w:tcPr>
          <w:p w14:paraId="67C1E37A"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sz w:val="22"/>
              </w:rPr>
              <w:t>321</w:t>
            </w:r>
          </w:p>
        </w:tc>
        <w:tc>
          <w:tcPr>
            <w:tcW w:w="1796" w:type="dxa"/>
            <w:tcBorders>
              <w:top w:val="nil"/>
              <w:left w:val="nil"/>
              <w:bottom w:val="nil"/>
              <w:right w:val="nil"/>
            </w:tcBorders>
            <w:vAlign w:val="center"/>
          </w:tcPr>
          <w:p w14:paraId="14409F88"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sz w:val="22"/>
              </w:rPr>
              <w:t>28.6</w:t>
            </w:r>
          </w:p>
        </w:tc>
        <w:tc>
          <w:tcPr>
            <w:tcW w:w="1649" w:type="dxa"/>
            <w:tcBorders>
              <w:top w:val="nil"/>
              <w:left w:val="nil"/>
              <w:bottom w:val="nil"/>
              <w:right w:val="nil"/>
            </w:tcBorders>
            <w:vAlign w:val="center"/>
          </w:tcPr>
          <w:p w14:paraId="0E34E094"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sz w:val="22"/>
                <w:szCs w:val="22"/>
              </w:rPr>
              <w:t>-</w:t>
            </w:r>
            <w:r w:rsidRPr="006A5C30">
              <w:rPr>
                <w:rFonts w:eastAsia="標楷體" w:hint="eastAsia"/>
                <w:sz w:val="22"/>
                <w:szCs w:val="22"/>
              </w:rPr>
              <w:t>32.</w:t>
            </w:r>
            <w:r w:rsidRPr="006A5C30">
              <w:rPr>
                <w:rFonts w:eastAsia="標楷體"/>
                <w:sz w:val="22"/>
                <w:szCs w:val="22"/>
              </w:rPr>
              <w:t>1</w:t>
            </w:r>
          </w:p>
        </w:tc>
        <w:tc>
          <w:tcPr>
            <w:tcW w:w="2745" w:type="dxa"/>
            <w:tcBorders>
              <w:top w:val="nil"/>
              <w:left w:val="nil"/>
              <w:bottom w:val="nil"/>
              <w:right w:val="nil"/>
            </w:tcBorders>
            <w:vAlign w:val="center"/>
          </w:tcPr>
          <w:p w14:paraId="1D983BC6"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sz w:val="22"/>
                <w:szCs w:val="22"/>
              </w:rPr>
              <w:t>891.2</w:t>
            </w:r>
          </w:p>
        </w:tc>
      </w:tr>
      <w:tr w:rsidR="00304A1D" w:rsidRPr="006A5C30" w14:paraId="6C63AA4E" w14:textId="77777777" w:rsidTr="00304A1D">
        <w:trPr>
          <w:trHeight w:val="356"/>
        </w:trPr>
        <w:tc>
          <w:tcPr>
            <w:tcW w:w="1610" w:type="dxa"/>
            <w:tcBorders>
              <w:top w:val="nil"/>
              <w:left w:val="nil"/>
              <w:bottom w:val="nil"/>
            </w:tcBorders>
            <w:vAlign w:val="center"/>
          </w:tcPr>
          <w:p w14:paraId="6BB85A88"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1</w:t>
            </w:r>
            <w:r w:rsidRPr="006A5C30">
              <w:rPr>
                <w:rFonts w:eastAsia="標楷體" w:hint="eastAsia"/>
              </w:rPr>
              <w:t>月</w:t>
            </w:r>
          </w:p>
        </w:tc>
        <w:tc>
          <w:tcPr>
            <w:tcW w:w="1584" w:type="dxa"/>
            <w:tcBorders>
              <w:top w:val="nil"/>
              <w:bottom w:val="nil"/>
              <w:right w:val="nil"/>
            </w:tcBorders>
            <w:vAlign w:val="center"/>
          </w:tcPr>
          <w:p w14:paraId="1A761303"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sz w:val="22"/>
              </w:rPr>
              <w:t>34</w:t>
            </w:r>
          </w:p>
        </w:tc>
        <w:tc>
          <w:tcPr>
            <w:tcW w:w="1796" w:type="dxa"/>
            <w:tcBorders>
              <w:top w:val="nil"/>
              <w:left w:val="nil"/>
              <w:bottom w:val="nil"/>
              <w:right w:val="nil"/>
            </w:tcBorders>
            <w:vAlign w:val="center"/>
          </w:tcPr>
          <w:p w14:paraId="3EC41A74"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sz w:val="22"/>
              </w:rPr>
              <w:t>2.5</w:t>
            </w:r>
          </w:p>
        </w:tc>
        <w:tc>
          <w:tcPr>
            <w:tcW w:w="1649" w:type="dxa"/>
            <w:tcBorders>
              <w:top w:val="nil"/>
              <w:left w:val="nil"/>
              <w:bottom w:val="nil"/>
              <w:right w:val="nil"/>
            </w:tcBorders>
            <w:vAlign w:val="center"/>
          </w:tcPr>
          <w:p w14:paraId="0437AF1C"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sz w:val="22"/>
                <w:szCs w:val="22"/>
              </w:rPr>
              <w:t>-53.6</w:t>
            </w:r>
          </w:p>
        </w:tc>
        <w:tc>
          <w:tcPr>
            <w:tcW w:w="2745" w:type="dxa"/>
            <w:tcBorders>
              <w:top w:val="nil"/>
              <w:left w:val="nil"/>
              <w:bottom w:val="nil"/>
              <w:right w:val="nil"/>
            </w:tcBorders>
            <w:vAlign w:val="center"/>
          </w:tcPr>
          <w:p w14:paraId="674565EA"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sz w:val="22"/>
                <w:szCs w:val="22"/>
              </w:rPr>
              <w:t>734.6</w:t>
            </w:r>
          </w:p>
        </w:tc>
      </w:tr>
      <w:tr w:rsidR="00304A1D" w:rsidRPr="006A5C30" w14:paraId="6530459D" w14:textId="77777777" w:rsidTr="00304A1D">
        <w:trPr>
          <w:trHeight w:val="356"/>
        </w:trPr>
        <w:tc>
          <w:tcPr>
            <w:tcW w:w="1610" w:type="dxa"/>
            <w:tcBorders>
              <w:top w:val="nil"/>
              <w:left w:val="nil"/>
              <w:bottom w:val="nil"/>
            </w:tcBorders>
            <w:vAlign w:val="center"/>
          </w:tcPr>
          <w:p w14:paraId="46896C8B"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2</w:t>
            </w:r>
            <w:r w:rsidRPr="006A5C30">
              <w:rPr>
                <w:rFonts w:eastAsia="標楷體" w:hint="eastAsia"/>
              </w:rPr>
              <w:t>月</w:t>
            </w:r>
          </w:p>
        </w:tc>
        <w:tc>
          <w:tcPr>
            <w:tcW w:w="1584" w:type="dxa"/>
            <w:tcBorders>
              <w:top w:val="nil"/>
              <w:bottom w:val="nil"/>
              <w:right w:val="nil"/>
            </w:tcBorders>
            <w:vAlign w:val="center"/>
          </w:tcPr>
          <w:p w14:paraId="2115F43A"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29</w:t>
            </w:r>
          </w:p>
        </w:tc>
        <w:tc>
          <w:tcPr>
            <w:tcW w:w="1796" w:type="dxa"/>
            <w:tcBorders>
              <w:top w:val="nil"/>
              <w:left w:val="nil"/>
              <w:bottom w:val="nil"/>
              <w:right w:val="nil"/>
            </w:tcBorders>
            <w:vAlign w:val="center"/>
          </w:tcPr>
          <w:p w14:paraId="624725D7"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1.7</w:t>
            </w:r>
          </w:p>
        </w:tc>
        <w:tc>
          <w:tcPr>
            <w:tcW w:w="1649" w:type="dxa"/>
            <w:tcBorders>
              <w:top w:val="nil"/>
              <w:left w:val="nil"/>
              <w:bottom w:val="nil"/>
              <w:right w:val="nil"/>
            </w:tcBorders>
            <w:vAlign w:val="center"/>
          </w:tcPr>
          <w:p w14:paraId="5E83A1F7"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-75.1</w:t>
            </w:r>
          </w:p>
        </w:tc>
        <w:tc>
          <w:tcPr>
            <w:tcW w:w="2745" w:type="dxa"/>
            <w:tcBorders>
              <w:top w:val="nil"/>
              <w:left w:val="nil"/>
              <w:bottom w:val="nil"/>
              <w:right w:val="nil"/>
            </w:tcBorders>
            <w:vAlign w:val="center"/>
          </w:tcPr>
          <w:p w14:paraId="7AE95A0B"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599.4</w:t>
            </w:r>
          </w:p>
        </w:tc>
      </w:tr>
      <w:tr w:rsidR="00304A1D" w:rsidRPr="006A5C30" w14:paraId="46469BB8" w14:textId="77777777" w:rsidTr="00304A1D">
        <w:trPr>
          <w:trHeight w:val="356"/>
        </w:trPr>
        <w:tc>
          <w:tcPr>
            <w:tcW w:w="1610" w:type="dxa"/>
            <w:tcBorders>
              <w:top w:val="nil"/>
              <w:left w:val="nil"/>
              <w:bottom w:val="nil"/>
            </w:tcBorders>
            <w:vAlign w:val="center"/>
          </w:tcPr>
          <w:p w14:paraId="07EB8E5A"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3</w:t>
            </w:r>
            <w:r w:rsidRPr="006A5C30">
              <w:rPr>
                <w:rFonts w:eastAsia="標楷體" w:hint="eastAsia"/>
              </w:rPr>
              <w:t>月</w:t>
            </w:r>
          </w:p>
        </w:tc>
        <w:tc>
          <w:tcPr>
            <w:tcW w:w="1584" w:type="dxa"/>
            <w:tcBorders>
              <w:top w:val="nil"/>
              <w:bottom w:val="nil"/>
              <w:right w:val="nil"/>
            </w:tcBorders>
            <w:vAlign w:val="center"/>
          </w:tcPr>
          <w:p w14:paraId="72C0BEE6"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46</w:t>
            </w:r>
          </w:p>
        </w:tc>
        <w:tc>
          <w:tcPr>
            <w:tcW w:w="1796" w:type="dxa"/>
            <w:tcBorders>
              <w:top w:val="nil"/>
              <w:left w:val="nil"/>
              <w:bottom w:val="nil"/>
              <w:right w:val="nil"/>
            </w:tcBorders>
            <w:vAlign w:val="center"/>
          </w:tcPr>
          <w:p w14:paraId="67688433"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2.2</w:t>
            </w:r>
          </w:p>
        </w:tc>
        <w:tc>
          <w:tcPr>
            <w:tcW w:w="1649" w:type="dxa"/>
            <w:tcBorders>
              <w:top w:val="nil"/>
              <w:left w:val="nil"/>
              <w:bottom w:val="nil"/>
              <w:right w:val="nil"/>
            </w:tcBorders>
            <w:vAlign w:val="center"/>
          </w:tcPr>
          <w:p w14:paraId="2FA4821A"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-71.9</w:t>
            </w:r>
          </w:p>
        </w:tc>
        <w:tc>
          <w:tcPr>
            <w:tcW w:w="2745" w:type="dxa"/>
            <w:tcBorders>
              <w:top w:val="nil"/>
              <w:left w:val="nil"/>
              <w:bottom w:val="nil"/>
              <w:right w:val="nil"/>
            </w:tcBorders>
            <w:vAlign w:val="center"/>
          </w:tcPr>
          <w:p w14:paraId="551FF6A9"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474.0</w:t>
            </w:r>
          </w:p>
        </w:tc>
      </w:tr>
      <w:tr w:rsidR="00304A1D" w:rsidRPr="006A5C30" w14:paraId="45D88316" w14:textId="77777777" w:rsidTr="00304A1D">
        <w:trPr>
          <w:trHeight w:val="356"/>
        </w:trPr>
        <w:tc>
          <w:tcPr>
            <w:tcW w:w="1610" w:type="dxa"/>
            <w:tcBorders>
              <w:top w:val="nil"/>
              <w:left w:val="nil"/>
              <w:bottom w:val="nil"/>
            </w:tcBorders>
            <w:vAlign w:val="center"/>
          </w:tcPr>
          <w:p w14:paraId="1DD0B205" w14:textId="77777777" w:rsidR="00304A1D" w:rsidRPr="006A5C30" w:rsidRDefault="00304A1D" w:rsidP="00304A1D">
            <w:pPr>
              <w:adjustRightInd w:val="0"/>
              <w:snapToGrid w:val="0"/>
              <w:spacing w:line="240" w:lineRule="exact"/>
              <w:jc w:val="center"/>
              <w:rPr>
                <w:rFonts w:eastAsia="標楷體"/>
              </w:rPr>
            </w:pPr>
            <w:r w:rsidRPr="006A5C30">
              <w:rPr>
                <w:rFonts w:eastAsia="標楷體"/>
              </w:rPr>
              <w:t>4</w:t>
            </w:r>
            <w:r w:rsidRPr="006A5C30">
              <w:rPr>
                <w:rFonts w:eastAsia="標楷體" w:hint="eastAsia"/>
              </w:rPr>
              <w:t>月</w:t>
            </w:r>
          </w:p>
        </w:tc>
        <w:tc>
          <w:tcPr>
            <w:tcW w:w="1584" w:type="dxa"/>
            <w:tcBorders>
              <w:top w:val="nil"/>
              <w:bottom w:val="nil"/>
              <w:right w:val="nil"/>
            </w:tcBorders>
            <w:vAlign w:val="center"/>
          </w:tcPr>
          <w:p w14:paraId="6A4A2AED"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29</w:t>
            </w:r>
          </w:p>
        </w:tc>
        <w:tc>
          <w:tcPr>
            <w:tcW w:w="1796" w:type="dxa"/>
            <w:tcBorders>
              <w:top w:val="nil"/>
              <w:left w:val="nil"/>
              <w:bottom w:val="nil"/>
              <w:right w:val="nil"/>
            </w:tcBorders>
            <w:vAlign w:val="center"/>
          </w:tcPr>
          <w:p w14:paraId="3A5DC062"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1.7</w:t>
            </w:r>
          </w:p>
        </w:tc>
        <w:tc>
          <w:tcPr>
            <w:tcW w:w="1649" w:type="dxa"/>
            <w:tcBorders>
              <w:top w:val="nil"/>
              <w:left w:val="nil"/>
              <w:bottom w:val="nil"/>
              <w:right w:val="nil"/>
            </w:tcBorders>
            <w:vAlign w:val="center"/>
          </w:tcPr>
          <w:p w14:paraId="39AA33DD"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-54.5</w:t>
            </w:r>
          </w:p>
        </w:tc>
        <w:tc>
          <w:tcPr>
            <w:tcW w:w="2745" w:type="dxa"/>
            <w:tcBorders>
              <w:top w:val="nil"/>
              <w:left w:val="nil"/>
              <w:bottom w:val="nil"/>
              <w:right w:val="nil"/>
            </w:tcBorders>
            <w:vAlign w:val="center"/>
          </w:tcPr>
          <w:p w14:paraId="51946AF8"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582.9</w:t>
            </w:r>
          </w:p>
        </w:tc>
      </w:tr>
      <w:tr w:rsidR="00304A1D" w:rsidRPr="006A5C30" w14:paraId="2EE3A697" w14:textId="77777777" w:rsidTr="00304A1D">
        <w:trPr>
          <w:trHeight w:val="356"/>
        </w:trPr>
        <w:tc>
          <w:tcPr>
            <w:tcW w:w="1610" w:type="dxa"/>
            <w:tcBorders>
              <w:top w:val="nil"/>
              <w:left w:val="nil"/>
              <w:bottom w:val="nil"/>
            </w:tcBorders>
            <w:vAlign w:val="center"/>
          </w:tcPr>
          <w:p w14:paraId="1E29B86A"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5</w:t>
            </w:r>
            <w:r w:rsidRPr="006A5C30">
              <w:rPr>
                <w:rFonts w:eastAsia="標楷體" w:hint="eastAsia"/>
              </w:rPr>
              <w:t>月</w:t>
            </w:r>
          </w:p>
        </w:tc>
        <w:tc>
          <w:tcPr>
            <w:tcW w:w="1584" w:type="dxa"/>
            <w:tcBorders>
              <w:top w:val="nil"/>
              <w:bottom w:val="nil"/>
              <w:right w:val="nil"/>
            </w:tcBorders>
            <w:vAlign w:val="center"/>
          </w:tcPr>
          <w:p w14:paraId="419470AE"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39</w:t>
            </w:r>
          </w:p>
        </w:tc>
        <w:tc>
          <w:tcPr>
            <w:tcW w:w="1796" w:type="dxa"/>
            <w:tcBorders>
              <w:top w:val="nil"/>
              <w:left w:val="nil"/>
              <w:bottom w:val="nil"/>
              <w:right w:val="nil"/>
            </w:tcBorders>
            <w:vAlign w:val="center"/>
          </w:tcPr>
          <w:p w14:paraId="76B3A98F"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2.8</w:t>
            </w:r>
          </w:p>
        </w:tc>
        <w:tc>
          <w:tcPr>
            <w:tcW w:w="1649" w:type="dxa"/>
            <w:tcBorders>
              <w:top w:val="nil"/>
              <w:left w:val="nil"/>
              <w:bottom w:val="nil"/>
              <w:right w:val="nil"/>
            </w:tcBorders>
            <w:vAlign w:val="center"/>
          </w:tcPr>
          <w:p w14:paraId="657CD7CC"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-5.0</w:t>
            </w:r>
          </w:p>
        </w:tc>
        <w:tc>
          <w:tcPr>
            <w:tcW w:w="2745" w:type="dxa"/>
            <w:tcBorders>
              <w:top w:val="nil"/>
              <w:left w:val="nil"/>
              <w:bottom w:val="nil"/>
              <w:right w:val="nil"/>
            </w:tcBorders>
            <w:vAlign w:val="center"/>
          </w:tcPr>
          <w:p w14:paraId="016F88E7"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711.7</w:t>
            </w:r>
          </w:p>
        </w:tc>
      </w:tr>
      <w:tr w:rsidR="00304A1D" w:rsidRPr="006A5C30" w14:paraId="1033616C" w14:textId="77777777" w:rsidTr="00304A1D">
        <w:trPr>
          <w:trHeight w:val="356"/>
        </w:trPr>
        <w:tc>
          <w:tcPr>
            <w:tcW w:w="1610" w:type="dxa"/>
            <w:tcBorders>
              <w:top w:val="nil"/>
              <w:left w:val="nil"/>
              <w:bottom w:val="nil"/>
            </w:tcBorders>
            <w:vAlign w:val="center"/>
          </w:tcPr>
          <w:p w14:paraId="6E7AA9D3"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6</w:t>
            </w:r>
            <w:r w:rsidRPr="006A5C30">
              <w:rPr>
                <w:rFonts w:eastAsia="標楷體" w:hint="eastAsia"/>
              </w:rPr>
              <w:t>月</w:t>
            </w:r>
          </w:p>
        </w:tc>
        <w:tc>
          <w:tcPr>
            <w:tcW w:w="1584" w:type="dxa"/>
            <w:tcBorders>
              <w:top w:val="nil"/>
              <w:bottom w:val="nil"/>
              <w:right w:val="nil"/>
            </w:tcBorders>
            <w:vAlign w:val="center"/>
          </w:tcPr>
          <w:p w14:paraId="72D1E71E"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26</w:t>
            </w:r>
          </w:p>
        </w:tc>
        <w:tc>
          <w:tcPr>
            <w:tcW w:w="1796" w:type="dxa"/>
            <w:tcBorders>
              <w:top w:val="nil"/>
              <w:left w:val="nil"/>
              <w:bottom w:val="nil"/>
              <w:right w:val="nil"/>
            </w:tcBorders>
            <w:vAlign w:val="center"/>
          </w:tcPr>
          <w:p w14:paraId="799C5BDC"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4.2</w:t>
            </w:r>
          </w:p>
        </w:tc>
        <w:tc>
          <w:tcPr>
            <w:tcW w:w="1649" w:type="dxa"/>
            <w:tcBorders>
              <w:top w:val="nil"/>
              <w:left w:val="nil"/>
              <w:bottom w:val="nil"/>
              <w:right w:val="nil"/>
            </w:tcBorders>
            <w:vAlign w:val="center"/>
          </w:tcPr>
          <w:p w14:paraId="7E7D11C3"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-15.5</w:t>
            </w:r>
          </w:p>
        </w:tc>
        <w:tc>
          <w:tcPr>
            <w:tcW w:w="2745" w:type="dxa"/>
            <w:tcBorders>
              <w:top w:val="nil"/>
              <w:left w:val="nil"/>
              <w:bottom w:val="nil"/>
              <w:right w:val="nil"/>
            </w:tcBorders>
            <w:vAlign w:val="center"/>
          </w:tcPr>
          <w:p w14:paraId="1F1F5603"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1,615.1</w:t>
            </w:r>
          </w:p>
        </w:tc>
      </w:tr>
      <w:tr w:rsidR="00304A1D" w:rsidRPr="006A5C30" w14:paraId="1C7E03CB" w14:textId="77777777" w:rsidTr="00304A1D">
        <w:trPr>
          <w:trHeight w:val="356"/>
        </w:trPr>
        <w:tc>
          <w:tcPr>
            <w:tcW w:w="1610" w:type="dxa"/>
            <w:tcBorders>
              <w:top w:val="nil"/>
              <w:left w:val="nil"/>
              <w:bottom w:val="nil"/>
            </w:tcBorders>
            <w:vAlign w:val="center"/>
          </w:tcPr>
          <w:p w14:paraId="1E2D25C8"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7</w:t>
            </w:r>
            <w:r w:rsidRPr="006A5C30">
              <w:rPr>
                <w:rFonts w:eastAsia="標楷體" w:hint="eastAsia"/>
              </w:rPr>
              <w:t>月</w:t>
            </w:r>
          </w:p>
        </w:tc>
        <w:tc>
          <w:tcPr>
            <w:tcW w:w="1584" w:type="dxa"/>
            <w:tcBorders>
              <w:top w:val="nil"/>
              <w:bottom w:val="nil"/>
              <w:right w:val="nil"/>
            </w:tcBorders>
            <w:vAlign w:val="center"/>
          </w:tcPr>
          <w:p w14:paraId="450F3050"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37</w:t>
            </w:r>
          </w:p>
        </w:tc>
        <w:tc>
          <w:tcPr>
            <w:tcW w:w="1796" w:type="dxa"/>
            <w:tcBorders>
              <w:top w:val="nil"/>
              <w:left w:val="nil"/>
              <w:bottom w:val="nil"/>
              <w:right w:val="nil"/>
            </w:tcBorders>
            <w:vAlign w:val="center"/>
          </w:tcPr>
          <w:p w14:paraId="72BD51EA"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6.1</w:t>
            </w:r>
          </w:p>
        </w:tc>
        <w:tc>
          <w:tcPr>
            <w:tcW w:w="1649" w:type="dxa"/>
            <w:tcBorders>
              <w:top w:val="nil"/>
              <w:left w:val="nil"/>
              <w:bottom w:val="nil"/>
              <w:right w:val="nil"/>
            </w:tcBorders>
            <w:vAlign w:val="center"/>
          </w:tcPr>
          <w:p w14:paraId="63FC6A94"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64.0</w:t>
            </w:r>
          </w:p>
        </w:tc>
        <w:tc>
          <w:tcPr>
            <w:tcW w:w="2745" w:type="dxa"/>
            <w:tcBorders>
              <w:top w:val="nil"/>
              <w:left w:val="nil"/>
              <w:bottom w:val="nil"/>
              <w:right w:val="nil"/>
            </w:tcBorders>
            <w:vAlign w:val="center"/>
          </w:tcPr>
          <w:p w14:paraId="6591913F"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1,638.6</w:t>
            </w:r>
          </w:p>
        </w:tc>
      </w:tr>
      <w:tr w:rsidR="00304A1D" w:rsidRPr="006A5C30" w14:paraId="21163248" w14:textId="77777777" w:rsidTr="00304A1D">
        <w:trPr>
          <w:trHeight w:val="356"/>
        </w:trPr>
        <w:tc>
          <w:tcPr>
            <w:tcW w:w="1610" w:type="dxa"/>
            <w:tcBorders>
              <w:top w:val="nil"/>
              <w:left w:val="nil"/>
              <w:bottom w:val="nil"/>
            </w:tcBorders>
            <w:vAlign w:val="center"/>
          </w:tcPr>
          <w:p w14:paraId="2964376C"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8</w:t>
            </w:r>
            <w:r w:rsidRPr="006A5C30">
              <w:rPr>
                <w:rFonts w:eastAsia="標楷體" w:hint="eastAsia"/>
              </w:rPr>
              <w:t>月</w:t>
            </w:r>
          </w:p>
        </w:tc>
        <w:tc>
          <w:tcPr>
            <w:tcW w:w="1584" w:type="dxa"/>
            <w:tcBorders>
              <w:top w:val="nil"/>
              <w:bottom w:val="nil"/>
              <w:right w:val="nil"/>
            </w:tcBorders>
            <w:vAlign w:val="center"/>
          </w:tcPr>
          <w:p w14:paraId="04AEF850"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37</w:t>
            </w:r>
          </w:p>
        </w:tc>
        <w:tc>
          <w:tcPr>
            <w:tcW w:w="1796" w:type="dxa"/>
            <w:tcBorders>
              <w:top w:val="nil"/>
              <w:left w:val="nil"/>
              <w:bottom w:val="nil"/>
              <w:right w:val="nil"/>
            </w:tcBorders>
            <w:vAlign w:val="center"/>
          </w:tcPr>
          <w:p w14:paraId="4778D2E1"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4.8</w:t>
            </w:r>
          </w:p>
        </w:tc>
        <w:tc>
          <w:tcPr>
            <w:tcW w:w="1649" w:type="dxa"/>
            <w:tcBorders>
              <w:top w:val="nil"/>
              <w:left w:val="nil"/>
              <w:bottom w:val="nil"/>
              <w:right w:val="nil"/>
            </w:tcBorders>
            <w:vAlign w:val="center"/>
          </w:tcPr>
          <w:p w14:paraId="013ED5F6"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49.4</w:t>
            </w:r>
          </w:p>
        </w:tc>
        <w:tc>
          <w:tcPr>
            <w:tcW w:w="2745" w:type="dxa"/>
            <w:tcBorders>
              <w:top w:val="nil"/>
              <w:left w:val="nil"/>
              <w:bottom w:val="nil"/>
              <w:right w:val="nil"/>
            </w:tcBorders>
            <w:vAlign w:val="center"/>
          </w:tcPr>
          <w:p w14:paraId="62A2F823"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1,307.7</w:t>
            </w:r>
          </w:p>
        </w:tc>
      </w:tr>
      <w:tr w:rsidR="00304A1D" w:rsidRPr="006A5C30" w14:paraId="277EB68E" w14:textId="77777777" w:rsidTr="00304A1D">
        <w:trPr>
          <w:trHeight w:val="356"/>
        </w:trPr>
        <w:tc>
          <w:tcPr>
            <w:tcW w:w="1610" w:type="dxa"/>
            <w:tcBorders>
              <w:top w:val="nil"/>
              <w:left w:val="nil"/>
              <w:bottom w:val="nil"/>
            </w:tcBorders>
            <w:vAlign w:val="center"/>
          </w:tcPr>
          <w:p w14:paraId="6B93B1BF"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9</w:t>
            </w:r>
            <w:r w:rsidRPr="006A5C30">
              <w:rPr>
                <w:rFonts w:eastAsia="標楷體" w:hint="eastAsia"/>
              </w:rPr>
              <w:t>月</w:t>
            </w:r>
          </w:p>
        </w:tc>
        <w:tc>
          <w:tcPr>
            <w:tcW w:w="1584" w:type="dxa"/>
            <w:tcBorders>
              <w:top w:val="nil"/>
              <w:bottom w:val="nil"/>
              <w:right w:val="nil"/>
            </w:tcBorders>
            <w:vAlign w:val="center"/>
          </w:tcPr>
          <w:p w14:paraId="1C16D211"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w:t>
            </w:r>
            <w:r w:rsidRPr="006A5C30">
              <w:rPr>
                <w:rFonts w:eastAsia="標楷體"/>
                <w:sz w:val="22"/>
              </w:rPr>
              <w:t>4</w:t>
            </w:r>
          </w:p>
        </w:tc>
        <w:tc>
          <w:tcPr>
            <w:tcW w:w="1796" w:type="dxa"/>
            <w:tcBorders>
              <w:top w:val="nil"/>
              <w:left w:val="nil"/>
              <w:bottom w:val="nil"/>
              <w:right w:val="nil"/>
            </w:tcBorders>
            <w:vAlign w:val="center"/>
          </w:tcPr>
          <w:p w14:paraId="32859C62"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2</w:t>
            </w:r>
            <w:r w:rsidRPr="006A5C30">
              <w:rPr>
                <w:rFonts w:eastAsia="標楷體"/>
                <w:sz w:val="22"/>
              </w:rPr>
              <w:t>.6</w:t>
            </w:r>
          </w:p>
        </w:tc>
        <w:tc>
          <w:tcPr>
            <w:tcW w:w="1649" w:type="dxa"/>
            <w:tcBorders>
              <w:top w:val="nil"/>
              <w:left w:val="nil"/>
              <w:bottom w:val="nil"/>
              <w:right w:val="nil"/>
            </w:tcBorders>
            <w:vAlign w:val="center"/>
          </w:tcPr>
          <w:p w14:paraId="4ACD3D02"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w:t>
            </w:r>
            <w:r w:rsidRPr="006A5C30">
              <w:rPr>
                <w:rFonts w:eastAsia="標楷體"/>
                <w:sz w:val="22"/>
                <w:szCs w:val="22"/>
              </w:rPr>
              <w:t>25.2</w:t>
            </w:r>
          </w:p>
        </w:tc>
        <w:tc>
          <w:tcPr>
            <w:tcW w:w="2745" w:type="dxa"/>
            <w:tcBorders>
              <w:top w:val="nil"/>
              <w:left w:val="nil"/>
              <w:bottom w:val="nil"/>
              <w:right w:val="nil"/>
            </w:tcBorders>
            <w:vAlign w:val="center"/>
          </w:tcPr>
          <w:p w14:paraId="3EAA54A9" w14:textId="77777777" w:rsidR="00304A1D" w:rsidRPr="006A5C30" w:rsidRDefault="00304A1D" w:rsidP="00304A1D">
            <w:pPr>
              <w:adjustRightInd w:val="0"/>
              <w:snapToGrid w:val="0"/>
              <w:spacing w:line="240" w:lineRule="exact"/>
              <w:jc w:val="center"/>
              <w:rPr>
                <w:rFonts w:eastAsia="標楷體"/>
                <w:sz w:val="22"/>
                <w:szCs w:val="22"/>
              </w:rPr>
            </w:pPr>
            <w:r w:rsidRPr="006A5C30">
              <w:rPr>
                <w:rFonts w:eastAsia="標楷體" w:hint="eastAsia"/>
                <w:sz w:val="22"/>
                <w:szCs w:val="22"/>
              </w:rPr>
              <w:t>5</w:t>
            </w:r>
            <w:r w:rsidRPr="006A5C30">
              <w:rPr>
                <w:rFonts w:eastAsia="標楷體"/>
                <w:sz w:val="22"/>
                <w:szCs w:val="22"/>
              </w:rPr>
              <w:t>96.8</w:t>
            </w:r>
          </w:p>
        </w:tc>
      </w:tr>
      <w:tr w:rsidR="00304A1D" w:rsidRPr="006A5C30" w14:paraId="7E206211" w14:textId="77777777" w:rsidTr="00304A1D">
        <w:trPr>
          <w:trHeight w:val="356"/>
        </w:trPr>
        <w:tc>
          <w:tcPr>
            <w:tcW w:w="1610" w:type="dxa"/>
            <w:tcBorders>
              <w:top w:val="nil"/>
              <w:left w:val="nil"/>
            </w:tcBorders>
            <w:vAlign w:val="center"/>
          </w:tcPr>
          <w:p w14:paraId="432E3349" w14:textId="77777777" w:rsidR="00304A1D" w:rsidRPr="006A5C30" w:rsidRDefault="00304A1D" w:rsidP="00304A1D">
            <w:pPr>
              <w:adjustRightInd w:val="0"/>
              <w:snapToGrid w:val="0"/>
              <w:spacing w:line="240" w:lineRule="exact"/>
              <w:jc w:val="center"/>
              <w:rPr>
                <w:rFonts w:eastAsia="標楷體"/>
              </w:rPr>
            </w:pPr>
            <w:r w:rsidRPr="006A5C30">
              <w:rPr>
                <w:rFonts w:eastAsia="標楷體" w:hint="eastAsia"/>
              </w:rPr>
              <w:t>1991</w:t>
            </w:r>
            <w:r w:rsidRPr="006A5C30">
              <w:rPr>
                <w:rFonts w:eastAsia="標楷體" w:hint="eastAsia"/>
              </w:rPr>
              <w:t>年以來</w:t>
            </w:r>
          </w:p>
        </w:tc>
        <w:tc>
          <w:tcPr>
            <w:tcW w:w="1584" w:type="dxa"/>
            <w:tcBorders>
              <w:top w:val="nil"/>
              <w:right w:val="nil"/>
            </w:tcBorders>
            <w:vAlign w:val="center"/>
          </w:tcPr>
          <w:p w14:paraId="5E725F38"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44</w:t>
            </w:r>
            <w:r w:rsidRPr="006A5C30">
              <w:rPr>
                <w:rFonts w:eastAsia="標楷體"/>
                <w:sz w:val="22"/>
              </w:rPr>
              <w:t>,721</w:t>
            </w:r>
          </w:p>
        </w:tc>
        <w:tc>
          <w:tcPr>
            <w:tcW w:w="1796" w:type="dxa"/>
            <w:tcBorders>
              <w:top w:val="nil"/>
              <w:left w:val="nil"/>
              <w:right w:val="nil"/>
            </w:tcBorders>
            <w:vAlign w:val="center"/>
          </w:tcPr>
          <w:p w14:paraId="64BBD02B" w14:textId="77777777" w:rsidR="00304A1D" w:rsidRPr="006A5C30" w:rsidRDefault="00304A1D" w:rsidP="00304A1D">
            <w:pPr>
              <w:adjustRightInd w:val="0"/>
              <w:snapToGrid w:val="0"/>
              <w:spacing w:line="240" w:lineRule="exact"/>
              <w:jc w:val="center"/>
              <w:rPr>
                <w:rFonts w:eastAsia="標楷體"/>
                <w:sz w:val="22"/>
              </w:rPr>
            </w:pPr>
            <w:r w:rsidRPr="006A5C30">
              <w:rPr>
                <w:rFonts w:eastAsia="標楷體" w:hint="eastAsia"/>
                <w:sz w:val="22"/>
              </w:rPr>
              <w:t>1,95</w:t>
            </w:r>
            <w:r w:rsidRPr="006A5C30">
              <w:rPr>
                <w:rFonts w:eastAsia="標楷體"/>
                <w:sz w:val="22"/>
              </w:rPr>
              <w:t>2.8</w:t>
            </w:r>
          </w:p>
        </w:tc>
        <w:tc>
          <w:tcPr>
            <w:tcW w:w="1649" w:type="dxa"/>
            <w:tcBorders>
              <w:top w:val="nil"/>
              <w:left w:val="nil"/>
              <w:right w:val="nil"/>
            </w:tcBorders>
            <w:vAlign w:val="center"/>
          </w:tcPr>
          <w:p w14:paraId="142DDFE2" w14:textId="77777777" w:rsidR="00304A1D" w:rsidRPr="006A5C30" w:rsidRDefault="00304A1D" w:rsidP="00304A1D">
            <w:pPr>
              <w:adjustRightInd w:val="0"/>
              <w:snapToGrid w:val="0"/>
              <w:spacing w:line="240" w:lineRule="exact"/>
              <w:ind w:rightChars="200" w:right="480"/>
              <w:jc w:val="right"/>
              <w:rPr>
                <w:rFonts w:eastAsia="標楷體"/>
                <w:sz w:val="22"/>
                <w:szCs w:val="22"/>
              </w:rPr>
            </w:pPr>
            <w:r w:rsidRPr="006A5C30">
              <w:rPr>
                <w:rFonts w:eastAsia="標楷體" w:hint="eastAsia"/>
                <w:sz w:val="22"/>
                <w:szCs w:val="22"/>
              </w:rPr>
              <w:t>－</w:t>
            </w:r>
          </w:p>
        </w:tc>
        <w:tc>
          <w:tcPr>
            <w:tcW w:w="2745" w:type="dxa"/>
            <w:tcBorders>
              <w:top w:val="nil"/>
              <w:left w:val="nil"/>
              <w:right w:val="nil"/>
            </w:tcBorders>
            <w:vAlign w:val="center"/>
          </w:tcPr>
          <w:p w14:paraId="3EF2A7E9" w14:textId="77777777" w:rsidR="00304A1D" w:rsidRPr="006A5C30" w:rsidRDefault="00304A1D" w:rsidP="00304A1D">
            <w:pPr>
              <w:adjustRightInd w:val="0"/>
              <w:snapToGrid w:val="0"/>
              <w:spacing w:line="240" w:lineRule="exact"/>
              <w:jc w:val="center"/>
              <w:rPr>
                <w:rFonts w:eastAsia="標楷體"/>
                <w:sz w:val="22"/>
                <w:highlight w:val="yellow"/>
              </w:rPr>
            </w:pPr>
            <w:r w:rsidRPr="006A5C30">
              <w:rPr>
                <w:rFonts w:eastAsia="標楷體" w:hint="eastAsia"/>
                <w:sz w:val="22"/>
                <w:szCs w:val="22"/>
              </w:rPr>
              <w:t>436.</w:t>
            </w:r>
            <w:r w:rsidRPr="006A5C30">
              <w:rPr>
                <w:rFonts w:eastAsia="標楷體"/>
                <w:sz w:val="22"/>
                <w:szCs w:val="22"/>
              </w:rPr>
              <w:t>7</w:t>
            </w:r>
          </w:p>
        </w:tc>
      </w:tr>
    </w:tbl>
    <w:p w14:paraId="14BA8402" w14:textId="77777777" w:rsidR="004F552D" w:rsidRPr="006A5C30" w:rsidRDefault="004F552D" w:rsidP="004F552D">
      <w:pPr>
        <w:snapToGrid w:val="0"/>
        <w:spacing w:line="260" w:lineRule="atLeast"/>
        <w:ind w:right="-777"/>
        <w:jc w:val="both"/>
        <w:rPr>
          <w:rFonts w:eastAsia="標楷體"/>
          <w:sz w:val="22"/>
          <w:szCs w:val="22"/>
        </w:rPr>
      </w:pPr>
      <w:r w:rsidRPr="006A5C30">
        <w:rPr>
          <w:rFonts w:eastAsia="標楷體"/>
          <w:sz w:val="22"/>
          <w:szCs w:val="22"/>
        </w:rPr>
        <w:t>註：＊含補辦許可案件及金額。</w:t>
      </w:r>
    </w:p>
    <w:p w14:paraId="646283C4" w14:textId="77777777" w:rsidR="004F552D" w:rsidRPr="006A5C30" w:rsidRDefault="004F552D" w:rsidP="004F552D">
      <w:pPr>
        <w:snapToGrid w:val="0"/>
        <w:spacing w:line="260" w:lineRule="atLeast"/>
        <w:ind w:right="-777"/>
        <w:jc w:val="both"/>
        <w:rPr>
          <w:rFonts w:eastAsia="標楷體"/>
          <w:sz w:val="22"/>
          <w:szCs w:val="22"/>
        </w:rPr>
      </w:pPr>
      <w:r w:rsidRPr="006A5C30">
        <w:rPr>
          <w:rFonts w:eastAsia="標楷體"/>
          <w:sz w:val="22"/>
          <w:szCs w:val="22"/>
        </w:rPr>
        <w:t>資料來源：經濟部投審會。</w:t>
      </w:r>
    </w:p>
    <w:p w14:paraId="09D67D0D" w14:textId="77777777" w:rsidR="004F552D" w:rsidRPr="006A5C30" w:rsidRDefault="004F552D">
      <w:pPr>
        <w:widowControl/>
        <w:rPr>
          <w:rFonts w:eastAsia="標楷體"/>
          <w:sz w:val="22"/>
          <w:szCs w:val="22"/>
        </w:rPr>
      </w:pPr>
      <w:r w:rsidRPr="006A5C30">
        <w:rPr>
          <w:rFonts w:eastAsia="標楷體"/>
          <w:sz w:val="22"/>
          <w:szCs w:val="22"/>
        </w:rPr>
        <w:br w:type="page"/>
      </w:r>
    </w:p>
    <w:p w14:paraId="08BEECE4" w14:textId="05CE40FC" w:rsidR="004F552D" w:rsidRPr="006A5C30" w:rsidRDefault="00304A1D" w:rsidP="004F552D">
      <w:pPr>
        <w:widowControl/>
      </w:pPr>
      <w:r w:rsidRPr="006A5C30">
        <w:rPr>
          <w:noProof/>
        </w:rPr>
        <w:drawing>
          <wp:anchor distT="0" distB="0" distL="114300" distR="114300" simplePos="0" relativeHeight="253574656" behindDoc="0" locked="0" layoutInCell="1" allowOverlap="1" wp14:anchorId="549FB3E0" wp14:editId="0DC47849">
            <wp:simplePos x="0" y="0"/>
            <wp:positionH relativeFrom="column">
              <wp:posOffset>3102610</wp:posOffset>
            </wp:positionH>
            <wp:positionV relativeFrom="paragraph">
              <wp:posOffset>9525</wp:posOffset>
            </wp:positionV>
            <wp:extent cx="3457575" cy="2952750"/>
            <wp:effectExtent l="0" t="0" r="9525"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5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6A5C30">
        <w:rPr>
          <w:rFonts w:eastAsia="標楷體"/>
          <w:b/>
          <w:bCs/>
          <w:kern w:val="0"/>
          <w:sz w:val="32"/>
          <w:szCs w:val="20"/>
        </w:rPr>
        <w:t>２、中國大陸對我投資</w:t>
      </w:r>
    </w:p>
    <w:p w14:paraId="3EFA09C6" w14:textId="77777777" w:rsidR="00304A1D" w:rsidRPr="006A5C30" w:rsidRDefault="004F552D" w:rsidP="00304A1D">
      <w:pPr>
        <w:pStyle w:val="k3a"/>
        <w:spacing w:beforeLines="0" w:before="0"/>
        <w:ind w:leftChars="119" w:left="569" w:right="0" w:hangingChars="101" w:hanging="283"/>
        <w:rPr>
          <w:szCs w:val="16"/>
        </w:rPr>
      </w:pPr>
      <w:r w:rsidRPr="006A5C30">
        <w:rPr>
          <w:szCs w:val="16"/>
        </w:rPr>
        <w:t>－</w:t>
      </w:r>
      <w:r w:rsidR="00304A1D" w:rsidRPr="006A5C30">
        <w:rPr>
          <w:rFonts w:hint="eastAsia"/>
          <w:szCs w:val="16"/>
        </w:rPr>
        <w:t>202</w:t>
      </w:r>
      <w:r w:rsidR="00304A1D" w:rsidRPr="006A5C30">
        <w:rPr>
          <w:szCs w:val="16"/>
        </w:rPr>
        <w:t>1</w:t>
      </w:r>
      <w:r w:rsidR="00304A1D" w:rsidRPr="006A5C30">
        <w:rPr>
          <w:rFonts w:hint="eastAsia"/>
          <w:szCs w:val="16"/>
        </w:rPr>
        <w:t>年</w:t>
      </w:r>
      <w:r w:rsidR="00304A1D" w:rsidRPr="006A5C30">
        <w:rPr>
          <w:szCs w:val="16"/>
        </w:rPr>
        <w:t>9</w:t>
      </w:r>
      <w:r w:rsidR="00304A1D" w:rsidRPr="006A5C30">
        <w:rPr>
          <w:rFonts w:hint="eastAsia"/>
          <w:szCs w:val="16"/>
        </w:rPr>
        <w:t>月陸資來臺投資件數為</w:t>
      </w:r>
      <w:r w:rsidR="00304A1D" w:rsidRPr="006A5C30">
        <w:rPr>
          <w:szCs w:val="16"/>
        </w:rPr>
        <w:t>0</w:t>
      </w:r>
      <w:r w:rsidR="00304A1D" w:rsidRPr="006A5C30">
        <w:rPr>
          <w:rFonts w:hint="eastAsia"/>
          <w:szCs w:val="16"/>
        </w:rPr>
        <w:t>件，金額為</w:t>
      </w:r>
      <w:r w:rsidR="00304A1D" w:rsidRPr="006A5C30">
        <w:rPr>
          <w:szCs w:val="16"/>
        </w:rPr>
        <w:t>4</w:t>
      </w:r>
      <w:r w:rsidR="00304A1D" w:rsidRPr="006A5C30">
        <w:rPr>
          <w:rFonts w:hint="eastAsia"/>
          <w:szCs w:val="16"/>
        </w:rPr>
        <w:t>59.1</w:t>
      </w:r>
      <w:r w:rsidR="00304A1D" w:rsidRPr="006A5C30">
        <w:rPr>
          <w:rFonts w:hint="eastAsia"/>
          <w:kern w:val="2"/>
          <w:szCs w:val="16"/>
        </w:rPr>
        <w:t>萬美元（增資）</w:t>
      </w:r>
      <w:r w:rsidR="00304A1D" w:rsidRPr="006A5C30">
        <w:rPr>
          <w:rFonts w:hint="eastAsia"/>
          <w:szCs w:val="16"/>
        </w:rPr>
        <w:t>。累計</w:t>
      </w:r>
      <w:r w:rsidR="00304A1D" w:rsidRPr="006A5C30">
        <w:rPr>
          <w:rFonts w:hint="eastAsia"/>
          <w:szCs w:val="16"/>
        </w:rPr>
        <w:t>2009</w:t>
      </w:r>
      <w:r w:rsidR="00304A1D" w:rsidRPr="006A5C30">
        <w:rPr>
          <w:rFonts w:hint="eastAsia"/>
          <w:szCs w:val="16"/>
        </w:rPr>
        <w:t>年</w:t>
      </w:r>
      <w:r w:rsidR="00304A1D" w:rsidRPr="006A5C30">
        <w:rPr>
          <w:rFonts w:hint="eastAsia"/>
          <w:szCs w:val="16"/>
        </w:rPr>
        <w:t>6</w:t>
      </w:r>
      <w:r w:rsidR="00304A1D" w:rsidRPr="006A5C30">
        <w:rPr>
          <w:rFonts w:hint="eastAsia"/>
          <w:szCs w:val="16"/>
        </w:rPr>
        <w:t>月</w:t>
      </w:r>
      <w:r w:rsidR="00304A1D" w:rsidRPr="006A5C30">
        <w:rPr>
          <w:rFonts w:hint="eastAsia"/>
          <w:szCs w:val="16"/>
        </w:rPr>
        <w:t>30</w:t>
      </w:r>
      <w:r w:rsidR="00304A1D" w:rsidRPr="006A5C30">
        <w:rPr>
          <w:rFonts w:hint="eastAsia"/>
          <w:szCs w:val="16"/>
        </w:rPr>
        <w:t>日至</w:t>
      </w:r>
      <w:r w:rsidR="00304A1D" w:rsidRPr="006A5C30">
        <w:rPr>
          <w:rFonts w:hint="eastAsia"/>
          <w:szCs w:val="16"/>
        </w:rPr>
        <w:t>202</w:t>
      </w:r>
      <w:r w:rsidR="00304A1D" w:rsidRPr="006A5C30">
        <w:rPr>
          <w:szCs w:val="16"/>
        </w:rPr>
        <w:t>1</w:t>
      </w:r>
      <w:r w:rsidR="00304A1D" w:rsidRPr="006A5C30">
        <w:rPr>
          <w:rFonts w:hint="eastAsia"/>
          <w:szCs w:val="16"/>
        </w:rPr>
        <w:t>年</w:t>
      </w:r>
      <w:r w:rsidR="00304A1D" w:rsidRPr="006A5C30">
        <w:rPr>
          <w:szCs w:val="16"/>
        </w:rPr>
        <w:t>9</w:t>
      </w:r>
      <w:r w:rsidR="00304A1D" w:rsidRPr="006A5C30">
        <w:rPr>
          <w:rFonts w:hint="eastAsia"/>
          <w:szCs w:val="16"/>
        </w:rPr>
        <w:t>月底，陸資來臺投資計</w:t>
      </w:r>
      <w:r w:rsidR="00304A1D" w:rsidRPr="006A5C30">
        <w:rPr>
          <w:rFonts w:hint="eastAsia"/>
          <w:kern w:val="2"/>
          <w:szCs w:val="16"/>
        </w:rPr>
        <w:t>1,487</w:t>
      </w:r>
      <w:r w:rsidR="00304A1D" w:rsidRPr="006A5C30">
        <w:rPr>
          <w:rFonts w:hint="eastAsia"/>
          <w:szCs w:val="16"/>
        </w:rPr>
        <w:t>件，金額為</w:t>
      </w:r>
      <w:r w:rsidR="00304A1D" w:rsidRPr="006A5C30">
        <w:rPr>
          <w:rFonts w:hint="eastAsia"/>
          <w:kern w:val="2"/>
          <w:szCs w:val="16"/>
        </w:rPr>
        <w:t>24.</w:t>
      </w:r>
      <w:r w:rsidR="00304A1D" w:rsidRPr="006A5C30">
        <w:rPr>
          <w:kern w:val="2"/>
          <w:szCs w:val="16"/>
        </w:rPr>
        <w:t>5</w:t>
      </w:r>
      <w:r w:rsidR="00304A1D" w:rsidRPr="006A5C30">
        <w:rPr>
          <w:rFonts w:hint="eastAsia"/>
          <w:szCs w:val="16"/>
        </w:rPr>
        <w:t>億美元。</w:t>
      </w:r>
    </w:p>
    <w:p w14:paraId="54E34344" w14:textId="1955C2C1" w:rsidR="004F552D" w:rsidRPr="006A5C30" w:rsidRDefault="00304A1D" w:rsidP="00304A1D">
      <w:pPr>
        <w:pStyle w:val="k3a"/>
        <w:spacing w:beforeLines="0" w:before="0"/>
        <w:ind w:leftChars="119" w:left="569" w:right="0" w:hangingChars="101" w:hanging="283"/>
        <w:rPr>
          <w:b/>
          <w:bCs/>
          <w:sz w:val="32"/>
        </w:rPr>
      </w:pPr>
      <w:r w:rsidRPr="006A5C30">
        <w:rPr>
          <w:szCs w:val="16"/>
        </w:rPr>
        <w:t>－</w:t>
      </w:r>
      <w:r w:rsidRPr="006A5C30">
        <w:rPr>
          <w:rFonts w:hint="eastAsia"/>
          <w:szCs w:val="16"/>
        </w:rPr>
        <w:t>2009</w:t>
      </w:r>
      <w:r w:rsidRPr="006A5C30">
        <w:rPr>
          <w:rFonts w:hint="eastAsia"/>
          <w:szCs w:val="16"/>
        </w:rPr>
        <w:t>年</w:t>
      </w:r>
      <w:r w:rsidRPr="006A5C30">
        <w:rPr>
          <w:rFonts w:hint="eastAsia"/>
          <w:szCs w:val="16"/>
        </w:rPr>
        <w:t>6</w:t>
      </w:r>
      <w:r w:rsidRPr="006A5C30">
        <w:rPr>
          <w:rFonts w:hint="eastAsia"/>
          <w:szCs w:val="16"/>
        </w:rPr>
        <w:t>月</w:t>
      </w:r>
      <w:r w:rsidRPr="006A5C30">
        <w:rPr>
          <w:rFonts w:hint="eastAsia"/>
          <w:szCs w:val="16"/>
        </w:rPr>
        <w:t>30</w:t>
      </w:r>
      <w:r w:rsidRPr="006A5C30">
        <w:rPr>
          <w:rFonts w:hint="eastAsia"/>
          <w:szCs w:val="16"/>
        </w:rPr>
        <w:t>日至</w:t>
      </w:r>
      <w:r w:rsidRPr="006A5C30">
        <w:rPr>
          <w:rFonts w:hint="eastAsia"/>
          <w:szCs w:val="16"/>
        </w:rPr>
        <w:t>202</w:t>
      </w:r>
      <w:r w:rsidRPr="006A5C30">
        <w:rPr>
          <w:szCs w:val="16"/>
        </w:rPr>
        <w:t>1</w:t>
      </w:r>
      <w:r w:rsidRPr="006A5C30">
        <w:rPr>
          <w:rFonts w:hint="eastAsia"/>
          <w:szCs w:val="16"/>
        </w:rPr>
        <w:t>年</w:t>
      </w:r>
      <w:r w:rsidRPr="006A5C30">
        <w:rPr>
          <w:rFonts w:hint="eastAsia"/>
          <w:szCs w:val="16"/>
        </w:rPr>
        <w:t>9</w:t>
      </w:r>
      <w:r w:rsidRPr="006A5C30">
        <w:rPr>
          <w:rFonts w:hint="eastAsia"/>
          <w:szCs w:val="16"/>
        </w:rPr>
        <w:t>月底，核准陸資來臺投資案件，前</w:t>
      </w:r>
      <w:r w:rsidRPr="006A5C30">
        <w:rPr>
          <w:rFonts w:hint="eastAsia"/>
          <w:szCs w:val="16"/>
        </w:rPr>
        <w:t>3</w:t>
      </w:r>
      <w:r w:rsidRPr="006A5C30">
        <w:rPr>
          <w:rFonts w:hint="eastAsia"/>
          <w:szCs w:val="16"/>
        </w:rPr>
        <w:t>名業別分別為批發及零售業</w:t>
      </w:r>
      <w:r w:rsidRPr="006A5C30">
        <w:rPr>
          <w:rFonts w:hint="eastAsia"/>
          <w:kern w:val="2"/>
          <w:szCs w:val="16"/>
        </w:rPr>
        <w:t>7.0</w:t>
      </w:r>
      <w:r w:rsidRPr="006A5C30">
        <w:rPr>
          <w:rFonts w:hint="eastAsia"/>
          <w:szCs w:val="16"/>
        </w:rPr>
        <w:t>億美元</w:t>
      </w:r>
      <w:r w:rsidRPr="006A5C30">
        <w:rPr>
          <w:rFonts w:hint="eastAsia"/>
          <w:szCs w:val="16"/>
        </w:rPr>
        <w:t>(</w:t>
      </w:r>
      <w:r w:rsidRPr="006A5C30">
        <w:rPr>
          <w:rFonts w:hint="eastAsia"/>
          <w:kern w:val="2"/>
          <w:szCs w:val="16"/>
        </w:rPr>
        <w:t>28.</w:t>
      </w:r>
      <w:r w:rsidRPr="006A5C30">
        <w:rPr>
          <w:kern w:val="2"/>
          <w:szCs w:val="16"/>
        </w:rPr>
        <w:t>8</w:t>
      </w:r>
      <w:r w:rsidRPr="006A5C30">
        <w:rPr>
          <w:rFonts w:hint="eastAsia"/>
          <w:szCs w:val="28"/>
        </w:rPr>
        <w:t>%</w:t>
      </w:r>
      <w:r w:rsidRPr="006A5C30">
        <w:rPr>
          <w:rFonts w:hint="eastAsia"/>
          <w:szCs w:val="16"/>
        </w:rPr>
        <w:t>)</w:t>
      </w:r>
      <w:r w:rsidRPr="006A5C30">
        <w:rPr>
          <w:rFonts w:hint="eastAsia"/>
          <w:szCs w:val="16"/>
        </w:rPr>
        <w:t>、電子零組件製造業</w:t>
      </w:r>
      <w:r w:rsidRPr="006A5C30">
        <w:rPr>
          <w:rFonts w:hint="eastAsia"/>
          <w:kern w:val="2"/>
          <w:szCs w:val="16"/>
        </w:rPr>
        <w:t>3.44</w:t>
      </w:r>
      <w:r w:rsidRPr="006A5C30">
        <w:rPr>
          <w:rFonts w:hint="eastAsia"/>
          <w:szCs w:val="16"/>
        </w:rPr>
        <w:t>億美元</w:t>
      </w:r>
      <w:r w:rsidRPr="006A5C30">
        <w:rPr>
          <w:rFonts w:hint="eastAsia"/>
          <w:szCs w:val="16"/>
        </w:rPr>
        <w:t>(</w:t>
      </w:r>
      <w:r w:rsidRPr="006A5C30">
        <w:rPr>
          <w:rFonts w:hint="eastAsia"/>
          <w:kern w:val="2"/>
          <w:szCs w:val="16"/>
        </w:rPr>
        <w:t>14.1</w:t>
      </w:r>
      <w:r w:rsidRPr="006A5C30">
        <w:rPr>
          <w:rFonts w:hint="eastAsia"/>
          <w:szCs w:val="28"/>
        </w:rPr>
        <w:t>%</w:t>
      </w:r>
      <w:r w:rsidRPr="006A5C30">
        <w:rPr>
          <w:rFonts w:hint="eastAsia"/>
          <w:szCs w:val="16"/>
        </w:rPr>
        <w:t>)</w:t>
      </w:r>
      <w:r w:rsidRPr="006A5C30">
        <w:rPr>
          <w:rFonts w:hint="eastAsia"/>
          <w:szCs w:val="16"/>
        </w:rPr>
        <w:t>及銀行業</w:t>
      </w:r>
      <w:r w:rsidRPr="006A5C30">
        <w:rPr>
          <w:rFonts w:hint="eastAsia"/>
          <w:kern w:val="2"/>
          <w:szCs w:val="16"/>
        </w:rPr>
        <w:t>2.01</w:t>
      </w:r>
      <w:r w:rsidRPr="006A5C30">
        <w:rPr>
          <w:rFonts w:hint="eastAsia"/>
          <w:szCs w:val="16"/>
        </w:rPr>
        <w:t>億美元</w:t>
      </w:r>
      <w:r w:rsidRPr="006A5C30">
        <w:rPr>
          <w:rFonts w:hint="eastAsia"/>
          <w:szCs w:val="16"/>
        </w:rPr>
        <w:t>(8</w:t>
      </w:r>
      <w:r w:rsidRPr="006A5C30">
        <w:rPr>
          <w:rFonts w:hint="eastAsia"/>
          <w:kern w:val="2"/>
          <w:szCs w:val="16"/>
        </w:rPr>
        <w:t>.</w:t>
      </w:r>
      <w:r w:rsidRPr="006A5C30">
        <w:rPr>
          <w:kern w:val="2"/>
          <w:szCs w:val="16"/>
        </w:rPr>
        <w:t>2</w:t>
      </w:r>
      <w:r w:rsidRPr="006A5C30">
        <w:rPr>
          <w:rFonts w:hint="eastAsia"/>
          <w:szCs w:val="28"/>
        </w:rPr>
        <w:t>%</w:t>
      </w:r>
      <w:r w:rsidRPr="006A5C30">
        <w:rPr>
          <w:rFonts w:hint="eastAsia"/>
          <w:szCs w:val="16"/>
        </w:rPr>
        <w:t>)</w:t>
      </w:r>
      <w:r w:rsidR="004F552D" w:rsidRPr="006A5C30">
        <w:rPr>
          <w:rFonts w:hint="eastAsia"/>
          <w:szCs w:val="16"/>
        </w:rPr>
        <w:t>。</w:t>
      </w:r>
    </w:p>
    <w:p w14:paraId="2D987B05" w14:textId="77777777" w:rsidR="004F552D" w:rsidRPr="006A5C30" w:rsidRDefault="004F552D" w:rsidP="006A2510">
      <w:pPr>
        <w:snapToGrid w:val="0"/>
        <w:spacing w:beforeLines="50" w:before="120" w:line="380" w:lineRule="exact"/>
        <w:ind w:right="-105"/>
        <w:jc w:val="center"/>
        <w:rPr>
          <w:rFonts w:eastAsia="標楷體"/>
          <w:b/>
          <w:bCs/>
          <w:sz w:val="28"/>
        </w:rPr>
      </w:pPr>
      <w:r w:rsidRPr="006A5C30">
        <w:rPr>
          <w:rFonts w:eastAsia="標楷體"/>
          <w:b/>
          <w:bCs/>
          <w:sz w:val="28"/>
        </w:rPr>
        <w:t>表</w:t>
      </w:r>
      <w:r w:rsidRPr="006A5C30">
        <w:rPr>
          <w:rFonts w:eastAsia="標楷體"/>
          <w:b/>
          <w:bCs/>
          <w:sz w:val="28"/>
        </w:rPr>
        <w:t xml:space="preserve">4-2  </w:t>
      </w:r>
      <w:r w:rsidRPr="006A5C30">
        <w:rPr>
          <w:rFonts w:eastAsia="標楷體"/>
          <w:b/>
          <w:bCs/>
          <w:sz w:val="28"/>
        </w:rPr>
        <w:t>陸資來</w:t>
      </w:r>
      <w:r w:rsidRPr="006A5C30">
        <w:rPr>
          <w:rFonts w:eastAsia="標楷體" w:hint="eastAsia"/>
          <w:b/>
          <w:bCs/>
          <w:sz w:val="28"/>
        </w:rPr>
        <w:t>臺</w:t>
      </w:r>
      <w:r w:rsidRPr="006A5C30">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304A1D" w:rsidRPr="006A5C30" w14:paraId="462E9F2A" w14:textId="77777777" w:rsidTr="00304A1D">
        <w:trPr>
          <w:cantSplit/>
          <w:trHeight w:val="373"/>
          <w:jc w:val="center"/>
        </w:trPr>
        <w:tc>
          <w:tcPr>
            <w:tcW w:w="1694" w:type="dxa"/>
            <w:tcBorders>
              <w:left w:val="nil"/>
            </w:tcBorders>
          </w:tcPr>
          <w:p w14:paraId="263DE5AE" w14:textId="77777777" w:rsidR="00304A1D" w:rsidRPr="006A5C30" w:rsidRDefault="00304A1D" w:rsidP="00304A1D">
            <w:pPr>
              <w:adjustRightInd w:val="0"/>
              <w:snapToGrid w:val="0"/>
              <w:spacing w:beforeLines="25" w:before="60" w:afterLines="25" w:after="60" w:line="380" w:lineRule="exact"/>
              <w:jc w:val="center"/>
              <w:rPr>
                <w:rFonts w:eastAsia="標楷體"/>
                <w:b/>
                <w:bCs/>
                <w:sz w:val="28"/>
              </w:rPr>
            </w:pPr>
            <w:r w:rsidRPr="006A5C30">
              <w:rPr>
                <w:rFonts w:eastAsia="標楷體" w:hint="eastAsia"/>
              </w:rPr>
              <w:t>年</w:t>
            </w:r>
            <w:r w:rsidRPr="006A5C30">
              <w:rPr>
                <w:rFonts w:eastAsia="標楷體" w:hint="eastAsia"/>
              </w:rPr>
              <w:t>(</w:t>
            </w:r>
            <w:r w:rsidRPr="006A5C30">
              <w:rPr>
                <w:rFonts w:eastAsia="標楷體" w:hint="eastAsia"/>
              </w:rPr>
              <w:t>月</w:t>
            </w:r>
            <w:r w:rsidRPr="006A5C30">
              <w:rPr>
                <w:rFonts w:eastAsia="標楷體" w:hint="eastAsia"/>
              </w:rPr>
              <w:t>)</w:t>
            </w:r>
          </w:p>
        </w:tc>
        <w:tc>
          <w:tcPr>
            <w:tcW w:w="1580" w:type="dxa"/>
          </w:tcPr>
          <w:p w14:paraId="2FA103D4" w14:textId="77777777" w:rsidR="00304A1D" w:rsidRPr="006A5C30" w:rsidRDefault="00304A1D" w:rsidP="00304A1D">
            <w:pPr>
              <w:adjustRightInd w:val="0"/>
              <w:snapToGrid w:val="0"/>
              <w:spacing w:beforeLines="25" w:before="60" w:afterLines="25" w:after="60" w:line="380" w:lineRule="exact"/>
              <w:jc w:val="center"/>
              <w:rPr>
                <w:rFonts w:eastAsia="標楷體"/>
              </w:rPr>
            </w:pPr>
            <w:r w:rsidRPr="006A5C30">
              <w:rPr>
                <w:rFonts w:eastAsia="標楷體" w:hint="eastAsia"/>
              </w:rPr>
              <w:t>數量</w:t>
            </w:r>
            <w:r w:rsidRPr="006A5C30">
              <w:rPr>
                <w:rFonts w:eastAsia="標楷體" w:hint="eastAsia"/>
              </w:rPr>
              <w:t>(</w:t>
            </w:r>
            <w:r w:rsidRPr="006A5C30">
              <w:rPr>
                <w:rFonts w:eastAsia="標楷體" w:hint="eastAsia"/>
              </w:rPr>
              <w:t>件</w:t>
            </w:r>
            <w:r w:rsidRPr="006A5C30">
              <w:rPr>
                <w:rFonts w:eastAsia="標楷體" w:hint="eastAsia"/>
              </w:rPr>
              <w:t>)</w:t>
            </w:r>
          </w:p>
        </w:tc>
        <w:tc>
          <w:tcPr>
            <w:tcW w:w="1741" w:type="dxa"/>
            <w:tcBorders>
              <w:right w:val="nil"/>
            </w:tcBorders>
          </w:tcPr>
          <w:p w14:paraId="4F1C97A8" w14:textId="77777777" w:rsidR="00304A1D" w:rsidRPr="006A5C30" w:rsidRDefault="00304A1D" w:rsidP="00304A1D">
            <w:pPr>
              <w:adjustRightInd w:val="0"/>
              <w:snapToGrid w:val="0"/>
              <w:spacing w:beforeLines="25" w:before="60" w:afterLines="25" w:after="60" w:line="380" w:lineRule="exact"/>
              <w:jc w:val="center"/>
              <w:rPr>
                <w:rFonts w:eastAsia="標楷體"/>
              </w:rPr>
            </w:pPr>
            <w:r w:rsidRPr="006A5C30">
              <w:rPr>
                <w:rFonts w:eastAsia="標楷體" w:hint="eastAsia"/>
              </w:rPr>
              <w:t>金額</w:t>
            </w:r>
            <w:r w:rsidRPr="006A5C30">
              <w:rPr>
                <w:rFonts w:eastAsia="標楷體" w:hint="eastAsia"/>
              </w:rPr>
              <w:t>(</w:t>
            </w:r>
            <w:r w:rsidRPr="006A5C30">
              <w:rPr>
                <w:rFonts w:eastAsia="標楷體" w:hint="eastAsia"/>
              </w:rPr>
              <w:t>萬美元</w:t>
            </w:r>
            <w:r w:rsidRPr="006A5C30">
              <w:rPr>
                <w:rFonts w:eastAsia="標楷體" w:hint="eastAsia"/>
              </w:rPr>
              <w:t>)</w:t>
            </w:r>
          </w:p>
        </w:tc>
        <w:tc>
          <w:tcPr>
            <w:tcW w:w="1742" w:type="dxa"/>
            <w:tcBorders>
              <w:right w:val="nil"/>
            </w:tcBorders>
          </w:tcPr>
          <w:p w14:paraId="16F2F85A" w14:textId="77777777" w:rsidR="00304A1D" w:rsidRPr="006A5C30" w:rsidRDefault="00304A1D" w:rsidP="00304A1D">
            <w:pPr>
              <w:adjustRightInd w:val="0"/>
              <w:snapToGrid w:val="0"/>
              <w:spacing w:beforeLines="25" w:before="60" w:afterLines="25" w:after="60" w:line="380" w:lineRule="exact"/>
              <w:jc w:val="center"/>
              <w:rPr>
                <w:rFonts w:eastAsia="標楷體"/>
              </w:rPr>
            </w:pPr>
            <w:r w:rsidRPr="006A5C30">
              <w:rPr>
                <w:rFonts w:eastAsia="標楷體" w:hint="eastAsia"/>
              </w:rPr>
              <w:t>變動率</w:t>
            </w:r>
            <w:r w:rsidRPr="006A5C30">
              <w:rPr>
                <w:rFonts w:eastAsia="標楷體" w:hint="eastAsia"/>
              </w:rPr>
              <w:t>(</w:t>
            </w:r>
            <w:r w:rsidRPr="006A5C30">
              <w:rPr>
                <w:rFonts w:eastAsia="標楷體" w:hint="eastAsia"/>
                <w:sz w:val="28"/>
                <w:szCs w:val="28"/>
              </w:rPr>
              <w:t>%</w:t>
            </w:r>
            <w:r w:rsidRPr="006A5C30">
              <w:rPr>
                <w:rFonts w:eastAsia="標楷體" w:hint="eastAsia"/>
              </w:rPr>
              <w:t>)</w:t>
            </w:r>
          </w:p>
        </w:tc>
        <w:tc>
          <w:tcPr>
            <w:tcW w:w="2583" w:type="dxa"/>
            <w:tcBorders>
              <w:right w:val="nil"/>
            </w:tcBorders>
          </w:tcPr>
          <w:p w14:paraId="022E52E4" w14:textId="77777777" w:rsidR="00304A1D" w:rsidRPr="006A5C30" w:rsidRDefault="00304A1D" w:rsidP="00304A1D">
            <w:pPr>
              <w:adjustRightInd w:val="0"/>
              <w:snapToGrid w:val="0"/>
              <w:spacing w:beforeLines="25" w:before="60" w:afterLines="25" w:after="60" w:line="380" w:lineRule="exact"/>
              <w:jc w:val="center"/>
              <w:rPr>
                <w:rFonts w:eastAsia="標楷體"/>
              </w:rPr>
            </w:pPr>
            <w:r w:rsidRPr="006A5C30">
              <w:rPr>
                <w:rFonts w:eastAsia="標楷體" w:hint="eastAsia"/>
              </w:rPr>
              <w:t>平均投資規模</w:t>
            </w:r>
            <w:r w:rsidRPr="006A5C30">
              <w:rPr>
                <w:rFonts w:eastAsia="標楷體" w:hint="eastAsia"/>
              </w:rPr>
              <w:t>(</w:t>
            </w:r>
            <w:r w:rsidRPr="006A5C30">
              <w:rPr>
                <w:rFonts w:eastAsia="標楷體" w:hint="eastAsia"/>
              </w:rPr>
              <w:t>萬美元</w:t>
            </w:r>
            <w:r w:rsidRPr="006A5C30">
              <w:rPr>
                <w:rFonts w:eastAsia="標楷體" w:hint="eastAsia"/>
              </w:rPr>
              <w:t>)</w:t>
            </w:r>
          </w:p>
        </w:tc>
      </w:tr>
      <w:tr w:rsidR="00304A1D" w:rsidRPr="006A5C30" w14:paraId="40EED510" w14:textId="77777777" w:rsidTr="00304A1D">
        <w:trPr>
          <w:trHeight w:val="387"/>
          <w:jc w:val="center"/>
        </w:trPr>
        <w:tc>
          <w:tcPr>
            <w:tcW w:w="1694" w:type="dxa"/>
            <w:tcBorders>
              <w:top w:val="nil"/>
              <w:left w:val="nil"/>
              <w:bottom w:val="nil"/>
            </w:tcBorders>
            <w:vAlign w:val="center"/>
          </w:tcPr>
          <w:p w14:paraId="059CD9CB"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2016</w:t>
            </w:r>
            <w:r w:rsidRPr="006A5C30">
              <w:rPr>
                <w:rFonts w:eastAsia="標楷體" w:hint="eastAsia"/>
              </w:rPr>
              <w:t>年</w:t>
            </w:r>
          </w:p>
        </w:tc>
        <w:tc>
          <w:tcPr>
            <w:tcW w:w="1580" w:type="dxa"/>
            <w:tcBorders>
              <w:top w:val="nil"/>
              <w:bottom w:val="nil"/>
              <w:right w:val="nil"/>
            </w:tcBorders>
            <w:vAlign w:val="center"/>
          </w:tcPr>
          <w:p w14:paraId="6D5BE875"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158</w:t>
            </w:r>
          </w:p>
        </w:tc>
        <w:tc>
          <w:tcPr>
            <w:tcW w:w="1741" w:type="dxa"/>
            <w:tcBorders>
              <w:top w:val="nil"/>
              <w:left w:val="nil"/>
              <w:bottom w:val="nil"/>
              <w:right w:val="nil"/>
            </w:tcBorders>
            <w:vAlign w:val="center"/>
          </w:tcPr>
          <w:p w14:paraId="79F1B4AE"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24,762.8</w:t>
            </w:r>
          </w:p>
        </w:tc>
        <w:tc>
          <w:tcPr>
            <w:tcW w:w="1742" w:type="dxa"/>
            <w:tcBorders>
              <w:top w:val="nil"/>
              <w:left w:val="nil"/>
              <w:bottom w:val="nil"/>
              <w:right w:val="nil"/>
            </w:tcBorders>
            <w:vAlign w:val="bottom"/>
          </w:tcPr>
          <w:p w14:paraId="48AD71DE"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1.5</w:t>
            </w:r>
          </w:p>
        </w:tc>
        <w:tc>
          <w:tcPr>
            <w:tcW w:w="2583" w:type="dxa"/>
            <w:tcBorders>
              <w:top w:val="nil"/>
              <w:left w:val="nil"/>
              <w:bottom w:val="nil"/>
              <w:right w:val="nil"/>
            </w:tcBorders>
          </w:tcPr>
          <w:p w14:paraId="40F638D3"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156.7</w:t>
            </w:r>
          </w:p>
        </w:tc>
      </w:tr>
      <w:tr w:rsidR="00304A1D" w:rsidRPr="006A5C30" w14:paraId="0839F7DE" w14:textId="77777777" w:rsidTr="00304A1D">
        <w:trPr>
          <w:trHeight w:val="387"/>
          <w:jc w:val="center"/>
        </w:trPr>
        <w:tc>
          <w:tcPr>
            <w:tcW w:w="1694" w:type="dxa"/>
            <w:tcBorders>
              <w:top w:val="nil"/>
              <w:left w:val="nil"/>
              <w:bottom w:val="nil"/>
            </w:tcBorders>
            <w:vAlign w:val="center"/>
          </w:tcPr>
          <w:p w14:paraId="25709B8F"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2017</w:t>
            </w:r>
            <w:r w:rsidRPr="006A5C30">
              <w:rPr>
                <w:rFonts w:eastAsia="標楷體" w:hint="eastAsia"/>
              </w:rPr>
              <w:t>年</w:t>
            </w:r>
          </w:p>
        </w:tc>
        <w:tc>
          <w:tcPr>
            <w:tcW w:w="1580" w:type="dxa"/>
            <w:tcBorders>
              <w:top w:val="nil"/>
              <w:bottom w:val="nil"/>
              <w:right w:val="nil"/>
            </w:tcBorders>
            <w:vAlign w:val="center"/>
          </w:tcPr>
          <w:p w14:paraId="6C0C8122"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140</w:t>
            </w:r>
          </w:p>
        </w:tc>
        <w:tc>
          <w:tcPr>
            <w:tcW w:w="1741" w:type="dxa"/>
            <w:tcBorders>
              <w:top w:val="nil"/>
              <w:left w:val="nil"/>
              <w:bottom w:val="nil"/>
              <w:right w:val="nil"/>
            </w:tcBorders>
            <w:vAlign w:val="center"/>
          </w:tcPr>
          <w:p w14:paraId="36C2DA6E"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26,570.5</w:t>
            </w:r>
          </w:p>
        </w:tc>
        <w:tc>
          <w:tcPr>
            <w:tcW w:w="1742" w:type="dxa"/>
            <w:tcBorders>
              <w:top w:val="nil"/>
              <w:left w:val="nil"/>
              <w:bottom w:val="nil"/>
              <w:right w:val="nil"/>
            </w:tcBorders>
            <w:vAlign w:val="center"/>
          </w:tcPr>
          <w:p w14:paraId="6C428925"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7.3</w:t>
            </w:r>
          </w:p>
        </w:tc>
        <w:tc>
          <w:tcPr>
            <w:tcW w:w="2583" w:type="dxa"/>
            <w:tcBorders>
              <w:top w:val="nil"/>
              <w:left w:val="nil"/>
              <w:bottom w:val="nil"/>
              <w:right w:val="nil"/>
            </w:tcBorders>
          </w:tcPr>
          <w:p w14:paraId="4F9452D1"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189.8</w:t>
            </w:r>
          </w:p>
        </w:tc>
      </w:tr>
      <w:tr w:rsidR="00304A1D" w:rsidRPr="006A5C30" w14:paraId="66444CB5" w14:textId="77777777" w:rsidTr="00304A1D">
        <w:trPr>
          <w:trHeight w:val="387"/>
          <w:jc w:val="center"/>
        </w:trPr>
        <w:tc>
          <w:tcPr>
            <w:tcW w:w="1694" w:type="dxa"/>
            <w:tcBorders>
              <w:top w:val="nil"/>
              <w:left w:val="nil"/>
              <w:bottom w:val="nil"/>
            </w:tcBorders>
            <w:vAlign w:val="center"/>
          </w:tcPr>
          <w:p w14:paraId="32E6AE41"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2018</w:t>
            </w:r>
            <w:r w:rsidRPr="006A5C30">
              <w:rPr>
                <w:rFonts w:eastAsia="標楷體" w:hint="eastAsia"/>
              </w:rPr>
              <w:t>年</w:t>
            </w:r>
          </w:p>
        </w:tc>
        <w:tc>
          <w:tcPr>
            <w:tcW w:w="1580" w:type="dxa"/>
            <w:tcBorders>
              <w:top w:val="nil"/>
              <w:bottom w:val="nil"/>
              <w:right w:val="nil"/>
            </w:tcBorders>
            <w:vAlign w:val="center"/>
          </w:tcPr>
          <w:p w14:paraId="56B7CCB4"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141</w:t>
            </w:r>
          </w:p>
        </w:tc>
        <w:tc>
          <w:tcPr>
            <w:tcW w:w="1741" w:type="dxa"/>
            <w:tcBorders>
              <w:top w:val="nil"/>
              <w:left w:val="nil"/>
              <w:bottom w:val="nil"/>
              <w:right w:val="nil"/>
            </w:tcBorders>
            <w:vAlign w:val="center"/>
          </w:tcPr>
          <w:p w14:paraId="6434EE1B"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23</w:t>
            </w:r>
            <w:r w:rsidRPr="006A5C30">
              <w:rPr>
                <w:rFonts w:eastAsia="標楷體"/>
                <w:sz w:val="22"/>
              </w:rPr>
              <w:t>,</w:t>
            </w:r>
            <w:r w:rsidRPr="006A5C30">
              <w:rPr>
                <w:rFonts w:eastAsia="標楷體" w:hint="eastAsia"/>
                <w:sz w:val="22"/>
              </w:rPr>
              <w:t>124.2</w:t>
            </w:r>
          </w:p>
        </w:tc>
        <w:tc>
          <w:tcPr>
            <w:tcW w:w="1742" w:type="dxa"/>
            <w:tcBorders>
              <w:top w:val="nil"/>
              <w:left w:val="nil"/>
              <w:bottom w:val="nil"/>
              <w:right w:val="nil"/>
            </w:tcBorders>
            <w:vAlign w:val="bottom"/>
          </w:tcPr>
          <w:p w14:paraId="5D9F5E0B"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-13.0</w:t>
            </w:r>
          </w:p>
        </w:tc>
        <w:tc>
          <w:tcPr>
            <w:tcW w:w="2583" w:type="dxa"/>
            <w:tcBorders>
              <w:top w:val="nil"/>
              <w:left w:val="nil"/>
              <w:bottom w:val="nil"/>
              <w:right w:val="nil"/>
            </w:tcBorders>
          </w:tcPr>
          <w:p w14:paraId="45E7BCD7"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164.0</w:t>
            </w:r>
          </w:p>
        </w:tc>
      </w:tr>
      <w:tr w:rsidR="00304A1D" w:rsidRPr="006A5C30" w14:paraId="46EA315A" w14:textId="77777777" w:rsidTr="00304A1D">
        <w:trPr>
          <w:trHeight w:val="387"/>
          <w:jc w:val="center"/>
        </w:trPr>
        <w:tc>
          <w:tcPr>
            <w:tcW w:w="1694" w:type="dxa"/>
            <w:tcBorders>
              <w:top w:val="nil"/>
              <w:left w:val="nil"/>
              <w:bottom w:val="nil"/>
            </w:tcBorders>
            <w:vAlign w:val="center"/>
          </w:tcPr>
          <w:p w14:paraId="653FBC54"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2019</w:t>
            </w:r>
            <w:r w:rsidRPr="006A5C30">
              <w:rPr>
                <w:rFonts w:eastAsia="標楷體" w:hint="eastAsia"/>
              </w:rPr>
              <w:t>年</w:t>
            </w:r>
          </w:p>
        </w:tc>
        <w:tc>
          <w:tcPr>
            <w:tcW w:w="1580" w:type="dxa"/>
            <w:tcBorders>
              <w:top w:val="nil"/>
              <w:bottom w:val="nil"/>
              <w:right w:val="nil"/>
            </w:tcBorders>
            <w:vAlign w:val="center"/>
          </w:tcPr>
          <w:p w14:paraId="5928D707"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143</w:t>
            </w:r>
          </w:p>
        </w:tc>
        <w:tc>
          <w:tcPr>
            <w:tcW w:w="1741" w:type="dxa"/>
            <w:tcBorders>
              <w:top w:val="nil"/>
              <w:left w:val="nil"/>
              <w:bottom w:val="nil"/>
              <w:right w:val="nil"/>
            </w:tcBorders>
            <w:vAlign w:val="center"/>
          </w:tcPr>
          <w:p w14:paraId="0ECE12B2"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9,718.0</w:t>
            </w:r>
          </w:p>
        </w:tc>
        <w:tc>
          <w:tcPr>
            <w:tcW w:w="1742" w:type="dxa"/>
            <w:tcBorders>
              <w:top w:val="nil"/>
              <w:left w:val="nil"/>
              <w:bottom w:val="nil"/>
              <w:right w:val="nil"/>
            </w:tcBorders>
            <w:vAlign w:val="bottom"/>
          </w:tcPr>
          <w:p w14:paraId="12AFE067"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-58.0</w:t>
            </w:r>
          </w:p>
        </w:tc>
        <w:tc>
          <w:tcPr>
            <w:tcW w:w="2583" w:type="dxa"/>
            <w:tcBorders>
              <w:top w:val="nil"/>
              <w:left w:val="nil"/>
              <w:bottom w:val="nil"/>
              <w:right w:val="nil"/>
            </w:tcBorders>
          </w:tcPr>
          <w:p w14:paraId="00408991"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68.0</w:t>
            </w:r>
          </w:p>
        </w:tc>
      </w:tr>
      <w:tr w:rsidR="00304A1D" w:rsidRPr="006A5C30" w14:paraId="7BA6B290" w14:textId="77777777" w:rsidTr="00304A1D">
        <w:trPr>
          <w:trHeight w:val="387"/>
          <w:jc w:val="center"/>
        </w:trPr>
        <w:tc>
          <w:tcPr>
            <w:tcW w:w="1694" w:type="dxa"/>
            <w:tcBorders>
              <w:top w:val="nil"/>
              <w:left w:val="nil"/>
              <w:bottom w:val="nil"/>
            </w:tcBorders>
            <w:vAlign w:val="center"/>
          </w:tcPr>
          <w:p w14:paraId="217433F3"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2020</w:t>
            </w:r>
            <w:r w:rsidRPr="006A5C30">
              <w:rPr>
                <w:rFonts w:eastAsia="標楷體" w:hint="eastAsia"/>
              </w:rPr>
              <w:t>年</w:t>
            </w:r>
          </w:p>
        </w:tc>
        <w:tc>
          <w:tcPr>
            <w:tcW w:w="1580" w:type="dxa"/>
            <w:tcBorders>
              <w:top w:val="nil"/>
              <w:bottom w:val="nil"/>
              <w:right w:val="nil"/>
            </w:tcBorders>
            <w:vAlign w:val="center"/>
          </w:tcPr>
          <w:p w14:paraId="01F9A282"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90</w:t>
            </w:r>
          </w:p>
        </w:tc>
        <w:tc>
          <w:tcPr>
            <w:tcW w:w="1741" w:type="dxa"/>
            <w:tcBorders>
              <w:top w:val="nil"/>
              <w:left w:val="nil"/>
              <w:bottom w:val="nil"/>
              <w:right w:val="nil"/>
            </w:tcBorders>
            <w:vAlign w:val="center"/>
          </w:tcPr>
          <w:p w14:paraId="60DC15AA"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12,631.1</w:t>
            </w:r>
          </w:p>
        </w:tc>
        <w:tc>
          <w:tcPr>
            <w:tcW w:w="1742" w:type="dxa"/>
            <w:tcBorders>
              <w:top w:val="nil"/>
              <w:left w:val="nil"/>
              <w:bottom w:val="nil"/>
              <w:right w:val="nil"/>
            </w:tcBorders>
            <w:vAlign w:val="bottom"/>
          </w:tcPr>
          <w:p w14:paraId="7637FCB0"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30.0</w:t>
            </w:r>
          </w:p>
        </w:tc>
        <w:tc>
          <w:tcPr>
            <w:tcW w:w="2583" w:type="dxa"/>
            <w:tcBorders>
              <w:top w:val="nil"/>
              <w:left w:val="nil"/>
              <w:bottom w:val="nil"/>
              <w:right w:val="nil"/>
            </w:tcBorders>
          </w:tcPr>
          <w:p w14:paraId="5CE5EC4A"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140.3</w:t>
            </w:r>
          </w:p>
        </w:tc>
      </w:tr>
      <w:tr w:rsidR="00304A1D" w:rsidRPr="006A5C30" w14:paraId="53DFCDE6" w14:textId="77777777" w:rsidTr="00304A1D">
        <w:trPr>
          <w:trHeight w:val="387"/>
          <w:jc w:val="center"/>
        </w:trPr>
        <w:tc>
          <w:tcPr>
            <w:tcW w:w="1694" w:type="dxa"/>
            <w:tcBorders>
              <w:top w:val="nil"/>
              <w:left w:val="nil"/>
              <w:bottom w:val="nil"/>
            </w:tcBorders>
            <w:vAlign w:val="center"/>
          </w:tcPr>
          <w:p w14:paraId="451D3CCB"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9</w:t>
            </w:r>
            <w:r w:rsidRPr="006A5C30">
              <w:rPr>
                <w:rFonts w:eastAsia="標楷體" w:hint="eastAsia"/>
              </w:rPr>
              <w:t>月</w:t>
            </w:r>
          </w:p>
        </w:tc>
        <w:tc>
          <w:tcPr>
            <w:tcW w:w="1580" w:type="dxa"/>
            <w:tcBorders>
              <w:top w:val="nil"/>
              <w:bottom w:val="nil"/>
              <w:right w:val="nil"/>
            </w:tcBorders>
            <w:vAlign w:val="center"/>
          </w:tcPr>
          <w:p w14:paraId="0DB2029A"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7</w:t>
            </w:r>
          </w:p>
        </w:tc>
        <w:tc>
          <w:tcPr>
            <w:tcW w:w="1741" w:type="dxa"/>
            <w:tcBorders>
              <w:top w:val="nil"/>
              <w:left w:val="nil"/>
              <w:bottom w:val="nil"/>
              <w:right w:val="nil"/>
            </w:tcBorders>
            <w:vAlign w:val="center"/>
          </w:tcPr>
          <w:p w14:paraId="011A9309"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359.0</w:t>
            </w:r>
          </w:p>
        </w:tc>
        <w:tc>
          <w:tcPr>
            <w:tcW w:w="1742" w:type="dxa"/>
            <w:tcBorders>
              <w:top w:val="nil"/>
              <w:left w:val="nil"/>
              <w:bottom w:val="nil"/>
              <w:right w:val="nil"/>
            </w:tcBorders>
            <w:vAlign w:val="bottom"/>
          </w:tcPr>
          <w:p w14:paraId="73875F83"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-66.1</w:t>
            </w:r>
          </w:p>
        </w:tc>
        <w:tc>
          <w:tcPr>
            <w:tcW w:w="2583" w:type="dxa"/>
            <w:tcBorders>
              <w:top w:val="nil"/>
              <w:left w:val="nil"/>
              <w:bottom w:val="nil"/>
              <w:right w:val="nil"/>
            </w:tcBorders>
          </w:tcPr>
          <w:p w14:paraId="2B681AFB"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51.3</w:t>
            </w:r>
          </w:p>
        </w:tc>
      </w:tr>
      <w:tr w:rsidR="00304A1D" w:rsidRPr="006A5C30" w14:paraId="16CBF1EC" w14:textId="77777777" w:rsidTr="00304A1D">
        <w:trPr>
          <w:trHeight w:val="387"/>
          <w:jc w:val="center"/>
        </w:trPr>
        <w:tc>
          <w:tcPr>
            <w:tcW w:w="1694" w:type="dxa"/>
            <w:tcBorders>
              <w:top w:val="nil"/>
              <w:left w:val="nil"/>
              <w:bottom w:val="nil"/>
            </w:tcBorders>
            <w:vAlign w:val="center"/>
          </w:tcPr>
          <w:p w14:paraId="4BEACBAB"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10</w:t>
            </w:r>
            <w:r w:rsidRPr="006A5C30">
              <w:rPr>
                <w:rFonts w:eastAsia="標楷體" w:hint="eastAsia"/>
              </w:rPr>
              <w:t>月</w:t>
            </w:r>
          </w:p>
        </w:tc>
        <w:tc>
          <w:tcPr>
            <w:tcW w:w="1580" w:type="dxa"/>
            <w:tcBorders>
              <w:top w:val="nil"/>
              <w:bottom w:val="nil"/>
              <w:right w:val="nil"/>
            </w:tcBorders>
            <w:vAlign w:val="center"/>
          </w:tcPr>
          <w:p w14:paraId="0994342B"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5</w:t>
            </w:r>
          </w:p>
        </w:tc>
        <w:tc>
          <w:tcPr>
            <w:tcW w:w="1741" w:type="dxa"/>
            <w:tcBorders>
              <w:top w:val="nil"/>
              <w:left w:val="nil"/>
              <w:bottom w:val="nil"/>
              <w:right w:val="nil"/>
            </w:tcBorders>
            <w:vAlign w:val="center"/>
          </w:tcPr>
          <w:p w14:paraId="15A20F52"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205.7</w:t>
            </w:r>
          </w:p>
        </w:tc>
        <w:tc>
          <w:tcPr>
            <w:tcW w:w="1742" w:type="dxa"/>
            <w:tcBorders>
              <w:top w:val="nil"/>
              <w:left w:val="nil"/>
              <w:bottom w:val="nil"/>
              <w:right w:val="nil"/>
            </w:tcBorders>
            <w:vAlign w:val="bottom"/>
          </w:tcPr>
          <w:p w14:paraId="05326B06"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-36.9</w:t>
            </w:r>
          </w:p>
        </w:tc>
        <w:tc>
          <w:tcPr>
            <w:tcW w:w="2583" w:type="dxa"/>
            <w:tcBorders>
              <w:top w:val="nil"/>
              <w:left w:val="nil"/>
              <w:bottom w:val="nil"/>
              <w:right w:val="nil"/>
            </w:tcBorders>
          </w:tcPr>
          <w:p w14:paraId="7A407B6D"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41.1</w:t>
            </w:r>
          </w:p>
        </w:tc>
      </w:tr>
      <w:tr w:rsidR="00304A1D" w:rsidRPr="006A5C30" w14:paraId="24202C40" w14:textId="77777777" w:rsidTr="00304A1D">
        <w:trPr>
          <w:trHeight w:val="387"/>
          <w:jc w:val="center"/>
        </w:trPr>
        <w:tc>
          <w:tcPr>
            <w:tcW w:w="1694" w:type="dxa"/>
            <w:tcBorders>
              <w:top w:val="nil"/>
              <w:left w:val="nil"/>
              <w:bottom w:val="nil"/>
            </w:tcBorders>
            <w:vAlign w:val="center"/>
          </w:tcPr>
          <w:p w14:paraId="290C9ED0"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11</w:t>
            </w:r>
            <w:r w:rsidRPr="006A5C30">
              <w:rPr>
                <w:rFonts w:eastAsia="標楷體" w:hint="eastAsia"/>
              </w:rPr>
              <w:t>月</w:t>
            </w:r>
          </w:p>
        </w:tc>
        <w:tc>
          <w:tcPr>
            <w:tcW w:w="1580" w:type="dxa"/>
            <w:tcBorders>
              <w:top w:val="nil"/>
              <w:bottom w:val="nil"/>
              <w:right w:val="nil"/>
            </w:tcBorders>
            <w:vAlign w:val="center"/>
          </w:tcPr>
          <w:p w14:paraId="64354E41"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2</w:t>
            </w:r>
          </w:p>
        </w:tc>
        <w:tc>
          <w:tcPr>
            <w:tcW w:w="1741" w:type="dxa"/>
            <w:tcBorders>
              <w:top w:val="nil"/>
              <w:left w:val="nil"/>
              <w:bottom w:val="nil"/>
              <w:right w:val="nil"/>
            </w:tcBorders>
            <w:vAlign w:val="center"/>
          </w:tcPr>
          <w:p w14:paraId="6C07F265"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2.8</w:t>
            </w:r>
          </w:p>
        </w:tc>
        <w:tc>
          <w:tcPr>
            <w:tcW w:w="1742" w:type="dxa"/>
            <w:tcBorders>
              <w:top w:val="nil"/>
              <w:left w:val="nil"/>
              <w:bottom w:val="nil"/>
              <w:right w:val="nil"/>
            </w:tcBorders>
            <w:vAlign w:val="bottom"/>
          </w:tcPr>
          <w:p w14:paraId="07EB0448"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-99.2</w:t>
            </w:r>
          </w:p>
        </w:tc>
        <w:tc>
          <w:tcPr>
            <w:tcW w:w="2583" w:type="dxa"/>
            <w:tcBorders>
              <w:top w:val="nil"/>
              <w:left w:val="nil"/>
              <w:bottom w:val="nil"/>
              <w:right w:val="nil"/>
            </w:tcBorders>
          </w:tcPr>
          <w:p w14:paraId="5E0FEDBC"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1.4</w:t>
            </w:r>
          </w:p>
        </w:tc>
      </w:tr>
      <w:tr w:rsidR="00304A1D" w:rsidRPr="006A5C30" w14:paraId="68B626F6" w14:textId="77777777" w:rsidTr="00304A1D">
        <w:trPr>
          <w:trHeight w:val="387"/>
          <w:jc w:val="center"/>
        </w:trPr>
        <w:tc>
          <w:tcPr>
            <w:tcW w:w="1694" w:type="dxa"/>
            <w:tcBorders>
              <w:top w:val="nil"/>
              <w:left w:val="nil"/>
              <w:bottom w:val="nil"/>
            </w:tcBorders>
            <w:vAlign w:val="center"/>
          </w:tcPr>
          <w:p w14:paraId="014E5CC2"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12</w:t>
            </w:r>
            <w:r w:rsidRPr="006A5C30">
              <w:rPr>
                <w:rFonts w:eastAsia="標楷體" w:hint="eastAsia"/>
              </w:rPr>
              <w:t>月</w:t>
            </w:r>
          </w:p>
        </w:tc>
        <w:tc>
          <w:tcPr>
            <w:tcW w:w="1580" w:type="dxa"/>
            <w:tcBorders>
              <w:top w:val="nil"/>
              <w:bottom w:val="nil"/>
              <w:right w:val="nil"/>
            </w:tcBorders>
            <w:vAlign w:val="center"/>
          </w:tcPr>
          <w:p w14:paraId="36493939"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5</w:t>
            </w:r>
          </w:p>
        </w:tc>
        <w:tc>
          <w:tcPr>
            <w:tcW w:w="1741" w:type="dxa"/>
            <w:tcBorders>
              <w:top w:val="nil"/>
              <w:left w:val="nil"/>
              <w:bottom w:val="nil"/>
              <w:right w:val="nil"/>
            </w:tcBorders>
            <w:vAlign w:val="center"/>
          </w:tcPr>
          <w:p w14:paraId="322502C5"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233.1</w:t>
            </w:r>
          </w:p>
        </w:tc>
        <w:tc>
          <w:tcPr>
            <w:tcW w:w="1742" w:type="dxa"/>
            <w:tcBorders>
              <w:top w:val="nil"/>
              <w:left w:val="nil"/>
              <w:bottom w:val="nil"/>
              <w:right w:val="nil"/>
            </w:tcBorders>
            <w:vAlign w:val="bottom"/>
          </w:tcPr>
          <w:p w14:paraId="50E8144F"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-19.3</w:t>
            </w:r>
          </w:p>
        </w:tc>
        <w:tc>
          <w:tcPr>
            <w:tcW w:w="2583" w:type="dxa"/>
            <w:tcBorders>
              <w:top w:val="nil"/>
              <w:left w:val="nil"/>
              <w:bottom w:val="nil"/>
              <w:right w:val="nil"/>
            </w:tcBorders>
          </w:tcPr>
          <w:p w14:paraId="7260053F"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46.6</w:t>
            </w:r>
          </w:p>
        </w:tc>
      </w:tr>
      <w:tr w:rsidR="00304A1D" w:rsidRPr="006A5C30" w14:paraId="509A2160" w14:textId="77777777" w:rsidTr="00304A1D">
        <w:trPr>
          <w:trHeight w:val="387"/>
          <w:jc w:val="center"/>
        </w:trPr>
        <w:tc>
          <w:tcPr>
            <w:tcW w:w="1694" w:type="dxa"/>
            <w:tcBorders>
              <w:top w:val="nil"/>
              <w:left w:val="nil"/>
              <w:bottom w:val="nil"/>
            </w:tcBorders>
            <w:vAlign w:val="center"/>
          </w:tcPr>
          <w:p w14:paraId="2F01ACEB"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2021</w:t>
            </w:r>
            <w:r w:rsidRPr="006A5C30">
              <w:rPr>
                <w:rFonts w:eastAsia="標楷體" w:hint="eastAsia"/>
              </w:rPr>
              <w:t>年</w:t>
            </w:r>
          </w:p>
        </w:tc>
        <w:tc>
          <w:tcPr>
            <w:tcW w:w="1580" w:type="dxa"/>
            <w:tcBorders>
              <w:top w:val="nil"/>
              <w:bottom w:val="nil"/>
              <w:right w:val="nil"/>
            </w:tcBorders>
            <w:vAlign w:val="center"/>
          </w:tcPr>
          <w:p w14:paraId="6E538F61"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26</w:t>
            </w:r>
          </w:p>
        </w:tc>
        <w:tc>
          <w:tcPr>
            <w:tcW w:w="1741" w:type="dxa"/>
            <w:tcBorders>
              <w:top w:val="nil"/>
              <w:left w:val="nil"/>
              <w:bottom w:val="nil"/>
              <w:right w:val="nil"/>
            </w:tcBorders>
            <w:vAlign w:val="center"/>
          </w:tcPr>
          <w:p w14:paraId="16B07E8B"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sz w:val="22"/>
              </w:rPr>
              <w:t>3</w:t>
            </w:r>
            <w:r w:rsidRPr="006A5C30">
              <w:rPr>
                <w:rFonts w:eastAsia="標楷體" w:hint="eastAsia"/>
                <w:sz w:val="22"/>
              </w:rPr>
              <w:t>,</w:t>
            </w:r>
            <w:r w:rsidRPr="006A5C30">
              <w:rPr>
                <w:rFonts w:eastAsia="標楷體"/>
                <w:sz w:val="22"/>
              </w:rPr>
              <w:t>406.2</w:t>
            </w:r>
          </w:p>
        </w:tc>
        <w:tc>
          <w:tcPr>
            <w:tcW w:w="1742" w:type="dxa"/>
            <w:tcBorders>
              <w:top w:val="nil"/>
              <w:left w:val="nil"/>
              <w:bottom w:val="nil"/>
              <w:right w:val="nil"/>
            </w:tcBorders>
            <w:vAlign w:val="bottom"/>
          </w:tcPr>
          <w:p w14:paraId="0BF3492E"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sz w:val="22"/>
              </w:rPr>
              <w:t>-</w:t>
            </w:r>
            <w:r w:rsidRPr="006A5C30">
              <w:rPr>
                <w:rFonts w:eastAsia="標楷體" w:hint="eastAsia"/>
                <w:sz w:val="22"/>
              </w:rPr>
              <w:t>7</w:t>
            </w:r>
            <w:r w:rsidRPr="006A5C30">
              <w:rPr>
                <w:rFonts w:eastAsia="標楷體"/>
                <w:sz w:val="22"/>
              </w:rPr>
              <w:t>2</w:t>
            </w:r>
            <w:r w:rsidRPr="006A5C30">
              <w:rPr>
                <w:rFonts w:eastAsia="標楷體" w:hint="eastAsia"/>
                <w:sz w:val="22"/>
              </w:rPr>
              <w:t>.1</w:t>
            </w:r>
          </w:p>
        </w:tc>
        <w:tc>
          <w:tcPr>
            <w:tcW w:w="2583" w:type="dxa"/>
            <w:tcBorders>
              <w:top w:val="nil"/>
              <w:left w:val="nil"/>
              <w:bottom w:val="nil"/>
              <w:right w:val="nil"/>
            </w:tcBorders>
          </w:tcPr>
          <w:p w14:paraId="0F4B2369"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sz w:val="22"/>
              </w:rPr>
              <w:t>131.0</w:t>
            </w:r>
          </w:p>
        </w:tc>
      </w:tr>
      <w:tr w:rsidR="00304A1D" w:rsidRPr="006A5C30" w14:paraId="673072F5" w14:textId="77777777" w:rsidTr="00304A1D">
        <w:trPr>
          <w:trHeight w:val="387"/>
          <w:jc w:val="center"/>
        </w:trPr>
        <w:tc>
          <w:tcPr>
            <w:tcW w:w="1694" w:type="dxa"/>
            <w:tcBorders>
              <w:top w:val="nil"/>
              <w:left w:val="nil"/>
              <w:bottom w:val="nil"/>
            </w:tcBorders>
            <w:vAlign w:val="center"/>
          </w:tcPr>
          <w:p w14:paraId="43FF3C7D"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1</w:t>
            </w:r>
            <w:r w:rsidRPr="006A5C30">
              <w:rPr>
                <w:rFonts w:eastAsia="標楷體" w:hint="eastAsia"/>
              </w:rPr>
              <w:t>月</w:t>
            </w:r>
          </w:p>
        </w:tc>
        <w:tc>
          <w:tcPr>
            <w:tcW w:w="1580" w:type="dxa"/>
            <w:tcBorders>
              <w:top w:val="nil"/>
              <w:bottom w:val="nil"/>
              <w:right w:val="nil"/>
            </w:tcBorders>
            <w:vAlign w:val="center"/>
          </w:tcPr>
          <w:p w14:paraId="31C04E5E"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sz w:val="22"/>
              </w:rPr>
              <w:t>2</w:t>
            </w:r>
          </w:p>
        </w:tc>
        <w:tc>
          <w:tcPr>
            <w:tcW w:w="1741" w:type="dxa"/>
            <w:tcBorders>
              <w:top w:val="nil"/>
              <w:left w:val="nil"/>
              <w:bottom w:val="nil"/>
              <w:right w:val="nil"/>
            </w:tcBorders>
            <w:vAlign w:val="center"/>
          </w:tcPr>
          <w:p w14:paraId="398B4683"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sz w:val="22"/>
              </w:rPr>
              <w:t>151.2</w:t>
            </w:r>
          </w:p>
        </w:tc>
        <w:tc>
          <w:tcPr>
            <w:tcW w:w="1742" w:type="dxa"/>
            <w:tcBorders>
              <w:top w:val="nil"/>
              <w:left w:val="nil"/>
              <w:bottom w:val="nil"/>
              <w:right w:val="nil"/>
            </w:tcBorders>
            <w:vAlign w:val="bottom"/>
          </w:tcPr>
          <w:p w14:paraId="2F1CEBAE"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sz w:val="22"/>
              </w:rPr>
              <w:t>-34.1</w:t>
            </w:r>
          </w:p>
        </w:tc>
        <w:tc>
          <w:tcPr>
            <w:tcW w:w="2583" w:type="dxa"/>
            <w:tcBorders>
              <w:top w:val="nil"/>
              <w:left w:val="nil"/>
              <w:bottom w:val="nil"/>
              <w:right w:val="nil"/>
            </w:tcBorders>
          </w:tcPr>
          <w:p w14:paraId="038A2EC2"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sz w:val="22"/>
              </w:rPr>
              <w:t>75.6</w:t>
            </w:r>
          </w:p>
        </w:tc>
      </w:tr>
      <w:tr w:rsidR="00304A1D" w:rsidRPr="006A5C30" w14:paraId="484F508A" w14:textId="77777777" w:rsidTr="00304A1D">
        <w:trPr>
          <w:trHeight w:val="387"/>
          <w:jc w:val="center"/>
        </w:trPr>
        <w:tc>
          <w:tcPr>
            <w:tcW w:w="1694" w:type="dxa"/>
            <w:tcBorders>
              <w:top w:val="nil"/>
              <w:left w:val="nil"/>
              <w:bottom w:val="nil"/>
            </w:tcBorders>
            <w:vAlign w:val="center"/>
          </w:tcPr>
          <w:p w14:paraId="48B720D5"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w:t>
            </w:r>
            <w:r w:rsidRPr="006A5C30">
              <w:rPr>
                <w:rFonts w:eastAsia="標楷體" w:hint="eastAsia"/>
              </w:rPr>
              <w:t>月</w:t>
            </w:r>
          </w:p>
        </w:tc>
        <w:tc>
          <w:tcPr>
            <w:tcW w:w="1580" w:type="dxa"/>
            <w:tcBorders>
              <w:top w:val="nil"/>
              <w:bottom w:val="nil"/>
              <w:right w:val="nil"/>
            </w:tcBorders>
            <w:vAlign w:val="center"/>
          </w:tcPr>
          <w:p w14:paraId="34736093"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3</w:t>
            </w:r>
          </w:p>
        </w:tc>
        <w:tc>
          <w:tcPr>
            <w:tcW w:w="1741" w:type="dxa"/>
            <w:tcBorders>
              <w:top w:val="nil"/>
              <w:left w:val="nil"/>
              <w:bottom w:val="nil"/>
              <w:right w:val="nil"/>
            </w:tcBorders>
            <w:vAlign w:val="center"/>
          </w:tcPr>
          <w:p w14:paraId="494CAF09"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1,160.2</w:t>
            </w:r>
          </w:p>
        </w:tc>
        <w:tc>
          <w:tcPr>
            <w:tcW w:w="1742" w:type="dxa"/>
            <w:tcBorders>
              <w:top w:val="nil"/>
              <w:left w:val="nil"/>
              <w:bottom w:val="nil"/>
              <w:right w:val="nil"/>
            </w:tcBorders>
            <w:vAlign w:val="bottom"/>
          </w:tcPr>
          <w:p w14:paraId="1DE3B8A0"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-42.5</w:t>
            </w:r>
          </w:p>
        </w:tc>
        <w:tc>
          <w:tcPr>
            <w:tcW w:w="2583" w:type="dxa"/>
            <w:tcBorders>
              <w:top w:val="nil"/>
              <w:left w:val="nil"/>
              <w:bottom w:val="nil"/>
              <w:right w:val="nil"/>
            </w:tcBorders>
          </w:tcPr>
          <w:p w14:paraId="442E891F"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386.7</w:t>
            </w:r>
          </w:p>
        </w:tc>
      </w:tr>
      <w:tr w:rsidR="00304A1D" w:rsidRPr="006A5C30" w14:paraId="0BDC686E" w14:textId="77777777" w:rsidTr="00304A1D">
        <w:trPr>
          <w:trHeight w:val="387"/>
          <w:jc w:val="center"/>
        </w:trPr>
        <w:tc>
          <w:tcPr>
            <w:tcW w:w="1694" w:type="dxa"/>
            <w:tcBorders>
              <w:top w:val="nil"/>
              <w:left w:val="nil"/>
              <w:bottom w:val="nil"/>
            </w:tcBorders>
            <w:vAlign w:val="center"/>
          </w:tcPr>
          <w:p w14:paraId="25D195A7"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3</w:t>
            </w:r>
            <w:r w:rsidRPr="006A5C30">
              <w:rPr>
                <w:rFonts w:eastAsia="標楷體" w:hint="eastAsia"/>
              </w:rPr>
              <w:t>月</w:t>
            </w:r>
          </w:p>
        </w:tc>
        <w:tc>
          <w:tcPr>
            <w:tcW w:w="1580" w:type="dxa"/>
            <w:tcBorders>
              <w:top w:val="nil"/>
              <w:bottom w:val="nil"/>
              <w:right w:val="nil"/>
            </w:tcBorders>
            <w:vAlign w:val="center"/>
          </w:tcPr>
          <w:p w14:paraId="7466E123"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w:t>
            </w:r>
          </w:p>
        </w:tc>
        <w:tc>
          <w:tcPr>
            <w:tcW w:w="1741" w:type="dxa"/>
            <w:tcBorders>
              <w:top w:val="nil"/>
              <w:left w:val="nil"/>
              <w:bottom w:val="nil"/>
              <w:right w:val="nil"/>
            </w:tcBorders>
            <w:vAlign w:val="center"/>
          </w:tcPr>
          <w:p w14:paraId="29D7E1C5"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125.1</w:t>
            </w:r>
          </w:p>
        </w:tc>
        <w:tc>
          <w:tcPr>
            <w:tcW w:w="1742" w:type="dxa"/>
            <w:tcBorders>
              <w:top w:val="nil"/>
              <w:left w:val="nil"/>
              <w:bottom w:val="nil"/>
              <w:right w:val="nil"/>
            </w:tcBorders>
            <w:vAlign w:val="bottom"/>
          </w:tcPr>
          <w:p w14:paraId="59FD052D"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-90.3</w:t>
            </w:r>
          </w:p>
        </w:tc>
        <w:tc>
          <w:tcPr>
            <w:tcW w:w="2583" w:type="dxa"/>
            <w:tcBorders>
              <w:top w:val="nil"/>
              <w:left w:val="nil"/>
              <w:bottom w:val="nil"/>
              <w:right w:val="nil"/>
            </w:tcBorders>
          </w:tcPr>
          <w:p w14:paraId="5ABC7B8B"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125.1</w:t>
            </w:r>
          </w:p>
        </w:tc>
      </w:tr>
      <w:tr w:rsidR="00304A1D" w:rsidRPr="006A5C30" w14:paraId="0DDB1C82" w14:textId="77777777" w:rsidTr="00304A1D">
        <w:trPr>
          <w:trHeight w:val="387"/>
          <w:jc w:val="center"/>
        </w:trPr>
        <w:tc>
          <w:tcPr>
            <w:tcW w:w="1694" w:type="dxa"/>
            <w:tcBorders>
              <w:top w:val="nil"/>
              <w:left w:val="nil"/>
              <w:bottom w:val="nil"/>
            </w:tcBorders>
            <w:vAlign w:val="center"/>
          </w:tcPr>
          <w:p w14:paraId="219EEAC7"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4</w:t>
            </w:r>
            <w:r w:rsidRPr="006A5C30">
              <w:rPr>
                <w:rFonts w:eastAsia="標楷體" w:hint="eastAsia"/>
              </w:rPr>
              <w:t>月</w:t>
            </w:r>
          </w:p>
        </w:tc>
        <w:tc>
          <w:tcPr>
            <w:tcW w:w="1580" w:type="dxa"/>
            <w:tcBorders>
              <w:top w:val="nil"/>
              <w:bottom w:val="nil"/>
              <w:right w:val="nil"/>
            </w:tcBorders>
            <w:vAlign w:val="center"/>
          </w:tcPr>
          <w:p w14:paraId="68A18B37"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5</w:t>
            </w:r>
          </w:p>
        </w:tc>
        <w:tc>
          <w:tcPr>
            <w:tcW w:w="1741" w:type="dxa"/>
            <w:tcBorders>
              <w:top w:val="nil"/>
              <w:left w:val="nil"/>
              <w:bottom w:val="nil"/>
              <w:right w:val="nil"/>
            </w:tcBorders>
            <w:vAlign w:val="center"/>
          </w:tcPr>
          <w:p w14:paraId="18669C4B"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310.8</w:t>
            </w:r>
          </w:p>
        </w:tc>
        <w:tc>
          <w:tcPr>
            <w:tcW w:w="1742" w:type="dxa"/>
            <w:tcBorders>
              <w:top w:val="nil"/>
              <w:left w:val="nil"/>
              <w:bottom w:val="nil"/>
              <w:right w:val="nil"/>
            </w:tcBorders>
            <w:vAlign w:val="bottom"/>
          </w:tcPr>
          <w:p w14:paraId="33869E85"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-51.7</w:t>
            </w:r>
          </w:p>
        </w:tc>
        <w:tc>
          <w:tcPr>
            <w:tcW w:w="2583" w:type="dxa"/>
            <w:tcBorders>
              <w:top w:val="nil"/>
              <w:left w:val="nil"/>
              <w:bottom w:val="nil"/>
              <w:right w:val="nil"/>
            </w:tcBorders>
          </w:tcPr>
          <w:p w14:paraId="4E7C33C6"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62.2</w:t>
            </w:r>
          </w:p>
        </w:tc>
      </w:tr>
      <w:tr w:rsidR="00304A1D" w:rsidRPr="006A5C30" w14:paraId="15F5F7EC" w14:textId="77777777" w:rsidTr="00304A1D">
        <w:trPr>
          <w:trHeight w:val="387"/>
          <w:jc w:val="center"/>
        </w:trPr>
        <w:tc>
          <w:tcPr>
            <w:tcW w:w="1694" w:type="dxa"/>
            <w:tcBorders>
              <w:top w:val="nil"/>
              <w:left w:val="nil"/>
              <w:bottom w:val="nil"/>
            </w:tcBorders>
            <w:vAlign w:val="center"/>
          </w:tcPr>
          <w:p w14:paraId="29E15815"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5</w:t>
            </w:r>
            <w:r w:rsidRPr="006A5C30">
              <w:rPr>
                <w:rFonts w:eastAsia="標楷體" w:hint="eastAsia"/>
              </w:rPr>
              <w:t>月</w:t>
            </w:r>
          </w:p>
        </w:tc>
        <w:tc>
          <w:tcPr>
            <w:tcW w:w="1580" w:type="dxa"/>
            <w:tcBorders>
              <w:top w:val="nil"/>
              <w:bottom w:val="nil"/>
              <w:right w:val="nil"/>
            </w:tcBorders>
            <w:vAlign w:val="center"/>
          </w:tcPr>
          <w:p w14:paraId="44FCE197"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4</w:t>
            </w:r>
          </w:p>
        </w:tc>
        <w:tc>
          <w:tcPr>
            <w:tcW w:w="1741" w:type="dxa"/>
            <w:tcBorders>
              <w:top w:val="nil"/>
              <w:left w:val="nil"/>
              <w:bottom w:val="nil"/>
              <w:right w:val="nil"/>
            </w:tcBorders>
            <w:vAlign w:val="center"/>
          </w:tcPr>
          <w:p w14:paraId="34672E08"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70.8</w:t>
            </w:r>
          </w:p>
        </w:tc>
        <w:tc>
          <w:tcPr>
            <w:tcW w:w="1742" w:type="dxa"/>
            <w:tcBorders>
              <w:top w:val="nil"/>
              <w:left w:val="nil"/>
              <w:bottom w:val="nil"/>
              <w:right w:val="nil"/>
            </w:tcBorders>
            <w:vAlign w:val="bottom"/>
          </w:tcPr>
          <w:p w14:paraId="755DAA04"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-87.3</w:t>
            </w:r>
          </w:p>
        </w:tc>
        <w:tc>
          <w:tcPr>
            <w:tcW w:w="2583" w:type="dxa"/>
            <w:tcBorders>
              <w:top w:val="nil"/>
              <w:left w:val="nil"/>
              <w:bottom w:val="nil"/>
              <w:right w:val="nil"/>
            </w:tcBorders>
          </w:tcPr>
          <w:p w14:paraId="255055BD"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17.7</w:t>
            </w:r>
          </w:p>
        </w:tc>
      </w:tr>
      <w:tr w:rsidR="00304A1D" w:rsidRPr="006A5C30" w14:paraId="47FA2D43" w14:textId="77777777" w:rsidTr="00304A1D">
        <w:trPr>
          <w:trHeight w:val="387"/>
          <w:jc w:val="center"/>
        </w:trPr>
        <w:tc>
          <w:tcPr>
            <w:tcW w:w="1694" w:type="dxa"/>
            <w:tcBorders>
              <w:top w:val="nil"/>
              <w:left w:val="nil"/>
              <w:bottom w:val="nil"/>
            </w:tcBorders>
            <w:vAlign w:val="center"/>
          </w:tcPr>
          <w:p w14:paraId="1834DE6C"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6</w:t>
            </w:r>
            <w:r w:rsidRPr="006A5C30">
              <w:rPr>
                <w:rFonts w:eastAsia="標楷體" w:hint="eastAsia"/>
              </w:rPr>
              <w:t>月</w:t>
            </w:r>
          </w:p>
        </w:tc>
        <w:tc>
          <w:tcPr>
            <w:tcW w:w="1580" w:type="dxa"/>
            <w:tcBorders>
              <w:top w:val="nil"/>
              <w:bottom w:val="nil"/>
              <w:right w:val="nil"/>
            </w:tcBorders>
            <w:vAlign w:val="center"/>
          </w:tcPr>
          <w:p w14:paraId="3F4585DD"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5</w:t>
            </w:r>
          </w:p>
        </w:tc>
        <w:tc>
          <w:tcPr>
            <w:tcW w:w="1741" w:type="dxa"/>
            <w:tcBorders>
              <w:top w:val="nil"/>
              <w:left w:val="nil"/>
              <w:bottom w:val="nil"/>
              <w:right w:val="nil"/>
            </w:tcBorders>
            <w:vAlign w:val="center"/>
          </w:tcPr>
          <w:p w14:paraId="692D44B4"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860.5</w:t>
            </w:r>
          </w:p>
        </w:tc>
        <w:tc>
          <w:tcPr>
            <w:tcW w:w="1742" w:type="dxa"/>
            <w:tcBorders>
              <w:top w:val="nil"/>
              <w:left w:val="nil"/>
              <w:bottom w:val="nil"/>
              <w:right w:val="nil"/>
            </w:tcBorders>
            <w:vAlign w:val="bottom"/>
          </w:tcPr>
          <w:p w14:paraId="08B189EE"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303.4</w:t>
            </w:r>
          </w:p>
        </w:tc>
        <w:tc>
          <w:tcPr>
            <w:tcW w:w="2583" w:type="dxa"/>
            <w:tcBorders>
              <w:top w:val="nil"/>
              <w:left w:val="nil"/>
              <w:bottom w:val="nil"/>
              <w:right w:val="nil"/>
            </w:tcBorders>
          </w:tcPr>
          <w:p w14:paraId="1E052F74"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172.1</w:t>
            </w:r>
          </w:p>
        </w:tc>
      </w:tr>
      <w:tr w:rsidR="00304A1D" w:rsidRPr="006A5C30" w14:paraId="455DE940" w14:textId="77777777" w:rsidTr="00304A1D">
        <w:trPr>
          <w:trHeight w:val="387"/>
          <w:jc w:val="center"/>
        </w:trPr>
        <w:tc>
          <w:tcPr>
            <w:tcW w:w="1694" w:type="dxa"/>
            <w:tcBorders>
              <w:top w:val="nil"/>
              <w:left w:val="nil"/>
              <w:bottom w:val="nil"/>
            </w:tcBorders>
            <w:vAlign w:val="center"/>
          </w:tcPr>
          <w:p w14:paraId="63A73F0D"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7</w:t>
            </w:r>
            <w:r w:rsidRPr="006A5C30">
              <w:rPr>
                <w:rFonts w:eastAsia="標楷體" w:hint="eastAsia"/>
              </w:rPr>
              <w:t>月</w:t>
            </w:r>
          </w:p>
        </w:tc>
        <w:tc>
          <w:tcPr>
            <w:tcW w:w="1580" w:type="dxa"/>
            <w:tcBorders>
              <w:top w:val="nil"/>
              <w:bottom w:val="nil"/>
              <w:right w:val="nil"/>
            </w:tcBorders>
            <w:vAlign w:val="center"/>
          </w:tcPr>
          <w:p w14:paraId="222ABC27"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3</w:t>
            </w:r>
          </w:p>
        </w:tc>
        <w:tc>
          <w:tcPr>
            <w:tcW w:w="1741" w:type="dxa"/>
            <w:tcBorders>
              <w:top w:val="nil"/>
              <w:left w:val="nil"/>
              <w:bottom w:val="nil"/>
              <w:right w:val="nil"/>
            </w:tcBorders>
            <w:vAlign w:val="center"/>
          </w:tcPr>
          <w:p w14:paraId="5C80E342"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109.4</w:t>
            </w:r>
          </w:p>
        </w:tc>
        <w:tc>
          <w:tcPr>
            <w:tcW w:w="1742" w:type="dxa"/>
            <w:tcBorders>
              <w:top w:val="nil"/>
              <w:left w:val="nil"/>
              <w:bottom w:val="nil"/>
              <w:right w:val="nil"/>
            </w:tcBorders>
            <w:vAlign w:val="bottom"/>
          </w:tcPr>
          <w:p w14:paraId="579B3291"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-87.3</w:t>
            </w:r>
          </w:p>
        </w:tc>
        <w:tc>
          <w:tcPr>
            <w:tcW w:w="2583" w:type="dxa"/>
            <w:tcBorders>
              <w:top w:val="nil"/>
              <w:left w:val="nil"/>
              <w:bottom w:val="nil"/>
              <w:right w:val="nil"/>
            </w:tcBorders>
          </w:tcPr>
          <w:p w14:paraId="77EFCB79"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36.5</w:t>
            </w:r>
          </w:p>
        </w:tc>
      </w:tr>
      <w:tr w:rsidR="00304A1D" w:rsidRPr="006A5C30" w14:paraId="02AA12BB" w14:textId="77777777" w:rsidTr="00304A1D">
        <w:trPr>
          <w:trHeight w:val="387"/>
          <w:jc w:val="center"/>
        </w:trPr>
        <w:tc>
          <w:tcPr>
            <w:tcW w:w="1694" w:type="dxa"/>
            <w:tcBorders>
              <w:top w:val="nil"/>
              <w:left w:val="nil"/>
              <w:bottom w:val="nil"/>
            </w:tcBorders>
            <w:vAlign w:val="center"/>
          </w:tcPr>
          <w:p w14:paraId="3ECA25AD"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8</w:t>
            </w:r>
            <w:r w:rsidRPr="006A5C30">
              <w:rPr>
                <w:rFonts w:eastAsia="標楷體" w:hint="eastAsia"/>
              </w:rPr>
              <w:t>月</w:t>
            </w:r>
          </w:p>
        </w:tc>
        <w:tc>
          <w:tcPr>
            <w:tcW w:w="1580" w:type="dxa"/>
            <w:tcBorders>
              <w:top w:val="nil"/>
              <w:bottom w:val="nil"/>
              <w:right w:val="nil"/>
            </w:tcBorders>
            <w:vAlign w:val="center"/>
          </w:tcPr>
          <w:p w14:paraId="6C142720"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3</w:t>
            </w:r>
          </w:p>
        </w:tc>
        <w:tc>
          <w:tcPr>
            <w:tcW w:w="1741" w:type="dxa"/>
            <w:tcBorders>
              <w:top w:val="nil"/>
              <w:left w:val="nil"/>
              <w:bottom w:val="nil"/>
              <w:right w:val="nil"/>
            </w:tcBorders>
            <w:vAlign w:val="center"/>
          </w:tcPr>
          <w:p w14:paraId="5C2DE930"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159.1</w:t>
            </w:r>
          </w:p>
        </w:tc>
        <w:tc>
          <w:tcPr>
            <w:tcW w:w="1742" w:type="dxa"/>
            <w:tcBorders>
              <w:top w:val="nil"/>
              <w:left w:val="nil"/>
              <w:bottom w:val="nil"/>
              <w:right w:val="nil"/>
            </w:tcBorders>
            <w:vAlign w:val="bottom"/>
          </w:tcPr>
          <w:p w14:paraId="6857CC4C"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-97.4</w:t>
            </w:r>
          </w:p>
        </w:tc>
        <w:tc>
          <w:tcPr>
            <w:tcW w:w="2583" w:type="dxa"/>
            <w:tcBorders>
              <w:top w:val="nil"/>
              <w:left w:val="nil"/>
              <w:bottom w:val="nil"/>
              <w:right w:val="nil"/>
            </w:tcBorders>
          </w:tcPr>
          <w:p w14:paraId="0B45751A"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53.0</w:t>
            </w:r>
          </w:p>
        </w:tc>
      </w:tr>
      <w:tr w:rsidR="00304A1D" w:rsidRPr="006A5C30" w14:paraId="77D76FB6" w14:textId="77777777" w:rsidTr="00304A1D">
        <w:trPr>
          <w:trHeight w:val="387"/>
          <w:jc w:val="center"/>
        </w:trPr>
        <w:tc>
          <w:tcPr>
            <w:tcW w:w="1694" w:type="dxa"/>
            <w:tcBorders>
              <w:top w:val="nil"/>
              <w:left w:val="nil"/>
              <w:bottom w:val="nil"/>
            </w:tcBorders>
            <w:vAlign w:val="center"/>
          </w:tcPr>
          <w:p w14:paraId="519D50D2"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9</w:t>
            </w:r>
            <w:r w:rsidRPr="006A5C30">
              <w:rPr>
                <w:rFonts w:eastAsia="標楷體" w:hint="eastAsia"/>
              </w:rPr>
              <w:t>月</w:t>
            </w:r>
          </w:p>
        </w:tc>
        <w:tc>
          <w:tcPr>
            <w:tcW w:w="1580" w:type="dxa"/>
            <w:tcBorders>
              <w:top w:val="nil"/>
              <w:bottom w:val="nil"/>
              <w:right w:val="nil"/>
            </w:tcBorders>
            <w:vAlign w:val="center"/>
          </w:tcPr>
          <w:p w14:paraId="1B326DAC"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0</w:t>
            </w:r>
          </w:p>
        </w:tc>
        <w:tc>
          <w:tcPr>
            <w:tcW w:w="1741" w:type="dxa"/>
            <w:tcBorders>
              <w:top w:val="nil"/>
              <w:left w:val="nil"/>
              <w:bottom w:val="nil"/>
              <w:right w:val="nil"/>
            </w:tcBorders>
            <w:vAlign w:val="center"/>
          </w:tcPr>
          <w:p w14:paraId="78A620BE"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4</w:t>
            </w:r>
            <w:r w:rsidRPr="006A5C30">
              <w:rPr>
                <w:rFonts w:eastAsia="標楷體"/>
                <w:sz w:val="22"/>
              </w:rPr>
              <w:t>59.1</w:t>
            </w:r>
          </w:p>
        </w:tc>
        <w:tc>
          <w:tcPr>
            <w:tcW w:w="1742" w:type="dxa"/>
            <w:tcBorders>
              <w:top w:val="nil"/>
              <w:left w:val="nil"/>
              <w:bottom w:val="nil"/>
              <w:right w:val="nil"/>
            </w:tcBorders>
            <w:vAlign w:val="bottom"/>
          </w:tcPr>
          <w:p w14:paraId="1843213F"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2</w:t>
            </w:r>
            <w:r w:rsidRPr="006A5C30">
              <w:rPr>
                <w:rFonts w:eastAsia="標楷體"/>
                <w:sz w:val="22"/>
              </w:rPr>
              <w:t>7.9</w:t>
            </w:r>
          </w:p>
        </w:tc>
        <w:tc>
          <w:tcPr>
            <w:tcW w:w="2583" w:type="dxa"/>
            <w:tcBorders>
              <w:top w:val="nil"/>
              <w:left w:val="nil"/>
              <w:bottom w:val="nil"/>
              <w:right w:val="nil"/>
            </w:tcBorders>
          </w:tcPr>
          <w:p w14:paraId="625F29E7"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w:t>
            </w:r>
          </w:p>
        </w:tc>
      </w:tr>
      <w:tr w:rsidR="00304A1D" w:rsidRPr="006A5C30" w14:paraId="4E2575A3" w14:textId="77777777" w:rsidTr="00304A1D">
        <w:trPr>
          <w:trHeight w:val="387"/>
          <w:jc w:val="center"/>
        </w:trPr>
        <w:tc>
          <w:tcPr>
            <w:tcW w:w="1694" w:type="dxa"/>
            <w:tcBorders>
              <w:top w:val="nil"/>
              <w:left w:val="nil"/>
            </w:tcBorders>
            <w:vAlign w:val="center"/>
          </w:tcPr>
          <w:p w14:paraId="1EE58F6E" w14:textId="77777777" w:rsidR="00304A1D" w:rsidRPr="006A5C30" w:rsidRDefault="00304A1D" w:rsidP="00304A1D">
            <w:pPr>
              <w:adjustRightInd w:val="0"/>
              <w:snapToGrid w:val="0"/>
              <w:spacing w:line="380" w:lineRule="exact"/>
              <w:jc w:val="center"/>
              <w:rPr>
                <w:rFonts w:eastAsia="標楷體"/>
              </w:rPr>
            </w:pPr>
            <w:r w:rsidRPr="006A5C30">
              <w:rPr>
                <w:rFonts w:eastAsia="標楷體" w:hint="eastAsia"/>
              </w:rPr>
              <w:t>2009</w:t>
            </w:r>
            <w:r w:rsidRPr="006A5C30">
              <w:rPr>
                <w:rFonts w:eastAsia="標楷體" w:hint="eastAsia"/>
              </w:rPr>
              <w:t>年以來</w:t>
            </w:r>
          </w:p>
        </w:tc>
        <w:tc>
          <w:tcPr>
            <w:tcW w:w="1580" w:type="dxa"/>
            <w:tcBorders>
              <w:top w:val="nil"/>
              <w:right w:val="nil"/>
            </w:tcBorders>
            <w:vAlign w:val="center"/>
          </w:tcPr>
          <w:p w14:paraId="67BC419B" w14:textId="77777777" w:rsidR="00304A1D" w:rsidRPr="006A5C30" w:rsidRDefault="00304A1D" w:rsidP="00304A1D">
            <w:pPr>
              <w:adjustRightInd w:val="0"/>
              <w:snapToGrid w:val="0"/>
              <w:spacing w:line="380" w:lineRule="exact"/>
              <w:ind w:rightChars="300" w:right="720"/>
              <w:jc w:val="right"/>
              <w:rPr>
                <w:rFonts w:eastAsia="標楷體"/>
                <w:sz w:val="22"/>
              </w:rPr>
            </w:pPr>
            <w:r w:rsidRPr="006A5C30">
              <w:rPr>
                <w:rFonts w:eastAsia="標楷體" w:hint="eastAsia"/>
                <w:sz w:val="22"/>
              </w:rPr>
              <w:t>1,487</w:t>
            </w:r>
          </w:p>
        </w:tc>
        <w:tc>
          <w:tcPr>
            <w:tcW w:w="1741" w:type="dxa"/>
            <w:tcBorders>
              <w:top w:val="nil"/>
              <w:left w:val="nil"/>
              <w:right w:val="nil"/>
            </w:tcBorders>
            <w:vAlign w:val="center"/>
          </w:tcPr>
          <w:p w14:paraId="3C2DBE8F" w14:textId="77777777" w:rsidR="00304A1D" w:rsidRPr="006A5C30" w:rsidRDefault="00304A1D" w:rsidP="00304A1D">
            <w:pPr>
              <w:adjustRightInd w:val="0"/>
              <w:snapToGrid w:val="0"/>
              <w:spacing w:line="380" w:lineRule="exact"/>
              <w:ind w:rightChars="150" w:right="360"/>
              <w:jc w:val="right"/>
              <w:rPr>
                <w:rFonts w:eastAsia="標楷體"/>
                <w:sz w:val="22"/>
              </w:rPr>
            </w:pPr>
            <w:r w:rsidRPr="006A5C30">
              <w:rPr>
                <w:rFonts w:eastAsia="標楷體" w:hint="eastAsia"/>
                <w:sz w:val="22"/>
              </w:rPr>
              <w:t>244,</w:t>
            </w:r>
            <w:r w:rsidRPr="006A5C30">
              <w:rPr>
                <w:rFonts w:eastAsia="標楷體"/>
                <w:sz w:val="22"/>
              </w:rPr>
              <w:t>534.4</w:t>
            </w:r>
          </w:p>
        </w:tc>
        <w:tc>
          <w:tcPr>
            <w:tcW w:w="1742" w:type="dxa"/>
            <w:tcBorders>
              <w:top w:val="nil"/>
              <w:left w:val="nil"/>
              <w:right w:val="nil"/>
            </w:tcBorders>
          </w:tcPr>
          <w:p w14:paraId="41F45954" w14:textId="77777777" w:rsidR="00304A1D" w:rsidRPr="006A5C30" w:rsidRDefault="00304A1D" w:rsidP="00304A1D">
            <w:pPr>
              <w:adjustRightInd w:val="0"/>
              <w:snapToGrid w:val="0"/>
              <w:spacing w:line="380" w:lineRule="exact"/>
              <w:ind w:rightChars="250" w:right="600"/>
              <w:jc w:val="right"/>
              <w:rPr>
                <w:rFonts w:eastAsia="標楷體"/>
                <w:sz w:val="22"/>
              </w:rPr>
            </w:pPr>
            <w:r w:rsidRPr="006A5C30">
              <w:rPr>
                <w:rFonts w:eastAsia="標楷體" w:hint="eastAsia"/>
                <w:sz w:val="22"/>
              </w:rPr>
              <w:t>—</w:t>
            </w:r>
          </w:p>
        </w:tc>
        <w:tc>
          <w:tcPr>
            <w:tcW w:w="2583" w:type="dxa"/>
            <w:tcBorders>
              <w:top w:val="nil"/>
              <w:left w:val="nil"/>
              <w:right w:val="nil"/>
            </w:tcBorders>
          </w:tcPr>
          <w:p w14:paraId="5613BC23" w14:textId="77777777" w:rsidR="00304A1D" w:rsidRPr="006A5C30" w:rsidRDefault="00304A1D" w:rsidP="00304A1D">
            <w:pPr>
              <w:adjustRightInd w:val="0"/>
              <w:snapToGrid w:val="0"/>
              <w:spacing w:line="380" w:lineRule="exact"/>
              <w:ind w:rightChars="400" w:right="960"/>
              <w:jc w:val="right"/>
              <w:rPr>
                <w:rFonts w:eastAsia="標楷體"/>
                <w:sz w:val="22"/>
              </w:rPr>
            </w:pPr>
            <w:r w:rsidRPr="006A5C30">
              <w:rPr>
                <w:rFonts w:eastAsia="標楷體" w:hint="eastAsia"/>
                <w:sz w:val="22"/>
              </w:rPr>
              <w:t>164.</w:t>
            </w:r>
            <w:r w:rsidRPr="006A5C30">
              <w:rPr>
                <w:rFonts w:eastAsia="標楷體"/>
                <w:sz w:val="22"/>
              </w:rPr>
              <w:t>4</w:t>
            </w:r>
          </w:p>
        </w:tc>
      </w:tr>
    </w:tbl>
    <w:p w14:paraId="6EAC1D4A" w14:textId="7C8C76DB" w:rsidR="00CD214B" w:rsidRPr="006A5C30" w:rsidRDefault="004F552D" w:rsidP="00991D34">
      <w:pPr>
        <w:snapToGrid w:val="0"/>
        <w:spacing w:line="260" w:lineRule="atLeast"/>
        <w:ind w:right="-777"/>
        <w:jc w:val="both"/>
        <w:rPr>
          <w:rFonts w:eastAsia="標楷體"/>
          <w:sz w:val="22"/>
          <w:szCs w:val="22"/>
        </w:rPr>
      </w:pPr>
      <w:r w:rsidRPr="006A5C30">
        <w:rPr>
          <w:rFonts w:eastAsia="標楷體"/>
          <w:sz w:val="22"/>
          <w:szCs w:val="22"/>
        </w:rPr>
        <w:t>資料來源：經濟部投審會。</w:t>
      </w:r>
      <w:r w:rsidR="00CD214B" w:rsidRPr="006A5C30">
        <w:rPr>
          <w:rFonts w:eastAsia="標楷體"/>
          <w:sz w:val="22"/>
          <w:szCs w:val="22"/>
        </w:rPr>
        <w:br w:type="page"/>
      </w:r>
    </w:p>
    <w:p w14:paraId="3DF6DA11" w14:textId="154F3861" w:rsidR="00CD214B" w:rsidRPr="006A5C30" w:rsidRDefault="00304A1D" w:rsidP="00CD214B">
      <w:pPr>
        <w:keepNext/>
        <w:adjustRightInd w:val="0"/>
        <w:snapToGrid w:val="0"/>
        <w:spacing w:line="300" w:lineRule="auto"/>
        <w:outlineLvl w:val="1"/>
      </w:pPr>
      <w:bookmarkStart w:id="138" w:name="_Toc415126228"/>
      <w:bookmarkStart w:id="139" w:name="_Toc54621451"/>
      <w:bookmarkStart w:id="140" w:name="_Toc86066396"/>
      <w:r w:rsidRPr="006A5C30">
        <w:rPr>
          <w:rFonts w:eastAsia="標楷體"/>
          <w:b/>
          <w:bCs/>
          <w:noProof/>
          <w:sz w:val="32"/>
          <w:szCs w:val="32"/>
        </w:rPr>
        <w:drawing>
          <wp:anchor distT="0" distB="0" distL="180340" distR="114300" simplePos="0" relativeHeight="253576704" behindDoc="0" locked="1" layoutInCell="1" allowOverlap="1" wp14:anchorId="1B328FD9" wp14:editId="7DC52A8E">
            <wp:simplePos x="0" y="0"/>
            <wp:positionH relativeFrom="column">
              <wp:posOffset>2427605</wp:posOffset>
            </wp:positionH>
            <wp:positionV relativeFrom="page">
              <wp:posOffset>532765</wp:posOffset>
            </wp:positionV>
            <wp:extent cx="4134485" cy="263842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D214B" w:rsidRPr="006A5C30">
        <w:rPr>
          <w:rFonts w:eastAsia="標楷體"/>
          <w:b/>
          <w:bCs/>
          <w:sz w:val="32"/>
          <w:szCs w:val="32"/>
        </w:rPr>
        <w:t>（二）兩岸貿易</w:t>
      </w:r>
      <w:bookmarkEnd w:id="138"/>
      <w:bookmarkEnd w:id="139"/>
      <w:bookmarkEnd w:id="140"/>
    </w:p>
    <w:p w14:paraId="4218A5A7" w14:textId="0C78909C" w:rsidR="00CD214B" w:rsidRPr="000D341A" w:rsidRDefault="00CD214B"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6A5C30">
        <w:rPr>
          <w:sz w:val="28"/>
          <w:szCs w:val="16"/>
        </w:rPr>
        <w:t>－</w:t>
      </w:r>
      <w:r w:rsidR="00304A1D" w:rsidRPr="006A5C30">
        <w:rPr>
          <w:rFonts w:hint="eastAsia"/>
          <w:noProof w:val="0"/>
          <w:spacing w:val="-2"/>
          <w:kern w:val="2"/>
          <w:sz w:val="28"/>
          <w:szCs w:val="16"/>
          <w:lang w:bidi="ar-SA"/>
        </w:rPr>
        <w:t>2021</w:t>
      </w:r>
      <w:r w:rsidR="00304A1D" w:rsidRPr="006A5C30">
        <w:rPr>
          <w:rFonts w:hint="eastAsia"/>
          <w:noProof w:val="0"/>
          <w:spacing w:val="-2"/>
          <w:kern w:val="2"/>
          <w:sz w:val="28"/>
          <w:szCs w:val="16"/>
          <w:lang w:bidi="ar-SA"/>
        </w:rPr>
        <w:t>年</w:t>
      </w:r>
      <w:r w:rsidR="00304A1D" w:rsidRPr="006A5C30">
        <w:rPr>
          <w:noProof w:val="0"/>
          <w:spacing w:val="-2"/>
          <w:kern w:val="2"/>
          <w:sz w:val="28"/>
          <w:szCs w:val="16"/>
          <w:lang w:bidi="ar-SA"/>
        </w:rPr>
        <w:t>9</w:t>
      </w:r>
      <w:r w:rsidR="00304A1D" w:rsidRPr="006A5C30">
        <w:rPr>
          <w:rFonts w:hint="eastAsia"/>
          <w:noProof w:val="0"/>
          <w:spacing w:val="-2"/>
          <w:kern w:val="2"/>
          <w:sz w:val="28"/>
          <w:szCs w:val="16"/>
          <w:lang w:bidi="ar-SA"/>
        </w:rPr>
        <w:t>月我對中國大陸</w:t>
      </w:r>
      <w:r w:rsidR="00304A1D" w:rsidRPr="006A5C30">
        <w:rPr>
          <w:rFonts w:hint="eastAsia"/>
          <w:noProof w:val="0"/>
          <w:spacing w:val="-2"/>
          <w:kern w:val="2"/>
          <w:sz w:val="28"/>
          <w:szCs w:val="16"/>
          <w:lang w:bidi="ar-SA"/>
        </w:rPr>
        <w:t>(</w:t>
      </w:r>
      <w:r w:rsidR="00304A1D" w:rsidRPr="006A5C30">
        <w:rPr>
          <w:rFonts w:hint="eastAsia"/>
          <w:noProof w:val="0"/>
          <w:spacing w:val="-2"/>
          <w:kern w:val="2"/>
          <w:sz w:val="28"/>
          <w:szCs w:val="16"/>
          <w:lang w:bidi="ar-SA"/>
        </w:rPr>
        <w:t>含香港</w:t>
      </w:r>
      <w:r w:rsidR="00304A1D" w:rsidRPr="006A5C30">
        <w:rPr>
          <w:rFonts w:hint="eastAsia"/>
          <w:noProof w:val="0"/>
          <w:spacing w:val="-2"/>
          <w:kern w:val="2"/>
          <w:sz w:val="28"/>
          <w:szCs w:val="16"/>
          <w:lang w:bidi="ar-SA"/>
        </w:rPr>
        <w:t>)</w:t>
      </w:r>
      <w:r w:rsidR="00304A1D" w:rsidRPr="006A5C30">
        <w:rPr>
          <w:rFonts w:hint="eastAsia"/>
          <w:noProof w:val="0"/>
          <w:spacing w:val="-2"/>
          <w:kern w:val="2"/>
          <w:sz w:val="28"/>
          <w:szCs w:val="16"/>
          <w:lang w:bidi="ar-SA"/>
        </w:rPr>
        <w:t>貿易總額為</w:t>
      </w:r>
      <w:r w:rsidR="00304A1D" w:rsidRPr="006A5C30">
        <w:rPr>
          <w:rFonts w:hint="eastAsia"/>
          <w:noProof w:val="0"/>
          <w:spacing w:val="-2"/>
          <w:kern w:val="2"/>
          <w:sz w:val="28"/>
          <w:szCs w:val="16"/>
          <w:lang w:bidi="ar-SA"/>
        </w:rPr>
        <w:t>24</w:t>
      </w:r>
      <w:r w:rsidR="00304A1D" w:rsidRPr="006A5C30">
        <w:rPr>
          <w:noProof w:val="0"/>
          <w:spacing w:val="-2"/>
          <w:kern w:val="2"/>
          <w:sz w:val="28"/>
          <w:szCs w:val="16"/>
          <w:lang w:bidi="ar-SA"/>
        </w:rPr>
        <w:t>9.5</w:t>
      </w:r>
      <w:r w:rsidR="00304A1D" w:rsidRPr="006A5C30">
        <w:rPr>
          <w:rFonts w:hint="eastAsia"/>
          <w:noProof w:val="0"/>
          <w:spacing w:val="-2"/>
          <w:kern w:val="2"/>
          <w:sz w:val="28"/>
          <w:szCs w:val="16"/>
          <w:lang w:bidi="ar-SA"/>
        </w:rPr>
        <w:t>億美元，較上年同月增加</w:t>
      </w:r>
      <w:r w:rsidR="00304A1D" w:rsidRPr="006A5C30">
        <w:rPr>
          <w:noProof w:val="0"/>
          <w:spacing w:val="-2"/>
          <w:kern w:val="2"/>
          <w:sz w:val="28"/>
          <w:szCs w:val="16"/>
          <w:lang w:bidi="ar-SA"/>
        </w:rPr>
        <w:t>27.5</w:t>
      </w:r>
      <w:r w:rsidR="00304A1D" w:rsidRPr="006A5C30">
        <w:rPr>
          <w:rFonts w:hint="eastAsia"/>
          <w:spacing w:val="-2"/>
          <w:sz w:val="28"/>
          <w:szCs w:val="28"/>
        </w:rPr>
        <w:t>%</w:t>
      </w:r>
      <w:r w:rsidR="00304A1D" w:rsidRPr="006A5C30">
        <w:rPr>
          <w:rFonts w:hint="eastAsia"/>
          <w:noProof w:val="0"/>
          <w:spacing w:val="-2"/>
          <w:kern w:val="2"/>
          <w:sz w:val="28"/>
          <w:szCs w:val="16"/>
          <w:lang w:bidi="ar-SA"/>
        </w:rPr>
        <w:t>；其中出口額為</w:t>
      </w:r>
      <w:r w:rsidR="00304A1D" w:rsidRPr="006A5C30">
        <w:rPr>
          <w:noProof w:val="0"/>
          <w:spacing w:val="-2"/>
          <w:kern w:val="2"/>
          <w:sz w:val="28"/>
          <w:szCs w:val="16"/>
          <w:lang w:bidi="ar-SA"/>
        </w:rPr>
        <w:t>174.9</w:t>
      </w:r>
      <w:r w:rsidR="00304A1D" w:rsidRPr="006A5C30">
        <w:rPr>
          <w:rFonts w:hint="eastAsia"/>
          <w:noProof w:val="0"/>
          <w:spacing w:val="-2"/>
          <w:kern w:val="2"/>
          <w:sz w:val="28"/>
          <w:szCs w:val="16"/>
          <w:lang w:bidi="ar-SA"/>
        </w:rPr>
        <w:t>億美元，增加</w:t>
      </w:r>
      <w:r w:rsidR="00304A1D" w:rsidRPr="006A5C30">
        <w:rPr>
          <w:noProof w:val="0"/>
          <w:spacing w:val="-2"/>
          <w:kern w:val="2"/>
          <w:sz w:val="28"/>
          <w:szCs w:val="16"/>
          <w:lang w:bidi="ar-SA"/>
        </w:rPr>
        <w:t>23</w:t>
      </w:r>
      <w:r w:rsidR="00304A1D" w:rsidRPr="006A5C30">
        <w:rPr>
          <w:rFonts w:hint="eastAsia"/>
          <w:noProof w:val="0"/>
          <w:spacing w:val="-2"/>
          <w:kern w:val="2"/>
          <w:sz w:val="28"/>
          <w:szCs w:val="16"/>
          <w:lang w:bidi="ar-SA"/>
        </w:rPr>
        <w:t>.1</w:t>
      </w:r>
      <w:r w:rsidR="00304A1D" w:rsidRPr="006A5C30">
        <w:rPr>
          <w:rFonts w:hint="eastAsia"/>
          <w:spacing w:val="-2"/>
          <w:sz w:val="28"/>
          <w:szCs w:val="28"/>
        </w:rPr>
        <w:t>%</w:t>
      </w:r>
      <w:r w:rsidR="00304A1D" w:rsidRPr="006A5C30">
        <w:rPr>
          <w:rFonts w:hint="eastAsia"/>
          <w:noProof w:val="0"/>
          <w:spacing w:val="-2"/>
          <w:kern w:val="2"/>
          <w:sz w:val="28"/>
          <w:szCs w:val="16"/>
          <w:lang w:bidi="ar-SA"/>
        </w:rPr>
        <w:t>；進口額為</w:t>
      </w:r>
      <w:r w:rsidR="00304A1D" w:rsidRPr="006A5C30">
        <w:rPr>
          <w:rFonts w:hint="eastAsia"/>
          <w:noProof w:val="0"/>
          <w:spacing w:val="-2"/>
          <w:kern w:val="2"/>
          <w:sz w:val="28"/>
          <w:szCs w:val="16"/>
          <w:lang w:bidi="ar-SA"/>
        </w:rPr>
        <w:t>7</w:t>
      </w:r>
      <w:r w:rsidR="00304A1D" w:rsidRPr="006A5C30">
        <w:rPr>
          <w:noProof w:val="0"/>
          <w:spacing w:val="-2"/>
          <w:kern w:val="2"/>
          <w:sz w:val="28"/>
          <w:szCs w:val="16"/>
          <w:lang w:bidi="ar-SA"/>
        </w:rPr>
        <w:t>4.6</w:t>
      </w:r>
      <w:r w:rsidR="00304A1D" w:rsidRPr="006A5C30">
        <w:rPr>
          <w:rFonts w:hint="eastAsia"/>
          <w:noProof w:val="0"/>
          <w:spacing w:val="-2"/>
          <w:kern w:val="2"/>
          <w:sz w:val="28"/>
          <w:szCs w:val="16"/>
          <w:lang w:bidi="ar-SA"/>
        </w:rPr>
        <w:t>億美元，增加</w:t>
      </w:r>
      <w:r w:rsidR="00304A1D" w:rsidRPr="006A5C30">
        <w:rPr>
          <w:noProof w:val="0"/>
          <w:spacing w:val="-2"/>
          <w:kern w:val="2"/>
          <w:sz w:val="28"/>
          <w:szCs w:val="16"/>
          <w:lang w:bidi="ar-SA"/>
        </w:rPr>
        <w:t>39</w:t>
      </w:r>
      <w:r w:rsidR="00304A1D" w:rsidRPr="006A5C30">
        <w:rPr>
          <w:rFonts w:hint="eastAsia"/>
          <w:spacing w:val="-2"/>
          <w:sz w:val="28"/>
          <w:szCs w:val="28"/>
        </w:rPr>
        <w:t>%</w:t>
      </w:r>
      <w:r w:rsidR="00304A1D" w:rsidRPr="006A5C30">
        <w:rPr>
          <w:rFonts w:hint="eastAsia"/>
          <w:noProof w:val="0"/>
          <w:spacing w:val="-2"/>
          <w:kern w:val="2"/>
          <w:sz w:val="28"/>
          <w:szCs w:val="16"/>
          <w:lang w:bidi="ar-SA"/>
        </w:rPr>
        <w:t>；貿易出超為</w:t>
      </w:r>
      <w:r w:rsidR="00304A1D" w:rsidRPr="006A5C30">
        <w:rPr>
          <w:noProof w:val="0"/>
          <w:spacing w:val="-2"/>
          <w:kern w:val="2"/>
          <w:sz w:val="28"/>
          <w:szCs w:val="16"/>
          <w:lang w:bidi="ar-SA"/>
        </w:rPr>
        <w:t>100.3</w:t>
      </w:r>
      <w:r w:rsidR="00304A1D" w:rsidRPr="006A5C30">
        <w:rPr>
          <w:rFonts w:hint="eastAsia"/>
          <w:noProof w:val="0"/>
          <w:spacing w:val="-2"/>
          <w:kern w:val="2"/>
          <w:sz w:val="28"/>
          <w:szCs w:val="16"/>
          <w:lang w:bidi="ar-SA"/>
        </w:rPr>
        <w:t>億美元，增</w:t>
      </w:r>
      <w:r w:rsidR="00304A1D" w:rsidRPr="006A5C30">
        <w:rPr>
          <w:rFonts w:hint="eastAsia"/>
          <w:noProof w:val="0"/>
          <w:kern w:val="2"/>
          <w:sz w:val="28"/>
          <w:szCs w:val="16"/>
          <w:lang w:bidi="ar-SA"/>
        </w:rPr>
        <w:t>加</w:t>
      </w:r>
      <w:r w:rsidR="00304A1D" w:rsidRPr="006A5C30">
        <w:rPr>
          <w:noProof w:val="0"/>
          <w:kern w:val="2"/>
          <w:sz w:val="28"/>
          <w:szCs w:val="16"/>
          <w:lang w:bidi="ar-SA"/>
        </w:rPr>
        <w:t>13.5</w:t>
      </w:r>
      <w:r w:rsidR="00304A1D" w:rsidRPr="006A5C30">
        <w:rPr>
          <w:rFonts w:hint="eastAsia"/>
          <w:sz w:val="28"/>
          <w:szCs w:val="28"/>
        </w:rPr>
        <w:t>%</w:t>
      </w:r>
      <w:r w:rsidRPr="000D341A">
        <w:rPr>
          <w:rFonts w:hint="eastAsia"/>
          <w:noProof w:val="0"/>
          <w:kern w:val="2"/>
          <w:sz w:val="28"/>
          <w:szCs w:val="16"/>
          <w:lang w:bidi="ar-SA"/>
        </w:rPr>
        <w:t>。</w:t>
      </w:r>
    </w:p>
    <w:p w14:paraId="4697CB96" w14:textId="77777777" w:rsidR="00CD214B" w:rsidRPr="000D341A" w:rsidRDefault="00CD214B" w:rsidP="00CD214B">
      <w:pPr>
        <w:pStyle w:val="k3a"/>
        <w:spacing w:beforeLines="0" w:before="0" w:line="300" w:lineRule="auto"/>
        <w:ind w:leftChars="0" w:left="0" w:firstLineChars="0" w:firstLine="0"/>
        <w:rPr>
          <w:vanish/>
        </w:rPr>
      </w:pPr>
    </w:p>
    <w:p w14:paraId="486A241D" w14:textId="77777777" w:rsidR="00CD214B" w:rsidRPr="000D341A" w:rsidRDefault="00CD214B" w:rsidP="006A2510">
      <w:pPr>
        <w:snapToGrid w:val="0"/>
        <w:spacing w:afterLines="50" w:after="120" w:line="400" w:lineRule="exact"/>
        <w:ind w:right="-573"/>
        <w:jc w:val="right"/>
        <w:rPr>
          <w:rFonts w:eastAsia="標楷體"/>
        </w:rPr>
      </w:pPr>
      <w:r w:rsidRPr="000D341A">
        <w:rPr>
          <w:rFonts w:eastAsia="標楷體"/>
          <w:b/>
          <w:bCs/>
          <w:sz w:val="28"/>
        </w:rPr>
        <w:t>表</w:t>
      </w:r>
      <w:r w:rsidRPr="000D341A">
        <w:rPr>
          <w:rFonts w:eastAsia="標楷體"/>
          <w:b/>
          <w:bCs/>
          <w:sz w:val="28"/>
        </w:rPr>
        <w:t xml:space="preserve">4-3 </w:t>
      </w:r>
      <w:r w:rsidRPr="000D341A">
        <w:rPr>
          <w:rFonts w:eastAsia="標楷體"/>
          <w:b/>
          <w:bCs/>
          <w:sz w:val="28"/>
        </w:rPr>
        <w:t>兩岸貿易概況</w:t>
      </w:r>
      <w:r w:rsidRPr="000D341A">
        <w:rPr>
          <w:rFonts w:eastAsia="標楷體"/>
          <w:b/>
          <w:bCs/>
          <w:sz w:val="28"/>
        </w:rPr>
        <w:t xml:space="preserve">             </w:t>
      </w:r>
      <w:r w:rsidRPr="000D341A">
        <w:rPr>
          <w:rFonts w:eastAsia="標楷體"/>
        </w:rPr>
        <w:t>單位：億美元；</w:t>
      </w:r>
      <w:r w:rsidRPr="000D341A">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04A1D" w:rsidRPr="00127454" w14:paraId="67554C7F" w14:textId="77777777" w:rsidTr="00304A1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3F44919D" w14:textId="77777777" w:rsidR="00304A1D" w:rsidRPr="00127454" w:rsidRDefault="00304A1D" w:rsidP="00304A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9307F4" w14:textId="77777777" w:rsidR="00304A1D" w:rsidRPr="00127454" w:rsidRDefault="00304A1D" w:rsidP="00304A1D">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57A50643" w14:textId="77777777" w:rsidR="00304A1D" w:rsidRPr="00127454" w:rsidRDefault="00304A1D" w:rsidP="00304A1D">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70EE2462" w14:textId="77777777" w:rsidR="00304A1D" w:rsidRPr="00127454" w:rsidRDefault="00304A1D" w:rsidP="00304A1D">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7AF6C0F4" w14:textId="77777777" w:rsidR="00304A1D" w:rsidRPr="00127454" w:rsidRDefault="00304A1D" w:rsidP="00304A1D">
            <w:pPr>
              <w:jc w:val="center"/>
              <w:rPr>
                <w:rFonts w:ascii="標楷體" w:eastAsia="標楷體" w:hAnsi="標楷體" w:cs="Arial Unicode MS"/>
              </w:rPr>
            </w:pPr>
            <w:r w:rsidRPr="00127454">
              <w:rPr>
                <w:rFonts w:ascii="標楷體" w:eastAsia="標楷體" w:hAnsi="標楷體" w:hint="eastAsia"/>
              </w:rPr>
              <w:t>出入超</w:t>
            </w:r>
          </w:p>
        </w:tc>
      </w:tr>
      <w:tr w:rsidR="00304A1D" w:rsidRPr="00127454" w14:paraId="186C7654" w14:textId="77777777" w:rsidTr="00304A1D">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4E6487B7" w14:textId="77777777" w:rsidR="00304A1D" w:rsidRPr="00127454" w:rsidRDefault="00304A1D" w:rsidP="00304A1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B760AF"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04CDF2"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5DBBD9"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18FC32B3"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1E31BFB7"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75949C47"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613C56F6"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62E10F48"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6F1416EB"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70C0266F"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168F7447" w14:textId="77777777" w:rsidR="00304A1D" w:rsidRPr="00127454" w:rsidRDefault="00304A1D" w:rsidP="00304A1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304A1D" w:rsidRPr="00127454" w14:paraId="108B1404"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4042047" w14:textId="77777777" w:rsidR="00304A1D" w:rsidRPr="00127454" w:rsidRDefault="00304A1D" w:rsidP="00304A1D">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D56FA43" w14:textId="77777777" w:rsidR="00304A1D" w:rsidRPr="00127454" w:rsidRDefault="00304A1D" w:rsidP="00217680">
            <w:pPr>
              <w:jc w:val="right"/>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14:paraId="0CCBDE92" w14:textId="77777777" w:rsidR="00304A1D" w:rsidRPr="00127454" w:rsidRDefault="00304A1D" w:rsidP="00217680">
            <w:pPr>
              <w:jc w:val="right"/>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14:paraId="04262EAE" w14:textId="77777777" w:rsidR="00304A1D" w:rsidRPr="00127454" w:rsidRDefault="00304A1D" w:rsidP="00217680">
            <w:pPr>
              <w:jc w:val="right"/>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center"/>
          </w:tcPr>
          <w:p w14:paraId="47D9800F" w14:textId="77777777" w:rsidR="00304A1D" w:rsidRPr="00127454" w:rsidRDefault="00304A1D" w:rsidP="00217680">
            <w:pPr>
              <w:jc w:val="right"/>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14:paraId="7E1297C9" w14:textId="77777777" w:rsidR="00304A1D" w:rsidRPr="00127454" w:rsidRDefault="00304A1D" w:rsidP="00217680">
            <w:pPr>
              <w:jc w:val="right"/>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14:paraId="2A560025" w14:textId="77777777" w:rsidR="00304A1D" w:rsidRPr="00127454" w:rsidRDefault="00304A1D" w:rsidP="00217680">
            <w:pPr>
              <w:jc w:val="right"/>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center"/>
          </w:tcPr>
          <w:p w14:paraId="4050442A" w14:textId="77777777" w:rsidR="00304A1D" w:rsidRPr="00127454" w:rsidRDefault="00304A1D" w:rsidP="00217680">
            <w:pPr>
              <w:jc w:val="right"/>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14:paraId="6253C5FD" w14:textId="77777777" w:rsidR="00304A1D" w:rsidRPr="00127454" w:rsidRDefault="00304A1D" w:rsidP="00217680">
            <w:pPr>
              <w:jc w:val="right"/>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14:paraId="42DF66BB" w14:textId="77777777" w:rsidR="00304A1D" w:rsidRPr="00127454" w:rsidRDefault="00304A1D" w:rsidP="00217680">
            <w:pPr>
              <w:jc w:val="right"/>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center"/>
          </w:tcPr>
          <w:p w14:paraId="0F74FC63" w14:textId="77777777" w:rsidR="00304A1D" w:rsidRPr="00127454" w:rsidRDefault="00304A1D" w:rsidP="00217680">
            <w:pPr>
              <w:jc w:val="right"/>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14:paraId="16031D63" w14:textId="77777777" w:rsidR="00304A1D" w:rsidRPr="00127454" w:rsidRDefault="00304A1D" w:rsidP="00217680">
            <w:pPr>
              <w:jc w:val="right"/>
            </w:pPr>
            <w:r w:rsidRPr="00127454">
              <w:rPr>
                <w:rFonts w:hint="eastAsia"/>
              </w:rPr>
              <w:t>1.</w:t>
            </w:r>
            <w:r>
              <w:rPr>
                <w:rFonts w:hint="eastAsia"/>
              </w:rPr>
              <w:t>5</w:t>
            </w:r>
          </w:p>
        </w:tc>
      </w:tr>
      <w:tr w:rsidR="00304A1D" w:rsidRPr="00127454" w14:paraId="3688B0CD"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28BA802" w14:textId="77777777" w:rsidR="00304A1D" w:rsidRPr="00127454" w:rsidRDefault="00304A1D" w:rsidP="00304A1D">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2B9244E" w14:textId="77777777" w:rsidR="00304A1D" w:rsidRPr="00127454" w:rsidRDefault="00304A1D" w:rsidP="00217680">
            <w:pPr>
              <w:jc w:val="right"/>
            </w:pPr>
            <w:r>
              <w:rPr>
                <w:rFonts w:hint="eastAsia"/>
              </w:rPr>
              <w:t>1,814.6</w:t>
            </w:r>
          </w:p>
        </w:tc>
        <w:tc>
          <w:tcPr>
            <w:tcW w:w="798" w:type="dxa"/>
            <w:tcBorders>
              <w:left w:val="nil"/>
              <w:right w:val="nil"/>
            </w:tcBorders>
            <w:tcMar>
              <w:top w:w="15" w:type="dxa"/>
              <w:left w:w="15" w:type="dxa"/>
              <w:bottom w:w="0" w:type="dxa"/>
              <w:right w:w="15" w:type="dxa"/>
            </w:tcMar>
            <w:vAlign w:val="center"/>
          </w:tcPr>
          <w:p w14:paraId="13B27411" w14:textId="77777777" w:rsidR="00304A1D" w:rsidRPr="00127454" w:rsidRDefault="00304A1D" w:rsidP="00217680">
            <w:pPr>
              <w:jc w:val="right"/>
            </w:pPr>
            <w:r>
              <w:rPr>
                <w:rFonts w:hint="eastAsia"/>
              </w:rPr>
              <w:t>15.1</w:t>
            </w:r>
          </w:p>
        </w:tc>
        <w:tc>
          <w:tcPr>
            <w:tcW w:w="631" w:type="dxa"/>
            <w:tcBorders>
              <w:left w:val="nil"/>
              <w:right w:val="nil"/>
            </w:tcBorders>
            <w:tcMar>
              <w:top w:w="15" w:type="dxa"/>
              <w:left w:w="15" w:type="dxa"/>
              <w:bottom w:w="0" w:type="dxa"/>
              <w:right w:w="15" w:type="dxa"/>
            </w:tcMar>
            <w:vAlign w:val="center"/>
          </w:tcPr>
          <w:p w14:paraId="401B7EB4" w14:textId="77777777" w:rsidR="00304A1D" w:rsidRPr="00127454" w:rsidRDefault="00304A1D" w:rsidP="00217680">
            <w:pPr>
              <w:jc w:val="right"/>
            </w:pPr>
            <w:r>
              <w:rPr>
                <w:rFonts w:hint="eastAsia"/>
              </w:rPr>
              <w:t>31.7</w:t>
            </w:r>
          </w:p>
        </w:tc>
        <w:tc>
          <w:tcPr>
            <w:tcW w:w="895" w:type="dxa"/>
            <w:tcBorders>
              <w:left w:val="nil"/>
              <w:right w:val="nil"/>
            </w:tcBorders>
            <w:tcMar>
              <w:top w:w="15" w:type="dxa"/>
              <w:left w:w="15" w:type="dxa"/>
              <w:bottom w:w="0" w:type="dxa"/>
              <w:right w:w="15" w:type="dxa"/>
            </w:tcMar>
            <w:vAlign w:val="center"/>
          </w:tcPr>
          <w:p w14:paraId="79D897A7" w14:textId="77777777" w:rsidR="00304A1D" w:rsidRPr="00127454" w:rsidRDefault="00304A1D" w:rsidP="00217680">
            <w:pPr>
              <w:jc w:val="right"/>
            </w:pPr>
            <w:r>
              <w:rPr>
                <w:rFonts w:hint="eastAsia"/>
              </w:rPr>
              <w:t>1,299.1</w:t>
            </w:r>
          </w:p>
        </w:tc>
        <w:tc>
          <w:tcPr>
            <w:tcW w:w="840" w:type="dxa"/>
            <w:tcBorders>
              <w:left w:val="nil"/>
              <w:right w:val="nil"/>
            </w:tcBorders>
            <w:tcMar>
              <w:top w:w="15" w:type="dxa"/>
              <w:left w:w="15" w:type="dxa"/>
              <w:bottom w:w="0" w:type="dxa"/>
              <w:right w:w="15" w:type="dxa"/>
            </w:tcMar>
            <w:vAlign w:val="center"/>
          </w:tcPr>
          <w:p w14:paraId="053EE0D3" w14:textId="77777777" w:rsidR="00304A1D" w:rsidRPr="00127454" w:rsidRDefault="00304A1D" w:rsidP="00217680">
            <w:pPr>
              <w:jc w:val="right"/>
            </w:pPr>
            <w:r>
              <w:rPr>
                <w:rFonts w:hint="eastAsia"/>
              </w:rPr>
              <w:t>16.0</w:t>
            </w:r>
          </w:p>
        </w:tc>
        <w:tc>
          <w:tcPr>
            <w:tcW w:w="699" w:type="dxa"/>
            <w:tcBorders>
              <w:left w:val="nil"/>
              <w:right w:val="nil"/>
            </w:tcBorders>
            <w:tcMar>
              <w:top w:w="15" w:type="dxa"/>
              <w:left w:w="15" w:type="dxa"/>
              <w:bottom w:w="0" w:type="dxa"/>
              <w:right w:w="15" w:type="dxa"/>
            </w:tcMar>
            <w:vAlign w:val="center"/>
          </w:tcPr>
          <w:p w14:paraId="5843BB91" w14:textId="77777777" w:rsidR="00304A1D" w:rsidRPr="00127454" w:rsidRDefault="00304A1D" w:rsidP="00217680">
            <w:pPr>
              <w:jc w:val="right"/>
            </w:pPr>
            <w:r>
              <w:rPr>
                <w:rFonts w:hint="eastAsia"/>
              </w:rPr>
              <w:t>41.2</w:t>
            </w:r>
          </w:p>
        </w:tc>
        <w:tc>
          <w:tcPr>
            <w:tcW w:w="782" w:type="dxa"/>
            <w:tcBorders>
              <w:left w:val="nil"/>
              <w:right w:val="nil"/>
            </w:tcBorders>
            <w:tcMar>
              <w:top w:w="15" w:type="dxa"/>
              <w:left w:w="15" w:type="dxa"/>
              <w:bottom w:w="0" w:type="dxa"/>
              <w:right w:w="15" w:type="dxa"/>
            </w:tcMar>
            <w:vAlign w:val="center"/>
          </w:tcPr>
          <w:p w14:paraId="397F9D5E" w14:textId="77777777" w:rsidR="00304A1D" w:rsidRPr="00127454" w:rsidRDefault="00304A1D" w:rsidP="00217680">
            <w:pPr>
              <w:jc w:val="right"/>
            </w:pPr>
            <w:r>
              <w:rPr>
                <w:rFonts w:hint="eastAsia"/>
              </w:rPr>
              <w:t>515.5</w:t>
            </w:r>
          </w:p>
        </w:tc>
        <w:tc>
          <w:tcPr>
            <w:tcW w:w="859" w:type="dxa"/>
            <w:tcBorders>
              <w:left w:val="nil"/>
              <w:right w:val="nil"/>
            </w:tcBorders>
            <w:tcMar>
              <w:top w:w="15" w:type="dxa"/>
              <w:left w:w="15" w:type="dxa"/>
              <w:bottom w:w="0" w:type="dxa"/>
              <w:right w:w="15" w:type="dxa"/>
            </w:tcMar>
            <w:vAlign w:val="center"/>
          </w:tcPr>
          <w:p w14:paraId="6FC4E401" w14:textId="77777777" w:rsidR="00304A1D" w:rsidRPr="00127454" w:rsidRDefault="00304A1D" w:rsidP="00217680">
            <w:pPr>
              <w:jc w:val="right"/>
            </w:pPr>
            <w:r>
              <w:rPr>
                <w:rFonts w:hint="eastAsia"/>
              </w:rPr>
              <w:t>13.7</w:t>
            </w:r>
          </w:p>
        </w:tc>
        <w:tc>
          <w:tcPr>
            <w:tcW w:w="720" w:type="dxa"/>
            <w:tcBorders>
              <w:left w:val="nil"/>
              <w:right w:val="nil"/>
            </w:tcBorders>
            <w:tcMar>
              <w:top w:w="15" w:type="dxa"/>
              <w:left w:w="15" w:type="dxa"/>
              <w:bottom w:w="0" w:type="dxa"/>
              <w:right w:w="15" w:type="dxa"/>
            </w:tcMar>
            <w:vAlign w:val="center"/>
          </w:tcPr>
          <w:p w14:paraId="6F6BF7CA" w14:textId="77777777" w:rsidR="00304A1D" w:rsidRPr="00127454" w:rsidRDefault="00304A1D" w:rsidP="00217680">
            <w:pPr>
              <w:jc w:val="right"/>
            </w:pPr>
            <w:r>
              <w:rPr>
                <w:rFonts w:hint="eastAsia"/>
              </w:rPr>
              <w:t>20.0</w:t>
            </w:r>
          </w:p>
        </w:tc>
        <w:tc>
          <w:tcPr>
            <w:tcW w:w="772" w:type="dxa"/>
            <w:tcBorders>
              <w:left w:val="nil"/>
              <w:right w:val="nil"/>
            </w:tcBorders>
            <w:tcMar>
              <w:top w:w="15" w:type="dxa"/>
              <w:left w:w="15" w:type="dxa"/>
              <w:bottom w:w="0" w:type="dxa"/>
              <w:right w:w="15" w:type="dxa"/>
            </w:tcMar>
            <w:vAlign w:val="center"/>
          </w:tcPr>
          <w:p w14:paraId="1C0E0323" w14:textId="77777777" w:rsidR="00304A1D" w:rsidRPr="00127454" w:rsidRDefault="00304A1D" w:rsidP="00217680">
            <w:pPr>
              <w:jc w:val="right"/>
            </w:pPr>
            <w:r>
              <w:rPr>
                <w:rFonts w:hint="eastAsia"/>
              </w:rPr>
              <w:t>783.6</w:t>
            </w:r>
          </w:p>
        </w:tc>
        <w:tc>
          <w:tcPr>
            <w:tcW w:w="848" w:type="dxa"/>
            <w:tcBorders>
              <w:left w:val="nil"/>
              <w:right w:val="nil"/>
            </w:tcBorders>
            <w:tcMar>
              <w:top w:w="15" w:type="dxa"/>
              <w:left w:w="15" w:type="dxa"/>
              <w:bottom w:w="0" w:type="dxa"/>
              <w:right w:w="15" w:type="dxa"/>
            </w:tcMar>
            <w:vAlign w:val="center"/>
          </w:tcPr>
          <w:p w14:paraId="609B07D7" w14:textId="77777777" w:rsidR="00304A1D" w:rsidRPr="00127454" w:rsidRDefault="00304A1D" w:rsidP="00217680">
            <w:pPr>
              <w:jc w:val="right"/>
            </w:pPr>
            <w:r>
              <w:rPr>
                <w:rFonts w:hint="eastAsia"/>
              </w:rPr>
              <w:t>17.5</w:t>
            </w:r>
          </w:p>
        </w:tc>
      </w:tr>
      <w:tr w:rsidR="00304A1D" w:rsidRPr="00127454" w14:paraId="04A0DA4C"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4F37F51" w14:textId="77777777" w:rsidR="00304A1D" w:rsidRDefault="00304A1D" w:rsidP="00304A1D">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C680DE7" w14:textId="77777777" w:rsidR="00304A1D" w:rsidRDefault="00304A1D" w:rsidP="00217680">
            <w:pPr>
              <w:jc w:val="right"/>
            </w:pPr>
            <w:r>
              <w:rPr>
                <w:rFonts w:hint="eastAsia"/>
              </w:rPr>
              <w:t>1,931.0</w:t>
            </w:r>
          </w:p>
        </w:tc>
        <w:tc>
          <w:tcPr>
            <w:tcW w:w="798" w:type="dxa"/>
            <w:tcBorders>
              <w:left w:val="nil"/>
              <w:right w:val="nil"/>
            </w:tcBorders>
            <w:tcMar>
              <w:top w:w="15" w:type="dxa"/>
              <w:left w:w="15" w:type="dxa"/>
              <w:bottom w:w="0" w:type="dxa"/>
              <w:right w:w="15" w:type="dxa"/>
            </w:tcMar>
            <w:vAlign w:val="center"/>
          </w:tcPr>
          <w:p w14:paraId="3EEA620F" w14:textId="77777777" w:rsidR="00304A1D" w:rsidRDefault="00304A1D" w:rsidP="00217680">
            <w:pPr>
              <w:jc w:val="right"/>
            </w:pPr>
            <w:r>
              <w:rPr>
                <w:rFonts w:hint="eastAsia"/>
              </w:rPr>
              <w:t>6.2</w:t>
            </w:r>
          </w:p>
        </w:tc>
        <w:tc>
          <w:tcPr>
            <w:tcW w:w="631" w:type="dxa"/>
            <w:tcBorders>
              <w:left w:val="nil"/>
              <w:right w:val="nil"/>
            </w:tcBorders>
            <w:tcMar>
              <w:top w:w="15" w:type="dxa"/>
              <w:left w:w="15" w:type="dxa"/>
              <w:bottom w:w="0" w:type="dxa"/>
              <w:right w:w="15" w:type="dxa"/>
            </w:tcMar>
            <w:vAlign w:val="center"/>
          </w:tcPr>
          <w:p w14:paraId="40C0BF21" w14:textId="77777777" w:rsidR="00304A1D" w:rsidRDefault="00304A1D" w:rsidP="00217680">
            <w:pPr>
              <w:jc w:val="right"/>
            </w:pPr>
            <w:r>
              <w:rPr>
                <w:rFonts w:hint="eastAsia"/>
              </w:rPr>
              <w:t>31.2</w:t>
            </w:r>
          </w:p>
        </w:tc>
        <w:tc>
          <w:tcPr>
            <w:tcW w:w="895" w:type="dxa"/>
            <w:tcBorders>
              <w:left w:val="nil"/>
              <w:right w:val="nil"/>
            </w:tcBorders>
            <w:tcMar>
              <w:top w:w="15" w:type="dxa"/>
              <w:left w:w="15" w:type="dxa"/>
              <w:bottom w:w="0" w:type="dxa"/>
              <w:right w:w="15" w:type="dxa"/>
            </w:tcMar>
            <w:vAlign w:val="center"/>
          </w:tcPr>
          <w:p w14:paraId="3D711B1F" w14:textId="77777777" w:rsidR="00304A1D" w:rsidRDefault="00304A1D" w:rsidP="00217680">
            <w:pPr>
              <w:jc w:val="right"/>
            </w:pPr>
            <w:r>
              <w:rPr>
                <w:rFonts w:hint="eastAsia"/>
              </w:rPr>
              <w:t>1,379.0</w:t>
            </w:r>
          </w:p>
        </w:tc>
        <w:tc>
          <w:tcPr>
            <w:tcW w:w="840" w:type="dxa"/>
            <w:tcBorders>
              <w:left w:val="nil"/>
              <w:right w:val="nil"/>
            </w:tcBorders>
            <w:tcMar>
              <w:top w:w="15" w:type="dxa"/>
              <w:left w:w="15" w:type="dxa"/>
              <w:bottom w:w="0" w:type="dxa"/>
              <w:right w:w="15" w:type="dxa"/>
            </w:tcMar>
            <w:vAlign w:val="center"/>
          </w:tcPr>
          <w:p w14:paraId="372A4EB3" w14:textId="77777777" w:rsidR="00304A1D" w:rsidRDefault="00304A1D" w:rsidP="00217680">
            <w:pPr>
              <w:jc w:val="right"/>
            </w:pPr>
            <w:r>
              <w:rPr>
                <w:rFonts w:hint="eastAsia"/>
              </w:rPr>
              <w:t>6.1</w:t>
            </w:r>
          </w:p>
        </w:tc>
        <w:tc>
          <w:tcPr>
            <w:tcW w:w="699" w:type="dxa"/>
            <w:tcBorders>
              <w:left w:val="nil"/>
              <w:right w:val="nil"/>
            </w:tcBorders>
            <w:tcMar>
              <w:top w:w="15" w:type="dxa"/>
              <w:left w:w="15" w:type="dxa"/>
              <w:bottom w:w="0" w:type="dxa"/>
              <w:right w:w="15" w:type="dxa"/>
            </w:tcMar>
            <w:vAlign w:val="center"/>
          </w:tcPr>
          <w:p w14:paraId="6D1A0C15" w14:textId="77777777" w:rsidR="00304A1D" w:rsidRDefault="00304A1D" w:rsidP="00217680">
            <w:pPr>
              <w:jc w:val="right"/>
            </w:pPr>
            <w:r>
              <w:rPr>
                <w:rFonts w:hint="eastAsia"/>
              </w:rPr>
              <w:t>41.3</w:t>
            </w:r>
          </w:p>
        </w:tc>
        <w:tc>
          <w:tcPr>
            <w:tcW w:w="782" w:type="dxa"/>
            <w:tcBorders>
              <w:left w:val="nil"/>
              <w:right w:val="nil"/>
            </w:tcBorders>
            <w:tcMar>
              <w:top w:w="15" w:type="dxa"/>
              <w:left w:w="15" w:type="dxa"/>
              <w:bottom w:w="0" w:type="dxa"/>
              <w:right w:w="15" w:type="dxa"/>
            </w:tcMar>
            <w:vAlign w:val="center"/>
          </w:tcPr>
          <w:p w14:paraId="1B4E606A" w14:textId="77777777" w:rsidR="00304A1D" w:rsidRDefault="00304A1D" w:rsidP="00217680">
            <w:pPr>
              <w:jc w:val="right"/>
            </w:pPr>
            <w:r>
              <w:rPr>
                <w:rFonts w:hint="eastAsia"/>
              </w:rPr>
              <w:t>552.0</w:t>
            </w:r>
          </w:p>
        </w:tc>
        <w:tc>
          <w:tcPr>
            <w:tcW w:w="859" w:type="dxa"/>
            <w:tcBorders>
              <w:left w:val="nil"/>
              <w:right w:val="nil"/>
            </w:tcBorders>
            <w:tcMar>
              <w:top w:w="15" w:type="dxa"/>
              <w:left w:w="15" w:type="dxa"/>
              <w:bottom w:w="0" w:type="dxa"/>
              <w:right w:w="15" w:type="dxa"/>
            </w:tcMar>
            <w:vAlign w:val="center"/>
          </w:tcPr>
          <w:p w14:paraId="28D593CF" w14:textId="77777777" w:rsidR="00304A1D" w:rsidRDefault="00304A1D" w:rsidP="00217680">
            <w:pPr>
              <w:jc w:val="right"/>
            </w:pPr>
            <w:r>
              <w:rPr>
                <w:rFonts w:hint="eastAsia"/>
              </w:rPr>
              <w:t>7.1</w:t>
            </w:r>
          </w:p>
        </w:tc>
        <w:tc>
          <w:tcPr>
            <w:tcW w:w="720" w:type="dxa"/>
            <w:tcBorders>
              <w:left w:val="nil"/>
              <w:right w:val="nil"/>
            </w:tcBorders>
            <w:tcMar>
              <w:top w:w="15" w:type="dxa"/>
              <w:left w:w="15" w:type="dxa"/>
              <w:bottom w:w="0" w:type="dxa"/>
              <w:right w:w="15" w:type="dxa"/>
            </w:tcMar>
            <w:vAlign w:val="center"/>
          </w:tcPr>
          <w:p w14:paraId="249422C0" w14:textId="77777777" w:rsidR="00304A1D" w:rsidRDefault="00304A1D" w:rsidP="00217680">
            <w:pPr>
              <w:jc w:val="right"/>
            </w:pPr>
            <w:r>
              <w:rPr>
                <w:rFonts w:hint="eastAsia"/>
              </w:rPr>
              <w:t>19.4</w:t>
            </w:r>
          </w:p>
        </w:tc>
        <w:tc>
          <w:tcPr>
            <w:tcW w:w="772" w:type="dxa"/>
            <w:tcBorders>
              <w:left w:val="nil"/>
              <w:right w:val="nil"/>
            </w:tcBorders>
            <w:tcMar>
              <w:top w:w="15" w:type="dxa"/>
              <w:left w:w="15" w:type="dxa"/>
              <w:bottom w:w="0" w:type="dxa"/>
              <w:right w:w="15" w:type="dxa"/>
            </w:tcMar>
            <w:vAlign w:val="center"/>
          </w:tcPr>
          <w:p w14:paraId="6205DC37" w14:textId="77777777" w:rsidR="00304A1D" w:rsidRDefault="00304A1D" w:rsidP="00217680">
            <w:pPr>
              <w:jc w:val="right"/>
            </w:pPr>
            <w:r>
              <w:rPr>
                <w:rFonts w:hint="eastAsia"/>
              </w:rPr>
              <w:t>827.0</w:t>
            </w:r>
          </w:p>
        </w:tc>
        <w:tc>
          <w:tcPr>
            <w:tcW w:w="848" w:type="dxa"/>
            <w:tcBorders>
              <w:left w:val="nil"/>
              <w:right w:val="nil"/>
            </w:tcBorders>
            <w:tcMar>
              <w:top w:w="15" w:type="dxa"/>
              <w:left w:w="15" w:type="dxa"/>
              <w:bottom w:w="0" w:type="dxa"/>
              <w:right w:w="15" w:type="dxa"/>
            </w:tcMar>
            <w:vAlign w:val="center"/>
          </w:tcPr>
          <w:p w14:paraId="15DE1A3A" w14:textId="77777777" w:rsidR="00304A1D" w:rsidRDefault="00304A1D" w:rsidP="00217680">
            <w:pPr>
              <w:jc w:val="right"/>
            </w:pPr>
            <w:r>
              <w:rPr>
                <w:rFonts w:hint="eastAsia"/>
              </w:rPr>
              <w:t>5.5</w:t>
            </w:r>
          </w:p>
        </w:tc>
      </w:tr>
      <w:tr w:rsidR="00304A1D" w:rsidRPr="00127454" w14:paraId="5A645FBE"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9E34411" w14:textId="77777777" w:rsidR="00304A1D" w:rsidRDefault="00304A1D" w:rsidP="00304A1D">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EB70B55" w14:textId="77777777" w:rsidR="00304A1D" w:rsidRPr="00DC3E04" w:rsidRDefault="00304A1D" w:rsidP="00217680">
            <w:pPr>
              <w:jc w:val="right"/>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1F3A767A" w14:textId="77777777" w:rsidR="00304A1D" w:rsidRPr="00DC3E04" w:rsidRDefault="00304A1D" w:rsidP="00217680">
            <w:pPr>
              <w:jc w:val="right"/>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20DFDB72" w14:textId="77777777" w:rsidR="00304A1D" w:rsidRPr="00DC3E04" w:rsidRDefault="00304A1D" w:rsidP="00217680">
            <w:pPr>
              <w:jc w:val="right"/>
            </w:pPr>
            <w:r>
              <w:rPr>
                <w:rFonts w:hint="eastAsia"/>
              </w:rPr>
              <w:t>31.0</w:t>
            </w:r>
          </w:p>
        </w:tc>
        <w:tc>
          <w:tcPr>
            <w:tcW w:w="895" w:type="dxa"/>
            <w:tcBorders>
              <w:left w:val="nil"/>
              <w:right w:val="nil"/>
            </w:tcBorders>
            <w:tcMar>
              <w:top w:w="15" w:type="dxa"/>
              <w:left w:w="15" w:type="dxa"/>
              <w:bottom w:w="0" w:type="dxa"/>
              <w:right w:w="15" w:type="dxa"/>
            </w:tcMar>
            <w:vAlign w:val="center"/>
          </w:tcPr>
          <w:p w14:paraId="46F275F0" w14:textId="77777777" w:rsidR="00304A1D" w:rsidRPr="00DC3E04" w:rsidRDefault="00304A1D" w:rsidP="00217680">
            <w:pPr>
              <w:jc w:val="right"/>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5EA343A4" w14:textId="77777777" w:rsidR="00304A1D" w:rsidRPr="00DC3E04" w:rsidRDefault="00304A1D" w:rsidP="00217680">
            <w:pPr>
              <w:jc w:val="right"/>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3866C10C" w14:textId="77777777" w:rsidR="00304A1D" w:rsidRPr="00DC3E04" w:rsidRDefault="00304A1D" w:rsidP="00217680">
            <w:pPr>
              <w:jc w:val="right"/>
            </w:pPr>
            <w:r>
              <w:rPr>
                <w:rFonts w:hint="eastAsia"/>
              </w:rPr>
              <w:t>40.1</w:t>
            </w:r>
          </w:p>
        </w:tc>
        <w:tc>
          <w:tcPr>
            <w:tcW w:w="782" w:type="dxa"/>
            <w:tcBorders>
              <w:left w:val="nil"/>
              <w:right w:val="nil"/>
            </w:tcBorders>
            <w:tcMar>
              <w:top w:w="15" w:type="dxa"/>
              <w:left w:w="15" w:type="dxa"/>
              <w:bottom w:w="0" w:type="dxa"/>
              <w:right w:w="15" w:type="dxa"/>
            </w:tcMar>
            <w:vAlign w:val="center"/>
          </w:tcPr>
          <w:p w14:paraId="5908B45D" w14:textId="77777777" w:rsidR="00304A1D" w:rsidRPr="00DC3E04" w:rsidRDefault="00304A1D" w:rsidP="00217680">
            <w:pPr>
              <w:jc w:val="right"/>
            </w:pPr>
            <w:r>
              <w:rPr>
                <w:rFonts w:hint="eastAsia"/>
              </w:rPr>
              <w:t>584.5</w:t>
            </w:r>
          </w:p>
        </w:tc>
        <w:tc>
          <w:tcPr>
            <w:tcW w:w="859" w:type="dxa"/>
            <w:tcBorders>
              <w:left w:val="nil"/>
              <w:right w:val="nil"/>
            </w:tcBorders>
            <w:tcMar>
              <w:top w:w="15" w:type="dxa"/>
              <w:left w:w="15" w:type="dxa"/>
              <w:bottom w:w="0" w:type="dxa"/>
              <w:right w:w="15" w:type="dxa"/>
            </w:tcMar>
            <w:vAlign w:val="center"/>
          </w:tcPr>
          <w:p w14:paraId="3DFC26CE" w14:textId="77777777" w:rsidR="00304A1D" w:rsidRPr="00DC3E04" w:rsidRDefault="00304A1D" w:rsidP="00217680">
            <w:pPr>
              <w:jc w:val="right"/>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0D699092" w14:textId="77777777" w:rsidR="00304A1D" w:rsidRPr="00DC3E04" w:rsidRDefault="00304A1D" w:rsidP="00217680">
            <w:pPr>
              <w:jc w:val="right"/>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center"/>
          </w:tcPr>
          <w:p w14:paraId="25DBDB73" w14:textId="77777777" w:rsidR="00304A1D" w:rsidRPr="00DC3E04" w:rsidRDefault="00304A1D" w:rsidP="00217680">
            <w:pPr>
              <w:jc w:val="right"/>
            </w:pPr>
            <w:r>
              <w:rPr>
                <w:rFonts w:hint="eastAsia"/>
              </w:rPr>
              <w:t>737.0</w:t>
            </w:r>
          </w:p>
        </w:tc>
        <w:tc>
          <w:tcPr>
            <w:tcW w:w="848" w:type="dxa"/>
            <w:tcBorders>
              <w:left w:val="nil"/>
              <w:right w:val="nil"/>
            </w:tcBorders>
            <w:tcMar>
              <w:top w:w="15" w:type="dxa"/>
              <w:left w:w="15" w:type="dxa"/>
              <w:bottom w:w="0" w:type="dxa"/>
              <w:right w:w="15" w:type="dxa"/>
            </w:tcMar>
            <w:vAlign w:val="center"/>
          </w:tcPr>
          <w:p w14:paraId="7E7E9D45" w14:textId="77777777" w:rsidR="00304A1D" w:rsidRPr="00710BAC" w:rsidRDefault="00304A1D" w:rsidP="00217680">
            <w:pPr>
              <w:jc w:val="right"/>
            </w:pPr>
            <w:r w:rsidRPr="00710BAC">
              <w:t>-1</w:t>
            </w:r>
            <w:r>
              <w:rPr>
                <w:rFonts w:hint="eastAsia"/>
              </w:rPr>
              <w:t>0.9</w:t>
            </w:r>
          </w:p>
        </w:tc>
      </w:tr>
      <w:tr w:rsidR="00304A1D" w:rsidRPr="00127454" w14:paraId="62E64087"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7B9E9A4" w14:textId="77777777" w:rsidR="00304A1D" w:rsidRDefault="00304A1D" w:rsidP="00304A1D">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2452ED1" w14:textId="77777777" w:rsidR="00304A1D" w:rsidRDefault="00304A1D" w:rsidP="00217680">
            <w:pPr>
              <w:jc w:val="right"/>
            </w:pPr>
            <w:r>
              <w:rPr>
                <w:rFonts w:hint="eastAsia"/>
              </w:rPr>
              <w:t>2,162.3</w:t>
            </w:r>
          </w:p>
        </w:tc>
        <w:tc>
          <w:tcPr>
            <w:tcW w:w="798" w:type="dxa"/>
            <w:tcBorders>
              <w:left w:val="nil"/>
              <w:right w:val="nil"/>
            </w:tcBorders>
            <w:tcMar>
              <w:top w:w="15" w:type="dxa"/>
              <w:left w:w="15" w:type="dxa"/>
              <w:bottom w:w="0" w:type="dxa"/>
              <w:right w:w="15" w:type="dxa"/>
            </w:tcMar>
            <w:vAlign w:val="center"/>
          </w:tcPr>
          <w:p w14:paraId="0321D388" w14:textId="77777777" w:rsidR="00304A1D" w:rsidRDefault="00304A1D" w:rsidP="00217680">
            <w:pPr>
              <w:jc w:val="right"/>
            </w:pPr>
            <w:r>
              <w:rPr>
                <w:rFonts w:hint="eastAsia"/>
              </w:rPr>
              <w:t>13.4</w:t>
            </w:r>
          </w:p>
        </w:tc>
        <w:tc>
          <w:tcPr>
            <w:tcW w:w="631" w:type="dxa"/>
            <w:tcBorders>
              <w:left w:val="nil"/>
              <w:right w:val="nil"/>
            </w:tcBorders>
            <w:tcMar>
              <w:top w:w="15" w:type="dxa"/>
              <w:left w:w="15" w:type="dxa"/>
              <w:bottom w:w="0" w:type="dxa"/>
              <w:right w:w="15" w:type="dxa"/>
            </w:tcMar>
            <w:vAlign w:val="center"/>
          </w:tcPr>
          <w:p w14:paraId="43BCC672" w14:textId="77777777" w:rsidR="00304A1D" w:rsidRDefault="00304A1D" w:rsidP="00217680">
            <w:pPr>
              <w:jc w:val="right"/>
            </w:pPr>
            <w:r>
              <w:rPr>
                <w:rFonts w:hint="eastAsia"/>
              </w:rPr>
              <w:t>34.2</w:t>
            </w:r>
          </w:p>
        </w:tc>
        <w:tc>
          <w:tcPr>
            <w:tcW w:w="895" w:type="dxa"/>
            <w:tcBorders>
              <w:left w:val="nil"/>
              <w:right w:val="nil"/>
            </w:tcBorders>
            <w:tcMar>
              <w:top w:w="15" w:type="dxa"/>
              <w:left w:w="15" w:type="dxa"/>
              <w:bottom w:w="0" w:type="dxa"/>
              <w:right w:w="15" w:type="dxa"/>
            </w:tcMar>
            <w:vAlign w:val="center"/>
          </w:tcPr>
          <w:p w14:paraId="3C15EC8B" w14:textId="77777777" w:rsidR="00304A1D" w:rsidRDefault="00304A1D" w:rsidP="00217680">
            <w:pPr>
              <w:jc w:val="right"/>
            </w:pPr>
            <w:r>
              <w:rPr>
                <w:rFonts w:hint="eastAsia"/>
              </w:rPr>
              <w:t>1,514.5</w:t>
            </w:r>
          </w:p>
        </w:tc>
        <w:tc>
          <w:tcPr>
            <w:tcW w:w="840" w:type="dxa"/>
            <w:tcBorders>
              <w:left w:val="nil"/>
              <w:right w:val="nil"/>
            </w:tcBorders>
            <w:tcMar>
              <w:top w:w="15" w:type="dxa"/>
              <w:left w:w="15" w:type="dxa"/>
              <w:bottom w:w="0" w:type="dxa"/>
              <w:right w:w="15" w:type="dxa"/>
            </w:tcMar>
            <w:vAlign w:val="center"/>
          </w:tcPr>
          <w:p w14:paraId="302054E8" w14:textId="77777777" w:rsidR="00304A1D" w:rsidRDefault="00304A1D" w:rsidP="00217680">
            <w:pPr>
              <w:jc w:val="right"/>
            </w:pPr>
            <w:r>
              <w:rPr>
                <w:rFonts w:hint="eastAsia"/>
              </w:rPr>
              <w:t>14.6</w:t>
            </w:r>
          </w:p>
        </w:tc>
        <w:tc>
          <w:tcPr>
            <w:tcW w:w="699" w:type="dxa"/>
            <w:tcBorders>
              <w:left w:val="nil"/>
              <w:right w:val="nil"/>
            </w:tcBorders>
            <w:tcMar>
              <w:top w:w="15" w:type="dxa"/>
              <w:left w:w="15" w:type="dxa"/>
              <w:bottom w:w="0" w:type="dxa"/>
              <w:right w:w="15" w:type="dxa"/>
            </w:tcMar>
            <w:vAlign w:val="center"/>
          </w:tcPr>
          <w:p w14:paraId="63661BE6" w14:textId="77777777" w:rsidR="00304A1D" w:rsidRDefault="00304A1D" w:rsidP="00217680">
            <w:pPr>
              <w:jc w:val="right"/>
            </w:pPr>
            <w:r>
              <w:rPr>
                <w:rFonts w:hint="eastAsia"/>
              </w:rPr>
              <w:t>43.9</w:t>
            </w:r>
          </w:p>
        </w:tc>
        <w:tc>
          <w:tcPr>
            <w:tcW w:w="782" w:type="dxa"/>
            <w:tcBorders>
              <w:left w:val="nil"/>
              <w:right w:val="nil"/>
            </w:tcBorders>
            <w:tcMar>
              <w:top w:w="15" w:type="dxa"/>
              <w:left w:w="15" w:type="dxa"/>
              <w:bottom w:w="0" w:type="dxa"/>
              <w:right w:w="15" w:type="dxa"/>
            </w:tcMar>
            <w:vAlign w:val="center"/>
          </w:tcPr>
          <w:p w14:paraId="5F493BAB" w14:textId="77777777" w:rsidR="00304A1D" w:rsidRDefault="00304A1D" w:rsidP="00217680">
            <w:pPr>
              <w:jc w:val="right"/>
            </w:pPr>
            <w:r>
              <w:rPr>
                <w:rFonts w:hint="eastAsia"/>
              </w:rPr>
              <w:t>647.8</w:t>
            </w:r>
          </w:p>
        </w:tc>
        <w:tc>
          <w:tcPr>
            <w:tcW w:w="859" w:type="dxa"/>
            <w:tcBorders>
              <w:left w:val="nil"/>
              <w:right w:val="nil"/>
            </w:tcBorders>
            <w:tcMar>
              <w:top w:w="15" w:type="dxa"/>
              <w:left w:w="15" w:type="dxa"/>
              <w:bottom w:w="0" w:type="dxa"/>
              <w:right w:w="15" w:type="dxa"/>
            </w:tcMar>
            <w:vAlign w:val="center"/>
          </w:tcPr>
          <w:p w14:paraId="1782E54B" w14:textId="77777777" w:rsidR="00304A1D" w:rsidRDefault="00304A1D" w:rsidP="00217680">
            <w:pPr>
              <w:jc w:val="right"/>
            </w:pPr>
            <w:r>
              <w:rPr>
                <w:rFonts w:hint="eastAsia"/>
              </w:rPr>
              <w:t>10.8</w:t>
            </w:r>
          </w:p>
        </w:tc>
        <w:tc>
          <w:tcPr>
            <w:tcW w:w="720" w:type="dxa"/>
            <w:tcBorders>
              <w:left w:val="nil"/>
              <w:right w:val="nil"/>
            </w:tcBorders>
            <w:tcMar>
              <w:top w:w="15" w:type="dxa"/>
              <w:left w:w="15" w:type="dxa"/>
              <w:bottom w:w="0" w:type="dxa"/>
              <w:right w:w="15" w:type="dxa"/>
            </w:tcMar>
            <w:vAlign w:val="center"/>
          </w:tcPr>
          <w:p w14:paraId="13A31D61" w14:textId="77777777" w:rsidR="00304A1D" w:rsidRDefault="00304A1D" w:rsidP="00217680">
            <w:pPr>
              <w:jc w:val="right"/>
            </w:pPr>
            <w:r>
              <w:rPr>
                <w:rFonts w:hint="eastAsia"/>
              </w:rPr>
              <w:t>22.6</w:t>
            </w:r>
          </w:p>
        </w:tc>
        <w:tc>
          <w:tcPr>
            <w:tcW w:w="772" w:type="dxa"/>
            <w:tcBorders>
              <w:left w:val="nil"/>
              <w:right w:val="nil"/>
            </w:tcBorders>
            <w:tcMar>
              <w:top w:w="15" w:type="dxa"/>
              <w:left w:w="15" w:type="dxa"/>
              <w:bottom w:w="0" w:type="dxa"/>
              <w:right w:w="15" w:type="dxa"/>
            </w:tcMar>
            <w:vAlign w:val="center"/>
          </w:tcPr>
          <w:p w14:paraId="73AACF60" w14:textId="77777777" w:rsidR="00304A1D" w:rsidRDefault="00304A1D" w:rsidP="00217680">
            <w:pPr>
              <w:jc w:val="right"/>
            </w:pPr>
            <w:r>
              <w:rPr>
                <w:rFonts w:hint="eastAsia"/>
              </w:rPr>
              <w:t>866.7</w:t>
            </w:r>
          </w:p>
        </w:tc>
        <w:tc>
          <w:tcPr>
            <w:tcW w:w="848" w:type="dxa"/>
            <w:tcBorders>
              <w:left w:val="nil"/>
              <w:right w:val="nil"/>
            </w:tcBorders>
            <w:tcMar>
              <w:top w:w="15" w:type="dxa"/>
              <w:left w:w="15" w:type="dxa"/>
              <w:bottom w:w="0" w:type="dxa"/>
              <w:right w:w="15" w:type="dxa"/>
            </w:tcMar>
            <w:vAlign w:val="center"/>
          </w:tcPr>
          <w:p w14:paraId="7AE29E77" w14:textId="77777777" w:rsidR="00304A1D" w:rsidRDefault="00304A1D" w:rsidP="00217680">
            <w:pPr>
              <w:jc w:val="right"/>
            </w:pPr>
            <w:r>
              <w:rPr>
                <w:rFonts w:hint="eastAsia"/>
              </w:rPr>
              <w:t>17.7</w:t>
            </w:r>
          </w:p>
        </w:tc>
      </w:tr>
      <w:tr w:rsidR="00304A1D" w:rsidRPr="00127454" w14:paraId="7D4670DF"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6465A47" w14:textId="77777777" w:rsidR="00304A1D" w:rsidRDefault="00304A1D" w:rsidP="00304A1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4022A76" w14:textId="77777777" w:rsidR="00304A1D" w:rsidRDefault="00304A1D" w:rsidP="00217680">
            <w:pPr>
              <w:jc w:val="right"/>
            </w:pPr>
            <w:r>
              <w:rPr>
                <w:rFonts w:hint="eastAsia"/>
              </w:rPr>
              <w:t>195.7</w:t>
            </w:r>
          </w:p>
        </w:tc>
        <w:tc>
          <w:tcPr>
            <w:tcW w:w="798" w:type="dxa"/>
            <w:tcBorders>
              <w:left w:val="nil"/>
              <w:right w:val="nil"/>
            </w:tcBorders>
            <w:tcMar>
              <w:top w:w="15" w:type="dxa"/>
              <w:left w:w="15" w:type="dxa"/>
              <w:bottom w:w="0" w:type="dxa"/>
              <w:right w:w="15" w:type="dxa"/>
            </w:tcMar>
            <w:vAlign w:val="center"/>
          </w:tcPr>
          <w:p w14:paraId="2223D473" w14:textId="77777777" w:rsidR="00304A1D" w:rsidRDefault="00304A1D" w:rsidP="00217680">
            <w:pPr>
              <w:jc w:val="right"/>
            </w:pPr>
            <w:r>
              <w:rPr>
                <w:rFonts w:hint="eastAsia"/>
              </w:rPr>
              <w:t>15.1</w:t>
            </w:r>
          </w:p>
        </w:tc>
        <w:tc>
          <w:tcPr>
            <w:tcW w:w="631" w:type="dxa"/>
            <w:tcBorders>
              <w:left w:val="nil"/>
              <w:right w:val="nil"/>
            </w:tcBorders>
            <w:tcMar>
              <w:top w:w="15" w:type="dxa"/>
              <w:left w:w="15" w:type="dxa"/>
              <w:bottom w:w="0" w:type="dxa"/>
              <w:right w:w="15" w:type="dxa"/>
            </w:tcMar>
            <w:vAlign w:val="center"/>
          </w:tcPr>
          <w:p w14:paraId="539A029D" w14:textId="77777777" w:rsidR="00304A1D" w:rsidRDefault="00304A1D" w:rsidP="00217680">
            <w:pPr>
              <w:jc w:val="right"/>
            </w:pPr>
            <w:r>
              <w:rPr>
                <w:rFonts w:hint="eastAsia"/>
              </w:rPr>
              <w:t>36.0</w:t>
            </w:r>
          </w:p>
        </w:tc>
        <w:tc>
          <w:tcPr>
            <w:tcW w:w="895" w:type="dxa"/>
            <w:tcBorders>
              <w:left w:val="nil"/>
              <w:right w:val="nil"/>
            </w:tcBorders>
            <w:tcMar>
              <w:top w:w="15" w:type="dxa"/>
              <w:left w:w="15" w:type="dxa"/>
              <w:bottom w:w="0" w:type="dxa"/>
              <w:right w:w="15" w:type="dxa"/>
            </w:tcMar>
            <w:vAlign w:val="center"/>
          </w:tcPr>
          <w:p w14:paraId="56631BC6" w14:textId="77777777" w:rsidR="00304A1D" w:rsidRDefault="00304A1D" w:rsidP="00217680">
            <w:pPr>
              <w:jc w:val="right"/>
            </w:pPr>
            <w:r>
              <w:rPr>
                <w:rFonts w:hint="eastAsia"/>
              </w:rPr>
              <w:t>142.0</w:t>
            </w:r>
          </w:p>
        </w:tc>
        <w:tc>
          <w:tcPr>
            <w:tcW w:w="840" w:type="dxa"/>
            <w:tcBorders>
              <w:left w:val="nil"/>
              <w:right w:val="nil"/>
            </w:tcBorders>
            <w:tcMar>
              <w:top w:w="15" w:type="dxa"/>
              <w:left w:w="15" w:type="dxa"/>
              <w:bottom w:w="0" w:type="dxa"/>
              <w:right w:w="15" w:type="dxa"/>
            </w:tcMar>
            <w:vAlign w:val="center"/>
          </w:tcPr>
          <w:p w14:paraId="332D537F" w14:textId="77777777" w:rsidR="00304A1D" w:rsidRDefault="00304A1D" w:rsidP="00217680">
            <w:pPr>
              <w:jc w:val="right"/>
            </w:pPr>
            <w:r>
              <w:rPr>
                <w:rFonts w:hint="eastAsia"/>
              </w:rPr>
              <w:t>22.3</w:t>
            </w:r>
          </w:p>
        </w:tc>
        <w:tc>
          <w:tcPr>
            <w:tcW w:w="699" w:type="dxa"/>
            <w:tcBorders>
              <w:left w:val="nil"/>
              <w:right w:val="nil"/>
            </w:tcBorders>
            <w:tcMar>
              <w:top w:w="15" w:type="dxa"/>
              <w:left w:w="15" w:type="dxa"/>
              <w:bottom w:w="0" w:type="dxa"/>
              <w:right w:w="15" w:type="dxa"/>
            </w:tcMar>
            <w:vAlign w:val="center"/>
          </w:tcPr>
          <w:p w14:paraId="6CE8FD6F" w14:textId="77777777" w:rsidR="00304A1D" w:rsidRDefault="00304A1D" w:rsidP="00217680">
            <w:pPr>
              <w:jc w:val="right"/>
            </w:pPr>
            <w:r>
              <w:rPr>
                <w:rFonts w:hint="eastAsia"/>
              </w:rPr>
              <w:t>46.2</w:t>
            </w:r>
          </w:p>
        </w:tc>
        <w:tc>
          <w:tcPr>
            <w:tcW w:w="782" w:type="dxa"/>
            <w:tcBorders>
              <w:left w:val="nil"/>
              <w:right w:val="nil"/>
            </w:tcBorders>
            <w:tcMar>
              <w:top w:w="15" w:type="dxa"/>
              <w:left w:w="15" w:type="dxa"/>
              <w:bottom w:w="0" w:type="dxa"/>
              <w:right w:w="15" w:type="dxa"/>
            </w:tcMar>
            <w:vAlign w:val="center"/>
          </w:tcPr>
          <w:p w14:paraId="414F8469" w14:textId="77777777" w:rsidR="00304A1D" w:rsidRDefault="00304A1D" w:rsidP="00217680">
            <w:pPr>
              <w:jc w:val="right"/>
            </w:pPr>
            <w:r>
              <w:rPr>
                <w:rFonts w:hint="eastAsia"/>
              </w:rPr>
              <w:t>53.7</w:t>
            </w:r>
          </w:p>
        </w:tc>
        <w:tc>
          <w:tcPr>
            <w:tcW w:w="859" w:type="dxa"/>
            <w:tcBorders>
              <w:left w:val="nil"/>
              <w:right w:val="nil"/>
            </w:tcBorders>
            <w:tcMar>
              <w:top w:w="15" w:type="dxa"/>
              <w:left w:w="15" w:type="dxa"/>
              <w:bottom w:w="0" w:type="dxa"/>
              <w:right w:w="15" w:type="dxa"/>
            </w:tcMar>
            <w:vAlign w:val="center"/>
          </w:tcPr>
          <w:p w14:paraId="22977801" w14:textId="77777777" w:rsidR="00304A1D" w:rsidRDefault="00304A1D" w:rsidP="00217680">
            <w:pPr>
              <w:jc w:val="right"/>
            </w:pPr>
            <w:r>
              <w:rPr>
                <w:rFonts w:hint="eastAsia"/>
              </w:rPr>
              <w:t>-0.3</w:t>
            </w:r>
          </w:p>
        </w:tc>
        <w:tc>
          <w:tcPr>
            <w:tcW w:w="720" w:type="dxa"/>
            <w:tcBorders>
              <w:left w:val="nil"/>
              <w:right w:val="nil"/>
            </w:tcBorders>
            <w:tcMar>
              <w:top w:w="15" w:type="dxa"/>
              <w:left w:w="15" w:type="dxa"/>
              <w:bottom w:w="0" w:type="dxa"/>
              <w:right w:w="15" w:type="dxa"/>
            </w:tcMar>
            <w:vAlign w:val="center"/>
          </w:tcPr>
          <w:p w14:paraId="27E37942" w14:textId="77777777" w:rsidR="00304A1D" w:rsidRDefault="00304A1D" w:rsidP="00217680">
            <w:pPr>
              <w:jc w:val="right"/>
            </w:pPr>
            <w:r>
              <w:rPr>
                <w:rFonts w:hint="eastAsia"/>
              </w:rPr>
              <w:t>22.8</w:t>
            </w:r>
          </w:p>
        </w:tc>
        <w:tc>
          <w:tcPr>
            <w:tcW w:w="772" w:type="dxa"/>
            <w:tcBorders>
              <w:left w:val="nil"/>
              <w:right w:val="nil"/>
            </w:tcBorders>
            <w:tcMar>
              <w:top w:w="15" w:type="dxa"/>
              <w:left w:w="15" w:type="dxa"/>
              <w:bottom w:w="0" w:type="dxa"/>
              <w:right w:w="15" w:type="dxa"/>
            </w:tcMar>
            <w:vAlign w:val="center"/>
          </w:tcPr>
          <w:p w14:paraId="5CAFA9F9" w14:textId="77777777" w:rsidR="00304A1D" w:rsidRDefault="00304A1D" w:rsidP="00217680">
            <w:pPr>
              <w:jc w:val="right"/>
            </w:pPr>
            <w:r>
              <w:rPr>
                <w:rFonts w:hint="eastAsia"/>
              </w:rPr>
              <w:t>88.4</w:t>
            </w:r>
          </w:p>
        </w:tc>
        <w:tc>
          <w:tcPr>
            <w:tcW w:w="848" w:type="dxa"/>
            <w:tcBorders>
              <w:left w:val="nil"/>
              <w:right w:val="nil"/>
            </w:tcBorders>
            <w:tcMar>
              <w:top w:w="15" w:type="dxa"/>
              <w:left w:w="15" w:type="dxa"/>
              <w:bottom w:w="0" w:type="dxa"/>
              <w:right w:w="15" w:type="dxa"/>
            </w:tcMar>
            <w:vAlign w:val="center"/>
          </w:tcPr>
          <w:p w14:paraId="5A189CDB" w14:textId="77777777" w:rsidR="00304A1D" w:rsidRDefault="00304A1D" w:rsidP="00217680">
            <w:pPr>
              <w:jc w:val="right"/>
            </w:pPr>
            <w:r>
              <w:rPr>
                <w:rFonts w:hint="eastAsia"/>
              </w:rPr>
              <w:t>41.8</w:t>
            </w:r>
          </w:p>
        </w:tc>
      </w:tr>
      <w:tr w:rsidR="00304A1D" w:rsidRPr="00127454" w14:paraId="742343EC"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26509C2" w14:textId="77777777" w:rsidR="00304A1D" w:rsidRDefault="00304A1D" w:rsidP="00304A1D">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9341CC9" w14:textId="77777777" w:rsidR="00304A1D" w:rsidRDefault="00304A1D" w:rsidP="00217680">
            <w:pPr>
              <w:jc w:val="right"/>
            </w:pPr>
            <w:r>
              <w:rPr>
                <w:rFonts w:hint="eastAsia"/>
              </w:rPr>
              <w:t>197.6</w:t>
            </w:r>
          </w:p>
        </w:tc>
        <w:tc>
          <w:tcPr>
            <w:tcW w:w="798" w:type="dxa"/>
            <w:tcBorders>
              <w:left w:val="nil"/>
              <w:right w:val="nil"/>
            </w:tcBorders>
            <w:tcMar>
              <w:top w:w="15" w:type="dxa"/>
              <w:left w:w="15" w:type="dxa"/>
              <w:bottom w:w="0" w:type="dxa"/>
              <w:right w:w="15" w:type="dxa"/>
            </w:tcMar>
            <w:vAlign w:val="center"/>
          </w:tcPr>
          <w:p w14:paraId="6F412588" w14:textId="77777777" w:rsidR="00304A1D" w:rsidRDefault="00304A1D" w:rsidP="00217680">
            <w:pPr>
              <w:jc w:val="right"/>
            </w:pPr>
            <w:r>
              <w:rPr>
                <w:rFonts w:hint="eastAsia"/>
              </w:rPr>
              <w:t>13.2</w:t>
            </w:r>
          </w:p>
        </w:tc>
        <w:tc>
          <w:tcPr>
            <w:tcW w:w="631" w:type="dxa"/>
            <w:tcBorders>
              <w:left w:val="nil"/>
              <w:right w:val="nil"/>
            </w:tcBorders>
            <w:tcMar>
              <w:top w:w="15" w:type="dxa"/>
              <w:left w:w="15" w:type="dxa"/>
              <w:bottom w:w="0" w:type="dxa"/>
              <w:right w:w="15" w:type="dxa"/>
            </w:tcMar>
            <w:vAlign w:val="center"/>
          </w:tcPr>
          <w:p w14:paraId="3149BC6E" w14:textId="77777777" w:rsidR="00304A1D" w:rsidRDefault="00304A1D" w:rsidP="00217680">
            <w:pPr>
              <w:jc w:val="right"/>
            </w:pPr>
            <w:r>
              <w:rPr>
                <w:rFonts w:hint="eastAsia"/>
              </w:rPr>
              <w:t>34.7</w:t>
            </w:r>
          </w:p>
        </w:tc>
        <w:tc>
          <w:tcPr>
            <w:tcW w:w="895" w:type="dxa"/>
            <w:tcBorders>
              <w:left w:val="nil"/>
              <w:right w:val="nil"/>
            </w:tcBorders>
            <w:tcMar>
              <w:top w:w="15" w:type="dxa"/>
              <w:left w:w="15" w:type="dxa"/>
              <w:bottom w:w="0" w:type="dxa"/>
              <w:right w:w="15" w:type="dxa"/>
            </w:tcMar>
            <w:vAlign w:val="center"/>
          </w:tcPr>
          <w:p w14:paraId="74CEA2B2" w14:textId="77777777" w:rsidR="00304A1D" w:rsidRDefault="00304A1D" w:rsidP="00217680">
            <w:pPr>
              <w:jc w:val="right"/>
            </w:pPr>
            <w:r>
              <w:rPr>
                <w:rFonts w:hint="eastAsia"/>
              </w:rPr>
              <w:t>141.9</w:t>
            </w:r>
          </w:p>
        </w:tc>
        <w:tc>
          <w:tcPr>
            <w:tcW w:w="840" w:type="dxa"/>
            <w:tcBorders>
              <w:left w:val="nil"/>
              <w:right w:val="nil"/>
            </w:tcBorders>
            <w:tcMar>
              <w:top w:w="15" w:type="dxa"/>
              <w:left w:w="15" w:type="dxa"/>
              <w:bottom w:w="0" w:type="dxa"/>
              <w:right w:w="15" w:type="dxa"/>
            </w:tcMar>
            <w:vAlign w:val="center"/>
          </w:tcPr>
          <w:p w14:paraId="36448598" w14:textId="77777777" w:rsidR="00304A1D" w:rsidRDefault="00304A1D" w:rsidP="00217680">
            <w:pPr>
              <w:jc w:val="right"/>
            </w:pPr>
            <w:r>
              <w:rPr>
                <w:rFonts w:hint="eastAsia"/>
              </w:rPr>
              <w:t>16.9</w:t>
            </w:r>
          </w:p>
        </w:tc>
        <w:tc>
          <w:tcPr>
            <w:tcW w:w="699" w:type="dxa"/>
            <w:tcBorders>
              <w:left w:val="nil"/>
              <w:right w:val="nil"/>
            </w:tcBorders>
            <w:tcMar>
              <w:top w:w="15" w:type="dxa"/>
              <w:left w:w="15" w:type="dxa"/>
              <w:bottom w:w="0" w:type="dxa"/>
              <w:right w:w="15" w:type="dxa"/>
            </w:tcMar>
            <w:vAlign w:val="center"/>
          </w:tcPr>
          <w:p w14:paraId="7DC5E684" w14:textId="77777777" w:rsidR="00304A1D" w:rsidRDefault="00304A1D" w:rsidP="00217680">
            <w:pPr>
              <w:jc w:val="right"/>
            </w:pPr>
            <w:r>
              <w:rPr>
                <w:rFonts w:hint="eastAsia"/>
              </w:rPr>
              <w:t>44.0</w:t>
            </w:r>
          </w:p>
        </w:tc>
        <w:tc>
          <w:tcPr>
            <w:tcW w:w="782" w:type="dxa"/>
            <w:tcBorders>
              <w:left w:val="nil"/>
              <w:right w:val="nil"/>
            </w:tcBorders>
            <w:tcMar>
              <w:top w:w="15" w:type="dxa"/>
              <w:left w:w="15" w:type="dxa"/>
              <w:bottom w:w="0" w:type="dxa"/>
              <w:right w:w="15" w:type="dxa"/>
            </w:tcMar>
            <w:vAlign w:val="center"/>
          </w:tcPr>
          <w:p w14:paraId="2C294F0A" w14:textId="77777777" w:rsidR="00304A1D" w:rsidRDefault="00304A1D" w:rsidP="00217680">
            <w:pPr>
              <w:jc w:val="right"/>
            </w:pPr>
            <w:r>
              <w:rPr>
                <w:rFonts w:hint="eastAsia"/>
              </w:rPr>
              <w:t>55.7</w:t>
            </w:r>
          </w:p>
        </w:tc>
        <w:tc>
          <w:tcPr>
            <w:tcW w:w="859" w:type="dxa"/>
            <w:tcBorders>
              <w:left w:val="nil"/>
              <w:right w:val="nil"/>
            </w:tcBorders>
            <w:tcMar>
              <w:top w:w="15" w:type="dxa"/>
              <w:left w:w="15" w:type="dxa"/>
              <w:bottom w:w="0" w:type="dxa"/>
              <w:right w:w="15" w:type="dxa"/>
            </w:tcMar>
            <w:vAlign w:val="center"/>
          </w:tcPr>
          <w:p w14:paraId="47C9FA7D" w14:textId="77777777" w:rsidR="00304A1D" w:rsidRDefault="00304A1D" w:rsidP="00217680">
            <w:pPr>
              <w:jc w:val="right"/>
            </w:pPr>
            <w:r>
              <w:rPr>
                <w:rFonts w:hint="eastAsia"/>
              </w:rPr>
              <w:t>5.0</w:t>
            </w:r>
          </w:p>
        </w:tc>
        <w:tc>
          <w:tcPr>
            <w:tcW w:w="720" w:type="dxa"/>
            <w:tcBorders>
              <w:left w:val="nil"/>
              <w:right w:val="nil"/>
            </w:tcBorders>
            <w:tcMar>
              <w:top w:w="15" w:type="dxa"/>
              <w:left w:w="15" w:type="dxa"/>
              <w:bottom w:w="0" w:type="dxa"/>
              <w:right w:w="15" w:type="dxa"/>
            </w:tcMar>
            <w:vAlign w:val="center"/>
          </w:tcPr>
          <w:p w14:paraId="2A9B6EAB" w14:textId="77777777" w:rsidR="00304A1D" w:rsidRDefault="00304A1D" w:rsidP="00217680">
            <w:pPr>
              <w:jc w:val="right"/>
            </w:pPr>
            <w:r>
              <w:rPr>
                <w:rFonts w:hint="eastAsia"/>
              </w:rPr>
              <w:t>22.5</w:t>
            </w:r>
          </w:p>
        </w:tc>
        <w:tc>
          <w:tcPr>
            <w:tcW w:w="772" w:type="dxa"/>
            <w:tcBorders>
              <w:left w:val="nil"/>
              <w:right w:val="nil"/>
            </w:tcBorders>
            <w:tcMar>
              <w:top w:w="15" w:type="dxa"/>
              <w:left w:w="15" w:type="dxa"/>
              <w:bottom w:w="0" w:type="dxa"/>
              <w:right w:w="15" w:type="dxa"/>
            </w:tcMar>
            <w:vAlign w:val="center"/>
          </w:tcPr>
          <w:p w14:paraId="27F1671F" w14:textId="77777777" w:rsidR="00304A1D" w:rsidRDefault="00304A1D" w:rsidP="00217680">
            <w:pPr>
              <w:jc w:val="right"/>
            </w:pPr>
            <w:r>
              <w:rPr>
                <w:rFonts w:hint="eastAsia"/>
              </w:rPr>
              <w:t>86.3</w:t>
            </w:r>
          </w:p>
        </w:tc>
        <w:tc>
          <w:tcPr>
            <w:tcW w:w="848" w:type="dxa"/>
            <w:tcBorders>
              <w:left w:val="nil"/>
              <w:right w:val="nil"/>
            </w:tcBorders>
            <w:tcMar>
              <w:top w:w="15" w:type="dxa"/>
              <w:left w:w="15" w:type="dxa"/>
              <w:bottom w:w="0" w:type="dxa"/>
              <w:right w:w="15" w:type="dxa"/>
            </w:tcMar>
            <w:vAlign w:val="center"/>
          </w:tcPr>
          <w:p w14:paraId="730DD14C" w14:textId="77777777" w:rsidR="00304A1D" w:rsidRDefault="00304A1D" w:rsidP="00217680">
            <w:pPr>
              <w:jc w:val="right"/>
            </w:pPr>
            <w:r>
              <w:rPr>
                <w:rFonts w:hint="eastAsia"/>
              </w:rPr>
              <w:t>26.1</w:t>
            </w:r>
          </w:p>
        </w:tc>
      </w:tr>
      <w:tr w:rsidR="00304A1D" w:rsidRPr="00127454" w14:paraId="2F442F3F"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7F1A38F" w14:textId="77777777" w:rsidR="00304A1D" w:rsidRDefault="00304A1D" w:rsidP="00304A1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C1C4AF0" w14:textId="77777777" w:rsidR="00304A1D" w:rsidRDefault="00304A1D" w:rsidP="00217680">
            <w:pPr>
              <w:jc w:val="right"/>
            </w:pPr>
            <w:r>
              <w:rPr>
                <w:rFonts w:hint="eastAsia"/>
              </w:rPr>
              <w:t>211.7</w:t>
            </w:r>
          </w:p>
        </w:tc>
        <w:tc>
          <w:tcPr>
            <w:tcW w:w="798" w:type="dxa"/>
            <w:tcBorders>
              <w:left w:val="nil"/>
              <w:right w:val="nil"/>
            </w:tcBorders>
            <w:tcMar>
              <w:top w:w="15" w:type="dxa"/>
              <w:left w:w="15" w:type="dxa"/>
              <w:bottom w:w="0" w:type="dxa"/>
              <w:right w:w="15" w:type="dxa"/>
            </w:tcMar>
            <w:vAlign w:val="center"/>
          </w:tcPr>
          <w:p w14:paraId="4473B68C" w14:textId="77777777" w:rsidR="00304A1D" w:rsidRDefault="00304A1D" w:rsidP="00217680">
            <w:pPr>
              <w:jc w:val="right"/>
            </w:pPr>
            <w:r>
              <w:rPr>
                <w:rFonts w:hint="eastAsia"/>
              </w:rPr>
              <w:t>22.4</w:t>
            </w:r>
          </w:p>
        </w:tc>
        <w:tc>
          <w:tcPr>
            <w:tcW w:w="631" w:type="dxa"/>
            <w:tcBorders>
              <w:left w:val="nil"/>
              <w:right w:val="nil"/>
            </w:tcBorders>
            <w:tcMar>
              <w:top w:w="15" w:type="dxa"/>
              <w:left w:w="15" w:type="dxa"/>
              <w:bottom w:w="0" w:type="dxa"/>
              <w:right w:w="15" w:type="dxa"/>
            </w:tcMar>
            <w:vAlign w:val="center"/>
          </w:tcPr>
          <w:p w14:paraId="262EFF23" w14:textId="77777777" w:rsidR="00304A1D" w:rsidRDefault="00304A1D" w:rsidP="00217680">
            <w:pPr>
              <w:jc w:val="right"/>
            </w:pPr>
            <w:r>
              <w:rPr>
                <w:rFonts w:hint="eastAsia"/>
              </w:rPr>
              <w:t>36.1</w:t>
            </w:r>
          </w:p>
        </w:tc>
        <w:tc>
          <w:tcPr>
            <w:tcW w:w="895" w:type="dxa"/>
            <w:tcBorders>
              <w:left w:val="nil"/>
              <w:right w:val="nil"/>
            </w:tcBorders>
            <w:tcMar>
              <w:top w:w="15" w:type="dxa"/>
              <w:left w:w="15" w:type="dxa"/>
              <w:bottom w:w="0" w:type="dxa"/>
              <w:right w:w="15" w:type="dxa"/>
            </w:tcMar>
            <w:vAlign w:val="center"/>
          </w:tcPr>
          <w:p w14:paraId="73FEB93A" w14:textId="77777777" w:rsidR="00304A1D" w:rsidRDefault="00304A1D" w:rsidP="00217680">
            <w:pPr>
              <w:jc w:val="right"/>
            </w:pPr>
            <w:r>
              <w:rPr>
                <w:rFonts w:hint="eastAsia"/>
              </w:rPr>
              <w:t>144.6</w:t>
            </w:r>
          </w:p>
        </w:tc>
        <w:tc>
          <w:tcPr>
            <w:tcW w:w="840" w:type="dxa"/>
            <w:tcBorders>
              <w:left w:val="nil"/>
              <w:right w:val="nil"/>
            </w:tcBorders>
            <w:tcMar>
              <w:top w:w="15" w:type="dxa"/>
              <w:left w:w="15" w:type="dxa"/>
              <w:bottom w:w="0" w:type="dxa"/>
              <w:right w:w="15" w:type="dxa"/>
            </w:tcMar>
            <w:vAlign w:val="center"/>
          </w:tcPr>
          <w:p w14:paraId="0E14EC45" w14:textId="77777777" w:rsidR="00304A1D" w:rsidRDefault="00304A1D" w:rsidP="00217680">
            <w:pPr>
              <w:jc w:val="right"/>
            </w:pPr>
            <w:r>
              <w:rPr>
                <w:rFonts w:hint="eastAsia"/>
              </w:rPr>
              <w:t>17.2</w:t>
            </w:r>
          </w:p>
        </w:tc>
        <w:tc>
          <w:tcPr>
            <w:tcW w:w="699" w:type="dxa"/>
            <w:tcBorders>
              <w:left w:val="nil"/>
              <w:right w:val="nil"/>
            </w:tcBorders>
            <w:tcMar>
              <w:top w:w="15" w:type="dxa"/>
              <w:left w:w="15" w:type="dxa"/>
              <w:bottom w:w="0" w:type="dxa"/>
              <w:right w:w="15" w:type="dxa"/>
            </w:tcMar>
            <w:vAlign w:val="center"/>
          </w:tcPr>
          <w:p w14:paraId="53B8D2D4" w14:textId="77777777" w:rsidR="00304A1D" w:rsidRDefault="00304A1D" w:rsidP="00217680">
            <w:pPr>
              <w:jc w:val="right"/>
            </w:pPr>
            <w:r>
              <w:rPr>
                <w:rFonts w:hint="eastAsia"/>
              </w:rPr>
              <w:t>45.2</w:t>
            </w:r>
          </w:p>
        </w:tc>
        <w:tc>
          <w:tcPr>
            <w:tcW w:w="782" w:type="dxa"/>
            <w:tcBorders>
              <w:left w:val="nil"/>
              <w:right w:val="nil"/>
            </w:tcBorders>
            <w:tcMar>
              <w:top w:w="15" w:type="dxa"/>
              <w:left w:w="15" w:type="dxa"/>
              <w:bottom w:w="0" w:type="dxa"/>
              <w:right w:w="15" w:type="dxa"/>
            </w:tcMar>
            <w:vAlign w:val="center"/>
          </w:tcPr>
          <w:p w14:paraId="747CFEF5" w14:textId="77777777" w:rsidR="00304A1D" w:rsidRDefault="00304A1D" w:rsidP="00217680">
            <w:pPr>
              <w:jc w:val="right"/>
            </w:pPr>
            <w:r>
              <w:rPr>
                <w:rFonts w:hint="eastAsia"/>
              </w:rPr>
              <w:t>67.1</w:t>
            </w:r>
          </w:p>
        </w:tc>
        <w:tc>
          <w:tcPr>
            <w:tcW w:w="859" w:type="dxa"/>
            <w:tcBorders>
              <w:left w:val="nil"/>
              <w:right w:val="nil"/>
            </w:tcBorders>
            <w:tcMar>
              <w:top w:w="15" w:type="dxa"/>
              <w:left w:w="15" w:type="dxa"/>
              <w:bottom w:w="0" w:type="dxa"/>
              <w:right w:w="15" w:type="dxa"/>
            </w:tcMar>
            <w:vAlign w:val="center"/>
          </w:tcPr>
          <w:p w14:paraId="7A4DE513" w14:textId="77777777" w:rsidR="00304A1D" w:rsidRDefault="00304A1D" w:rsidP="00217680">
            <w:pPr>
              <w:jc w:val="right"/>
            </w:pPr>
            <w:r>
              <w:rPr>
                <w:rFonts w:hint="eastAsia"/>
              </w:rPr>
              <w:t>35.7</w:t>
            </w:r>
          </w:p>
        </w:tc>
        <w:tc>
          <w:tcPr>
            <w:tcW w:w="720" w:type="dxa"/>
            <w:tcBorders>
              <w:left w:val="nil"/>
              <w:right w:val="nil"/>
            </w:tcBorders>
            <w:tcMar>
              <w:top w:w="15" w:type="dxa"/>
              <w:left w:w="15" w:type="dxa"/>
              <w:bottom w:w="0" w:type="dxa"/>
              <w:right w:w="15" w:type="dxa"/>
            </w:tcMar>
            <w:vAlign w:val="center"/>
          </w:tcPr>
          <w:p w14:paraId="195A15A5" w14:textId="77777777" w:rsidR="00304A1D" w:rsidRDefault="00304A1D" w:rsidP="00217680">
            <w:pPr>
              <w:jc w:val="right"/>
            </w:pPr>
            <w:r>
              <w:rPr>
                <w:rFonts w:hint="eastAsia"/>
              </w:rPr>
              <w:t>25.1</w:t>
            </w:r>
          </w:p>
        </w:tc>
        <w:tc>
          <w:tcPr>
            <w:tcW w:w="772" w:type="dxa"/>
            <w:tcBorders>
              <w:left w:val="nil"/>
              <w:right w:val="nil"/>
            </w:tcBorders>
            <w:tcMar>
              <w:top w:w="15" w:type="dxa"/>
              <w:left w:w="15" w:type="dxa"/>
              <w:bottom w:w="0" w:type="dxa"/>
              <w:right w:w="15" w:type="dxa"/>
            </w:tcMar>
            <w:vAlign w:val="center"/>
          </w:tcPr>
          <w:p w14:paraId="2FFD2BA4" w14:textId="77777777" w:rsidR="00304A1D" w:rsidRDefault="00304A1D" w:rsidP="00217680">
            <w:pPr>
              <w:jc w:val="right"/>
            </w:pPr>
            <w:r>
              <w:rPr>
                <w:rFonts w:hint="eastAsia"/>
              </w:rPr>
              <w:t>77.6</w:t>
            </w:r>
          </w:p>
        </w:tc>
        <w:tc>
          <w:tcPr>
            <w:tcW w:w="848" w:type="dxa"/>
            <w:tcBorders>
              <w:left w:val="nil"/>
              <w:right w:val="nil"/>
            </w:tcBorders>
            <w:tcMar>
              <w:top w:w="15" w:type="dxa"/>
              <w:left w:w="15" w:type="dxa"/>
              <w:bottom w:w="0" w:type="dxa"/>
              <w:right w:w="15" w:type="dxa"/>
            </w:tcMar>
            <w:vAlign w:val="center"/>
          </w:tcPr>
          <w:p w14:paraId="1E7FFE1C" w14:textId="77777777" w:rsidR="00304A1D" w:rsidRDefault="00304A1D" w:rsidP="00217680">
            <w:pPr>
              <w:jc w:val="right"/>
            </w:pPr>
            <w:r>
              <w:rPr>
                <w:rFonts w:hint="eastAsia"/>
              </w:rPr>
              <w:t>4.8</w:t>
            </w:r>
          </w:p>
        </w:tc>
      </w:tr>
      <w:tr w:rsidR="00304A1D" w:rsidRPr="00127454" w14:paraId="3F93AE19"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5D54AC4" w14:textId="77777777" w:rsidR="00304A1D" w:rsidRDefault="00304A1D" w:rsidP="00304A1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2A23AF6" w14:textId="77777777" w:rsidR="00304A1D" w:rsidRDefault="00304A1D" w:rsidP="00217680">
            <w:pPr>
              <w:jc w:val="right"/>
            </w:pPr>
            <w:r>
              <w:rPr>
                <w:rFonts w:hint="eastAsia"/>
              </w:rPr>
              <w:t>210.8</w:t>
            </w:r>
          </w:p>
        </w:tc>
        <w:tc>
          <w:tcPr>
            <w:tcW w:w="798" w:type="dxa"/>
            <w:tcBorders>
              <w:left w:val="nil"/>
              <w:right w:val="nil"/>
            </w:tcBorders>
            <w:tcMar>
              <w:top w:w="15" w:type="dxa"/>
              <w:left w:w="15" w:type="dxa"/>
              <w:bottom w:w="0" w:type="dxa"/>
              <w:right w:w="15" w:type="dxa"/>
            </w:tcMar>
            <w:vAlign w:val="center"/>
          </w:tcPr>
          <w:p w14:paraId="64BCCF93" w14:textId="77777777" w:rsidR="00304A1D" w:rsidRDefault="00304A1D" w:rsidP="00217680">
            <w:pPr>
              <w:jc w:val="right"/>
            </w:pPr>
            <w:r>
              <w:rPr>
                <w:rFonts w:hint="eastAsia"/>
              </w:rPr>
              <w:t>19.2</w:t>
            </w:r>
          </w:p>
        </w:tc>
        <w:tc>
          <w:tcPr>
            <w:tcW w:w="631" w:type="dxa"/>
            <w:tcBorders>
              <w:left w:val="nil"/>
              <w:right w:val="nil"/>
            </w:tcBorders>
            <w:tcMar>
              <w:top w:w="15" w:type="dxa"/>
              <w:left w:w="15" w:type="dxa"/>
              <w:bottom w:w="0" w:type="dxa"/>
              <w:right w:w="15" w:type="dxa"/>
            </w:tcMar>
            <w:vAlign w:val="center"/>
          </w:tcPr>
          <w:p w14:paraId="3A741CEF" w14:textId="77777777" w:rsidR="00304A1D" w:rsidRDefault="00304A1D" w:rsidP="00217680">
            <w:pPr>
              <w:jc w:val="right"/>
            </w:pPr>
            <w:r>
              <w:rPr>
                <w:rFonts w:hint="eastAsia"/>
              </w:rPr>
              <w:t>35.0</w:t>
            </w:r>
          </w:p>
        </w:tc>
        <w:tc>
          <w:tcPr>
            <w:tcW w:w="895" w:type="dxa"/>
            <w:tcBorders>
              <w:left w:val="nil"/>
              <w:right w:val="nil"/>
            </w:tcBorders>
            <w:tcMar>
              <w:top w:w="15" w:type="dxa"/>
              <w:left w:w="15" w:type="dxa"/>
              <w:bottom w:w="0" w:type="dxa"/>
              <w:right w:w="15" w:type="dxa"/>
            </w:tcMar>
            <w:vAlign w:val="center"/>
          </w:tcPr>
          <w:p w14:paraId="1386D132" w14:textId="77777777" w:rsidR="00304A1D" w:rsidRDefault="00304A1D" w:rsidP="00217680">
            <w:pPr>
              <w:jc w:val="right"/>
            </w:pPr>
            <w:r>
              <w:rPr>
                <w:rFonts w:hint="eastAsia"/>
              </w:rPr>
              <w:t>147.2</w:t>
            </w:r>
          </w:p>
        </w:tc>
        <w:tc>
          <w:tcPr>
            <w:tcW w:w="840" w:type="dxa"/>
            <w:tcBorders>
              <w:left w:val="nil"/>
              <w:right w:val="nil"/>
            </w:tcBorders>
            <w:tcMar>
              <w:top w:w="15" w:type="dxa"/>
              <w:left w:w="15" w:type="dxa"/>
              <w:bottom w:w="0" w:type="dxa"/>
              <w:right w:w="15" w:type="dxa"/>
            </w:tcMar>
            <w:vAlign w:val="center"/>
          </w:tcPr>
          <w:p w14:paraId="361432DF" w14:textId="77777777" w:rsidR="00304A1D" w:rsidRDefault="00304A1D" w:rsidP="00217680">
            <w:pPr>
              <w:jc w:val="right"/>
            </w:pPr>
            <w:r>
              <w:rPr>
                <w:rFonts w:hint="eastAsia"/>
              </w:rPr>
              <w:t>20.5</w:t>
            </w:r>
          </w:p>
        </w:tc>
        <w:tc>
          <w:tcPr>
            <w:tcW w:w="699" w:type="dxa"/>
            <w:tcBorders>
              <w:left w:val="nil"/>
              <w:right w:val="nil"/>
            </w:tcBorders>
            <w:tcMar>
              <w:top w:w="15" w:type="dxa"/>
              <w:left w:w="15" w:type="dxa"/>
              <w:bottom w:w="0" w:type="dxa"/>
              <w:right w:w="15" w:type="dxa"/>
            </w:tcMar>
            <w:vAlign w:val="center"/>
          </w:tcPr>
          <w:p w14:paraId="3FF06855" w14:textId="77777777" w:rsidR="00304A1D" w:rsidRDefault="00304A1D" w:rsidP="00217680">
            <w:pPr>
              <w:jc w:val="right"/>
            </w:pPr>
            <w:r>
              <w:rPr>
                <w:rFonts w:hint="eastAsia"/>
              </w:rPr>
              <w:t>44.6</w:t>
            </w:r>
          </w:p>
        </w:tc>
        <w:tc>
          <w:tcPr>
            <w:tcW w:w="782" w:type="dxa"/>
            <w:tcBorders>
              <w:left w:val="nil"/>
              <w:right w:val="nil"/>
            </w:tcBorders>
            <w:tcMar>
              <w:top w:w="15" w:type="dxa"/>
              <w:left w:w="15" w:type="dxa"/>
              <w:bottom w:w="0" w:type="dxa"/>
              <w:right w:w="15" w:type="dxa"/>
            </w:tcMar>
            <w:vAlign w:val="center"/>
          </w:tcPr>
          <w:p w14:paraId="04DF5E1F" w14:textId="77777777" w:rsidR="00304A1D" w:rsidRDefault="00304A1D" w:rsidP="00217680">
            <w:pPr>
              <w:jc w:val="right"/>
            </w:pPr>
            <w:r>
              <w:rPr>
                <w:rFonts w:hint="eastAsia"/>
              </w:rPr>
              <w:t>63.6</w:t>
            </w:r>
          </w:p>
        </w:tc>
        <w:tc>
          <w:tcPr>
            <w:tcW w:w="859" w:type="dxa"/>
            <w:tcBorders>
              <w:left w:val="nil"/>
              <w:right w:val="nil"/>
            </w:tcBorders>
            <w:tcMar>
              <w:top w:w="15" w:type="dxa"/>
              <w:left w:w="15" w:type="dxa"/>
              <w:bottom w:w="0" w:type="dxa"/>
              <w:right w:w="15" w:type="dxa"/>
            </w:tcMar>
            <w:vAlign w:val="center"/>
          </w:tcPr>
          <w:p w14:paraId="082A8B8E" w14:textId="77777777" w:rsidR="00304A1D" w:rsidRDefault="00304A1D" w:rsidP="00217680">
            <w:pPr>
              <w:jc w:val="right"/>
            </w:pPr>
            <w:r>
              <w:rPr>
                <w:rFonts w:hint="eastAsia"/>
              </w:rPr>
              <w:t>16.7</w:t>
            </w:r>
          </w:p>
        </w:tc>
        <w:tc>
          <w:tcPr>
            <w:tcW w:w="720" w:type="dxa"/>
            <w:tcBorders>
              <w:left w:val="nil"/>
              <w:right w:val="nil"/>
            </w:tcBorders>
            <w:tcMar>
              <w:top w:w="15" w:type="dxa"/>
              <w:left w:w="15" w:type="dxa"/>
              <w:bottom w:w="0" w:type="dxa"/>
              <w:right w:w="15" w:type="dxa"/>
            </w:tcMar>
            <w:vAlign w:val="center"/>
          </w:tcPr>
          <w:p w14:paraId="63387437" w14:textId="77777777" w:rsidR="00304A1D" w:rsidRDefault="00304A1D" w:rsidP="00217680">
            <w:pPr>
              <w:jc w:val="right"/>
            </w:pPr>
            <w:r>
              <w:rPr>
                <w:rFonts w:hint="eastAsia"/>
              </w:rPr>
              <w:t>23.4</w:t>
            </w:r>
          </w:p>
        </w:tc>
        <w:tc>
          <w:tcPr>
            <w:tcW w:w="772" w:type="dxa"/>
            <w:tcBorders>
              <w:left w:val="nil"/>
              <w:right w:val="nil"/>
            </w:tcBorders>
            <w:tcMar>
              <w:top w:w="15" w:type="dxa"/>
              <w:left w:w="15" w:type="dxa"/>
              <w:bottom w:w="0" w:type="dxa"/>
              <w:right w:w="15" w:type="dxa"/>
            </w:tcMar>
            <w:vAlign w:val="center"/>
          </w:tcPr>
          <w:p w14:paraId="07CF5393" w14:textId="77777777" w:rsidR="00304A1D" w:rsidRDefault="00304A1D" w:rsidP="00217680">
            <w:pPr>
              <w:jc w:val="right"/>
            </w:pPr>
            <w:r>
              <w:rPr>
                <w:rFonts w:hint="eastAsia"/>
              </w:rPr>
              <w:t>83.5</w:t>
            </w:r>
          </w:p>
        </w:tc>
        <w:tc>
          <w:tcPr>
            <w:tcW w:w="848" w:type="dxa"/>
            <w:tcBorders>
              <w:left w:val="nil"/>
              <w:right w:val="nil"/>
            </w:tcBorders>
            <w:tcMar>
              <w:top w:w="15" w:type="dxa"/>
              <w:left w:w="15" w:type="dxa"/>
              <w:bottom w:w="0" w:type="dxa"/>
              <w:right w:w="15" w:type="dxa"/>
            </w:tcMar>
            <w:vAlign w:val="center"/>
          </w:tcPr>
          <w:p w14:paraId="37C5EFF7" w14:textId="77777777" w:rsidR="00304A1D" w:rsidRDefault="00304A1D" w:rsidP="00217680">
            <w:pPr>
              <w:jc w:val="right"/>
            </w:pPr>
            <w:r>
              <w:rPr>
                <w:rFonts w:hint="eastAsia"/>
              </w:rPr>
              <w:t>23.6</w:t>
            </w:r>
          </w:p>
        </w:tc>
      </w:tr>
      <w:tr w:rsidR="00304A1D" w:rsidRPr="00127454" w14:paraId="05562499"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F8AC6FB" w14:textId="77777777" w:rsidR="00304A1D" w:rsidRDefault="00304A1D" w:rsidP="00304A1D">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A00531E" w14:textId="77777777" w:rsidR="00304A1D" w:rsidRDefault="00304A1D" w:rsidP="00217680">
            <w:pPr>
              <w:jc w:val="right"/>
            </w:pPr>
            <w:r>
              <w:rPr>
                <w:rFonts w:hint="eastAsia"/>
              </w:rPr>
              <w:t>1,</w:t>
            </w:r>
            <w:r>
              <w:t>996.3</w:t>
            </w:r>
          </w:p>
        </w:tc>
        <w:tc>
          <w:tcPr>
            <w:tcW w:w="798" w:type="dxa"/>
            <w:tcBorders>
              <w:left w:val="nil"/>
              <w:right w:val="nil"/>
            </w:tcBorders>
            <w:tcMar>
              <w:top w:w="15" w:type="dxa"/>
              <w:left w:w="15" w:type="dxa"/>
              <w:bottom w:w="0" w:type="dxa"/>
              <w:right w:w="15" w:type="dxa"/>
            </w:tcMar>
            <w:vAlign w:val="center"/>
          </w:tcPr>
          <w:p w14:paraId="698167C2" w14:textId="77777777" w:rsidR="00304A1D" w:rsidRDefault="00304A1D" w:rsidP="00217680">
            <w:pPr>
              <w:jc w:val="right"/>
            </w:pPr>
            <w:r>
              <w:rPr>
                <w:rFonts w:hint="eastAsia"/>
              </w:rPr>
              <w:t>33.</w:t>
            </w:r>
            <w:r>
              <w:t>2</w:t>
            </w:r>
          </w:p>
        </w:tc>
        <w:tc>
          <w:tcPr>
            <w:tcW w:w="631" w:type="dxa"/>
            <w:tcBorders>
              <w:left w:val="nil"/>
              <w:right w:val="nil"/>
            </w:tcBorders>
            <w:tcMar>
              <w:top w:w="15" w:type="dxa"/>
              <w:left w:w="15" w:type="dxa"/>
              <w:bottom w:w="0" w:type="dxa"/>
              <w:right w:w="15" w:type="dxa"/>
            </w:tcMar>
            <w:vAlign w:val="center"/>
          </w:tcPr>
          <w:p w14:paraId="247670B8" w14:textId="77777777" w:rsidR="00304A1D" w:rsidRDefault="00304A1D" w:rsidP="00217680">
            <w:pPr>
              <w:jc w:val="right"/>
            </w:pPr>
            <w:r>
              <w:rPr>
                <w:rFonts w:hint="eastAsia"/>
              </w:rPr>
              <w:t>29.</w:t>
            </w:r>
            <w:r>
              <w:t>4</w:t>
            </w:r>
          </w:p>
        </w:tc>
        <w:tc>
          <w:tcPr>
            <w:tcW w:w="895" w:type="dxa"/>
            <w:tcBorders>
              <w:left w:val="nil"/>
              <w:right w:val="nil"/>
            </w:tcBorders>
            <w:tcMar>
              <w:top w:w="15" w:type="dxa"/>
              <w:left w:w="15" w:type="dxa"/>
              <w:bottom w:w="0" w:type="dxa"/>
              <w:right w:w="15" w:type="dxa"/>
            </w:tcMar>
            <w:vAlign w:val="center"/>
          </w:tcPr>
          <w:p w14:paraId="6ECF0441" w14:textId="77777777" w:rsidR="00304A1D" w:rsidRDefault="00304A1D" w:rsidP="00217680">
            <w:pPr>
              <w:jc w:val="right"/>
            </w:pPr>
            <w:r>
              <w:rPr>
                <w:rFonts w:hint="eastAsia"/>
              </w:rPr>
              <w:t>1,</w:t>
            </w:r>
            <w:r>
              <w:t>384.6</w:t>
            </w:r>
          </w:p>
        </w:tc>
        <w:tc>
          <w:tcPr>
            <w:tcW w:w="840" w:type="dxa"/>
            <w:tcBorders>
              <w:left w:val="nil"/>
              <w:right w:val="nil"/>
            </w:tcBorders>
            <w:tcMar>
              <w:top w:w="15" w:type="dxa"/>
              <w:left w:w="15" w:type="dxa"/>
              <w:bottom w:w="0" w:type="dxa"/>
              <w:right w:w="15" w:type="dxa"/>
            </w:tcMar>
            <w:vAlign w:val="center"/>
          </w:tcPr>
          <w:p w14:paraId="16E32169" w14:textId="77777777" w:rsidR="00304A1D" w:rsidRDefault="00304A1D" w:rsidP="00217680">
            <w:pPr>
              <w:jc w:val="right"/>
            </w:pPr>
            <w:r>
              <w:rPr>
                <w:rFonts w:hint="eastAsia"/>
              </w:rPr>
              <w:t>28.</w:t>
            </w:r>
            <w:r>
              <w:t>1</w:t>
            </w:r>
          </w:p>
        </w:tc>
        <w:tc>
          <w:tcPr>
            <w:tcW w:w="699" w:type="dxa"/>
            <w:tcBorders>
              <w:left w:val="nil"/>
              <w:right w:val="nil"/>
            </w:tcBorders>
            <w:tcMar>
              <w:top w:w="15" w:type="dxa"/>
              <w:left w:w="15" w:type="dxa"/>
              <w:bottom w:w="0" w:type="dxa"/>
              <w:right w:w="15" w:type="dxa"/>
            </w:tcMar>
            <w:vAlign w:val="center"/>
          </w:tcPr>
          <w:p w14:paraId="22856CEC" w14:textId="77777777" w:rsidR="00304A1D" w:rsidRDefault="00304A1D" w:rsidP="00217680">
            <w:pPr>
              <w:jc w:val="right"/>
            </w:pPr>
            <w:r>
              <w:rPr>
                <w:rFonts w:hint="eastAsia"/>
              </w:rPr>
              <w:t>42.</w:t>
            </w:r>
            <w:r>
              <w:t>7</w:t>
            </w:r>
          </w:p>
        </w:tc>
        <w:tc>
          <w:tcPr>
            <w:tcW w:w="782" w:type="dxa"/>
            <w:tcBorders>
              <w:left w:val="nil"/>
              <w:right w:val="nil"/>
            </w:tcBorders>
            <w:tcMar>
              <w:top w:w="15" w:type="dxa"/>
              <w:left w:w="15" w:type="dxa"/>
              <w:bottom w:w="0" w:type="dxa"/>
              <w:right w:w="15" w:type="dxa"/>
            </w:tcMar>
            <w:vAlign w:val="center"/>
          </w:tcPr>
          <w:p w14:paraId="73B060EA" w14:textId="77777777" w:rsidR="00304A1D" w:rsidRDefault="00304A1D" w:rsidP="00217680">
            <w:pPr>
              <w:jc w:val="right"/>
            </w:pPr>
            <w:r>
              <w:t>611.7</w:t>
            </w:r>
          </w:p>
        </w:tc>
        <w:tc>
          <w:tcPr>
            <w:tcW w:w="859" w:type="dxa"/>
            <w:tcBorders>
              <w:left w:val="nil"/>
              <w:right w:val="nil"/>
            </w:tcBorders>
            <w:tcMar>
              <w:top w:w="15" w:type="dxa"/>
              <w:left w:w="15" w:type="dxa"/>
              <w:bottom w:w="0" w:type="dxa"/>
              <w:right w:w="15" w:type="dxa"/>
            </w:tcMar>
            <w:vAlign w:val="center"/>
          </w:tcPr>
          <w:p w14:paraId="5082E047" w14:textId="77777777" w:rsidR="00304A1D" w:rsidRDefault="00304A1D" w:rsidP="00217680">
            <w:pPr>
              <w:jc w:val="right"/>
            </w:pPr>
            <w:r>
              <w:rPr>
                <w:rFonts w:hint="eastAsia"/>
              </w:rPr>
              <w:t>3</w:t>
            </w:r>
            <w:r>
              <w:t>2</w:t>
            </w:r>
            <w:r>
              <w:rPr>
                <w:rFonts w:hint="eastAsia"/>
              </w:rPr>
              <w:t>.5</w:t>
            </w:r>
          </w:p>
        </w:tc>
        <w:tc>
          <w:tcPr>
            <w:tcW w:w="720" w:type="dxa"/>
            <w:tcBorders>
              <w:left w:val="nil"/>
              <w:right w:val="nil"/>
            </w:tcBorders>
            <w:tcMar>
              <w:top w:w="15" w:type="dxa"/>
              <w:left w:w="15" w:type="dxa"/>
              <w:bottom w:w="0" w:type="dxa"/>
              <w:right w:w="15" w:type="dxa"/>
            </w:tcMar>
            <w:vAlign w:val="center"/>
          </w:tcPr>
          <w:p w14:paraId="47E2D397" w14:textId="77777777" w:rsidR="00304A1D" w:rsidRDefault="00304A1D" w:rsidP="00217680">
            <w:pPr>
              <w:jc w:val="right"/>
            </w:pPr>
            <w:r>
              <w:rPr>
                <w:rFonts w:hint="eastAsia"/>
              </w:rPr>
              <w:t>22.</w:t>
            </w:r>
            <w:r>
              <w:t>1</w:t>
            </w:r>
          </w:p>
        </w:tc>
        <w:tc>
          <w:tcPr>
            <w:tcW w:w="772" w:type="dxa"/>
            <w:tcBorders>
              <w:left w:val="nil"/>
              <w:right w:val="nil"/>
            </w:tcBorders>
            <w:tcMar>
              <w:top w:w="15" w:type="dxa"/>
              <w:left w:w="15" w:type="dxa"/>
              <w:bottom w:w="0" w:type="dxa"/>
              <w:right w:w="15" w:type="dxa"/>
            </w:tcMar>
            <w:vAlign w:val="center"/>
          </w:tcPr>
          <w:p w14:paraId="63DC32DA" w14:textId="77777777" w:rsidR="00304A1D" w:rsidRDefault="00304A1D" w:rsidP="00217680">
            <w:pPr>
              <w:jc w:val="right"/>
            </w:pPr>
            <w:r>
              <w:t>773.0</w:t>
            </w:r>
          </w:p>
        </w:tc>
        <w:tc>
          <w:tcPr>
            <w:tcW w:w="848" w:type="dxa"/>
            <w:tcBorders>
              <w:left w:val="nil"/>
              <w:right w:val="nil"/>
            </w:tcBorders>
            <w:tcMar>
              <w:top w:w="15" w:type="dxa"/>
              <w:left w:w="15" w:type="dxa"/>
              <w:bottom w:w="0" w:type="dxa"/>
              <w:right w:w="15" w:type="dxa"/>
            </w:tcMar>
            <w:vAlign w:val="center"/>
          </w:tcPr>
          <w:p w14:paraId="1197BDB9" w14:textId="77777777" w:rsidR="00304A1D" w:rsidRDefault="00304A1D" w:rsidP="00217680">
            <w:pPr>
              <w:jc w:val="right"/>
            </w:pPr>
            <w:r>
              <w:rPr>
                <w:rFonts w:hint="eastAsia"/>
              </w:rPr>
              <w:t>2</w:t>
            </w:r>
            <w:r>
              <w:t>4.9</w:t>
            </w:r>
          </w:p>
        </w:tc>
      </w:tr>
      <w:tr w:rsidR="00304A1D" w:rsidRPr="00127454" w14:paraId="0F37901E"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4C6B282" w14:textId="77777777" w:rsidR="00304A1D" w:rsidRDefault="00304A1D" w:rsidP="00304A1D">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5BB1684" w14:textId="77777777" w:rsidR="00304A1D" w:rsidRDefault="00304A1D" w:rsidP="00217680">
            <w:pPr>
              <w:jc w:val="right"/>
            </w:pPr>
            <w:r>
              <w:rPr>
                <w:rFonts w:hint="eastAsia"/>
              </w:rPr>
              <w:t>218.2</w:t>
            </w:r>
          </w:p>
        </w:tc>
        <w:tc>
          <w:tcPr>
            <w:tcW w:w="798" w:type="dxa"/>
            <w:tcBorders>
              <w:left w:val="nil"/>
              <w:right w:val="nil"/>
            </w:tcBorders>
            <w:tcMar>
              <w:top w:w="15" w:type="dxa"/>
              <w:left w:w="15" w:type="dxa"/>
              <w:bottom w:w="0" w:type="dxa"/>
              <w:right w:w="15" w:type="dxa"/>
            </w:tcMar>
            <w:vAlign w:val="center"/>
          </w:tcPr>
          <w:p w14:paraId="555BB85E" w14:textId="77777777" w:rsidR="00304A1D" w:rsidRDefault="00304A1D" w:rsidP="00217680">
            <w:pPr>
              <w:jc w:val="right"/>
            </w:pPr>
            <w:r>
              <w:rPr>
                <w:rFonts w:hint="eastAsia"/>
              </w:rPr>
              <w:t>53.6</w:t>
            </w:r>
          </w:p>
        </w:tc>
        <w:tc>
          <w:tcPr>
            <w:tcW w:w="631" w:type="dxa"/>
            <w:tcBorders>
              <w:left w:val="nil"/>
              <w:right w:val="nil"/>
            </w:tcBorders>
            <w:tcMar>
              <w:top w:w="15" w:type="dxa"/>
              <w:left w:w="15" w:type="dxa"/>
              <w:bottom w:w="0" w:type="dxa"/>
              <w:right w:w="15" w:type="dxa"/>
            </w:tcMar>
            <w:vAlign w:val="center"/>
          </w:tcPr>
          <w:p w14:paraId="3ABCD600" w14:textId="77777777" w:rsidR="00304A1D" w:rsidRDefault="00304A1D" w:rsidP="00217680">
            <w:pPr>
              <w:jc w:val="right"/>
            </w:pPr>
            <w:r>
              <w:rPr>
                <w:rFonts w:hint="eastAsia"/>
              </w:rPr>
              <w:t>35.0</w:t>
            </w:r>
          </w:p>
        </w:tc>
        <w:tc>
          <w:tcPr>
            <w:tcW w:w="895" w:type="dxa"/>
            <w:tcBorders>
              <w:left w:val="nil"/>
              <w:right w:val="nil"/>
            </w:tcBorders>
            <w:tcMar>
              <w:top w:w="15" w:type="dxa"/>
              <w:left w:w="15" w:type="dxa"/>
              <w:bottom w:w="0" w:type="dxa"/>
              <w:right w:w="15" w:type="dxa"/>
            </w:tcMar>
            <w:vAlign w:val="center"/>
          </w:tcPr>
          <w:p w14:paraId="796A8E65" w14:textId="77777777" w:rsidR="00304A1D" w:rsidRDefault="00304A1D" w:rsidP="00217680">
            <w:pPr>
              <w:jc w:val="right"/>
            </w:pPr>
            <w:r>
              <w:rPr>
                <w:rFonts w:hint="eastAsia"/>
              </w:rPr>
              <w:t>148.5</w:t>
            </w:r>
          </w:p>
        </w:tc>
        <w:tc>
          <w:tcPr>
            <w:tcW w:w="840" w:type="dxa"/>
            <w:tcBorders>
              <w:left w:val="nil"/>
              <w:right w:val="nil"/>
            </w:tcBorders>
            <w:tcMar>
              <w:top w:w="15" w:type="dxa"/>
              <w:left w:w="15" w:type="dxa"/>
              <w:bottom w:w="0" w:type="dxa"/>
              <w:right w:w="15" w:type="dxa"/>
            </w:tcMar>
            <w:vAlign w:val="center"/>
          </w:tcPr>
          <w:p w14:paraId="07E5B513" w14:textId="77777777" w:rsidR="00304A1D" w:rsidRDefault="00304A1D" w:rsidP="00217680">
            <w:pPr>
              <w:jc w:val="right"/>
            </w:pPr>
            <w:r>
              <w:rPr>
                <w:rFonts w:hint="eastAsia"/>
              </w:rPr>
              <w:t>57.0</w:t>
            </w:r>
          </w:p>
        </w:tc>
        <w:tc>
          <w:tcPr>
            <w:tcW w:w="699" w:type="dxa"/>
            <w:tcBorders>
              <w:left w:val="nil"/>
              <w:right w:val="nil"/>
            </w:tcBorders>
            <w:tcMar>
              <w:top w:w="15" w:type="dxa"/>
              <w:left w:w="15" w:type="dxa"/>
              <w:bottom w:w="0" w:type="dxa"/>
              <w:right w:w="15" w:type="dxa"/>
            </w:tcMar>
            <w:vAlign w:val="center"/>
          </w:tcPr>
          <w:p w14:paraId="12606176" w14:textId="77777777" w:rsidR="00304A1D" w:rsidRDefault="00304A1D" w:rsidP="00217680">
            <w:pPr>
              <w:jc w:val="right"/>
            </w:pPr>
            <w:r>
              <w:rPr>
                <w:rFonts w:hint="eastAsia"/>
              </w:rPr>
              <w:t>43.3</w:t>
            </w:r>
          </w:p>
        </w:tc>
        <w:tc>
          <w:tcPr>
            <w:tcW w:w="782" w:type="dxa"/>
            <w:tcBorders>
              <w:left w:val="nil"/>
              <w:right w:val="nil"/>
            </w:tcBorders>
            <w:tcMar>
              <w:top w:w="15" w:type="dxa"/>
              <w:left w:w="15" w:type="dxa"/>
              <w:bottom w:w="0" w:type="dxa"/>
              <w:right w:w="15" w:type="dxa"/>
            </w:tcMar>
            <w:vAlign w:val="center"/>
          </w:tcPr>
          <w:p w14:paraId="1687B141" w14:textId="77777777" w:rsidR="00304A1D" w:rsidRDefault="00304A1D" w:rsidP="00217680">
            <w:pPr>
              <w:jc w:val="right"/>
            </w:pPr>
            <w:r>
              <w:rPr>
                <w:rFonts w:hint="eastAsia"/>
              </w:rPr>
              <w:t>69.7</w:t>
            </w:r>
          </w:p>
        </w:tc>
        <w:tc>
          <w:tcPr>
            <w:tcW w:w="859" w:type="dxa"/>
            <w:tcBorders>
              <w:left w:val="nil"/>
              <w:right w:val="nil"/>
            </w:tcBorders>
            <w:tcMar>
              <w:top w:w="15" w:type="dxa"/>
              <w:left w:w="15" w:type="dxa"/>
              <w:bottom w:w="0" w:type="dxa"/>
              <w:right w:w="15" w:type="dxa"/>
            </w:tcMar>
            <w:vAlign w:val="center"/>
          </w:tcPr>
          <w:p w14:paraId="6EA7C5BB" w14:textId="77777777" w:rsidR="00304A1D" w:rsidRDefault="00304A1D" w:rsidP="00217680">
            <w:pPr>
              <w:jc w:val="right"/>
            </w:pPr>
            <w:r>
              <w:rPr>
                <w:rFonts w:hint="eastAsia"/>
              </w:rPr>
              <w:t>46.9</w:t>
            </w:r>
          </w:p>
        </w:tc>
        <w:tc>
          <w:tcPr>
            <w:tcW w:w="720" w:type="dxa"/>
            <w:tcBorders>
              <w:left w:val="nil"/>
              <w:right w:val="nil"/>
            </w:tcBorders>
            <w:tcMar>
              <w:top w:w="15" w:type="dxa"/>
              <w:left w:w="15" w:type="dxa"/>
              <w:bottom w:w="0" w:type="dxa"/>
              <w:right w:w="15" w:type="dxa"/>
            </w:tcMar>
            <w:vAlign w:val="center"/>
          </w:tcPr>
          <w:p w14:paraId="35597CD6" w14:textId="77777777" w:rsidR="00304A1D" w:rsidRDefault="00304A1D" w:rsidP="00217680">
            <w:pPr>
              <w:jc w:val="right"/>
            </w:pPr>
            <w:r>
              <w:rPr>
                <w:rFonts w:hint="eastAsia"/>
              </w:rPr>
              <w:t>24.8</w:t>
            </w:r>
          </w:p>
        </w:tc>
        <w:tc>
          <w:tcPr>
            <w:tcW w:w="772" w:type="dxa"/>
            <w:tcBorders>
              <w:left w:val="nil"/>
              <w:right w:val="nil"/>
            </w:tcBorders>
            <w:tcMar>
              <w:top w:w="15" w:type="dxa"/>
              <w:left w:w="15" w:type="dxa"/>
              <w:bottom w:w="0" w:type="dxa"/>
              <w:right w:w="15" w:type="dxa"/>
            </w:tcMar>
            <w:vAlign w:val="center"/>
          </w:tcPr>
          <w:p w14:paraId="4516F8C8" w14:textId="77777777" w:rsidR="00304A1D" w:rsidRDefault="00304A1D" w:rsidP="00217680">
            <w:pPr>
              <w:jc w:val="right"/>
            </w:pPr>
            <w:r>
              <w:rPr>
                <w:rFonts w:hint="eastAsia"/>
              </w:rPr>
              <w:t>78.9</w:t>
            </w:r>
          </w:p>
        </w:tc>
        <w:tc>
          <w:tcPr>
            <w:tcW w:w="848" w:type="dxa"/>
            <w:tcBorders>
              <w:left w:val="nil"/>
              <w:right w:val="nil"/>
            </w:tcBorders>
            <w:tcMar>
              <w:top w:w="15" w:type="dxa"/>
              <w:left w:w="15" w:type="dxa"/>
              <w:bottom w:w="0" w:type="dxa"/>
              <w:right w:w="15" w:type="dxa"/>
            </w:tcMar>
            <w:vAlign w:val="center"/>
          </w:tcPr>
          <w:p w14:paraId="1D52DEBC" w14:textId="77777777" w:rsidR="00304A1D" w:rsidRDefault="00304A1D" w:rsidP="00217680">
            <w:pPr>
              <w:jc w:val="right"/>
            </w:pPr>
            <w:r>
              <w:rPr>
                <w:rFonts w:hint="eastAsia"/>
              </w:rPr>
              <w:t>67.2</w:t>
            </w:r>
          </w:p>
        </w:tc>
      </w:tr>
      <w:tr w:rsidR="00304A1D" w:rsidRPr="00127454" w14:paraId="5C9C72B5"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1A07CC1" w14:textId="77777777" w:rsidR="00304A1D" w:rsidRDefault="00304A1D" w:rsidP="00304A1D">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4DED83F" w14:textId="77777777" w:rsidR="00304A1D" w:rsidRDefault="00304A1D" w:rsidP="00217680">
            <w:pPr>
              <w:jc w:val="right"/>
            </w:pPr>
            <w:r>
              <w:rPr>
                <w:rFonts w:hint="eastAsia"/>
              </w:rPr>
              <w:t>158.6</w:t>
            </w:r>
          </w:p>
        </w:tc>
        <w:tc>
          <w:tcPr>
            <w:tcW w:w="798" w:type="dxa"/>
            <w:tcBorders>
              <w:left w:val="nil"/>
              <w:right w:val="nil"/>
            </w:tcBorders>
            <w:tcMar>
              <w:top w:w="15" w:type="dxa"/>
              <w:left w:w="15" w:type="dxa"/>
              <w:bottom w:w="0" w:type="dxa"/>
              <w:right w:w="15" w:type="dxa"/>
            </w:tcMar>
            <w:vAlign w:val="center"/>
          </w:tcPr>
          <w:p w14:paraId="541AC473" w14:textId="77777777" w:rsidR="00304A1D" w:rsidRDefault="00304A1D" w:rsidP="00217680">
            <w:pPr>
              <w:jc w:val="right"/>
            </w:pPr>
            <w:r>
              <w:rPr>
                <w:rFonts w:hint="eastAsia"/>
              </w:rPr>
              <w:t>20.9</w:t>
            </w:r>
          </w:p>
        </w:tc>
        <w:tc>
          <w:tcPr>
            <w:tcW w:w="631" w:type="dxa"/>
            <w:tcBorders>
              <w:left w:val="nil"/>
              <w:right w:val="nil"/>
            </w:tcBorders>
            <w:tcMar>
              <w:top w:w="15" w:type="dxa"/>
              <w:left w:w="15" w:type="dxa"/>
              <w:bottom w:w="0" w:type="dxa"/>
              <w:right w:w="15" w:type="dxa"/>
            </w:tcMar>
            <w:vAlign w:val="center"/>
          </w:tcPr>
          <w:p w14:paraId="21EF4845" w14:textId="77777777" w:rsidR="00304A1D" w:rsidRDefault="00304A1D" w:rsidP="00217680">
            <w:pPr>
              <w:jc w:val="right"/>
            </w:pPr>
            <w:r>
              <w:rPr>
                <w:rFonts w:hint="eastAsia"/>
              </w:rPr>
              <w:t>31.1</w:t>
            </w:r>
          </w:p>
        </w:tc>
        <w:tc>
          <w:tcPr>
            <w:tcW w:w="895" w:type="dxa"/>
            <w:tcBorders>
              <w:left w:val="nil"/>
              <w:right w:val="nil"/>
            </w:tcBorders>
            <w:tcMar>
              <w:top w:w="15" w:type="dxa"/>
              <w:left w:w="15" w:type="dxa"/>
              <w:bottom w:w="0" w:type="dxa"/>
              <w:right w:w="15" w:type="dxa"/>
            </w:tcMar>
            <w:vAlign w:val="center"/>
          </w:tcPr>
          <w:p w14:paraId="73B44665" w14:textId="77777777" w:rsidR="00304A1D" w:rsidRDefault="00304A1D" w:rsidP="00217680">
            <w:pPr>
              <w:jc w:val="right"/>
            </w:pPr>
            <w:r>
              <w:rPr>
                <w:rFonts w:hint="eastAsia"/>
              </w:rPr>
              <w:t>112.6</w:t>
            </w:r>
          </w:p>
        </w:tc>
        <w:tc>
          <w:tcPr>
            <w:tcW w:w="840" w:type="dxa"/>
            <w:tcBorders>
              <w:left w:val="nil"/>
              <w:right w:val="nil"/>
            </w:tcBorders>
            <w:tcMar>
              <w:top w:w="15" w:type="dxa"/>
              <w:left w:w="15" w:type="dxa"/>
              <w:bottom w:w="0" w:type="dxa"/>
              <w:right w:w="15" w:type="dxa"/>
            </w:tcMar>
            <w:vAlign w:val="center"/>
          </w:tcPr>
          <w:p w14:paraId="65FD8DE5" w14:textId="77777777" w:rsidR="00304A1D" w:rsidRDefault="00304A1D" w:rsidP="00217680">
            <w:pPr>
              <w:jc w:val="right"/>
            </w:pPr>
            <w:r>
              <w:rPr>
                <w:rFonts w:hint="eastAsia"/>
              </w:rPr>
              <w:t>14.8</w:t>
            </w:r>
          </w:p>
        </w:tc>
        <w:tc>
          <w:tcPr>
            <w:tcW w:w="699" w:type="dxa"/>
            <w:tcBorders>
              <w:left w:val="nil"/>
              <w:right w:val="nil"/>
            </w:tcBorders>
            <w:tcMar>
              <w:top w:w="15" w:type="dxa"/>
              <w:left w:w="15" w:type="dxa"/>
              <w:bottom w:w="0" w:type="dxa"/>
              <w:right w:w="15" w:type="dxa"/>
            </w:tcMar>
            <w:vAlign w:val="center"/>
          </w:tcPr>
          <w:p w14:paraId="4B39781C" w14:textId="77777777" w:rsidR="00304A1D" w:rsidRDefault="00304A1D" w:rsidP="00217680">
            <w:pPr>
              <w:jc w:val="right"/>
            </w:pPr>
            <w:r>
              <w:rPr>
                <w:rFonts w:hint="eastAsia"/>
              </w:rPr>
              <w:t>40.5</w:t>
            </w:r>
          </w:p>
        </w:tc>
        <w:tc>
          <w:tcPr>
            <w:tcW w:w="782" w:type="dxa"/>
            <w:tcBorders>
              <w:left w:val="nil"/>
              <w:right w:val="nil"/>
            </w:tcBorders>
            <w:tcMar>
              <w:top w:w="15" w:type="dxa"/>
              <w:left w:w="15" w:type="dxa"/>
              <w:bottom w:w="0" w:type="dxa"/>
              <w:right w:w="15" w:type="dxa"/>
            </w:tcMar>
            <w:vAlign w:val="center"/>
          </w:tcPr>
          <w:p w14:paraId="76C1B5EA" w14:textId="77777777" w:rsidR="00304A1D" w:rsidRDefault="00304A1D" w:rsidP="00217680">
            <w:pPr>
              <w:jc w:val="right"/>
            </w:pPr>
            <w:r>
              <w:rPr>
                <w:rFonts w:hint="eastAsia"/>
              </w:rPr>
              <w:t>46.1</w:t>
            </w:r>
          </w:p>
        </w:tc>
        <w:tc>
          <w:tcPr>
            <w:tcW w:w="859" w:type="dxa"/>
            <w:tcBorders>
              <w:left w:val="nil"/>
              <w:right w:val="nil"/>
            </w:tcBorders>
            <w:tcMar>
              <w:top w:w="15" w:type="dxa"/>
              <w:left w:w="15" w:type="dxa"/>
              <w:bottom w:w="0" w:type="dxa"/>
              <w:right w:w="15" w:type="dxa"/>
            </w:tcMar>
            <w:vAlign w:val="center"/>
          </w:tcPr>
          <w:p w14:paraId="006CD9DB" w14:textId="77777777" w:rsidR="00304A1D" w:rsidRDefault="00304A1D" w:rsidP="00217680">
            <w:pPr>
              <w:jc w:val="right"/>
            </w:pPr>
            <w:r>
              <w:rPr>
                <w:rFonts w:hint="eastAsia"/>
              </w:rPr>
              <w:t>39.0</w:t>
            </w:r>
          </w:p>
        </w:tc>
        <w:tc>
          <w:tcPr>
            <w:tcW w:w="720" w:type="dxa"/>
            <w:tcBorders>
              <w:left w:val="nil"/>
              <w:right w:val="nil"/>
            </w:tcBorders>
            <w:tcMar>
              <w:top w:w="15" w:type="dxa"/>
              <w:left w:w="15" w:type="dxa"/>
              <w:bottom w:w="0" w:type="dxa"/>
              <w:right w:w="15" w:type="dxa"/>
            </w:tcMar>
            <w:vAlign w:val="center"/>
          </w:tcPr>
          <w:p w14:paraId="6AEE662C" w14:textId="77777777" w:rsidR="00304A1D" w:rsidRDefault="00304A1D" w:rsidP="00217680">
            <w:pPr>
              <w:jc w:val="right"/>
            </w:pPr>
            <w:r>
              <w:rPr>
                <w:rFonts w:hint="eastAsia"/>
              </w:rPr>
              <w:t>19.8</w:t>
            </w:r>
          </w:p>
        </w:tc>
        <w:tc>
          <w:tcPr>
            <w:tcW w:w="772" w:type="dxa"/>
            <w:tcBorders>
              <w:left w:val="nil"/>
              <w:right w:val="nil"/>
            </w:tcBorders>
            <w:tcMar>
              <w:top w:w="15" w:type="dxa"/>
              <w:left w:w="15" w:type="dxa"/>
              <w:bottom w:w="0" w:type="dxa"/>
              <w:right w:w="15" w:type="dxa"/>
            </w:tcMar>
            <w:vAlign w:val="center"/>
          </w:tcPr>
          <w:p w14:paraId="56D287FE" w14:textId="77777777" w:rsidR="00304A1D" w:rsidRDefault="00304A1D" w:rsidP="00217680">
            <w:pPr>
              <w:jc w:val="right"/>
            </w:pPr>
            <w:r>
              <w:rPr>
                <w:rFonts w:hint="eastAsia"/>
              </w:rPr>
              <w:t>66.5</w:t>
            </w:r>
          </w:p>
        </w:tc>
        <w:tc>
          <w:tcPr>
            <w:tcW w:w="848" w:type="dxa"/>
            <w:tcBorders>
              <w:left w:val="nil"/>
              <w:right w:val="nil"/>
            </w:tcBorders>
            <w:tcMar>
              <w:top w:w="15" w:type="dxa"/>
              <w:left w:w="15" w:type="dxa"/>
              <w:bottom w:w="0" w:type="dxa"/>
              <w:right w:w="15" w:type="dxa"/>
            </w:tcMar>
            <w:vAlign w:val="center"/>
          </w:tcPr>
          <w:p w14:paraId="65B7F0C4" w14:textId="77777777" w:rsidR="00304A1D" w:rsidRDefault="00304A1D" w:rsidP="00217680">
            <w:pPr>
              <w:jc w:val="right"/>
            </w:pPr>
            <w:r>
              <w:rPr>
                <w:rFonts w:hint="eastAsia"/>
              </w:rPr>
              <w:t>2.5</w:t>
            </w:r>
          </w:p>
        </w:tc>
      </w:tr>
      <w:tr w:rsidR="00304A1D" w:rsidRPr="00127454" w14:paraId="7F34FEEA"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8E96BFB" w14:textId="77777777" w:rsidR="00304A1D" w:rsidRDefault="00304A1D" w:rsidP="00304A1D">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DE08168" w14:textId="77777777" w:rsidR="00304A1D" w:rsidRDefault="00304A1D" w:rsidP="00217680">
            <w:pPr>
              <w:jc w:val="right"/>
            </w:pPr>
            <w:r>
              <w:rPr>
                <w:rFonts w:hint="eastAsia"/>
              </w:rPr>
              <w:t>227.9</w:t>
            </w:r>
          </w:p>
        </w:tc>
        <w:tc>
          <w:tcPr>
            <w:tcW w:w="798" w:type="dxa"/>
            <w:tcBorders>
              <w:left w:val="nil"/>
              <w:right w:val="nil"/>
            </w:tcBorders>
            <w:tcMar>
              <w:top w:w="15" w:type="dxa"/>
              <w:left w:w="15" w:type="dxa"/>
              <w:bottom w:w="0" w:type="dxa"/>
              <w:right w:w="15" w:type="dxa"/>
            </w:tcMar>
            <w:vAlign w:val="center"/>
          </w:tcPr>
          <w:p w14:paraId="18D14AF9" w14:textId="77777777" w:rsidR="00304A1D" w:rsidRDefault="00304A1D" w:rsidP="00217680">
            <w:pPr>
              <w:jc w:val="right"/>
            </w:pPr>
            <w:r>
              <w:rPr>
                <w:rFonts w:hint="eastAsia"/>
              </w:rPr>
              <w:t>31.8</w:t>
            </w:r>
          </w:p>
        </w:tc>
        <w:tc>
          <w:tcPr>
            <w:tcW w:w="631" w:type="dxa"/>
            <w:tcBorders>
              <w:left w:val="nil"/>
              <w:right w:val="nil"/>
            </w:tcBorders>
            <w:tcMar>
              <w:top w:w="15" w:type="dxa"/>
              <w:left w:w="15" w:type="dxa"/>
              <w:bottom w:w="0" w:type="dxa"/>
              <w:right w:w="15" w:type="dxa"/>
            </w:tcMar>
            <w:vAlign w:val="center"/>
          </w:tcPr>
          <w:p w14:paraId="30360448" w14:textId="77777777" w:rsidR="00304A1D" w:rsidRDefault="00304A1D" w:rsidP="00217680">
            <w:pPr>
              <w:jc w:val="right"/>
            </w:pPr>
            <w:r>
              <w:rPr>
                <w:rFonts w:hint="eastAsia"/>
              </w:rPr>
              <w:t>33.5</w:t>
            </w:r>
          </w:p>
        </w:tc>
        <w:tc>
          <w:tcPr>
            <w:tcW w:w="895" w:type="dxa"/>
            <w:tcBorders>
              <w:left w:val="nil"/>
              <w:right w:val="nil"/>
            </w:tcBorders>
            <w:tcMar>
              <w:top w:w="15" w:type="dxa"/>
              <w:left w:w="15" w:type="dxa"/>
              <w:bottom w:w="0" w:type="dxa"/>
              <w:right w:w="15" w:type="dxa"/>
            </w:tcMar>
            <w:vAlign w:val="center"/>
          </w:tcPr>
          <w:p w14:paraId="234EFF1F" w14:textId="77777777" w:rsidR="00304A1D" w:rsidRDefault="00304A1D" w:rsidP="00217680">
            <w:pPr>
              <w:jc w:val="right"/>
            </w:pPr>
            <w:r>
              <w:rPr>
                <w:rFonts w:hint="eastAsia"/>
              </w:rPr>
              <w:t>159.1</w:t>
            </w:r>
          </w:p>
        </w:tc>
        <w:tc>
          <w:tcPr>
            <w:tcW w:w="840" w:type="dxa"/>
            <w:tcBorders>
              <w:left w:val="nil"/>
              <w:right w:val="nil"/>
            </w:tcBorders>
            <w:tcMar>
              <w:top w:w="15" w:type="dxa"/>
              <w:left w:w="15" w:type="dxa"/>
              <w:bottom w:w="0" w:type="dxa"/>
              <w:right w:w="15" w:type="dxa"/>
            </w:tcMar>
            <w:vAlign w:val="center"/>
          </w:tcPr>
          <w:p w14:paraId="289E0E3F" w14:textId="77777777" w:rsidR="00304A1D" w:rsidRDefault="00304A1D" w:rsidP="00217680">
            <w:pPr>
              <w:jc w:val="right"/>
            </w:pPr>
            <w:r>
              <w:rPr>
                <w:rFonts w:hint="eastAsia"/>
              </w:rPr>
              <w:t>35.5</w:t>
            </w:r>
          </w:p>
        </w:tc>
        <w:tc>
          <w:tcPr>
            <w:tcW w:w="699" w:type="dxa"/>
            <w:tcBorders>
              <w:left w:val="nil"/>
              <w:right w:val="nil"/>
            </w:tcBorders>
            <w:tcMar>
              <w:top w:w="15" w:type="dxa"/>
              <w:left w:w="15" w:type="dxa"/>
              <w:bottom w:w="0" w:type="dxa"/>
              <w:right w:w="15" w:type="dxa"/>
            </w:tcMar>
            <w:vAlign w:val="center"/>
          </w:tcPr>
          <w:p w14:paraId="52955363" w14:textId="77777777" w:rsidR="00304A1D" w:rsidRDefault="00304A1D" w:rsidP="00217680">
            <w:pPr>
              <w:jc w:val="right"/>
            </w:pPr>
            <w:r>
              <w:rPr>
                <w:rFonts w:hint="eastAsia"/>
              </w:rPr>
              <w:t>44.3</w:t>
            </w:r>
          </w:p>
        </w:tc>
        <w:tc>
          <w:tcPr>
            <w:tcW w:w="782" w:type="dxa"/>
            <w:tcBorders>
              <w:left w:val="nil"/>
              <w:right w:val="nil"/>
            </w:tcBorders>
            <w:tcMar>
              <w:top w:w="15" w:type="dxa"/>
              <w:left w:w="15" w:type="dxa"/>
              <w:bottom w:w="0" w:type="dxa"/>
              <w:right w:w="15" w:type="dxa"/>
            </w:tcMar>
            <w:vAlign w:val="center"/>
          </w:tcPr>
          <w:p w14:paraId="45ACE843" w14:textId="77777777" w:rsidR="00304A1D" w:rsidRDefault="00304A1D" w:rsidP="00217680">
            <w:pPr>
              <w:jc w:val="right"/>
            </w:pPr>
            <w:r>
              <w:rPr>
                <w:rFonts w:hint="eastAsia"/>
              </w:rPr>
              <w:t>68.9</w:t>
            </w:r>
          </w:p>
        </w:tc>
        <w:tc>
          <w:tcPr>
            <w:tcW w:w="859" w:type="dxa"/>
            <w:tcBorders>
              <w:left w:val="nil"/>
              <w:right w:val="nil"/>
            </w:tcBorders>
            <w:tcMar>
              <w:top w:w="15" w:type="dxa"/>
              <w:left w:w="15" w:type="dxa"/>
              <w:bottom w:w="0" w:type="dxa"/>
              <w:right w:w="15" w:type="dxa"/>
            </w:tcMar>
            <w:vAlign w:val="center"/>
          </w:tcPr>
          <w:p w14:paraId="15573061" w14:textId="77777777" w:rsidR="00304A1D" w:rsidRDefault="00304A1D" w:rsidP="00217680">
            <w:pPr>
              <w:jc w:val="right"/>
            </w:pPr>
            <w:r>
              <w:rPr>
                <w:rFonts w:hint="eastAsia"/>
              </w:rPr>
              <w:t>23.8</w:t>
            </w:r>
          </w:p>
        </w:tc>
        <w:tc>
          <w:tcPr>
            <w:tcW w:w="720" w:type="dxa"/>
            <w:tcBorders>
              <w:left w:val="nil"/>
              <w:right w:val="nil"/>
            </w:tcBorders>
            <w:tcMar>
              <w:top w:w="15" w:type="dxa"/>
              <w:left w:w="15" w:type="dxa"/>
              <w:bottom w:w="0" w:type="dxa"/>
              <w:right w:w="15" w:type="dxa"/>
            </w:tcMar>
            <w:vAlign w:val="center"/>
          </w:tcPr>
          <w:p w14:paraId="4CE7AB24" w14:textId="77777777" w:rsidR="00304A1D" w:rsidRDefault="00304A1D" w:rsidP="00217680">
            <w:pPr>
              <w:jc w:val="right"/>
            </w:pPr>
            <w:r>
              <w:rPr>
                <w:rFonts w:hint="eastAsia"/>
              </w:rPr>
              <w:t>21.4</w:t>
            </w:r>
          </w:p>
        </w:tc>
        <w:tc>
          <w:tcPr>
            <w:tcW w:w="772" w:type="dxa"/>
            <w:tcBorders>
              <w:left w:val="nil"/>
              <w:right w:val="nil"/>
            </w:tcBorders>
            <w:tcMar>
              <w:top w:w="15" w:type="dxa"/>
              <w:left w:w="15" w:type="dxa"/>
              <w:bottom w:w="0" w:type="dxa"/>
              <w:right w:w="15" w:type="dxa"/>
            </w:tcMar>
            <w:vAlign w:val="center"/>
          </w:tcPr>
          <w:p w14:paraId="6E9D5CDE" w14:textId="77777777" w:rsidR="00304A1D" w:rsidRDefault="00304A1D" w:rsidP="00217680">
            <w:pPr>
              <w:jc w:val="right"/>
            </w:pPr>
            <w:r>
              <w:rPr>
                <w:rFonts w:hint="eastAsia"/>
              </w:rPr>
              <w:t>90.2</w:t>
            </w:r>
          </w:p>
        </w:tc>
        <w:tc>
          <w:tcPr>
            <w:tcW w:w="848" w:type="dxa"/>
            <w:tcBorders>
              <w:left w:val="nil"/>
              <w:right w:val="nil"/>
            </w:tcBorders>
            <w:tcMar>
              <w:top w:w="15" w:type="dxa"/>
              <w:left w:w="15" w:type="dxa"/>
              <w:bottom w:w="0" w:type="dxa"/>
              <w:right w:w="15" w:type="dxa"/>
            </w:tcMar>
            <w:vAlign w:val="center"/>
          </w:tcPr>
          <w:p w14:paraId="260093DB" w14:textId="77777777" w:rsidR="00304A1D" w:rsidRDefault="00304A1D" w:rsidP="00217680">
            <w:pPr>
              <w:jc w:val="right"/>
            </w:pPr>
            <w:r>
              <w:rPr>
                <w:rFonts w:hint="eastAsia"/>
              </w:rPr>
              <w:t>46.1</w:t>
            </w:r>
          </w:p>
        </w:tc>
      </w:tr>
      <w:tr w:rsidR="00304A1D" w:rsidRPr="00127454" w14:paraId="489B9EDA"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F24465A" w14:textId="77777777" w:rsidR="00304A1D" w:rsidRDefault="00304A1D" w:rsidP="00304A1D">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DABC164" w14:textId="77777777" w:rsidR="00304A1D" w:rsidRDefault="00304A1D" w:rsidP="00217680">
            <w:pPr>
              <w:jc w:val="right"/>
            </w:pPr>
            <w:r>
              <w:rPr>
                <w:rFonts w:hint="eastAsia"/>
              </w:rPr>
              <w:t>213.9</w:t>
            </w:r>
          </w:p>
        </w:tc>
        <w:tc>
          <w:tcPr>
            <w:tcW w:w="798" w:type="dxa"/>
            <w:tcBorders>
              <w:left w:val="nil"/>
              <w:right w:val="nil"/>
            </w:tcBorders>
            <w:tcMar>
              <w:top w:w="15" w:type="dxa"/>
              <w:left w:w="15" w:type="dxa"/>
              <w:bottom w:w="0" w:type="dxa"/>
              <w:right w:w="15" w:type="dxa"/>
            </w:tcMar>
            <w:vAlign w:val="center"/>
          </w:tcPr>
          <w:p w14:paraId="6126D2DF" w14:textId="77777777" w:rsidR="00304A1D" w:rsidRDefault="00304A1D" w:rsidP="00217680">
            <w:pPr>
              <w:jc w:val="right"/>
            </w:pPr>
            <w:r>
              <w:rPr>
                <w:rFonts w:hint="eastAsia"/>
              </w:rPr>
              <w:t>28.0</w:t>
            </w:r>
          </w:p>
        </w:tc>
        <w:tc>
          <w:tcPr>
            <w:tcW w:w="631" w:type="dxa"/>
            <w:tcBorders>
              <w:left w:val="nil"/>
              <w:right w:val="nil"/>
            </w:tcBorders>
            <w:tcMar>
              <w:top w:w="15" w:type="dxa"/>
              <w:left w:w="15" w:type="dxa"/>
              <w:bottom w:w="0" w:type="dxa"/>
              <w:right w:w="15" w:type="dxa"/>
            </w:tcMar>
            <w:vAlign w:val="center"/>
          </w:tcPr>
          <w:p w14:paraId="2974A209" w14:textId="77777777" w:rsidR="00304A1D" w:rsidRDefault="00304A1D" w:rsidP="00217680">
            <w:pPr>
              <w:jc w:val="right"/>
            </w:pPr>
            <w:r>
              <w:rPr>
                <w:rFonts w:hint="eastAsia"/>
              </w:rPr>
              <w:t>33.5</w:t>
            </w:r>
          </w:p>
        </w:tc>
        <w:tc>
          <w:tcPr>
            <w:tcW w:w="895" w:type="dxa"/>
            <w:tcBorders>
              <w:left w:val="nil"/>
              <w:right w:val="nil"/>
            </w:tcBorders>
            <w:tcMar>
              <w:top w:w="15" w:type="dxa"/>
              <w:left w:w="15" w:type="dxa"/>
              <w:bottom w:w="0" w:type="dxa"/>
              <w:right w:w="15" w:type="dxa"/>
            </w:tcMar>
            <w:vAlign w:val="center"/>
          </w:tcPr>
          <w:p w14:paraId="7A78F1C2" w14:textId="77777777" w:rsidR="00304A1D" w:rsidRDefault="00304A1D" w:rsidP="00217680">
            <w:pPr>
              <w:jc w:val="right"/>
            </w:pPr>
            <w:r>
              <w:rPr>
                <w:rFonts w:hint="eastAsia"/>
              </w:rPr>
              <w:t>148.2</w:t>
            </w:r>
          </w:p>
        </w:tc>
        <w:tc>
          <w:tcPr>
            <w:tcW w:w="840" w:type="dxa"/>
            <w:tcBorders>
              <w:left w:val="nil"/>
              <w:right w:val="nil"/>
            </w:tcBorders>
            <w:tcMar>
              <w:top w:w="15" w:type="dxa"/>
              <w:left w:w="15" w:type="dxa"/>
              <w:bottom w:w="0" w:type="dxa"/>
              <w:right w:w="15" w:type="dxa"/>
            </w:tcMar>
            <w:vAlign w:val="center"/>
          </w:tcPr>
          <w:p w14:paraId="0CDF8C0D" w14:textId="77777777" w:rsidR="00304A1D" w:rsidRDefault="00304A1D" w:rsidP="00217680">
            <w:pPr>
              <w:jc w:val="right"/>
            </w:pPr>
            <w:r>
              <w:rPr>
                <w:rFonts w:hint="eastAsia"/>
              </w:rPr>
              <w:t>32.2</w:t>
            </w:r>
          </w:p>
        </w:tc>
        <w:tc>
          <w:tcPr>
            <w:tcW w:w="699" w:type="dxa"/>
            <w:tcBorders>
              <w:left w:val="nil"/>
              <w:right w:val="nil"/>
            </w:tcBorders>
            <w:tcMar>
              <w:top w:w="15" w:type="dxa"/>
              <w:left w:w="15" w:type="dxa"/>
              <w:bottom w:w="0" w:type="dxa"/>
              <w:right w:w="15" w:type="dxa"/>
            </w:tcMar>
            <w:vAlign w:val="center"/>
          </w:tcPr>
          <w:p w14:paraId="770C89D7" w14:textId="77777777" w:rsidR="00304A1D" w:rsidRDefault="00304A1D" w:rsidP="00217680">
            <w:pPr>
              <w:jc w:val="right"/>
            </w:pPr>
            <w:r>
              <w:rPr>
                <w:rFonts w:hint="eastAsia"/>
              </w:rPr>
              <w:t>42.4</w:t>
            </w:r>
          </w:p>
        </w:tc>
        <w:tc>
          <w:tcPr>
            <w:tcW w:w="782" w:type="dxa"/>
            <w:tcBorders>
              <w:left w:val="nil"/>
              <w:right w:val="nil"/>
            </w:tcBorders>
            <w:tcMar>
              <w:top w:w="15" w:type="dxa"/>
              <w:left w:w="15" w:type="dxa"/>
              <w:bottom w:w="0" w:type="dxa"/>
              <w:right w:w="15" w:type="dxa"/>
            </w:tcMar>
            <w:vAlign w:val="center"/>
          </w:tcPr>
          <w:p w14:paraId="3710E302" w14:textId="77777777" w:rsidR="00304A1D" w:rsidRDefault="00304A1D" w:rsidP="00217680">
            <w:pPr>
              <w:jc w:val="right"/>
            </w:pPr>
            <w:r>
              <w:rPr>
                <w:rFonts w:hint="eastAsia"/>
              </w:rPr>
              <w:t>65.7</w:t>
            </w:r>
          </w:p>
        </w:tc>
        <w:tc>
          <w:tcPr>
            <w:tcW w:w="859" w:type="dxa"/>
            <w:tcBorders>
              <w:left w:val="nil"/>
              <w:right w:val="nil"/>
            </w:tcBorders>
            <w:tcMar>
              <w:top w:w="15" w:type="dxa"/>
              <w:left w:w="15" w:type="dxa"/>
              <w:bottom w:w="0" w:type="dxa"/>
              <w:right w:w="15" w:type="dxa"/>
            </w:tcMar>
            <w:vAlign w:val="center"/>
          </w:tcPr>
          <w:p w14:paraId="1DE19EC4" w14:textId="77777777" w:rsidR="00304A1D" w:rsidRDefault="00304A1D" w:rsidP="00217680">
            <w:pPr>
              <w:jc w:val="right"/>
            </w:pPr>
            <w:r>
              <w:rPr>
                <w:rFonts w:hint="eastAsia"/>
              </w:rPr>
              <w:t>19.3</w:t>
            </w:r>
          </w:p>
        </w:tc>
        <w:tc>
          <w:tcPr>
            <w:tcW w:w="720" w:type="dxa"/>
            <w:tcBorders>
              <w:left w:val="nil"/>
              <w:right w:val="nil"/>
            </w:tcBorders>
            <w:tcMar>
              <w:top w:w="15" w:type="dxa"/>
              <w:left w:w="15" w:type="dxa"/>
              <w:bottom w:w="0" w:type="dxa"/>
              <w:right w:w="15" w:type="dxa"/>
            </w:tcMar>
            <w:vAlign w:val="center"/>
          </w:tcPr>
          <w:p w14:paraId="73949347" w14:textId="77777777" w:rsidR="00304A1D" w:rsidRDefault="00304A1D" w:rsidP="00217680">
            <w:pPr>
              <w:jc w:val="right"/>
            </w:pPr>
            <w:r>
              <w:rPr>
                <w:rFonts w:hint="eastAsia"/>
              </w:rPr>
              <w:t>22.8</w:t>
            </w:r>
          </w:p>
        </w:tc>
        <w:tc>
          <w:tcPr>
            <w:tcW w:w="772" w:type="dxa"/>
            <w:tcBorders>
              <w:left w:val="nil"/>
              <w:right w:val="nil"/>
            </w:tcBorders>
            <w:tcMar>
              <w:top w:w="15" w:type="dxa"/>
              <w:left w:w="15" w:type="dxa"/>
              <w:bottom w:w="0" w:type="dxa"/>
              <w:right w:w="15" w:type="dxa"/>
            </w:tcMar>
            <w:vAlign w:val="center"/>
          </w:tcPr>
          <w:p w14:paraId="25E2EEF9" w14:textId="77777777" w:rsidR="00304A1D" w:rsidRDefault="00304A1D" w:rsidP="00217680">
            <w:pPr>
              <w:jc w:val="right"/>
            </w:pPr>
            <w:r>
              <w:rPr>
                <w:rFonts w:hint="eastAsia"/>
              </w:rPr>
              <w:t>82.5</w:t>
            </w:r>
          </w:p>
        </w:tc>
        <w:tc>
          <w:tcPr>
            <w:tcW w:w="848" w:type="dxa"/>
            <w:tcBorders>
              <w:left w:val="nil"/>
              <w:right w:val="nil"/>
            </w:tcBorders>
            <w:tcMar>
              <w:top w:w="15" w:type="dxa"/>
              <w:left w:w="15" w:type="dxa"/>
              <w:bottom w:w="0" w:type="dxa"/>
              <w:right w:w="15" w:type="dxa"/>
            </w:tcMar>
            <w:vAlign w:val="center"/>
          </w:tcPr>
          <w:p w14:paraId="0DF69AC1" w14:textId="77777777" w:rsidR="00304A1D" w:rsidRDefault="00304A1D" w:rsidP="00217680">
            <w:pPr>
              <w:jc w:val="right"/>
            </w:pPr>
            <w:r>
              <w:rPr>
                <w:rFonts w:hint="eastAsia"/>
              </w:rPr>
              <w:t>44.7</w:t>
            </w:r>
          </w:p>
        </w:tc>
      </w:tr>
      <w:tr w:rsidR="00304A1D" w:rsidRPr="00127454" w14:paraId="4C7E4940"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529E8A4" w14:textId="77777777" w:rsidR="00304A1D" w:rsidRDefault="00304A1D" w:rsidP="00304A1D">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3CE8E15" w14:textId="77777777" w:rsidR="00304A1D" w:rsidRDefault="00304A1D" w:rsidP="00217680">
            <w:pPr>
              <w:jc w:val="right"/>
            </w:pPr>
            <w:r>
              <w:rPr>
                <w:rFonts w:hint="eastAsia"/>
              </w:rPr>
              <w:t>230.5</w:t>
            </w:r>
          </w:p>
        </w:tc>
        <w:tc>
          <w:tcPr>
            <w:tcW w:w="798" w:type="dxa"/>
            <w:tcBorders>
              <w:left w:val="nil"/>
              <w:right w:val="nil"/>
            </w:tcBorders>
            <w:tcMar>
              <w:top w:w="15" w:type="dxa"/>
              <w:left w:w="15" w:type="dxa"/>
              <w:bottom w:w="0" w:type="dxa"/>
              <w:right w:w="15" w:type="dxa"/>
            </w:tcMar>
            <w:vAlign w:val="center"/>
          </w:tcPr>
          <w:p w14:paraId="262D7F71" w14:textId="77777777" w:rsidR="00304A1D" w:rsidRDefault="00304A1D" w:rsidP="00217680">
            <w:pPr>
              <w:jc w:val="right"/>
            </w:pPr>
            <w:r>
              <w:rPr>
                <w:rFonts w:hint="eastAsia"/>
              </w:rPr>
              <w:t>30.7</w:t>
            </w:r>
          </w:p>
        </w:tc>
        <w:tc>
          <w:tcPr>
            <w:tcW w:w="631" w:type="dxa"/>
            <w:tcBorders>
              <w:left w:val="nil"/>
              <w:right w:val="nil"/>
            </w:tcBorders>
            <w:tcMar>
              <w:top w:w="15" w:type="dxa"/>
              <w:left w:w="15" w:type="dxa"/>
              <w:bottom w:w="0" w:type="dxa"/>
              <w:right w:w="15" w:type="dxa"/>
            </w:tcMar>
            <w:vAlign w:val="center"/>
          </w:tcPr>
          <w:p w14:paraId="3A7ED44A" w14:textId="77777777" w:rsidR="00304A1D" w:rsidRDefault="00304A1D" w:rsidP="00217680">
            <w:pPr>
              <w:jc w:val="right"/>
            </w:pPr>
            <w:r>
              <w:rPr>
                <w:rFonts w:hint="eastAsia"/>
              </w:rPr>
              <w:t>33.6</w:t>
            </w:r>
          </w:p>
        </w:tc>
        <w:tc>
          <w:tcPr>
            <w:tcW w:w="895" w:type="dxa"/>
            <w:tcBorders>
              <w:left w:val="nil"/>
              <w:right w:val="nil"/>
            </w:tcBorders>
            <w:tcMar>
              <w:top w:w="15" w:type="dxa"/>
              <w:left w:w="15" w:type="dxa"/>
              <w:bottom w:w="0" w:type="dxa"/>
              <w:right w:w="15" w:type="dxa"/>
            </w:tcMar>
            <w:vAlign w:val="center"/>
          </w:tcPr>
          <w:p w14:paraId="2EA2E43D" w14:textId="77777777" w:rsidR="00304A1D" w:rsidRDefault="00304A1D" w:rsidP="00217680">
            <w:pPr>
              <w:jc w:val="right"/>
            </w:pPr>
            <w:r>
              <w:rPr>
                <w:rFonts w:hint="eastAsia"/>
              </w:rPr>
              <w:t>156.9</w:t>
            </w:r>
          </w:p>
        </w:tc>
        <w:tc>
          <w:tcPr>
            <w:tcW w:w="840" w:type="dxa"/>
            <w:tcBorders>
              <w:left w:val="nil"/>
              <w:right w:val="nil"/>
            </w:tcBorders>
            <w:tcMar>
              <w:top w:w="15" w:type="dxa"/>
              <w:left w:w="15" w:type="dxa"/>
              <w:bottom w:w="0" w:type="dxa"/>
              <w:right w:w="15" w:type="dxa"/>
            </w:tcMar>
            <w:vAlign w:val="center"/>
          </w:tcPr>
          <w:p w14:paraId="3A1ACB55" w14:textId="77777777" w:rsidR="00304A1D" w:rsidRDefault="00304A1D" w:rsidP="00217680">
            <w:pPr>
              <w:jc w:val="right"/>
            </w:pPr>
            <w:r>
              <w:rPr>
                <w:rFonts w:hint="eastAsia"/>
              </w:rPr>
              <w:t>29.5</w:t>
            </w:r>
          </w:p>
        </w:tc>
        <w:tc>
          <w:tcPr>
            <w:tcW w:w="699" w:type="dxa"/>
            <w:tcBorders>
              <w:left w:val="nil"/>
              <w:right w:val="nil"/>
            </w:tcBorders>
            <w:tcMar>
              <w:top w:w="15" w:type="dxa"/>
              <w:left w:w="15" w:type="dxa"/>
              <w:bottom w:w="0" w:type="dxa"/>
              <w:right w:w="15" w:type="dxa"/>
            </w:tcMar>
            <w:vAlign w:val="center"/>
          </w:tcPr>
          <w:p w14:paraId="30F7472F" w14:textId="77777777" w:rsidR="00304A1D" w:rsidRDefault="00304A1D" w:rsidP="00217680">
            <w:pPr>
              <w:jc w:val="right"/>
            </w:pPr>
            <w:r>
              <w:rPr>
                <w:rFonts w:hint="eastAsia"/>
              </w:rPr>
              <w:t>41.9</w:t>
            </w:r>
          </w:p>
        </w:tc>
        <w:tc>
          <w:tcPr>
            <w:tcW w:w="782" w:type="dxa"/>
            <w:tcBorders>
              <w:left w:val="nil"/>
              <w:right w:val="nil"/>
            </w:tcBorders>
            <w:tcMar>
              <w:top w:w="15" w:type="dxa"/>
              <w:left w:w="15" w:type="dxa"/>
              <w:bottom w:w="0" w:type="dxa"/>
              <w:right w:w="15" w:type="dxa"/>
            </w:tcMar>
            <w:vAlign w:val="center"/>
          </w:tcPr>
          <w:p w14:paraId="19729E9C" w14:textId="77777777" w:rsidR="00304A1D" w:rsidRDefault="00304A1D" w:rsidP="00217680">
            <w:pPr>
              <w:jc w:val="right"/>
            </w:pPr>
            <w:r>
              <w:rPr>
                <w:rFonts w:hint="eastAsia"/>
              </w:rPr>
              <w:t>73.6</w:t>
            </w:r>
          </w:p>
        </w:tc>
        <w:tc>
          <w:tcPr>
            <w:tcW w:w="859" w:type="dxa"/>
            <w:tcBorders>
              <w:left w:val="nil"/>
              <w:right w:val="nil"/>
            </w:tcBorders>
            <w:tcMar>
              <w:top w:w="15" w:type="dxa"/>
              <w:left w:w="15" w:type="dxa"/>
              <w:bottom w:w="0" w:type="dxa"/>
              <w:right w:w="15" w:type="dxa"/>
            </w:tcMar>
            <w:vAlign w:val="center"/>
          </w:tcPr>
          <w:p w14:paraId="5D3B738D" w14:textId="77777777" w:rsidR="00304A1D" w:rsidRDefault="00304A1D" w:rsidP="00217680">
            <w:pPr>
              <w:jc w:val="right"/>
            </w:pPr>
            <w:r>
              <w:rPr>
                <w:rFonts w:hint="eastAsia"/>
              </w:rPr>
              <w:t>33.4</w:t>
            </w:r>
          </w:p>
        </w:tc>
        <w:tc>
          <w:tcPr>
            <w:tcW w:w="720" w:type="dxa"/>
            <w:tcBorders>
              <w:left w:val="nil"/>
              <w:right w:val="nil"/>
            </w:tcBorders>
            <w:tcMar>
              <w:top w:w="15" w:type="dxa"/>
              <w:left w:w="15" w:type="dxa"/>
              <w:bottom w:w="0" w:type="dxa"/>
              <w:right w:w="15" w:type="dxa"/>
            </w:tcMar>
            <w:vAlign w:val="center"/>
          </w:tcPr>
          <w:p w14:paraId="4CCCE0DB" w14:textId="77777777" w:rsidR="00304A1D" w:rsidRDefault="00304A1D" w:rsidP="00217680">
            <w:pPr>
              <w:jc w:val="right"/>
            </w:pPr>
            <w:r>
              <w:rPr>
                <w:rFonts w:hint="eastAsia"/>
              </w:rPr>
              <w:t>23.6</w:t>
            </w:r>
          </w:p>
        </w:tc>
        <w:tc>
          <w:tcPr>
            <w:tcW w:w="772" w:type="dxa"/>
            <w:tcBorders>
              <w:left w:val="nil"/>
              <w:right w:val="nil"/>
            </w:tcBorders>
            <w:tcMar>
              <w:top w:w="15" w:type="dxa"/>
              <w:left w:w="15" w:type="dxa"/>
              <w:bottom w:w="0" w:type="dxa"/>
              <w:right w:w="15" w:type="dxa"/>
            </w:tcMar>
            <w:vAlign w:val="center"/>
          </w:tcPr>
          <w:p w14:paraId="6ADB1C54" w14:textId="77777777" w:rsidR="00304A1D" w:rsidRDefault="00304A1D" w:rsidP="00217680">
            <w:pPr>
              <w:jc w:val="right"/>
            </w:pPr>
            <w:r>
              <w:rPr>
                <w:rFonts w:hint="eastAsia"/>
              </w:rPr>
              <w:t>83.3</w:t>
            </w:r>
          </w:p>
        </w:tc>
        <w:tc>
          <w:tcPr>
            <w:tcW w:w="848" w:type="dxa"/>
            <w:tcBorders>
              <w:left w:val="nil"/>
              <w:right w:val="nil"/>
            </w:tcBorders>
            <w:tcMar>
              <w:top w:w="15" w:type="dxa"/>
              <w:left w:w="15" w:type="dxa"/>
              <w:bottom w:w="0" w:type="dxa"/>
              <w:right w:w="15" w:type="dxa"/>
            </w:tcMar>
            <w:vAlign w:val="center"/>
          </w:tcPr>
          <w:p w14:paraId="72DABC7F" w14:textId="77777777" w:rsidR="00304A1D" w:rsidRDefault="00304A1D" w:rsidP="00217680">
            <w:pPr>
              <w:jc w:val="right"/>
            </w:pPr>
            <w:r>
              <w:rPr>
                <w:rFonts w:hint="eastAsia"/>
              </w:rPr>
              <w:t>26.2</w:t>
            </w:r>
          </w:p>
        </w:tc>
      </w:tr>
      <w:tr w:rsidR="00304A1D" w:rsidRPr="00127454" w14:paraId="6B632511"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3CCF27F" w14:textId="77777777" w:rsidR="00304A1D" w:rsidRDefault="00304A1D" w:rsidP="00304A1D">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87FA83D" w14:textId="77777777" w:rsidR="00304A1D" w:rsidRDefault="00304A1D" w:rsidP="00217680">
            <w:pPr>
              <w:jc w:val="right"/>
            </w:pPr>
            <w:r>
              <w:rPr>
                <w:rFonts w:hint="eastAsia"/>
              </w:rPr>
              <w:t>230.6</w:t>
            </w:r>
          </w:p>
        </w:tc>
        <w:tc>
          <w:tcPr>
            <w:tcW w:w="798" w:type="dxa"/>
            <w:tcBorders>
              <w:left w:val="nil"/>
              <w:right w:val="nil"/>
            </w:tcBorders>
            <w:tcMar>
              <w:top w:w="15" w:type="dxa"/>
              <w:left w:w="15" w:type="dxa"/>
              <w:bottom w:w="0" w:type="dxa"/>
              <w:right w:w="15" w:type="dxa"/>
            </w:tcMar>
            <w:vAlign w:val="center"/>
          </w:tcPr>
          <w:p w14:paraId="2465E52F" w14:textId="77777777" w:rsidR="00304A1D" w:rsidRDefault="00304A1D" w:rsidP="00217680">
            <w:pPr>
              <w:jc w:val="right"/>
            </w:pPr>
            <w:r>
              <w:rPr>
                <w:rFonts w:hint="eastAsia"/>
              </w:rPr>
              <w:t>29.8</w:t>
            </w:r>
          </w:p>
        </w:tc>
        <w:tc>
          <w:tcPr>
            <w:tcW w:w="631" w:type="dxa"/>
            <w:tcBorders>
              <w:left w:val="nil"/>
              <w:right w:val="nil"/>
            </w:tcBorders>
            <w:tcMar>
              <w:top w:w="15" w:type="dxa"/>
              <w:left w:w="15" w:type="dxa"/>
              <w:bottom w:w="0" w:type="dxa"/>
              <w:right w:w="15" w:type="dxa"/>
            </w:tcMar>
            <w:vAlign w:val="center"/>
          </w:tcPr>
          <w:p w14:paraId="7415F850" w14:textId="77777777" w:rsidR="00304A1D" w:rsidRDefault="00304A1D" w:rsidP="00217680">
            <w:pPr>
              <w:jc w:val="right"/>
            </w:pPr>
            <w:r>
              <w:rPr>
                <w:rFonts w:hint="eastAsia"/>
              </w:rPr>
              <w:t>33.8</w:t>
            </w:r>
          </w:p>
        </w:tc>
        <w:tc>
          <w:tcPr>
            <w:tcW w:w="895" w:type="dxa"/>
            <w:tcBorders>
              <w:left w:val="nil"/>
              <w:right w:val="nil"/>
            </w:tcBorders>
            <w:tcMar>
              <w:top w:w="15" w:type="dxa"/>
              <w:left w:w="15" w:type="dxa"/>
              <w:bottom w:w="0" w:type="dxa"/>
              <w:right w:w="15" w:type="dxa"/>
            </w:tcMar>
            <w:vAlign w:val="center"/>
          </w:tcPr>
          <w:p w14:paraId="09E416C4" w14:textId="77777777" w:rsidR="00304A1D" w:rsidRDefault="00304A1D" w:rsidP="00217680">
            <w:pPr>
              <w:jc w:val="right"/>
            </w:pPr>
            <w:r>
              <w:rPr>
                <w:rFonts w:hint="eastAsia"/>
              </w:rPr>
              <w:t>161.5</w:t>
            </w:r>
          </w:p>
        </w:tc>
        <w:tc>
          <w:tcPr>
            <w:tcW w:w="840" w:type="dxa"/>
            <w:tcBorders>
              <w:left w:val="nil"/>
              <w:right w:val="nil"/>
            </w:tcBorders>
            <w:tcMar>
              <w:top w:w="15" w:type="dxa"/>
              <w:left w:w="15" w:type="dxa"/>
              <w:bottom w:w="0" w:type="dxa"/>
              <w:right w:w="15" w:type="dxa"/>
            </w:tcMar>
            <w:vAlign w:val="center"/>
          </w:tcPr>
          <w:p w14:paraId="0E4A20DE" w14:textId="77777777" w:rsidR="00304A1D" w:rsidRDefault="00304A1D" w:rsidP="00217680">
            <w:pPr>
              <w:jc w:val="right"/>
            </w:pPr>
            <w:r>
              <w:rPr>
                <w:rFonts w:hint="eastAsia"/>
              </w:rPr>
              <w:t>29.0</w:t>
            </w:r>
          </w:p>
        </w:tc>
        <w:tc>
          <w:tcPr>
            <w:tcW w:w="699" w:type="dxa"/>
            <w:tcBorders>
              <w:left w:val="nil"/>
              <w:right w:val="nil"/>
            </w:tcBorders>
            <w:tcMar>
              <w:top w:w="15" w:type="dxa"/>
              <w:left w:w="15" w:type="dxa"/>
              <w:bottom w:w="0" w:type="dxa"/>
              <w:right w:w="15" w:type="dxa"/>
            </w:tcMar>
            <w:vAlign w:val="center"/>
          </w:tcPr>
          <w:p w14:paraId="4CDB98F3" w14:textId="77777777" w:rsidR="00304A1D" w:rsidRDefault="00304A1D" w:rsidP="00217680">
            <w:pPr>
              <w:jc w:val="right"/>
            </w:pPr>
            <w:r>
              <w:rPr>
                <w:rFonts w:hint="eastAsia"/>
              </w:rPr>
              <w:t>44.1</w:t>
            </w:r>
          </w:p>
        </w:tc>
        <w:tc>
          <w:tcPr>
            <w:tcW w:w="782" w:type="dxa"/>
            <w:tcBorders>
              <w:left w:val="nil"/>
              <w:right w:val="nil"/>
            </w:tcBorders>
            <w:tcMar>
              <w:top w:w="15" w:type="dxa"/>
              <w:left w:w="15" w:type="dxa"/>
              <w:bottom w:w="0" w:type="dxa"/>
              <w:right w:w="15" w:type="dxa"/>
            </w:tcMar>
            <w:vAlign w:val="center"/>
          </w:tcPr>
          <w:p w14:paraId="1F8773E0" w14:textId="77777777" w:rsidR="00304A1D" w:rsidRDefault="00304A1D" w:rsidP="00217680">
            <w:pPr>
              <w:jc w:val="right"/>
            </w:pPr>
            <w:r>
              <w:rPr>
                <w:rFonts w:hint="eastAsia"/>
              </w:rPr>
              <w:t>69.0</w:t>
            </w:r>
          </w:p>
        </w:tc>
        <w:tc>
          <w:tcPr>
            <w:tcW w:w="859" w:type="dxa"/>
            <w:tcBorders>
              <w:left w:val="nil"/>
              <w:right w:val="nil"/>
            </w:tcBorders>
            <w:tcMar>
              <w:top w:w="15" w:type="dxa"/>
              <w:left w:w="15" w:type="dxa"/>
              <w:bottom w:w="0" w:type="dxa"/>
              <w:right w:w="15" w:type="dxa"/>
            </w:tcMar>
            <w:vAlign w:val="center"/>
          </w:tcPr>
          <w:p w14:paraId="2A752ACC" w14:textId="77777777" w:rsidR="00304A1D" w:rsidRDefault="00304A1D" w:rsidP="00217680">
            <w:pPr>
              <w:jc w:val="right"/>
            </w:pPr>
            <w:r>
              <w:rPr>
                <w:rFonts w:hint="eastAsia"/>
              </w:rPr>
              <w:t>31.6</w:t>
            </w:r>
          </w:p>
        </w:tc>
        <w:tc>
          <w:tcPr>
            <w:tcW w:w="720" w:type="dxa"/>
            <w:tcBorders>
              <w:left w:val="nil"/>
              <w:right w:val="nil"/>
            </w:tcBorders>
            <w:tcMar>
              <w:top w:w="15" w:type="dxa"/>
              <w:left w:w="15" w:type="dxa"/>
              <w:bottom w:w="0" w:type="dxa"/>
              <w:right w:w="15" w:type="dxa"/>
            </w:tcMar>
            <w:vAlign w:val="center"/>
          </w:tcPr>
          <w:p w14:paraId="6BF7A674" w14:textId="77777777" w:rsidR="00304A1D" w:rsidRDefault="00304A1D" w:rsidP="00217680">
            <w:pPr>
              <w:jc w:val="right"/>
            </w:pPr>
            <w:r>
              <w:rPr>
                <w:rFonts w:hint="eastAsia"/>
              </w:rPr>
              <w:t>21.9</w:t>
            </w:r>
          </w:p>
        </w:tc>
        <w:tc>
          <w:tcPr>
            <w:tcW w:w="772" w:type="dxa"/>
            <w:tcBorders>
              <w:left w:val="nil"/>
              <w:right w:val="nil"/>
            </w:tcBorders>
            <w:tcMar>
              <w:top w:w="15" w:type="dxa"/>
              <w:left w:w="15" w:type="dxa"/>
              <w:bottom w:w="0" w:type="dxa"/>
              <w:right w:w="15" w:type="dxa"/>
            </w:tcMar>
            <w:vAlign w:val="center"/>
          </w:tcPr>
          <w:p w14:paraId="16B9A1E2" w14:textId="77777777" w:rsidR="00304A1D" w:rsidRDefault="00304A1D" w:rsidP="00217680">
            <w:pPr>
              <w:jc w:val="right"/>
            </w:pPr>
            <w:r>
              <w:rPr>
                <w:rFonts w:hint="eastAsia"/>
              </w:rPr>
              <w:t>92.5</w:t>
            </w:r>
          </w:p>
        </w:tc>
        <w:tc>
          <w:tcPr>
            <w:tcW w:w="848" w:type="dxa"/>
            <w:tcBorders>
              <w:left w:val="nil"/>
              <w:right w:val="nil"/>
            </w:tcBorders>
            <w:tcMar>
              <w:top w:w="15" w:type="dxa"/>
              <w:left w:w="15" w:type="dxa"/>
              <w:bottom w:w="0" w:type="dxa"/>
              <w:right w:w="15" w:type="dxa"/>
            </w:tcMar>
            <w:vAlign w:val="center"/>
          </w:tcPr>
          <w:p w14:paraId="6A842A99" w14:textId="77777777" w:rsidR="00304A1D" w:rsidRDefault="00304A1D" w:rsidP="00217680">
            <w:pPr>
              <w:jc w:val="right"/>
            </w:pPr>
            <w:r>
              <w:rPr>
                <w:rFonts w:hint="eastAsia"/>
              </w:rPr>
              <w:t>27.1</w:t>
            </w:r>
          </w:p>
        </w:tc>
      </w:tr>
      <w:tr w:rsidR="00304A1D" w:rsidRPr="00127454" w14:paraId="26A16A48"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591F62F" w14:textId="77777777" w:rsidR="00304A1D" w:rsidRDefault="00304A1D" w:rsidP="00304A1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B9E5066" w14:textId="77777777" w:rsidR="00304A1D" w:rsidRDefault="00304A1D" w:rsidP="00217680">
            <w:pPr>
              <w:jc w:val="right"/>
            </w:pPr>
            <w:r>
              <w:rPr>
                <w:rFonts w:hint="eastAsia"/>
              </w:rPr>
              <w:t>224.7</w:t>
            </w:r>
          </w:p>
        </w:tc>
        <w:tc>
          <w:tcPr>
            <w:tcW w:w="798" w:type="dxa"/>
            <w:tcBorders>
              <w:left w:val="nil"/>
              <w:right w:val="nil"/>
            </w:tcBorders>
            <w:tcMar>
              <w:top w:w="15" w:type="dxa"/>
              <w:left w:w="15" w:type="dxa"/>
              <w:bottom w:w="0" w:type="dxa"/>
              <w:right w:w="15" w:type="dxa"/>
            </w:tcMar>
            <w:vAlign w:val="center"/>
          </w:tcPr>
          <w:p w14:paraId="637F4566" w14:textId="77777777" w:rsidR="00304A1D" w:rsidRDefault="00304A1D" w:rsidP="00217680">
            <w:pPr>
              <w:jc w:val="right"/>
            </w:pPr>
            <w:r>
              <w:rPr>
                <w:rFonts w:hint="eastAsia"/>
              </w:rPr>
              <w:t>26.1</w:t>
            </w:r>
          </w:p>
        </w:tc>
        <w:tc>
          <w:tcPr>
            <w:tcW w:w="631" w:type="dxa"/>
            <w:tcBorders>
              <w:left w:val="nil"/>
              <w:right w:val="nil"/>
            </w:tcBorders>
            <w:tcMar>
              <w:top w:w="15" w:type="dxa"/>
              <w:left w:w="15" w:type="dxa"/>
              <w:bottom w:w="0" w:type="dxa"/>
              <w:right w:w="15" w:type="dxa"/>
            </w:tcMar>
            <w:vAlign w:val="center"/>
          </w:tcPr>
          <w:p w14:paraId="24964CEC" w14:textId="77777777" w:rsidR="00304A1D" w:rsidRDefault="00304A1D" w:rsidP="00217680">
            <w:pPr>
              <w:jc w:val="right"/>
            </w:pPr>
            <w:r>
              <w:rPr>
                <w:rFonts w:hint="eastAsia"/>
              </w:rPr>
              <w:t>32.1</w:t>
            </w:r>
          </w:p>
        </w:tc>
        <w:tc>
          <w:tcPr>
            <w:tcW w:w="895" w:type="dxa"/>
            <w:tcBorders>
              <w:left w:val="nil"/>
              <w:right w:val="nil"/>
            </w:tcBorders>
            <w:tcMar>
              <w:top w:w="15" w:type="dxa"/>
              <w:left w:w="15" w:type="dxa"/>
              <w:bottom w:w="0" w:type="dxa"/>
              <w:right w:w="15" w:type="dxa"/>
            </w:tcMar>
            <w:vAlign w:val="center"/>
          </w:tcPr>
          <w:p w14:paraId="3511BEAB" w14:textId="77777777" w:rsidR="00304A1D" w:rsidRDefault="00304A1D" w:rsidP="00217680">
            <w:pPr>
              <w:jc w:val="right"/>
            </w:pPr>
            <w:r>
              <w:rPr>
                <w:rFonts w:hint="eastAsia"/>
              </w:rPr>
              <w:t>155.8</w:t>
            </w:r>
          </w:p>
        </w:tc>
        <w:tc>
          <w:tcPr>
            <w:tcW w:w="840" w:type="dxa"/>
            <w:tcBorders>
              <w:left w:val="nil"/>
              <w:right w:val="nil"/>
            </w:tcBorders>
            <w:tcMar>
              <w:top w:w="15" w:type="dxa"/>
              <w:left w:w="15" w:type="dxa"/>
              <w:bottom w:w="0" w:type="dxa"/>
              <w:right w:w="15" w:type="dxa"/>
            </w:tcMar>
            <w:vAlign w:val="center"/>
          </w:tcPr>
          <w:p w14:paraId="04CC8429" w14:textId="77777777" w:rsidR="00304A1D" w:rsidRDefault="00304A1D" w:rsidP="00217680">
            <w:pPr>
              <w:jc w:val="right"/>
            </w:pPr>
            <w:r>
              <w:rPr>
                <w:rFonts w:hint="eastAsia"/>
              </w:rPr>
              <w:t>23.8</w:t>
            </w:r>
          </w:p>
        </w:tc>
        <w:tc>
          <w:tcPr>
            <w:tcW w:w="699" w:type="dxa"/>
            <w:tcBorders>
              <w:left w:val="nil"/>
              <w:right w:val="nil"/>
            </w:tcBorders>
            <w:tcMar>
              <w:top w:w="15" w:type="dxa"/>
              <w:left w:w="15" w:type="dxa"/>
              <w:bottom w:w="0" w:type="dxa"/>
              <w:right w:w="15" w:type="dxa"/>
            </w:tcMar>
            <w:vAlign w:val="center"/>
          </w:tcPr>
          <w:p w14:paraId="34F6CACC" w14:textId="77777777" w:rsidR="00304A1D" w:rsidRDefault="00304A1D" w:rsidP="00217680">
            <w:pPr>
              <w:jc w:val="right"/>
            </w:pPr>
            <w:r>
              <w:rPr>
                <w:rFonts w:hint="eastAsia"/>
              </w:rPr>
              <w:t>41.0</w:t>
            </w:r>
          </w:p>
        </w:tc>
        <w:tc>
          <w:tcPr>
            <w:tcW w:w="782" w:type="dxa"/>
            <w:tcBorders>
              <w:left w:val="nil"/>
              <w:right w:val="nil"/>
            </w:tcBorders>
            <w:tcMar>
              <w:top w:w="15" w:type="dxa"/>
              <w:left w:w="15" w:type="dxa"/>
              <w:bottom w:w="0" w:type="dxa"/>
              <w:right w:w="15" w:type="dxa"/>
            </w:tcMar>
            <w:vAlign w:val="center"/>
          </w:tcPr>
          <w:p w14:paraId="7ACECCE5" w14:textId="77777777" w:rsidR="00304A1D" w:rsidRDefault="00304A1D" w:rsidP="00217680">
            <w:pPr>
              <w:jc w:val="right"/>
            </w:pPr>
            <w:r>
              <w:rPr>
                <w:rFonts w:hint="eastAsia"/>
              </w:rPr>
              <w:t>68.9</w:t>
            </w:r>
          </w:p>
        </w:tc>
        <w:tc>
          <w:tcPr>
            <w:tcW w:w="859" w:type="dxa"/>
            <w:tcBorders>
              <w:left w:val="nil"/>
              <w:right w:val="nil"/>
            </w:tcBorders>
            <w:tcMar>
              <w:top w:w="15" w:type="dxa"/>
              <w:left w:w="15" w:type="dxa"/>
              <w:bottom w:w="0" w:type="dxa"/>
              <w:right w:w="15" w:type="dxa"/>
            </w:tcMar>
            <w:vAlign w:val="center"/>
          </w:tcPr>
          <w:p w14:paraId="6A9776C2" w14:textId="77777777" w:rsidR="00304A1D" w:rsidRDefault="00304A1D" w:rsidP="00217680">
            <w:pPr>
              <w:jc w:val="right"/>
            </w:pPr>
            <w:r>
              <w:rPr>
                <w:rFonts w:hint="eastAsia"/>
              </w:rPr>
              <w:t>31.7</w:t>
            </w:r>
          </w:p>
        </w:tc>
        <w:tc>
          <w:tcPr>
            <w:tcW w:w="720" w:type="dxa"/>
            <w:tcBorders>
              <w:left w:val="nil"/>
              <w:right w:val="nil"/>
            </w:tcBorders>
            <w:tcMar>
              <w:top w:w="15" w:type="dxa"/>
              <w:left w:w="15" w:type="dxa"/>
              <w:bottom w:w="0" w:type="dxa"/>
              <w:right w:w="15" w:type="dxa"/>
            </w:tcMar>
            <w:vAlign w:val="center"/>
          </w:tcPr>
          <w:p w14:paraId="4FB3DD32" w14:textId="77777777" w:rsidR="00304A1D" w:rsidRDefault="00304A1D" w:rsidP="00217680">
            <w:pPr>
              <w:jc w:val="right"/>
            </w:pPr>
            <w:r>
              <w:rPr>
                <w:rFonts w:hint="eastAsia"/>
              </w:rPr>
              <w:t>21.5</w:t>
            </w:r>
          </w:p>
        </w:tc>
        <w:tc>
          <w:tcPr>
            <w:tcW w:w="772" w:type="dxa"/>
            <w:tcBorders>
              <w:left w:val="nil"/>
              <w:right w:val="nil"/>
            </w:tcBorders>
            <w:tcMar>
              <w:top w:w="15" w:type="dxa"/>
              <w:left w:w="15" w:type="dxa"/>
              <w:bottom w:w="0" w:type="dxa"/>
              <w:right w:w="15" w:type="dxa"/>
            </w:tcMar>
            <w:vAlign w:val="center"/>
          </w:tcPr>
          <w:p w14:paraId="4239B682" w14:textId="77777777" w:rsidR="00304A1D" w:rsidRDefault="00304A1D" w:rsidP="00217680">
            <w:pPr>
              <w:jc w:val="right"/>
            </w:pPr>
            <w:r>
              <w:rPr>
                <w:rFonts w:hint="eastAsia"/>
              </w:rPr>
              <w:t>86.9</w:t>
            </w:r>
          </w:p>
        </w:tc>
        <w:tc>
          <w:tcPr>
            <w:tcW w:w="848" w:type="dxa"/>
            <w:tcBorders>
              <w:left w:val="nil"/>
              <w:right w:val="nil"/>
            </w:tcBorders>
            <w:tcMar>
              <w:top w:w="15" w:type="dxa"/>
              <w:left w:w="15" w:type="dxa"/>
              <w:bottom w:w="0" w:type="dxa"/>
              <w:right w:w="15" w:type="dxa"/>
            </w:tcMar>
            <w:vAlign w:val="center"/>
          </w:tcPr>
          <w:p w14:paraId="3B1B6FEB" w14:textId="77777777" w:rsidR="00304A1D" w:rsidRDefault="00304A1D" w:rsidP="00217680">
            <w:pPr>
              <w:jc w:val="right"/>
            </w:pPr>
            <w:r>
              <w:rPr>
                <w:rFonts w:hint="eastAsia"/>
              </w:rPr>
              <w:t>18.2</w:t>
            </w:r>
          </w:p>
        </w:tc>
      </w:tr>
      <w:tr w:rsidR="00304A1D" w:rsidRPr="00127454" w14:paraId="0DFF8415" w14:textId="77777777" w:rsidTr="002176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97712D1" w14:textId="77777777" w:rsidR="00304A1D" w:rsidRDefault="00304A1D" w:rsidP="00304A1D">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8199A6B" w14:textId="77777777" w:rsidR="00304A1D" w:rsidRDefault="00304A1D" w:rsidP="00217680">
            <w:pPr>
              <w:jc w:val="right"/>
            </w:pPr>
            <w:r>
              <w:rPr>
                <w:rFonts w:hint="eastAsia"/>
              </w:rPr>
              <w:t>243.0</w:t>
            </w:r>
          </w:p>
        </w:tc>
        <w:tc>
          <w:tcPr>
            <w:tcW w:w="798" w:type="dxa"/>
            <w:tcBorders>
              <w:left w:val="nil"/>
              <w:right w:val="nil"/>
            </w:tcBorders>
            <w:tcMar>
              <w:top w:w="15" w:type="dxa"/>
              <w:left w:w="15" w:type="dxa"/>
              <w:bottom w:w="0" w:type="dxa"/>
              <w:right w:w="15" w:type="dxa"/>
            </w:tcMar>
            <w:vAlign w:val="center"/>
          </w:tcPr>
          <w:p w14:paraId="5945C114" w14:textId="77777777" w:rsidR="00304A1D" w:rsidRDefault="00304A1D" w:rsidP="00217680">
            <w:pPr>
              <w:jc w:val="right"/>
            </w:pPr>
            <w:r>
              <w:rPr>
                <w:rFonts w:hint="eastAsia"/>
              </w:rPr>
              <w:t>20.8</w:t>
            </w:r>
          </w:p>
        </w:tc>
        <w:tc>
          <w:tcPr>
            <w:tcW w:w="631" w:type="dxa"/>
            <w:tcBorders>
              <w:left w:val="nil"/>
              <w:right w:val="nil"/>
            </w:tcBorders>
            <w:tcMar>
              <w:top w:w="15" w:type="dxa"/>
              <w:left w:w="15" w:type="dxa"/>
              <w:bottom w:w="0" w:type="dxa"/>
              <w:right w:w="15" w:type="dxa"/>
            </w:tcMar>
            <w:vAlign w:val="center"/>
          </w:tcPr>
          <w:p w14:paraId="640CFDAC" w14:textId="77777777" w:rsidR="00304A1D" w:rsidRDefault="00304A1D" w:rsidP="00217680">
            <w:pPr>
              <w:jc w:val="right"/>
            </w:pPr>
            <w:r>
              <w:rPr>
                <w:rFonts w:hint="eastAsia"/>
              </w:rPr>
              <w:t>32.1</w:t>
            </w:r>
          </w:p>
        </w:tc>
        <w:tc>
          <w:tcPr>
            <w:tcW w:w="895" w:type="dxa"/>
            <w:tcBorders>
              <w:left w:val="nil"/>
              <w:right w:val="nil"/>
            </w:tcBorders>
            <w:tcMar>
              <w:top w:w="15" w:type="dxa"/>
              <w:left w:w="15" w:type="dxa"/>
              <w:bottom w:w="0" w:type="dxa"/>
              <w:right w:w="15" w:type="dxa"/>
            </w:tcMar>
            <w:vAlign w:val="center"/>
          </w:tcPr>
          <w:p w14:paraId="616C8E6B" w14:textId="77777777" w:rsidR="00304A1D" w:rsidRDefault="00304A1D" w:rsidP="00217680">
            <w:pPr>
              <w:jc w:val="right"/>
            </w:pPr>
            <w:r>
              <w:rPr>
                <w:rFonts w:hint="eastAsia"/>
              </w:rPr>
              <w:t>167.7</w:t>
            </w:r>
          </w:p>
        </w:tc>
        <w:tc>
          <w:tcPr>
            <w:tcW w:w="840" w:type="dxa"/>
            <w:tcBorders>
              <w:left w:val="nil"/>
              <w:right w:val="nil"/>
            </w:tcBorders>
            <w:tcMar>
              <w:top w:w="15" w:type="dxa"/>
              <w:left w:w="15" w:type="dxa"/>
              <w:bottom w:w="0" w:type="dxa"/>
              <w:right w:w="15" w:type="dxa"/>
            </w:tcMar>
            <w:vAlign w:val="center"/>
          </w:tcPr>
          <w:p w14:paraId="1CA07E08" w14:textId="77777777" w:rsidR="00304A1D" w:rsidRDefault="00304A1D" w:rsidP="00217680">
            <w:pPr>
              <w:jc w:val="right"/>
            </w:pPr>
            <w:r>
              <w:rPr>
                <w:rFonts w:hint="eastAsia"/>
              </w:rPr>
              <w:t>16.1</w:t>
            </w:r>
          </w:p>
        </w:tc>
        <w:tc>
          <w:tcPr>
            <w:tcW w:w="699" w:type="dxa"/>
            <w:tcBorders>
              <w:left w:val="nil"/>
              <w:right w:val="nil"/>
            </w:tcBorders>
            <w:tcMar>
              <w:top w:w="15" w:type="dxa"/>
              <w:left w:w="15" w:type="dxa"/>
              <w:bottom w:w="0" w:type="dxa"/>
              <w:right w:w="15" w:type="dxa"/>
            </w:tcMar>
            <w:vAlign w:val="center"/>
          </w:tcPr>
          <w:p w14:paraId="540FC69B" w14:textId="77777777" w:rsidR="00304A1D" w:rsidRDefault="00304A1D" w:rsidP="00217680">
            <w:pPr>
              <w:jc w:val="right"/>
            </w:pPr>
            <w:r>
              <w:rPr>
                <w:rFonts w:hint="eastAsia"/>
              </w:rPr>
              <w:t>42.4</w:t>
            </w:r>
          </w:p>
        </w:tc>
        <w:tc>
          <w:tcPr>
            <w:tcW w:w="782" w:type="dxa"/>
            <w:tcBorders>
              <w:left w:val="nil"/>
              <w:right w:val="nil"/>
            </w:tcBorders>
            <w:tcMar>
              <w:top w:w="15" w:type="dxa"/>
              <w:left w:w="15" w:type="dxa"/>
              <w:bottom w:w="0" w:type="dxa"/>
              <w:right w:w="15" w:type="dxa"/>
            </w:tcMar>
            <w:vAlign w:val="center"/>
          </w:tcPr>
          <w:p w14:paraId="7C431002" w14:textId="77777777" w:rsidR="00304A1D" w:rsidRDefault="00304A1D" w:rsidP="00217680">
            <w:pPr>
              <w:jc w:val="right"/>
            </w:pPr>
            <w:r>
              <w:rPr>
                <w:rFonts w:hint="eastAsia"/>
              </w:rPr>
              <w:t>75.3</w:t>
            </w:r>
          </w:p>
        </w:tc>
        <w:tc>
          <w:tcPr>
            <w:tcW w:w="859" w:type="dxa"/>
            <w:tcBorders>
              <w:left w:val="nil"/>
              <w:right w:val="nil"/>
            </w:tcBorders>
            <w:tcMar>
              <w:top w:w="15" w:type="dxa"/>
              <w:left w:w="15" w:type="dxa"/>
              <w:bottom w:w="0" w:type="dxa"/>
              <w:right w:w="15" w:type="dxa"/>
            </w:tcMar>
            <w:vAlign w:val="center"/>
          </w:tcPr>
          <w:p w14:paraId="33CA058D" w14:textId="77777777" w:rsidR="00304A1D" w:rsidRDefault="00304A1D" w:rsidP="00217680">
            <w:pPr>
              <w:jc w:val="right"/>
            </w:pPr>
            <w:r>
              <w:rPr>
                <w:rFonts w:hint="eastAsia"/>
              </w:rPr>
              <w:t>32.8</w:t>
            </w:r>
          </w:p>
        </w:tc>
        <w:tc>
          <w:tcPr>
            <w:tcW w:w="720" w:type="dxa"/>
            <w:tcBorders>
              <w:left w:val="nil"/>
              <w:right w:val="nil"/>
            </w:tcBorders>
            <w:tcMar>
              <w:top w:w="15" w:type="dxa"/>
              <w:left w:w="15" w:type="dxa"/>
              <w:bottom w:w="0" w:type="dxa"/>
              <w:right w:w="15" w:type="dxa"/>
            </w:tcMar>
            <w:vAlign w:val="center"/>
          </w:tcPr>
          <w:p w14:paraId="6843D08E" w14:textId="77777777" w:rsidR="00304A1D" w:rsidRDefault="00304A1D" w:rsidP="00217680">
            <w:pPr>
              <w:jc w:val="right"/>
            </w:pPr>
            <w:r>
              <w:rPr>
                <w:rFonts w:hint="eastAsia"/>
              </w:rPr>
              <w:t>20.9</w:t>
            </w:r>
          </w:p>
        </w:tc>
        <w:tc>
          <w:tcPr>
            <w:tcW w:w="772" w:type="dxa"/>
            <w:tcBorders>
              <w:left w:val="nil"/>
              <w:right w:val="nil"/>
            </w:tcBorders>
            <w:tcMar>
              <w:top w:w="15" w:type="dxa"/>
              <w:left w:w="15" w:type="dxa"/>
              <w:bottom w:w="0" w:type="dxa"/>
              <w:right w:w="15" w:type="dxa"/>
            </w:tcMar>
            <w:vAlign w:val="center"/>
          </w:tcPr>
          <w:p w14:paraId="0CA4CBBA" w14:textId="77777777" w:rsidR="00304A1D" w:rsidRDefault="00304A1D" w:rsidP="00217680">
            <w:pPr>
              <w:jc w:val="right"/>
            </w:pPr>
            <w:r>
              <w:rPr>
                <w:rFonts w:hint="eastAsia"/>
              </w:rPr>
              <w:t>92.5</w:t>
            </w:r>
          </w:p>
        </w:tc>
        <w:tc>
          <w:tcPr>
            <w:tcW w:w="848" w:type="dxa"/>
            <w:tcBorders>
              <w:left w:val="nil"/>
              <w:right w:val="nil"/>
            </w:tcBorders>
            <w:tcMar>
              <w:top w:w="15" w:type="dxa"/>
              <w:left w:w="15" w:type="dxa"/>
              <w:bottom w:w="0" w:type="dxa"/>
              <w:right w:w="15" w:type="dxa"/>
            </w:tcMar>
            <w:vAlign w:val="center"/>
          </w:tcPr>
          <w:p w14:paraId="292866E1" w14:textId="77777777" w:rsidR="00304A1D" w:rsidRDefault="00304A1D" w:rsidP="00217680">
            <w:pPr>
              <w:jc w:val="right"/>
            </w:pPr>
            <w:r>
              <w:rPr>
                <w:rFonts w:hint="eastAsia"/>
              </w:rPr>
              <w:t>5.3</w:t>
            </w:r>
          </w:p>
        </w:tc>
      </w:tr>
      <w:tr w:rsidR="00304A1D" w:rsidRPr="00127454" w14:paraId="64793C4F" w14:textId="77777777" w:rsidTr="0021768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7AD1E7" w14:textId="77777777" w:rsidR="00304A1D" w:rsidRDefault="00304A1D" w:rsidP="00304A1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68D34E34" w14:textId="77777777" w:rsidR="00304A1D" w:rsidRDefault="00304A1D" w:rsidP="00217680">
            <w:pPr>
              <w:jc w:val="right"/>
            </w:pPr>
            <w:r>
              <w:rPr>
                <w:rFonts w:hint="eastAsia"/>
              </w:rPr>
              <w:t>2</w:t>
            </w:r>
            <w:r>
              <w:t>49.5</w:t>
            </w:r>
          </w:p>
        </w:tc>
        <w:tc>
          <w:tcPr>
            <w:tcW w:w="798" w:type="dxa"/>
            <w:tcBorders>
              <w:left w:val="nil"/>
              <w:bottom w:val="single" w:sz="4" w:space="0" w:color="auto"/>
              <w:right w:val="nil"/>
            </w:tcBorders>
            <w:tcMar>
              <w:top w:w="15" w:type="dxa"/>
              <w:left w:w="15" w:type="dxa"/>
              <w:bottom w:w="0" w:type="dxa"/>
              <w:right w:w="15" w:type="dxa"/>
            </w:tcMar>
            <w:vAlign w:val="center"/>
          </w:tcPr>
          <w:p w14:paraId="0D6BFF14" w14:textId="77777777" w:rsidR="00304A1D" w:rsidRDefault="00304A1D" w:rsidP="00217680">
            <w:pPr>
              <w:jc w:val="right"/>
            </w:pPr>
            <w:r>
              <w:rPr>
                <w:rFonts w:hint="eastAsia"/>
              </w:rPr>
              <w:t>2</w:t>
            </w:r>
            <w:r>
              <w:t>7.5</w:t>
            </w:r>
          </w:p>
        </w:tc>
        <w:tc>
          <w:tcPr>
            <w:tcW w:w="631" w:type="dxa"/>
            <w:tcBorders>
              <w:left w:val="nil"/>
              <w:bottom w:val="single" w:sz="4" w:space="0" w:color="auto"/>
              <w:right w:val="nil"/>
            </w:tcBorders>
            <w:tcMar>
              <w:top w:w="15" w:type="dxa"/>
              <w:left w:w="15" w:type="dxa"/>
              <w:bottom w:w="0" w:type="dxa"/>
              <w:right w:w="15" w:type="dxa"/>
            </w:tcMar>
            <w:vAlign w:val="center"/>
          </w:tcPr>
          <w:p w14:paraId="0325621C" w14:textId="77777777" w:rsidR="00304A1D" w:rsidRDefault="00304A1D" w:rsidP="00217680">
            <w:pPr>
              <w:jc w:val="right"/>
            </w:pPr>
            <w:r>
              <w:rPr>
                <w:rFonts w:hint="eastAsia"/>
              </w:rPr>
              <w:t>3</w:t>
            </w:r>
            <w:r>
              <w:t>4.2</w:t>
            </w:r>
          </w:p>
        </w:tc>
        <w:tc>
          <w:tcPr>
            <w:tcW w:w="895" w:type="dxa"/>
            <w:tcBorders>
              <w:left w:val="nil"/>
              <w:bottom w:val="single" w:sz="4" w:space="0" w:color="auto"/>
              <w:right w:val="nil"/>
            </w:tcBorders>
            <w:tcMar>
              <w:top w:w="15" w:type="dxa"/>
              <w:left w:w="15" w:type="dxa"/>
              <w:bottom w:w="0" w:type="dxa"/>
              <w:right w:w="15" w:type="dxa"/>
            </w:tcMar>
            <w:vAlign w:val="center"/>
          </w:tcPr>
          <w:p w14:paraId="4C31765B" w14:textId="77777777" w:rsidR="00304A1D" w:rsidRDefault="00304A1D" w:rsidP="00217680">
            <w:pPr>
              <w:jc w:val="right"/>
            </w:pPr>
            <w:r>
              <w:rPr>
                <w:rFonts w:hint="eastAsia"/>
              </w:rPr>
              <w:t>1</w:t>
            </w:r>
            <w:r>
              <w:t>74.9</w:t>
            </w:r>
          </w:p>
        </w:tc>
        <w:tc>
          <w:tcPr>
            <w:tcW w:w="840" w:type="dxa"/>
            <w:tcBorders>
              <w:left w:val="nil"/>
              <w:bottom w:val="single" w:sz="4" w:space="0" w:color="auto"/>
              <w:right w:val="nil"/>
            </w:tcBorders>
            <w:tcMar>
              <w:top w:w="15" w:type="dxa"/>
              <w:left w:w="15" w:type="dxa"/>
              <w:bottom w:w="0" w:type="dxa"/>
              <w:right w:w="15" w:type="dxa"/>
            </w:tcMar>
            <w:vAlign w:val="center"/>
          </w:tcPr>
          <w:p w14:paraId="20966504" w14:textId="77777777" w:rsidR="00304A1D" w:rsidRDefault="00304A1D" w:rsidP="00217680">
            <w:pPr>
              <w:jc w:val="right"/>
            </w:pPr>
            <w:r>
              <w:rPr>
                <w:rFonts w:hint="eastAsia"/>
              </w:rPr>
              <w:t>2</w:t>
            </w:r>
            <w:r>
              <w:t>3.1</w:t>
            </w:r>
          </w:p>
        </w:tc>
        <w:tc>
          <w:tcPr>
            <w:tcW w:w="699" w:type="dxa"/>
            <w:tcBorders>
              <w:left w:val="nil"/>
              <w:bottom w:val="single" w:sz="4" w:space="0" w:color="auto"/>
              <w:right w:val="nil"/>
            </w:tcBorders>
            <w:tcMar>
              <w:top w:w="15" w:type="dxa"/>
              <w:left w:w="15" w:type="dxa"/>
              <w:bottom w:w="0" w:type="dxa"/>
              <w:right w:w="15" w:type="dxa"/>
            </w:tcMar>
            <w:vAlign w:val="center"/>
          </w:tcPr>
          <w:p w14:paraId="44AE20C5" w14:textId="77777777" w:rsidR="00304A1D" w:rsidRDefault="00304A1D" w:rsidP="00217680">
            <w:pPr>
              <w:jc w:val="right"/>
            </w:pPr>
            <w:r>
              <w:rPr>
                <w:rFonts w:hint="eastAsia"/>
              </w:rPr>
              <w:t>4</w:t>
            </w:r>
            <w:r>
              <w:t>4.1</w:t>
            </w:r>
          </w:p>
        </w:tc>
        <w:tc>
          <w:tcPr>
            <w:tcW w:w="782" w:type="dxa"/>
            <w:tcBorders>
              <w:left w:val="nil"/>
              <w:bottom w:val="single" w:sz="4" w:space="0" w:color="auto"/>
              <w:right w:val="nil"/>
            </w:tcBorders>
            <w:tcMar>
              <w:top w:w="15" w:type="dxa"/>
              <w:left w:w="15" w:type="dxa"/>
              <w:bottom w:w="0" w:type="dxa"/>
              <w:right w:w="15" w:type="dxa"/>
            </w:tcMar>
            <w:vAlign w:val="center"/>
          </w:tcPr>
          <w:p w14:paraId="672C08FF" w14:textId="77777777" w:rsidR="00304A1D" w:rsidRDefault="00304A1D" w:rsidP="00217680">
            <w:pPr>
              <w:jc w:val="right"/>
            </w:pPr>
            <w:r>
              <w:rPr>
                <w:rFonts w:hint="eastAsia"/>
              </w:rPr>
              <w:t>7</w:t>
            </w:r>
            <w:r>
              <w:t>4.6</w:t>
            </w:r>
          </w:p>
        </w:tc>
        <w:tc>
          <w:tcPr>
            <w:tcW w:w="859" w:type="dxa"/>
            <w:tcBorders>
              <w:left w:val="nil"/>
              <w:bottom w:val="single" w:sz="4" w:space="0" w:color="auto"/>
              <w:right w:val="nil"/>
            </w:tcBorders>
            <w:tcMar>
              <w:top w:w="15" w:type="dxa"/>
              <w:left w:w="15" w:type="dxa"/>
              <w:bottom w:w="0" w:type="dxa"/>
              <w:right w:w="15" w:type="dxa"/>
            </w:tcMar>
            <w:vAlign w:val="center"/>
          </w:tcPr>
          <w:p w14:paraId="1F61F9E7" w14:textId="77777777" w:rsidR="00304A1D" w:rsidRDefault="00304A1D" w:rsidP="00217680">
            <w:pPr>
              <w:jc w:val="right"/>
            </w:pPr>
            <w:r>
              <w:rPr>
                <w:rFonts w:hint="eastAsia"/>
              </w:rPr>
              <w:t>3</w:t>
            </w:r>
            <w:r>
              <w:t>9.0</w:t>
            </w:r>
          </w:p>
        </w:tc>
        <w:tc>
          <w:tcPr>
            <w:tcW w:w="720" w:type="dxa"/>
            <w:tcBorders>
              <w:left w:val="nil"/>
              <w:bottom w:val="single" w:sz="4" w:space="0" w:color="auto"/>
              <w:right w:val="nil"/>
            </w:tcBorders>
            <w:tcMar>
              <w:top w:w="15" w:type="dxa"/>
              <w:left w:w="15" w:type="dxa"/>
              <w:bottom w:w="0" w:type="dxa"/>
              <w:right w:w="15" w:type="dxa"/>
            </w:tcMar>
            <w:vAlign w:val="center"/>
          </w:tcPr>
          <w:p w14:paraId="0CBCCF8A" w14:textId="77777777" w:rsidR="00304A1D" w:rsidRDefault="00304A1D" w:rsidP="00217680">
            <w:pPr>
              <w:jc w:val="right"/>
            </w:pPr>
            <w:r>
              <w:rPr>
                <w:rFonts w:hint="eastAsia"/>
              </w:rPr>
              <w:t>2</w:t>
            </w:r>
            <w:r>
              <w:t>2.5</w:t>
            </w:r>
          </w:p>
        </w:tc>
        <w:tc>
          <w:tcPr>
            <w:tcW w:w="772" w:type="dxa"/>
            <w:tcBorders>
              <w:left w:val="nil"/>
              <w:bottom w:val="single" w:sz="4" w:space="0" w:color="auto"/>
              <w:right w:val="nil"/>
            </w:tcBorders>
            <w:tcMar>
              <w:top w:w="15" w:type="dxa"/>
              <w:left w:w="15" w:type="dxa"/>
              <w:bottom w:w="0" w:type="dxa"/>
              <w:right w:w="15" w:type="dxa"/>
            </w:tcMar>
            <w:vAlign w:val="center"/>
          </w:tcPr>
          <w:p w14:paraId="42729296" w14:textId="77777777" w:rsidR="00304A1D" w:rsidRDefault="00304A1D" w:rsidP="00217680">
            <w:pPr>
              <w:jc w:val="right"/>
            </w:pPr>
            <w:r>
              <w:rPr>
                <w:rFonts w:hint="eastAsia"/>
              </w:rPr>
              <w:t>1</w:t>
            </w:r>
            <w:r>
              <w:t>00.3</w:t>
            </w:r>
          </w:p>
        </w:tc>
        <w:tc>
          <w:tcPr>
            <w:tcW w:w="848" w:type="dxa"/>
            <w:tcBorders>
              <w:left w:val="nil"/>
              <w:bottom w:val="single" w:sz="4" w:space="0" w:color="auto"/>
              <w:right w:val="nil"/>
            </w:tcBorders>
            <w:tcMar>
              <w:top w:w="15" w:type="dxa"/>
              <w:left w:w="15" w:type="dxa"/>
              <w:bottom w:w="0" w:type="dxa"/>
              <w:right w:w="15" w:type="dxa"/>
            </w:tcMar>
            <w:vAlign w:val="center"/>
          </w:tcPr>
          <w:p w14:paraId="406E59D6" w14:textId="77777777" w:rsidR="00304A1D" w:rsidRDefault="00304A1D" w:rsidP="00217680">
            <w:pPr>
              <w:jc w:val="right"/>
            </w:pPr>
            <w:r>
              <w:rPr>
                <w:rFonts w:hint="eastAsia"/>
              </w:rPr>
              <w:t>1</w:t>
            </w:r>
            <w:r>
              <w:t>3.5</w:t>
            </w:r>
          </w:p>
        </w:tc>
      </w:tr>
    </w:tbl>
    <w:p w14:paraId="65CB2928" w14:textId="551A9AEE" w:rsidR="00CD214B" w:rsidRPr="000D341A" w:rsidRDefault="00CD214B">
      <w:pPr>
        <w:widowControl/>
        <w:rPr>
          <w:rFonts w:eastAsia="標楷體"/>
          <w:sz w:val="22"/>
          <w:szCs w:val="22"/>
        </w:rPr>
      </w:pPr>
      <w:r w:rsidRPr="000D341A">
        <w:rPr>
          <w:rFonts w:eastAsia="標楷體"/>
          <w:sz w:val="22"/>
          <w:szCs w:val="22"/>
        </w:rPr>
        <w:t>資料來源：財政部進出口海關統計。</w:t>
      </w:r>
    </w:p>
    <w:p w14:paraId="7C298882" w14:textId="72223662" w:rsidR="00370941" w:rsidRPr="000D341A" w:rsidRDefault="00370941">
      <w:pPr>
        <w:widowControl/>
        <w:rPr>
          <w:rFonts w:eastAsia="標楷體"/>
          <w:sz w:val="22"/>
          <w:szCs w:val="22"/>
        </w:rPr>
      </w:pPr>
      <w:r w:rsidRPr="000D341A">
        <w:rPr>
          <w:rFonts w:eastAsia="標楷體"/>
          <w:sz w:val="22"/>
          <w:szCs w:val="22"/>
        </w:rPr>
        <w:br w:type="page"/>
      </w:r>
    </w:p>
    <w:p w14:paraId="7B41D27F" w14:textId="1859BE68" w:rsidR="002666F1" w:rsidRPr="000C3739" w:rsidRDefault="00307B1F" w:rsidP="000C3739">
      <w:pPr>
        <w:keepNext/>
        <w:adjustRightInd w:val="0"/>
        <w:snapToGrid w:val="0"/>
        <w:outlineLvl w:val="1"/>
        <w:rPr>
          <w:rFonts w:ascii="標楷體" w:eastAsia="標楷體" w:hAnsi="標楷體"/>
          <w:b/>
          <w:sz w:val="40"/>
          <w:szCs w:val="40"/>
        </w:rPr>
      </w:pPr>
      <w:bookmarkStart w:id="141" w:name="_Toc36455818"/>
      <w:bookmarkStart w:id="142" w:name="_Toc86066397"/>
      <w:r w:rsidRPr="000D341A">
        <w:rPr>
          <w:rFonts w:ascii="標楷體" w:eastAsia="標楷體" w:hAnsi="標楷體"/>
          <w:b/>
          <w:sz w:val="40"/>
          <w:szCs w:val="40"/>
        </w:rPr>
        <w:t>肆、專論</w:t>
      </w:r>
      <w:bookmarkEnd w:id="141"/>
      <w:bookmarkEnd w:id="142"/>
    </w:p>
    <w:p w14:paraId="142507FE" w14:textId="77777777" w:rsidR="000C3739" w:rsidRPr="00E35375" w:rsidRDefault="000C3739" w:rsidP="000C3739">
      <w:pPr>
        <w:spacing w:line="540" w:lineRule="exact"/>
        <w:jc w:val="center"/>
        <w:rPr>
          <w:rFonts w:eastAsia="標楷體"/>
          <w:b/>
          <w:sz w:val="36"/>
          <w:szCs w:val="32"/>
        </w:rPr>
      </w:pPr>
      <w:r w:rsidRPr="00E35375">
        <w:rPr>
          <w:rFonts w:eastAsia="標楷體"/>
          <w:b/>
          <w:sz w:val="36"/>
          <w:szCs w:val="32"/>
        </w:rPr>
        <w:t>疫情</w:t>
      </w:r>
      <w:r>
        <w:rPr>
          <w:rFonts w:eastAsia="標楷體"/>
          <w:b/>
          <w:sz w:val="36"/>
          <w:szCs w:val="32"/>
        </w:rPr>
        <w:t>後中國大陸經濟復甦及展望</w:t>
      </w:r>
      <w:r w:rsidRPr="00E35375">
        <w:rPr>
          <w:rStyle w:val="affa"/>
          <w:rFonts w:eastAsia="標楷體"/>
          <w:b/>
          <w:sz w:val="36"/>
          <w:szCs w:val="32"/>
        </w:rPr>
        <w:footnoteReference w:id="1"/>
      </w:r>
    </w:p>
    <w:p w14:paraId="6BB0629A" w14:textId="77777777" w:rsidR="000C3739" w:rsidRPr="00E35375" w:rsidRDefault="000C3739" w:rsidP="000C3739">
      <w:pPr>
        <w:numPr>
          <w:ilvl w:val="0"/>
          <w:numId w:val="28"/>
        </w:numPr>
        <w:spacing w:line="540" w:lineRule="exact"/>
        <w:jc w:val="both"/>
        <w:rPr>
          <w:rFonts w:eastAsia="標楷體"/>
          <w:b/>
          <w:sz w:val="28"/>
          <w:szCs w:val="32"/>
        </w:rPr>
      </w:pPr>
      <w:r>
        <w:rPr>
          <w:rFonts w:eastAsia="標楷體"/>
          <w:b/>
          <w:sz w:val="28"/>
          <w:szCs w:val="32"/>
        </w:rPr>
        <w:t>中國大陸</w:t>
      </w:r>
      <w:r w:rsidRPr="00E35375">
        <w:rPr>
          <w:rFonts w:eastAsia="標楷體"/>
          <w:b/>
          <w:sz w:val="28"/>
          <w:szCs w:val="32"/>
        </w:rPr>
        <w:t>疫情現況</w:t>
      </w:r>
    </w:p>
    <w:p w14:paraId="68C3AB26" w14:textId="77777777" w:rsidR="000C3739" w:rsidRDefault="000C3739" w:rsidP="000C3739">
      <w:pPr>
        <w:spacing w:line="520" w:lineRule="exact"/>
        <w:ind w:firstLineChars="200" w:firstLine="560"/>
        <w:jc w:val="both"/>
        <w:rPr>
          <w:rFonts w:eastAsia="標楷體"/>
          <w:sz w:val="28"/>
          <w:szCs w:val="28"/>
        </w:rPr>
      </w:pPr>
      <w:r>
        <w:rPr>
          <w:rFonts w:eastAsia="標楷體"/>
          <w:sz w:val="28"/>
          <w:szCs w:val="28"/>
        </w:rPr>
        <w:t>根據中國大陸國家衛生健康委員會統計，截至今</w:t>
      </w:r>
      <w:r>
        <w:rPr>
          <w:rFonts w:eastAsia="標楷體"/>
          <w:sz w:val="28"/>
          <w:szCs w:val="28"/>
        </w:rPr>
        <w:t>(2021)</w:t>
      </w:r>
      <w:r>
        <w:rPr>
          <w:rFonts w:eastAsia="標楷體"/>
          <w:sz w:val="28"/>
          <w:szCs w:val="28"/>
        </w:rPr>
        <w:t>年</w:t>
      </w:r>
      <w:r>
        <w:rPr>
          <w:rFonts w:eastAsia="標楷體"/>
          <w:sz w:val="28"/>
          <w:szCs w:val="28"/>
        </w:rPr>
        <w:t>10</w:t>
      </w:r>
      <w:r>
        <w:rPr>
          <w:rFonts w:eastAsia="標楷體"/>
          <w:sz w:val="28"/>
          <w:szCs w:val="28"/>
        </w:rPr>
        <w:t>月</w:t>
      </w:r>
      <w:r>
        <w:rPr>
          <w:rFonts w:eastAsia="標楷體"/>
          <w:sz w:val="28"/>
          <w:szCs w:val="28"/>
        </w:rPr>
        <w:t>18</w:t>
      </w:r>
      <w:r>
        <w:rPr>
          <w:rFonts w:eastAsia="標楷體"/>
          <w:sz w:val="28"/>
          <w:szCs w:val="28"/>
        </w:rPr>
        <w:t>日止，中國大陸境內新冠肺炎</w:t>
      </w:r>
      <w:r>
        <w:rPr>
          <w:rFonts w:eastAsia="標楷體"/>
          <w:sz w:val="28"/>
          <w:szCs w:val="28"/>
        </w:rPr>
        <w:t>(COVID-19)</w:t>
      </w:r>
      <w:r>
        <w:rPr>
          <w:rFonts w:eastAsia="標楷體"/>
          <w:sz w:val="28"/>
          <w:szCs w:val="28"/>
        </w:rPr>
        <w:t>累計確診人數為</w:t>
      </w:r>
      <w:r>
        <w:rPr>
          <w:rFonts w:eastAsia="標楷體"/>
          <w:sz w:val="28"/>
          <w:szCs w:val="28"/>
        </w:rPr>
        <w:t>96</w:t>
      </w:r>
      <w:r>
        <w:rPr>
          <w:rFonts w:eastAsia="標楷體" w:hint="eastAsia"/>
          <w:sz w:val="28"/>
          <w:szCs w:val="28"/>
        </w:rPr>
        <w:t>,571</w:t>
      </w:r>
      <w:r>
        <w:rPr>
          <w:rFonts w:eastAsia="標楷體"/>
          <w:sz w:val="28"/>
          <w:szCs w:val="28"/>
        </w:rPr>
        <w:t>人，累計治癒出院病例為</w:t>
      </w:r>
      <w:r>
        <w:rPr>
          <w:rFonts w:eastAsia="標楷體" w:hint="eastAsia"/>
          <w:sz w:val="28"/>
          <w:szCs w:val="28"/>
        </w:rPr>
        <w:t>91,421</w:t>
      </w:r>
      <w:r>
        <w:rPr>
          <w:rFonts w:eastAsia="標楷體"/>
          <w:sz w:val="28"/>
          <w:szCs w:val="28"/>
        </w:rPr>
        <w:t>人，累計死亡病例為</w:t>
      </w:r>
      <w:r>
        <w:rPr>
          <w:rFonts w:eastAsia="標楷體" w:hint="eastAsia"/>
          <w:sz w:val="28"/>
          <w:szCs w:val="28"/>
        </w:rPr>
        <w:t>4,636</w:t>
      </w:r>
      <w:r>
        <w:rPr>
          <w:rFonts w:eastAsia="標楷體"/>
          <w:sz w:val="28"/>
          <w:szCs w:val="28"/>
        </w:rPr>
        <w:t>人，以及累計追蹤到密切接觸者</w:t>
      </w:r>
      <w:r>
        <w:rPr>
          <w:rFonts w:eastAsia="標楷體" w:hint="eastAsia"/>
          <w:sz w:val="28"/>
          <w:szCs w:val="28"/>
        </w:rPr>
        <w:t>121</w:t>
      </w:r>
      <w:r>
        <w:rPr>
          <w:rFonts w:eastAsia="標楷體" w:hint="eastAsia"/>
          <w:sz w:val="28"/>
          <w:szCs w:val="28"/>
        </w:rPr>
        <w:t>萬餘</w:t>
      </w:r>
      <w:r>
        <w:rPr>
          <w:rFonts w:eastAsia="標楷體"/>
          <w:sz w:val="28"/>
          <w:szCs w:val="28"/>
        </w:rPr>
        <w:t>人，其中尚待觀察的密切接觸者為</w:t>
      </w:r>
      <w:r>
        <w:rPr>
          <w:rFonts w:eastAsia="標楷體" w:hint="eastAsia"/>
          <w:sz w:val="28"/>
          <w:szCs w:val="28"/>
        </w:rPr>
        <w:t>20,976</w:t>
      </w:r>
      <w:r>
        <w:rPr>
          <w:rFonts w:eastAsia="標楷體"/>
          <w:sz w:val="28"/>
          <w:szCs w:val="28"/>
        </w:rPr>
        <w:t>人。另外，香港特別行政區累計確診為</w:t>
      </w:r>
      <w:r>
        <w:rPr>
          <w:rFonts w:eastAsia="標楷體" w:hint="eastAsia"/>
          <w:sz w:val="28"/>
          <w:szCs w:val="28"/>
        </w:rPr>
        <w:t>12,299</w:t>
      </w:r>
      <w:r>
        <w:rPr>
          <w:rFonts w:eastAsia="標楷體"/>
          <w:sz w:val="28"/>
          <w:szCs w:val="28"/>
        </w:rPr>
        <w:t>人，澳門則為</w:t>
      </w:r>
      <w:r>
        <w:rPr>
          <w:rFonts w:eastAsia="標楷體" w:hint="eastAsia"/>
          <w:sz w:val="28"/>
          <w:szCs w:val="28"/>
        </w:rPr>
        <w:t>77</w:t>
      </w:r>
      <w:r>
        <w:rPr>
          <w:rFonts w:eastAsia="標楷體"/>
          <w:sz w:val="28"/>
          <w:szCs w:val="28"/>
        </w:rPr>
        <w:t>人。</w:t>
      </w:r>
    </w:p>
    <w:p w14:paraId="3589BEBA" w14:textId="77777777" w:rsidR="000C3739"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在</w:t>
      </w:r>
      <w:r>
        <w:rPr>
          <w:rFonts w:eastAsia="標楷體"/>
          <w:sz w:val="28"/>
          <w:szCs w:val="28"/>
        </w:rPr>
        <w:t>疫苗接種率方面，截至</w:t>
      </w:r>
      <w:r>
        <w:rPr>
          <w:rFonts w:eastAsia="標楷體" w:hint="eastAsia"/>
          <w:sz w:val="28"/>
          <w:szCs w:val="28"/>
        </w:rPr>
        <w:t>今年</w:t>
      </w:r>
      <w:r>
        <w:rPr>
          <w:rFonts w:eastAsia="標楷體" w:hint="eastAsia"/>
          <w:sz w:val="28"/>
          <w:szCs w:val="28"/>
        </w:rPr>
        <w:t>10</w:t>
      </w:r>
      <w:r>
        <w:rPr>
          <w:rFonts w:eastAsia="標楷體" w:hint="eastAsia"/>
          <w:sz w:val="28"/>
          <w:szCs w:val="28"/>
        </w:rPr>
        <w:t>月</w:t>
      </w:r>
      <w:r>
        <w:rPr>
          <w:rFonts w:eastAsia="標楷體" w:hint="eastAsia"/>
          <w:sz w:val="28"/>
          <w:szCs w:val="28"/>
        </w:rPr>
        <w:t>18</w:t>
      </w:r>
      <w:r>
        <w:rPr>
          <w:rFonts w:eastAsia="標楷體" w:hint="eastAsia"/>
          <w:sz w:val="28"/>
          <w:szCs w:val="28"/>
        </w:rPr>
        <w:t>日止，累計接種約</w:t>
      </w:r>
      <w:r>
        <w:rPr>
          <w:rFonts w:eastAsia="標楷體" w:hint="eastAsia"/>
          <w:sz w:val="28"/>
          <w:szCs w:val="28"/>
        </w:rPr>
        <w:t>22.3</w:t>
      </w:r>
      <w:r>
        <w:rPr>
          <w:rFonts w:eastAsia="標楷體" w:hint="eastAsia"/>
          <w:sz w:val="28"/>
          <w:szCs w:val="28"/>
        </w:rPr>
        <w:t>億劑，根據同年</w:t>
      </w:r>
      <w:r>
        <w:rPr>
          <w:rFonts w:eastAsia="標楷體" w:hint="eastAsia"/>
          <w:sz w:val="28"/>
          <w:szCs w:val="28"/>
        </w:rPr>
        <w:t>9</w:t>
      </w:r>
      <w:r>
        <w:rPr>
          <w:rFonts w:eastAsia="標楷體" w:hint="eastAsia"/>
          <w:sz w:val="28"/>
          <w:szCs w:val="28"/>
        </w:rPr>
        <w:t>月</w:t>
      </w:r>
      <w:r>
        <w:rPr>
          <w:rFonts w:eastAsia="標楷體" w:hint="eastAsia"/>
          <w:sz w:val="28"/>
          <w:szCs w:val="28"/>
        </w:rPr>
        <w:t>18</w:t>
      </w:r>
      <w:r>
        <w:rPr>
          <w:rFonts w:eastAsia="標楷體" w:hint="eastAsia"/>
          <w:sz w:val="28"/>
          <w:szCs w:val="28"/>
        </w:rPr>
        <w:t>日中國大陸新華網報導，接種人數已達</w:t>
      </w:r>
      <w:r>
        <w:rPr>
          <w:rFonts w:eastAsia="標楷體" w:hint="eastAsia"/>
          <w:sz w:val="28"/>
          <w:szCs w:val="28"/>
        </w:rPr>
        <w:t>11</w:t>
      </w:r>
      <w:r>
        <w:rPr>
          <w:rFonts w:eastAsia="標楷體" w:hint="eastAsia"/>
          <w:sz w:val="28"/>
          <w:szCs w:val="28"/>
        </w:rPr>
        <w:t>億</w:t>
      </w:r>
      <w:r>
        <w:rPr>
          <w:rFonts w:eastAsia="標楷體" w:hint="eastAsia"/>
          <w:sz w:val="28"/>
          <w:szCs w:val="28"/>
        </w:rPr>
        <w:t>84</w:t>
      </w:r>
      <w:r>
        <w:rPr>
          <w:rFonts w:eastAsia="標楷體" w:hint="eastAsia"/>
          <w:sz w:val="28"/>
          <w:szCs w:val="28"/>
        </w:rPr>
        <w:t>萬人，並且已於部分省份，針對高</w:t>
      </w:r>
      <w:r w:rsidRPr="00370E3D">
        <w:rPr>
          <w:rFonts w:eastAsia="標楷體" w:hint="eastAsia"/>
          <w:sz w:val="28"/>
          <w:szCs w:val="28"/>
        </w:rPr>
        <w:t>風險族群，如機場人員、出國工作者及醫護人員等，開放第三劑接種。根據</w:t>
      </w:r>
      <w:r w:rsidRPr="00370E3D">
        <w:rPr>
          <w:rFonts w:eastAsia="標楷體" w:hint="eastAsia"/>
          <w:sz w:val="28"/>
          <w:szCs w:val="28"/>
        </w:rPr>
        <w:t>Our world in data</w:t>
      </w:r>
      <w:r w:rsidRPr="00370E3D">
        <w:rPr>
          <w:rFonts w:eastAsia="標楷體" w:hint="eastAsia"/>
          <w:sz w:val="28"/>
          <w:szCs w:val="28"/>
        </w:rPr>
        <w:t>機構統計，中國大陸新冠肺炎疫苗覆蓋率約為</w:t>
      </w:r>
      <w:r w:rsidRPr="00370E3D">
        <w:rPr>
          <w:rFonts w:eastAsia="標楷體" w:hint="eastAsia"/>
          <w:sz w:val="28"/>
          <w:szCs w:val="28"/>
        </w:rPr>
        <w:t>76%</w:t>
      </w:r>
      <w:r>
        <w:rPr>
          <w:rFonts w:eastAsia="標楷體" w:hint="eastAsia"/>
          <w:sz w:val="28"/>
          <w:szCs w:val="28"/>
        </w:rPr>
        <w:t xml:space="preserve"> </w:t>
      </w:r>
      <w:r w:rsidRPr="00370E3D">
        <w:rPr>
          <w:rFonts w:eastAsia="標楷體" w:hint="eastAsia"/>
          <w:sz w:val="28"/>
          <w:szCs w:val="28"/>
        </w:rPr>
        <w:t>(</w:t>
      </w:r>
      <w:r w:rsidRPr="00370E3D">
        <w:rPr>
          <w:rFonts w:eastAsia="標楷體" w:hint="eastAsia"/>
          <w:sz w:val="28"/>
          <w:szCs w:val="28"/>
        </w:rPr>
        <w:t>當中</w:t>
      </w:r>
      <w:r w:rsidRPr="00370E3D">
        <w:rPr>
          <w:rFonts w:eastAsia="標楷體" w:hint="eastAsia"/>
          <w:sz w:val="28"/>
          <w:szCs w:val="28"/>
        </w:rPr>
        <w:t>71%</w:t>
      </w:r>
      <w:r>
        <w:rPr>
          <w:rFonts w:eastAsia="標楷體" w:hint="eastAsia"/>
          <w:sz w:val="28"/>
          <w:szCs w:val="28"/>
        </w:rPr>
        <w:t>為完成</w:t>
      </w:r>
      <w:r>
        <w:rPr>
          <w:rFonts w:eastAsia="標楷體" w:hint="eastAsia"/>
          <w:sz w:val="28"/>
          <w:szCs w:val="28"/>
        </w:rPr>
        <w:t>2</w:t>
      </w:r>
      <w:r w:rsidRPr="00370E3D">
        <w:rPr>
          <w:rFonts w:eastAsia="標楷體" w:hint="eastAsia"/>
          <w:sz w:val="28"/>
          <w:szCs w:val="28"/>
        </w:rPr>
        <w:t>劑接種，</w:t>
      </w:r>
      <w:r w:rsidRPr="00370E3D">
        <w:rPr>
          <w:rFonts w:eastAsia="標楷體" w:hint="eastAsia"/>
          <w:sz w:val="28"/>
          <w:szCs w:val="28"/>
        </w:rPr>
        <w:t>5%</w:t>
      </w:r>
      <w:r w:rsidRPr="00370E3D">
        <w:rPr>
          <w:rFonts w:eastAsia="標楷體" w:hint="eastAsia"/>
          <w:sz w:val="28"/>
          <w:szCs w:val="28"/>
        </w:rPr>
        <w:t>已接種</w:t>
      </w:r>
      <w:r w:rsidRPr="00370E3D">
        <w:rPr>
          <w:rFonts w:eastAsia="標楷體" w:hint="eastAsia"/>
          <w:sz w:val="28"/>
          <w:szCs w:val="28"/>
        </w:rPr>
        <w:t>1</w:t>
      </w:r>
      <w:r w:rsidRPr="00370E3D">
        <w:rPr>
          <w:rFonts w:eastAsia="標楷體" w:hint="eastAsia"/>
          <w:sz w:val="28"/>
          <w:szCs w:val="28"/>
        </w:rPr>
        <w:t>劑</w:t>
      </w:r>
      <w:r w:rsidRPr="00370E3D">
        <w:rPr>
          <w:rFonts w:eastAsia="標楷體" w:hint="eastAsia"/>
          <w:sz w:val="28"/>
          <w:szCs w:val="28"/>
        </w:rPr>
        <w:t>)</w:t>
      </w:r>
      <w:r w:rsidRPr="00370E3D">
        <w:rPr>
          <w:rFonts w:eastAsia="標楷體" w:hint="eastAsia"/>
          <w:sz w:val="28"/>
          <w:szCs w:val="28"/>
        </w:rPr>
        <w:t>，高於全球平均</w:t>
      </w:r>
      <w:r>
        <w:rPr>
          <w:rFonts w:eastAsia="標楷體" w:hint="eastAsia"/>
          <w:sz w:val="28"/>
          <w:szCs w:val="28"/>
        </w:rPr>
        <w:t>(</w:t>
      </w:r>
      <w:r w:rsidRPr="00370E3D">
        <w:rPr>
          <w:rFonts w:eastAsia="標楷體" w:hint="eastAsia"/>
          <w:sz w:val="28"/>
          <w:szCs w:val="28"/>
        </w:rPr>
        <w:t>46%</w:t>
      </w:r>
      <w:r>
        <w:rPr>
          <w:rFonts w:eastAsia="標楷體" w:hint="eastAsia"/>
          <w:sz w:val="28"/>
          <w:szCs w:val="28"/>
        </w:rPr>
        <w:t>)</w:t>
      </w:r>
      <w:r>
        <w:rPr>
          <w:rFonts w:eastAsia="標楷體" w:hint="eastAsia"/>
          <w:sz w:val="28"/>
          <w:szCs w:val="28"/>
        </w:rPr>
        <w:t>、臺灣</w:t>
      </w:r>
      <w:r>
        <w:rPr>
          <w:rFonts w:eastAsia="標楷體" w:hint="eastAsia"/>
          <w:sz w:val="28"/>
          <w:szCs w:val="28"/>
        </w:rPr>
        <w:t>(57%)</w:t>
      </w:r>
      <w:r>
        <w:rPr>
          <w:rFonts w:eastAsia="標楷體" w:hint="eastAsia"/>
          <w:sz w:val="28"/>
          <w:szCs w:val="28"/>
        </w:rPr>
        <w:t>、美國</w:t>
      </w:r>
      <w:r>
        <w:rPr>
          <w:rFonts w:eastAsia="標楷體" w:hint="eastAsia"/>
          <w:sz w:val="28"/>
          <w:szCs w:val="28"/>
        </w:rPr>
        <w:t>(</w:t>
      </w:r>
      <w:r w:rsidRPr="00370E3D">
        <w:rPr>
          <w:rFonts w:eastAsia="標楷體" w:hint="eastAsia"/>
          <w:sz w:val="28"/>
          <w:szCs w:val="28"/>
        </w:rPr>
        <w:t>64%</w:t>
      </w:r>
      <w:r>
        <w:rPr>
          <w:rFonts w:eastAsia="標楷體" w:hint="eastAsia"/>
          <w:sz w:val="28"/>
          <w:szCs w:val="28"/>
        </w:rPr>
        <w:t>)</w:t>
      </w:r>
      <w:r>
        <w:rPr>
          <w:rFonts w:eastAsia="標楷體" w:hint="eastAsia"/>
          <w:sz w:val="28"/>
          <w:szCs w:val="28"/>
        </w:rPr>
        <w:t>、歐盟</w:t>
      </w:r>
      <w:r>
        <w:rPr>
          <w:rFonts w:eastAsia="標楷體" w:hint="eastAsia"/>
          <w:sz w:val="28"/>
          <w:szCs w:val="28"/>
        </w:rPr>
        <w:t>(67%)</w:t>
      </w:r>
      <w:r>
        <w:rPr>
          <w:rFonts w:eastAsia="標楷體" w:hint="eastAsia"/>
          <w:sz w:val="28"/>
          <w:szCs w:val="28"/>
        </w:rPr>
        <w:t>、</w:t>
      </w:r>
      <w:r w:rsidRPr="00370E3D">
        <w:rPr>
          <w:rFonts w:eastAsia="標楷體" w:hint="eastAsia"/>
          <w:sz w:val="28"/>
          <w:szCs w:val="28"/>
        </w:rPr>
        <w:t>日本</w:t>
      </w:r>
      <w:r>
        <w:rPr>
          <w:rFonts w:eastAsia="標楷體" w:hint="eastAsia"/>
          <w:sz w:val="28"/>
          <w:szCs w:val="28"/>
        </w:rPr>
        <w:t>(</w:t>
      </w:r>
      <w:r w:rsidRPr="00370E3D">
        <w:rPr>
          <w:rFonts w:eastAsia="標楷體" w:hint="eastAsia"/>
          <w:sz w:val="28"/>
          <w:szCs w:val="28"/>
        </w:rPr>
        <w:t>72%</w:t>
      </w:r>
      <w:r>
        <w:rPr>
          <w:rFonts w:eastAsia="標楷體" w:hint="eastAsia"/>
          <w:sz w:val="28"/>
          <w:szCs w:val="28"/>
        </w:rPr>
        <w:t>)</w:t>
      </w:r>
      <w:r>
        <w:rPr>
          <w:rFonts w:eastAsia="標楷體" w:hint="eastAsia"/>
          <w:sz w:val="28"/>
          <w:szCs w:val="28"/>
        </w:rPr>
        <w:t>及英國</w:t>
      </w:r>
      <w:r>
        <w:rPr>
          <w:rFonts w:eastAsia="標楷體" w:hint="eastAsia"/>
          <w:sz w:val="28"/>
          <w:szCs w:val="28"/>
        </w:rPr>
        <w:t>(72%)</w:t>
      </w:r>
      <w:r>
        <w:rPr>
          <w:rFonts w:eastAsia="標楷體" w:hint="eastAsia"/>
          <w:sz w:val="28"/>
          <w:szCs w:val="28"/>
        </w:rPr>
        <w:t>，但低於南韓</w:t>
      </w:r>
      <w:r>
        <w:rPr>
          <w:rFonts w:eastAsia="標楷體" w:hint="eastAsia"/>
          <w:sz w:val="28"/>
          <w:szCs w:val="28"/>
        </w:rPr>
        <w:t>(</w:t>
      </w:r>
      <w:r w:rsidRPr="00370E3D">
        <w:rPr>
          <w:rFonts w:eastAsia="標楷體" w:hint="eastAsia"/>
          <w:sz w:val="28"/>
          <w:szCs w:val="28"/>
        </w:rPr>
        <w:t>77%</w:t>
      </w:r>
      <w:r>
        <w:rPr>
          <w:rFonts w:eastAsia="標楷體" w:hint="eastAsia"/>
          <w:sz w:val="28"/>
          <w:szCs w:val="28"/>
        </w:rPr>
        <w:t>)</w:t>
      </w:r>
      <w:r>
        <w:rPr>
          <w:rFonts w:eastAsia="標楷體" w:hint="eastAsia"/>
          <w:sz w:val="28"/>
          <w:szCs w:val="28"/>
        </w:rPr>
        <w:t>及新加坡</w:t>
      </w:r>
      <w:r>
        <w:rPr>
          <w:rFonts w:eastAsia="標楷體" w:hint="eastAsia"/>
          <w:sz w:val="28"/>
          <w:szCs w:val="28"/>
        </w:rPr>
        <w:t>(80%)</w:t>
      </w:r>
      <w:r w:rsidRPr="00370E3D">
        <w:rPr>
          <w:rFonts w:eastAsia="標楷體" w:hint="eastAsia"/>
          <w:sz w:val="28"/>
          <w:szCs w:val="28"/>
        </w:rPr>
        <w:t>。</w:t>
      </w:r>
    </w:p>
    <w:p w14:paraId="0066AAF5" w14:textId="5D4E7498" w:rsidR="000C3739" w:rsidRDefault="000C3739" w:rsidP="000C3739">
      <w:pPr>
        <w:spacing w:line="520" w:lineRule="exact"/>
        <w:jc w:val="both"/>
        <w:rPr>
          <w:rFonts w:eastAsia="標楷體"/>
          <w:sz w:val="28"/>
          <w:szCs w:val="28"/>
        </w:rPr>
      </w:pPr>
      <w:r>
        <w:rPr>
          <w:b/>
          <w:noProof/>
        </w:rPr>
        <w:drawing>
          <wp:anchor distT="0" distB="0" distL="114300" distR="114300" simplePos="0" relativeHeight="253579776" behindDoc="0" locked="0" layoutInCell="1" allowOverlap="1" wp14:anchorId="11B95147" wp14:editId="60D4C31F">
            <wp:simplePos x="0" y="0"/>
            <wp:positionH relativeFrom="column">
              <wp:posOffset>62230</wp:posOffset>
            </wp:positionH>
            <wp:positionV relativeFrom="paragraph">
              <wp:posOffset>41275</wp:posOffset>
            </wp:positionV>
            <wp:extent cx="5457825" cy="2838450"/>
            <wp:effectExtent l="0" t="0" r="9525" b="0"/>
            <wp:wrapNone/>
            <wp:docPr id="505" name="圖片 505" descr="coronavirus-data-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onavirus-data-explorer"/>
                    <pic:cNvPicPr>
                      <a:picLocks noChangeAspect="1" noChangeArrowheads="1"/>
                    </pic:cNvPicPr>
                  </pic:nvPicPr>
                  <pic:blipFill>
                    <a:blip r:embed="rId32" cstate="print">
                      <a:extLst>
                        <a:ext uri="{28A0092B-C50C-407E-A947-70E740481C1C}">
                          <a14:useLocalDpi xmlns:a14="http://schemas.microsoft.com/office/drawing/2010/main" val="0"/>
                        </a:ext>
                      </a:extLst>
                    </a:blip>
                    <a:srcRect t="13580" b="12657"/>
                    <a:stretch>
                      <a:fillRect/>
                    </a:stretch>
                  </pic:blipFill>
                  <pic:spPr bwMode="auto">
                    <a:xfrm>
                      <a:off x="0" y="0"/>
                      <a:ext cx="54578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9341E" w14:textId="77777777" w:rsidR="000C3739" w:rsidRDefault="000C3739" w:rsidP="000C3739">
      <w:pPr>
        <w:spacing w:line="520" w:lineRule="exact"/>
        <w:jc w:val="both"/>
        <w:rPr>
          <w:rFonts w:eastAsia="標楷體"/>
          <w:sz w:val="28"/>
          <w:szCs w:val="28"/>
        </w:rPr>
      </w:pPr>
    </w:p>
    <w:p w14:paraId="45116F2A" w14:textId="77777777" w:rsidR="000C3739" w:rsidRDefault="000C3739" w:rsidP="000C3739">
      <w:pPr>
        <w:spacing w:line="520" w:lineRule="exact"/>
        <w:jc w:val="both"/>
        <w:rPr>
          <w:rFonts w:eastAsia="標楷體"/>
          <w:sz w:val="28"/>
          <w:szCs w:val="28"/>
        </w:rPr>
      </w:pPr>
    </w:p>
    <w:p w14:paraId="48E287AF" w14:textId="77777777" w:rsidR="000C3739" w:rsidRDefault="000C3739" w:rsidP="000C3739">
      <w:pPr>
        <w:spacing w:line="520" w:lineRule="exact"/>
        <w:jc w:val="both"/>
        <w:rPr>
          <w:rFonts w:eastAsia="標楷體"/>
          <w:sz w:val="28"/>
          <w:szCs w:val="28"/>
        </w:rPr>
      </w:pPr>
    </w:p>
    <w:p w14:paraId="357C0DDB" w14:textId="77777777" w:rsidR="000C3739" w:rsidRDefault="000C3739" w:rsidP="000C3739">
      <w:pPr>
        <w:spacing w:line="520" w:lineRule="exact"/>
        <w:jc w:val="both"/>
        <w:rPr>
          <w:rFonts w:eastAsia="標楷體"/>
          <w:sz w:val="28"/>
          <w:szCs w:val="28"/>
        </w:rPr>
      </w:pPr>
    </w:p>
    <w:p w14:paraId="732C56C2" w14:textId="77777777" w:rsidR="000C3739" w:rsidRDefault="000C3739" w:rsidP="000C3739">
      <w:pPr>
        <w:spacing w:line="520" w:lineRule="exact"/>
        <w:jc w:val="both"/>
        <w:rPr>
          <w:rFonts w:eastAsia="標楷體"/>
          <w:sz w:val="28"/>
          <w:szCs w:val="28"/>
        </w:rPr>
      </w:pPr>
    </w:p>
    <w:p w14:paraId="07094645" w14:textId="77777777" w:rsidR="000C3739" w:rsidRDefault="000C3739" w:rsidP="000C3739">
      <w:pPr>
        <w:spacing w:line="400" w:lineRule="exact"/>
        <w:jc w:val="both"/>
        <w:rPr>
          <w:rFonts w:eastAsia="標楷體"/>
          <w:sz w:val="28"/>
          <w:szCs w:val="28"/>
        </w:rPr>
      </w:pPr>
    </w:p>
    <w:p w14:paraId="09D966DD" w14:textId="77777777" w:rsidR="000C3739" w:rsidRDefault="000C3739" w:rsidP="000C3739">
      <w:pPr>
        <w:spacing w:line="400" w:lineRule="exact"/>
        <w:jc w:val="both"/>
        <w:rPr>
          <w:rFonts w:eastAsia="標楷體"/>
          <w:sz w:val="28"/>
          <w:szCs w:val="28"/>
        </w:rPr>
      </w:pPr>
    </w:p>
    <w:p w14:paraId="744BDCB0" w14:textId="77777777" w:rsidR="000C3739" w:rsidRDefault="000C3739" w:rsidP="000C3739">
      <w:pPr>
        <w:spacing w:line="400" w:lineRule="exact"/>
        <w:jc w:val="both"/>
        <w:rPr>
          <w:rFonts w:eastAsia="標楷體"/>
          <w:sz w:val="28"/>
          <w:szCs w:val="28"/>
        </w:rPr>
      </w:pPr>
    </w:p>
    <w:p w14:paraId="1D5E32D1" w14:textId="77777777" w:rsidR="000C3739" w:rsidRDefault="000C3739" w:rsidP="000C3739">
      <w:pPr>
        <w:spacing w:line="400" w:lineRule="exact"/>
        <w:jc w:val="both"/>
        <w:rPr>
          <w:rFonts w:eastAsia="標楷體"/>
          <w:sz w:val="20"/>
          <w:szCs w:val="32"/>
        </w:rPr>
      </w:pPr>
    </w:p>
    <w:p w14:paraId="41D03E8A" w14:textId="77777777" w:rsidR="000C3739" w:rsidRPr="00B00F05" w:rsidRDefault="000C3739" w:rsidP="000C3739">
      <w:pPr>
        <w:spacing w:line="300" w:lineRule="exact"/>
        <w:jc w:val="both"/>
        <w:rPr>
          <w:rFonts w:eastAsia="標楷體"/>
          <w:sz w:val="20"/>
        </w:rPr>
      </w:pPr>
      <w:r w:rsidRPr="00B00F05">
        <w:rPr>
          <w:rFonts w:eastAsia="標楷體" w:hint="eastAsia"/>
          <w:sz w:val="20"/>
        </w:rPr>
        <w:t>資料來源：</w:t>
      </w:r>
      <w:r w:rsidRPr="00B00F05">
        <w:rPr>
          <w:rFonts w:eastAsia="標楷體" w:hint="eastAsia"/>
          <w:sz w:val="20"/>
        </w:rPr>
        <w:t>Our world in data, Oct.</w:t>
      </w:r>
    </w:p>
    <w:p w14:paraId="6CFBF9F7" w14:textId="77777777" w:rsidR="000C3739" w:rsidRPr="00B00F05" w:rsidRDefault="000C3739" w:rsidP="000C3739">
      <w:pPr>
        <w:spacing w:line="400" w:lineRule="exact"/>
        <w:jc w:val="center"/>
        <w:rPr>
          <w:rFonts w:eastAsia="標楷體"/>
          <w:b/>
          <w:sz w:val="28"/>
          <w:szCs w:val="28"/>
        </w:rPr>
      </w:pPr>
      <w:r w:rsidRPr="00231B33">
        <w:rPr>
          <w:rFonts w:eastAsia="標楷體" w:hint="eastAsia"/>
          <w:b/>
          <w:sz w:val="28"/>
          <w:szCs w:val="28"/>
        </w:rPr>
        <w:t>圖</w:t>
      </w:r>
      <w:r w:rsidRPr="00231B33">
        <w:rPr>
          <w:rFonts w:eastAsia="標楷體" w:hint="eastAsia"/>
          <w:b/>
          <w:sz w:val="28"/>
          <w:szCs w:val="28"/>
        </w:rPr>
        <w:t xml:space="preserve">1 </w:t>
      </w:r>
      <w:r>
        <w:rPr>
          <w:rFonts w:eastAsia="標楷體" w:hint="eastAsia"/>
          <w:b/>
          <w:sz w:val="28"/>
          <w:szCs w:val="28"/>
        </w:rPr>
        <w:t>主要國家新冠肺炎疫苗接種覆蓋</w:t>
      </w:r>
      <w:r w:rsidRPr="00231B33">
        <w:rPr>
          <w:rFonts w:eastAsia="標楷體" w:hint="eastAsia"/>
          <w:b/>
          <w:sz w:val="28"/>
          <w:szCs w:val="28"/>
        </w:rPr>
        <w:t>率</w:t>
      </w:r>
    </w:p>
    <w:p w14:paraId="19B15DA9" w14:textId="77777777" w:rsidR="000C3739" w:rsidRPr="00E35375" w:rsidRDefault="000C3739" w:rsidP="000C3739">
      <w:pPr>
        <w:numPr>
          <w:ilvl w:val="0"/>
          <w:numId w:val="28"/>
        </w:numPr>
        <w:spacing w:line="540" w:lineRule="exact"/>
        <w:jc w:val="both"/>
        <w:rPr>
          <w:rFonts w:eastAsia="標楷體"/>
          <w:b/>
          <w:sz w:val="28"/>
          <w:szCs w:val="32"/>
        </w:rPr>
      </w:pPr>
      <w:r>
        <w:rPr>
          <w:rFonts w:eastAsia="標楷體"/>
          <w:b/>
          <w:sz w:val="28"/>
          <w:szCs w:val="32"/>
        </w:rPr>
        <w:t>中國大陸經濟情況</w:t>
      </w:r>
    </w:p>
    <w:p w14:paraId="4462E9A5" w14:textId="77777777" w:rsidR="000C3739" w:rsidRPr="00E35375" w:rsidRDefault="000C3739" w:rsidP="000C3739">
      <w:pPr>
        <w:spacing w:line="520" w:lineRule="exact"/>
        <w:jc w:val="both"/>
        <w:rPr>
          <w:rFonts w:eastAsia="標楷體"/>
          <w:b/>
          <w:sz w:val="28"/>
          <w:szCs w:val="28"/>
        </w:rPr>
      </w:pPr>
      <w:r w:rsidRPr="00E35375">
        <w:rPr>
          <w:rFonts w:eastAsia="標楷體"/>
          <w:b/>
          <w:sz w:val="28"/>
          <w:szCs w:val="28"/>
        </w:rPr>
        <w:t>(</w:t>
      </w:r>
      <w:r w:rsidRPr="00E35375">
        <w:rPr>
          <w:rFonts w:eastAsia="標楷體"/>
          <w:b/>
          <w:sz w:val="28"/>
          <w:szCs w:val="28"/>
        </w:rPr>
        <w:t>一</w:t>
      </w:r>
      <w:r w:rsidRPr="00E35375">
        <w:rPr>
          <w:rFonts w:eastAsia="標楷體"/>
          <w:b/>
          <w:sz w:val="28"/>
          <w:szCs w:val="28"/>
        </w:rPr>
        <w:t>)</w:t>
      </w:r>
      <w:r w:rsidRPr="00E35375">
        <w:rPr>
          <w:rFonts w:eastAsia="標楷體"/>
          <w:b/>
          <w:sz w:val="28"/>
          <w:szCs w:val="28"/>
        </w:rPr>
        <w:t>經濟成長率</w:t>
      </w:r>
    </w:p>
    <w:p w14:paraId="21AA4333" w14:textId="77777777" w:rsidR="000C3739" w:rsidRDefault="000C3739" w:rsidP="000C3739">
      <w:pPr>
        <w:spacing w:line="520" w:lineRule="exact"/>
        <w:jc w:val="both"/>
        <w:rPr>
          <w:rFonts w:eastAsia="標楷體"/>
          <w:sz w:val="28"/>
          <w:szCs w:val="28"/>
        </w:rPr>
      </w:pPr>
      <w:r w:rsidRPr="00E35375">
        <w:rPr>
          <w:rFonts w:eastAsia="標楷體"/>
          <w:sz w:val="28"/>
          <w:szCs w:val="28"/>
        </w:rPr>
        <w:t xml:space="preserve">    </w:t>
      </w:r>
      <w:r>
        <w:rPr>
          <w:rFonts w:eastAsia="標楷體"/>
          <w:sz w:val="28"/>
          <w:szCs w:val="28"/>
        </w:rPr>
        <w:t>新冠肺</w:t>
      </w:r>
      <w:r>
        <w:rPr>
          <w:rFonts w:eastAsia="標楷體" w:hint="eastAsia"/>
          <w:sz w:val="28"/>
          <w:szCs w:val="28"/>
        </w:rPr>
        <w:t>炎</w:t>
      </w:r>
      <w:r w:rsidRPr="00E35375">
        <w:rPr>
          <w:rFonts w:eastAsia="標楷體"/>
          <w:sz w:val="28"/>
          <w:szCs w:val="28"/>
        </w:rPr>
        <w:t>疫情</w:t>
      </w:r>
      <w:r>
        <w:rPr>
          <w:rFonts w:eastAsia="標楷體"/>
          <w:sz w:val="28"/>
          <w:szCs w:val="28"/>
        </w:rPr>
        <w:t>最早開始傳播時間被認為是前</w:t>
      </w:r>
      <w:r>
        <w:rPr>
          <w:rFonts w:eastAsia="標楷體"/>
          <w:sz w:val="28"/>
          <w:szCs w:val="28"/>
        </w:rPr>
        <w:t>(2019)</w:t>
      </w:r>
      <w:r>
        <w:rPr>
          <w:rFonts w:eastAsia="標楷體"/>
          <w:sz w:val="28"/>
          <w:szCs w:val="28"/>
        </w:rPr>
        <w:t>年</w:t>
      </w:r>
      <w:r>
        <w:rPr>
          <w:rFonts w:eastAsia="標楷體"/>
          <w:sz w:val="28"/>
          <w:szCs w:val="28"/>
        </w:rPr>
        <w:t>11</w:t>
      </w:r>
      <w:r>
        <w:rPr>
          <w:rFonts w:eastAsia="標楷體"/>
          <w:sz w:val="28"/>
          <w:szCs w:val="28"/>
        </w:rPr>
        <w:t>月前後，中國大陸於前年</w:t>
      </w:r>
      <w:r>
        <w:rPr>
          <w:rFonts w:eastAsia="標楷體"/>
          <w:sz w:val="28"/>
          <w:szCs w:val="28"/>
        </w:rPr>
        <w:t>12</w:t>
      </w:r>
      <w:r>
        <w:rPr>
          <w:rFonts w:eastAsia="標楷體"/>
          <w:sz w:val="28"/>
          <w:szCs w:val="28"/>
        </w:rPr>
        <w:t>月</w:t>
      </w:r>
      <w:r>
        <w:rPr>
          <w:rFonts w:eastAsia="標楷體"/>
          <w:sz w:val="28"/>
          <w:szCs w:val="28"/>
        </w:rPr>
        <w:t>1</w:t>
      </w:r>
      <w:r>
        <w:rPr>
          <w:rFonts w:eastAsia="標楷體"/>
          <w:sz w:val="28"/>
          <w:szCs w:val="28"/>
        </w:rPr>
        <w:t>日發現首見傳染個案，並於去</w:t>
      </w:r>
      <w:r>
        <w:rPr>
          <w:rFonts w:eastAsia="標楷體"/>
          <w:sz w:val="28"/>
          <w:szCs w:val="28"/>
        </w:rPr>
        <w:t>(2020)</w:t>
      </w:r>
      <w:r>
        <w:rPr>
          <w:rFonts w:eastAsia="標楷體"/>
          <w:sz w:val="28"/>
          <w:szCs w:val="28"/>
        </w:rPr>
        <w:t>年</w:t>
      </w:r>
      <w:r>
        <w:rPr>
          <w:rFonts w:eastAsia="標楷體"/>
          <w:sz w:val="28"/>
          <w:szCs w:val="28"/>
        </w:rPr>
        <w:t>1</w:t>
      </w:r>
      <w:r>
        <w:rPr>
          <w:rFonts w:eastAsia="標楷體"/>
          <w:sz w:val="28"/>
          <w:szCs w:val="28"/>
        </w:rPr>
        <w:t>月</w:t>
      </w:r>
      <w:r>
        <w:rPr>
          <w:rFonts w:eastAsia="標楷體"/>
          <w:sz w:val="28"/>
          <w:szCs w:val="28"/>
        </w:rPr>
        <w:t>23</w:t>
      </w:r>
      <w:r>
        <w:rPr>
          <w:rFonts w:eastAsia="標楷體"/>
          <w:sz w:val="28"/>
          <w:szCs w:val="28"/>
        </w:rPr>
        <w:t>日宣布武漢封城，並自同年</w:t>
      </w:r>
      <w:r>
        <w:rPr>
          <w:rFonts w:eastAsia="標楷體"/>
          <w:sz w:val="28"/>
          <w:szCs w:val="28"/>
        </w:rPr>
        <w:t>2</w:t>
      </w:r>
      <w:r>
        <w:rPr>
          <w:rFonts w:eastAsia="標楷體"/>
          <w:sz w:val="28"/>
          <w:szCs w:val="28"/>
        </w:rPr>
        <w:t>月起擴大管制措施至全國各主要城市，包括暫停跨區交通、國內外觀光旅遊及關閉各類學校與大型娛樂場等。從中國大陸</w:t>
      </w:r>
      <w:r>
        <w:rPr>
          <w:rFonts w:eastAsia="標楷體"/>
          <w:sz w:val="28"/>
          <w:szCs w:val="28"/>
        </w:rPr>
        <w:t>2019</w:t>
      </w:r>
      <w:r>
        <w:rPr>
          <w:rFonts w:eastAsia="標楷體"/>
          <w:sz w:val="28"/>
          <w:szCs w:val="28"/>
        </w:rPr>
        <w:t>年以來的各季經濟成長率來看</w:t>
      </w:r>
      <w:r>
        <w:rPr>
          <w:rFonts w:eastAsia="標楷體"/>
          <w:sz w:val="28"/>
          <w:szCs w:val="28"/>
        </w:rPr>
        <w:t>(</w:t>
      </w:r>
      <w:r>
        <w:rPr>
          <w:rFonts w:eastAsia="標楷體"/>
          <w:sz w:val="28"/>
          <w:szCs w:val="28"/>
        </w:rPr>
        <w:t>圖</w:t>
      </w:r>
      <w:r>
        <w:rPr>
          <w:rFonts w:eastAsia="標楷體"/>
          <w:sz w:val="28"/>
          <w:szCs w:val="28"/>
        </w:rPr>
        <w:t>2)</w:t>
      </w:r>
      <w:r>
        <w:rPr>
          <w:rFonts w:eastAsia="標楷體"/>
          <w:sz w:val="28"/>
          <w:szCs w:val="28"/>
        </w:rPr>
        <w:t>，可發現經濟成長率衰退的時間點也落在</w:t>
      </w:r>
      <w:r>
        <w:rPr>
          <w:rFonts w:eastAsia="標楷體"/>
          <w:sz w:val="28"/>
          <w:szCs w:val="28"/>
        </w:rPr>
        <w:t>2020</w:t>
      </w:r>
      <w:r>
        <w:rPr>
          <w:rFonts w:eastAsia="標楷體"/>
          <w:sz w:val="28"/>
          <w:szCs w:val="28"/>
        </w:rPr>
        <w:t>年第</w:t>
      </w:r>
      <w:r>
        <w:rPr>
          <w:rFonts w:eastAsia="標楷體"/>
          <w:sz w:val="28"/>
          <w:szCs w:val="28"/>
        </w:rPr>
        <w:t>1</w:t>
      </w:r>
      <w:r>
        <w:rPr>
          <w:rFonts w:eastAsia="標楷體"/>
          <w:sz w:val="28"/>
          <w:szCs w:val="28"/>
        </w:rPr>
        <w:t>季，較上年同期衰退</w:t>
      </w:r>
      <w:r>
        <w:rPr>
          <w:rFonts w:eastAsia="標楷體"/>
          <w:sz w:val="28"/>
          <w:szCs w:val="28"/>
        </w:rPr>
        <w:t>6.8%</w:t>
      </w:r>
      <w:r>
        <w:rPr>
          <w:rFonts w:eastAsia="標楷體"/>
          <w:sz w:val="28"/>
          <w:szCs w:val="28"/>
        </w:rPr>
        <w:t>，與武漢封城及疫情傳播較為嚴峻的時間點相符。</w:t>
      </w:r>
    </w:p>
    <w:p w14:paraId="1BE0B05B" w14:textId="2FDC4A8D" w:rsidR="000C3739" w:rsidRDefault="000C3739" w:rsidP="000C3739">
      <w:pPr>
        <w:spacing w:line="520" w:lineRule="exact"/>
        <w:jc w:val="both"/>
        <w:rPr>
          <w:rFonts w:eastAsia="標楷體"/>
          <w:sz w:val="28"/>
          <w:szCs w:val="28"/>
        </w:rPr>
      </w:pPr>
      <w:r>
        <w:rPr>
          <w:rFonts w:eastAsia="標楷體"/>
          <w:noProof/>
        </w:rPr>
        <mc:AlternateContent>
          <mc:Choice Requires="wps">
            <w:drawing>
              <wp:anchor distT="0" distB="0" distL="114300" distR="114300" simplePos="0" relativeHeight="253578752" behindDoc="0" locked="0" layoutInCell="1" allowOverlap="1" wp14:anchorId="0D6FD62E" wp14:editId="63F457E1">
                <wp:simplePos x="0" y="0"/>
                <wp:positionH relativeFrom="column">
                  <wp:posOffset>30480</wp:posOffset>
                </wp:positionH>
                <wp:positionV relativeFrom="paragraph">
                  <wp:posOffset>166370</wp:posOffset>
                </wp:positionV>
                <wp:extent cx="314960" cy="320040"/>
                <wp:effectExtent l="0" t="2540" r="0" b="1270"/>
                <wp:wrapNone/>
                <wp:docPr id="504" name="文字方塊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5F38" w14:textId="77777777" w:rsidR="004D0BFB" w:rsidRDefault="004D0BFB" w:rsidP="000C3739">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04" o:spid="_x0000_s1037" type="#_x0000_t202" style="position:absolute;left:0;text-align:left;margin-left:2.4pt;margin-top:13.1pt;width:24.8pt;height:25.2pt;z-index:2535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" filled="f" stroked="f">
                <v:textbox style="mso-fit-shape-to-text:t">
                  <w:txbxContent>
                    <w:p w14:paraId="63D45F38" w14:textId="77777777" w:rsidR="004D0BFB" w:rsidRDefault="004D0BFB" w:rsidP="000C3739">
                      <w:r>
                        <w:rPr>
                          <w:rFonts w:hint="eastAsia"/>
                        </w:rPr>
                        <w:t>%</w:t>
                      </w:r>
                    </w:p>
                  </w:txbxContent>
                </v:textbox>
              </v:shape>
            </w:pict>
          </mc:Fallback>
        </mc:AlternateContent>
      </w:r>
    </w:p>
    <w:p w14:paraId="15DA48B6" w14:textId="131E3A22" w:rsidR="000C3739" w:rsidRDefault="000C3739" w:rsidP="000C3739">
      <w:pPr>
        <w:spacing w:line="520" w:lineRule="exact"/>
        <w:jc w:val="both"/>
        <w:rPr>
          <w:rFonts w:eastAsia="標楷體"/>
          <w:sz w:val="28"/>
          <w:szCs w:val="28"/>
        </w:rPr>
      </w:pPr>
      <w:r w:rsidRPr="000C3739">
        <w:rPr>
          <w:noProof/>
        </w:rPr>
        <w:drawing>
          <wp:anchor distT="0" distB="0" distL="114300" distR="114300" simplePos="0" relativeHeight="253583872" behindDoc="0" locked="0" layoutInCell="1" allowOverlap="1" wp14:anchorId="632DA5B5" wp14:editId="3777505B">
            <wp:simplePos x="0" y="0"/>
            <wp:positionH relativeFrom="column">
              <wp:posOffset>-54935</wp:posOffset>
            </wp:positionH>
            <wp:positionV relativeFrom="paragraph">
              <wp:posOffset>102781</wp:posOffset>
            </wp:positionV>
            <wp:extent cx="5485130" cy="3174365"/>
            <wp:effectExtent l="0" t="0" r="0" b="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5130" cy="317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423B0" w14:textId="77777777" w:rsidR="000C3739" w:rsidRDefault="000C3739" w:rsidP="000C3739">
      <w:pPr>
        <w:spacing w:line="520" w:lineRule="exact"/>
        <w:jc w:val="both"/>
        <w:rPr>
          <w:rFonts w:eastAsia="標楷體"/>
          <w:sz w:val="28"/>
          <w:szCs w:val="28"/>
        </w:rPr>
      </w:pPr>
    </w:p>
    <w:p w14:paraId="6F7A1244" w14:textId="77777777" w:rsidR="000C3739" w:rsidRPr="00E35375" w:rsidRDefault="000C3739" w:rsidP="000C3739">
      <w:pPr>
        <w:spacing w:line="520" w:lineRule="exact"/>
        <w:jc w:val="both"/>
        <w:rPr>
          <w:rFonts w:eastAsia="標楷體"/>
          <w:sz w:val="28"/>
          <w:szCs w:val="28"/>
        </w:rPr>
      </w:pPr>
    </w:p>
    <w:p w14:paraId="391BBA28" w14:textId="77777777" w:rsidR="000C3739" w:rsidRPr="00E35375" w:rsidRDefault="000C3739" w:rsidP="000C3739">
      <w:pPr>
        <w:spacing w:line="520" w:lineRule="exact"/>
        <w:jc w:val="both"/>
        <w:rPr>
          <w:rFonts w:eastAsia="標楷體"/>
          <w:sz w:val="28"/>
          <w:szCs w:val="28"/>
        </w:rPr>
      </w:pPr>
    </w:p>
    <w:p w14:paraId="77C16951" w14:textId="77777777" w:rsidR="000C3739" w:rsidRPr="00E35375" w:rsidRDefault="000C3739" w:rsidP="000C3739">
      <w:pPr>
        <w:spacing w:line="520" w:lineRule="exact"/>
        <w:ind w:leftChars="-59" w:hangingChars="59" w:hanging="142"/>
        <w:jc w:val="both"/>
        <w:rPr>
          <w:rFonts w:eastAsia="標楷體"/>
        </w:rPr>
      </w:pPr>
      <w:r w:rsidRPr="00E35375">
        <w:rPr>
          <w:rFonts w:eastAsia="標楷體"/>
        </w:rPr>
        <w:t xml:space="preserve">  </w:t>
      </w:r>
    </w:p>
    <w:p w14:paraId="51F251FE" w14:textId="77777777" w:rsidR="000C3739" w:rsidRDefault="000C3739" w:rsidP="000C3739">
      <w:pPr>
        <w:spacing w:line="520" w:lineRule="exact"/>
        <w:jc w:val="both"/>
        <w:rPr>
          <w:rFonts w:eastAsia="標楷體"/>
        </w:rPr>
      </w:pPr>
    </w:p>
    <w:p w14:paraId="584069FE" w14:textId="77777777" w:rsidR="000C3739" w:rsidRDefault="000C3739" w:rsidP="000C3739">
      <w:pPr>
        <w:spacing w:line="520" w:lineRule="exact"/>
        <w:jc w:val="both"/>
        <w:rPr>
          <w:rFonts w:eastAsia="標楷體"/>
        </w:rPr>
      </w:pPr>
    </w:p>
    <w:p w14:paraId="3A2F249E" w14:textId="77777777" w:rsidR="000C3739" w:rsidRDefault="000C3739" w:rsidP="000C3739">
      <w:pPr>
        <w:spacing w:line="520" w:lineRule="exact"/>
        <w:jc w:val="both"/>
        <w:rPr>
          <w:rFonts w:eastAsia="標楷體"/>
        </w:rPr>
      </w:pPr>
    </w:p>
    <w:p w14:paraId="3D9C9817" w14:textId="77777777" w:rsidR="000C3739" w:rsidRDefault="000C3739" w:rsidP="000C3739">
      <w:pPr>
        <w:spacing w:line="520" w:lineRule="exact"/>
        <w:jc w:val="both"/>
        <w:rPr>
          <w:rFonts w:eastAsia="標楷體"/>
        </w:rPr>
      </w:pPr>
    </w:p>
    <w:p w14:paraId="3B838A44" w14:textId="77777777" w:rsidR="000C3739" w:rsidRDefault="000C3739" w:rsidP="000C3739">
      <w:pPr>
        <w:spacing w:line="520" w:lineRule="exact"/>
        <w:jc w:val="both"/>
        <w:rPr>
          <w:rFonts w:eastAsia="標楷體"/>
        </w:rPr>
      </w:pPr>
    </w:p>
    <w:p w14:paraId="405C195C" w14:textId="77777777" w:rsidR="000C3739" w:rsidRPr="00E35375" w:rsidRDefault="000C3739" w:rsidP="000C3739">
      <w:pPr>
        <w:spacing w:line="300" w:lineRule="exact"/>
        <w:jc w:val="both"/>
        <w:rPr>
          <w:rFonts w:eastAsia="標楷體"/>
          <w:sz w:val="20"/>
        </w:rPr>
      </w:pPr>
      <w:r>
        <w:rPr>
          <w:rFonts w:eastAsia="標楷體"/>
          <w:sz w:val="20"/>
        </w:rPr>
        <w:t>資料來源：中國國家統計局</w:t>
      </w:r>
      <w:r w:rsidRPr="00E35375">
        <w:rPr>
          <w:rFonts w:eastAsia="標楷體"/>
          <w:sz w:val="20"/>
        </w:rPr>
        <w:t xml:space="preserve">  </w:t>
      </w:r>
    </w:p>
    <w:p w14:paraId="2845C347" w14:textId="77777777" w:rsidR="000C3739" w:rsidRDefault="000C3739" w:rsidP="000C3739">
      <w:pPr>
        <w:spacing w:line="300" w:lineRule="exact"/>
        <w:jc w:val="both"/>
        <w:rPr>
          <w:rFonts w:eastAsia="標楷體"/>
          <w:sz w:val="20"/>
        </w:rPr>
      </w:pPr>
      <w:r w:rsidRPr="00E35375">
        <w:rPr>
          <w:rFonts w:eastAsia="標楷體"/>
          <w:sz w:val="20"/>
        </w:rPr>
        <w:t>註：較上年同季成長率</w:t>
      </w:r>
    </w:p>
    <w:p w14:paraId="17614101" w14:textId="77777777" w:rsidR="000C3739" w:rsidRPr="00B00F05" w:rsidRDefault="000C3739" w:rsidP="000C3739">
      <w:pPr>
        <w:spacing w:line="300" w:lineRule="exact"/>
        <w:jc w:val="both"/>
        <w:rPr>
          <w:rFonts w:eastAsia="標楷體"/>
          <w:sz w:val="20"/>
        </w:rPr>
      </w:pPr>
    </w:p>
    <w:p w14:paraId="09077E69" w14:textId="77777777" w:rsidR="000C3739" w:rsidRDefault="000C3739" w:rsidP="000C3739">
      <w:pPr>
        <w:spacing w:line="300" w:lineRule="exact"/>
        <w:ind w:firstLineChars="200" w:firstLine="561"/>
        <w:jc w:val="center"/>
        <w:rPr>
          <w:rFonts w:eastAsia="標楷體"/>
          <w:b/>
          <w:sz w:val="28"/>
          <w:szCs w:val="28"/>
        </w:rPr>
      </w:pPr>
      <w:r w:rsidRPr="00E35375">
        <w:rPr>
          <w:rFonts w:eastAsia="標楷體"/>
          <w:b/>
          <w:sz w:val="28"/>
          <w:szCs w:val="28"/>
        </w:rPr>
        <w:t>圖</w:t>
      </w:r>
      <w:r>
        <w:rPr>
          <w:rFonts w:eastAsia="標楷體"/>
          <w:b/>
          <w:sz w:val="28"/>
          <w:szCs w:val="28"/>
        </w:rPr>
        <w:t>2</w:t>
      </w:r>
      <w:r w:rsidRPr="00E35375">
        <w:rPr>
          <w:rFonts w:eastAsia="標楷體"/>
          <w:b/>
          <w:sz w:val="28"/>
          <w:szCs w:val="28"/>
        </w:rPr>
        <w:t xml:space="preserve">  </w:t>
      </w:r>
      <w:r>
        <w:rPr>
          <w:rFonts w:eastAsia="標楷體" w:hint="eastAsia"/>
          <w:b/>
          <w:sz w:val="28"/>
          <w:szCs w:val="28"/>
        </w:rPr>
        <w:t>2019~2021</w:t>
      </w:r>
      <w:r>
        <w:rPr>
          <w:rFonts w:eastAsia="標楷體" w:hint="eastAsia"/>
          <w:b/>
          <w:sz w:val="28"/>
          <w:szCs w:val="28"/>
        </w:rPr>
        <w:t>年</w:t>
      </w:r>
      <w:r>
        <w:rPr>
          <w:rFonts w:eastAsia="標楷體"/>
          <w:b/>
          <w:sz w:val="28"/>
          <w:szCs w:val="28"/>
        </w:rPr>
        <w:t>中國大陸各季</w:t>
      </w:r>
      <w:r w:rsidRPr="00E35375">
        <w:rPr>
          <w:rFonts w:eastAsia="標楷體"/>
          <w:b/>
          <w:sz w:val="28"/>
          <w:szCs w:val="28"/>
        </w:rPr>
        <w:t>經濟成長率</w:t>
      </w:r>
    </w:p>
    <w:p w14:paraId="7F893AB6" w14:textId="77777777" w:rsidR="000C3739" w:rsidRDefault="000C3739" w:rsidP="000C3739">
      <w:pPr>
        <w:spacing w:line="300" w:lineRule="exact"/>
        <w:rPr>
          <w:rFonts w:eastAsia="標楷體"/>
          <w:b/>
          <w:sz w:val="28"/>
          <w:szCs w:val="28"/>
        </w:rPr>
      </w:pPr>
    </w:p>
    <w:p w14:paraId="4E9E5DA4" w14:textId="693C8359" w:rsidR="000C3739" w:rsidRDefault="000C3739" w:rsidP="00A82F2F">
      <w:pPr>
        <w:topLinePunct/>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值得注意的是，多數主要國家包括美國、日本及韓國等，去年經濟成長率衰退的情形，多持續至第</w:t>
      </w:r>
      <w:r>
        <w:rPr>
          <w:rFonts w:eastAsia="標楷體" w:hint="eastAsia"/>
          <w:sz w:val="28"/>
          <w:szCs w:val="28"/>
        </w:rPr>
        <w:t>3</w:t>
      </w:r>
      <w:r>
        <w:rPr>
          <w:rFonts w:eastAsia="標楷體" w:hint="eastAsia"/>
          <w:sz w:val="28"/>
          <w:szCs w:val="28"/>
        </w:rPr>
        <w:t>季甚至第</w:t>
      </w:r>
      <w:r>
        <w:rPr>
          <w:rFonts w:eastAsia="標楷體" w:hint="eastAsia"/>
          <w:sz w:val="28"/>
          <w:szCs w:val="28"/>
        </w:rPr>
        <w:t>4</w:t>
      </w:r>
      <w:r>
        <w:rPr>
          <w:rFonts w:eastAsia="標楷體" w:hint="eastAsia"/>
          <w:sz w:val="28"/>
          <w:szCs w:val="28"/>
        </w:rPr>
        <w:t>季，而中國大陸則是在去年第</w:t>
      </w:r>
      <w:r>
        <w:rPr>
          <w:rFonts w:eastAsia="標楷體" w:hint="eastAsia"/>
          <w:sz w:val="28"/>
          <w:szCs w:val="28"/>
        </w:rPr>
        <w:t>2</w:t>
      </w:r>
      <w:r>
        <w:rPr>
          <w:rFonts w:eastAsia="標楷體" w:hint="eastAsia"/>
          <w:sz w:val="28"/>
          <w:szCs w:val="28"/>
        </w:rPr>
        <w:t>季便重回正成長</w:t>
      </w:r>
      <w:r>
        <w:rPr>
          <w:rFonts w:eastAsia="標楷體" w:hint="eastAsia"/>
          <w:sz w:val="28"/>
          <w:szCs w:val="28"/>
        </w:rPr>
        <w:t>(</w:t>
      </w:r>
      <w:r>
        <w:rPr>
          <w:rFonts w:eastAsia="標楷體" w:hint="eastAsia"/>
          <w:sz w:val="28"/>
          <w:szCs w:val="28"/>
        </w:rPr>
        <w:t>較上年同期成長</w:t>
      </w:r>
      <w:r>
        <w:rPr>
          <w:rFonts w:eastAsia="標楷體" w:hint="eastAsia"/>
          <w:sz w:val="28"/>
          <w:szCs w:val="28"/>
        </w:rPr>
        <w:t>3.2%)</w:t>
      </w:r>
      <w:r>
        <w:rPr>
          <w:rFonts w:eastAsia="標楷體" w:hint="eastAsia"/>
          <w:sz w:val="28"/>
          <w:szCs w:val="28"/>
        </w:rPr>
        <w:t>，並且在第</w:t>
      </w:r>
      <w:r>
        <w:rPr>
          <w:rFonts w:eastAsia="標楷體" w:hint="eastAsia"/>
          <w:sz w:val="28"/>
          <w:szCs w:val="28"/>
        </w:rPr>
        <w:t>4</w:t>
      </w:r>
      <w:r>
        <w:rPr>
          <w:rFonts w:eastAsia="標楷體" w:hint="eastAsia"/>
          <w:sz w:val="28"/>
          <w:szCs w:val="28"/>
        </w:rPr>
        <w:t>季恢復至</w:t>
      </w:r>
      <w:r>
        <w:rPr>
          <w:rFonts w:eastAsia="標楷體" w:hint="eastAsia"/>
          <w:sz w:val="28"/>
          <w:szCs w:val="28"/>
        </w:rPr>
        <w:t>6.5% (</w:t>
      </w:r>
      <w:r>
        <w:rPr>
          <w:rFonts w:eastAsia="標楷體" w:hint="eastAsia"/>
          <w:sz w:val="28"/>
          <w:szCs w:val="28"/>
        </w:rPr>
        <w:t>相當於前年水準</w:t>
      </w:r>
      <w:r>
        <w:rPr>
          <w:rFonts w:eastAsia="標楷體" w:hint="eastAsia"/>
          <w:sz w:val="28"/>
          <w:szCs w:val="28"/>
        </w:rPr>
        <w:t>)</w:t>
      </w:r>
      <w:r>
        <w:rPr>
          <w:rFonts w:eastAsia="標楷體" w:hint="eastAsia"/>
          <w:sz w:val="28"/>
          <w:szCs w:val="28"/>
        </w:rPr>
        <w:t>，這個現象可能與中國大陸強硬的封鎖措施有關，在疫情獲得嚴格控管的情況下，經濟復甦時間點提前。根據新聞消息，武漢於去年</w:t>
      </w:r>
      <w:r>
        <w:rPr>
          <w:rFonts w:eastAsia="標楷體" w:hint="eastAsia"/>
          <w:sz w:val="28"/>
          <w:szCs w:val="28"/>
        </w:rPr>
        <w:t>4</w:t>
      </w:r>
      <w:r>
        <w:rPr>
          <w:rFonts w:eastAsia="標楷體" w:hint="eastAsia"/>
          <w:sz w:val="28"/>
          <w:szCs w:val="28"/>
        </w:rPr>
        <w:t>月</w:t>
      </w:r>
      <w:r>
        <w:rPr>
          <w:rFonts w:eastAsia="標楷體" w:hint="eastAsia"/>
          <w:sz w:val="28"/>
          <w:szCs w:val="28"/>
        </w:rPr>
        <w:t>8</w:t>
      </w:r>
      <w:r>
        <w:rPr>
          <w:rFonts w:eastAsia="標楷體" w:hint="eastAsia"/>
          <w:sz w:val="28"/>
          <w:szCs w:val="28"/>
        </w:rPr>
        <w:t>日解除封城，而北京及上海等中國大陸主要城市，則在</w:t>
      </w:r>
      <w:r>
        <w:rPr>
          <w:rFonts w:eastAsia="標楷體" w:hint="eastAsia"/>
          <w:sz w:val="28"/>
          <w:szCs w:val="28"/>
        </w:rPr>
        <w:t>4</w:t>
      </w:r>
      <w:r>
        <w:rPr>
          <w:rFonts w:eastAsia="標楷體" w:hint="eastAsia"/>
          <w:sz w:val="28"/>
          <w:szCs w:val="28"/>
        </w:rPr>
        <w:t>月</w:t>
      </w:r>
      <w:r>
        <w:rPr>
          <w:rFonts w:eastAsia="標楷體" w:hint="eastAsia"/>
          <w:sz w:val="28"/>
          <w:szCs w:val="28"/>
        </w:rPr>
        <w:t>27</w:t>
      </w:r>
      <w:r>
        <w:rPr>
          <w:rFonts w:eastAsia="標楷體" w:hint="eastAsia"/>
          <w:sz w:val="28"/>
          <w:szCs w:val="28"/>
        </w:rPr>
        <w:t>日重新開放國高中學校，顯示大多數經濟活動，都在去年</w:t>
      </w:r>
      <w:r>
        <w:rPr>
          <w:rFonts w:eastAsia="標楷體" w:hint="eastAsia"/>
          <w:sz w:val="28"/>
          <w:szCs w:val="28"/>
        </w:rPr>
        <w:t>5</w:t>
      </w:r>
      <w:r w:rsidRPr="00A82F2F">
        <w:rPr>
          <w:rFonts w:eastAsia="標楷體" w:hint="eastAsia"/>
          <w:spacing w:val="-4"/>
          <w:sz w:val="28"/>
          <w:szCs w:val="28"/>
        </w:rPr>
        <w:t>月前恢復運轉，合理解釋中國大陸去年第</w:t>
      </w:r>
      <w:r w:rsidR="00A82F2F" w:rsidRPr="00A82F2F">
        <w:rPr>
          <w:rFonts w:eastAsia="標楷體" w:hint="eastAsia"/>
          <w:spacing w:val="-4"/>
          <w:sz w:val="28"/>
          <w:szCs w:val="28"/>
        </w:rPr>
        <w:t>2</w:t>
      </w:r>
      <w:r w:rsidRPr="00A82F2F">
        <w:rPr>
          <w:rFonts w:eastAsia="標楷體" w:hint="eastAsia"/>
          <w:spacing w:val="-4"/>
          <w:sz w:val="28"/>
          <w:szCs w:val="28"/>
        </w:rPr>
        <w:t>季便重回經濟正成長的情況。</w:t>
      </w:r>
    </w:p>
    <w:p w14:paraId="2C7B2A48" w14:textId="77777777" w:rsidR="000C3739" w:rsidRPr="008704FD"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今年第</w:t>
      </w:r>
      <w:r>
        <w:rPr>
          <w:rFonts w:eastAsia="標楷體" w:hint="eastAsia"/>
          <w:sz w:val="28"/>
          <w:szCs w:val="28"/>
        </w:rPr>
        <w:t>1</w:t>
      </w:r>
      <w:r>
        <w:rPr>
          <w:rFonts w:eastAsia="標楷體" w:hint="eastAsia"/>
          <w:sz w:val="28"/>
          <w:szCs w:val="28"/>
        </w:rPr>
        <w:t>季，由於去年基期較低，經濟成長率拉高至</w:t>
      </w:r>
      <w:r>
        <w:rPr>
          <w:rFonts w:eastAsia="標楷體" w:hint="eastAsia"/>
          <w:sz w:val="28"/>
          <w:szCs w:val="28"/>
        </w:rPr>
        <w:t>18.3%</w:t>
      </w:r>
      <w:r>
        <w:rPr>
          <w:rFonts w:eastAsia="標楷體" w:hint="eastAsia"/>
          <w:sz w:val="28"/>
          <w:szCs w:val="28"/>
        </w:rPr>
        <w:t>，第</w:t>
      </w:r>
      <w:r>
        <w:rPr>
          <w:rFonts w:eastAsia="標楷體" w:hint="eastAsia"/>
          <w:sz w:val="28"/>
          <w:szCs w:val="28"/>
        </w:rPr>
        <w:t>2</w:t>
      </w:r>
      <w:r>
        <w:rPr>
          <w:rFonts w:eastAsia="標楷體" w:hint="eastAsia"/>
          <w:sz w:val="28"/>
          <w:szCs w:val="28"/>
        </w:rPr>
        <w:t>季也有</w:t>
      </w:r>
      <w:r>
        <w:rPr>
          <w:rFonts w:eastAsia="標楷體" w:hint="eastAsia"/>
          <w:sz w:val="28"/>
          <w:szCs w:val="28"/>
        </w:rPr>
        <w:t xml:space="preserve">7.9% </w:t>
      </w:r>
      <w:r>
        <w:rPr>
          <w:rFonts w:eastAsia="標楷體" w:hint="eastAsia"/>
          <w:sz w:val="28"/>
          <w:szCs w:val="28"/>
        </w:rPr>
        <w:t>的高成長。惟第</w:t>
      </w:r>
      <w:r>
        <w:rPr>
          <w:rFonts w:eastAsia="標楷體" w:hint="eastAsia"/>
          <w:sz w:val="28"/>
          <w:szCs w:val="28"/>
        </w:rPr>
        <w:t>3</w:t>
      </w:r>
      <w:r>
        <w:rPr>
          <w:rFonts w:eastAsia="標楷體" w:hint="eastAsia"/>
          <w:sz w:val="28"/>
          <w:szCs w:val="28"/>
        </w:rPr>
        <w:t>季在恒大集團事件及地方政府大規模限電衝擊國內消費與企業產能的情況下，僅較去年成長</w:t>
      </w:r>
      <w:r>
        <w:rPr>
          <w:rFonts w:eastAsia="標楷體" w:hint="eastAsia"/>
          <w:sz w:val="28"/>
          <w:szCs w:val="28"/>
        </w:rPr>
        <w:t>4.9%</w:t>
      </w:r>
      <w:r>
        <w:rPr>
          <w:rFonts w:eastAsia="標楷體" w:hint="eastAsia"/>
          <w:sz w:val="28"/>
          <w:szCs w:val="28"/>
        </w:rPr>
        <w:t>。短時間來看，中國大陸內需減弱且國際能源價格持續上升，加重電力短缺的問題，第</w:t>
      </w:r>
      <w:r>
        <w:rPr>
          <w:rFonts w:eastAsia="標楷體" w:hint="eastAsia"/>
          <w:sz w:val="28"/>
          <w:szCs w:val="28"/>
        </w:rPr>
        <w:t>4</w:t>
      </w:r>
      <w:r>
        <w:rPr>
          <w:rFonts w:eastAsia="標楷體" w:hint="eastAsia"/>
          <w:sz w:val="28"/>
          <w:szCs w:val="28"/>
        </w:rPr>
        <w:t>季若再加入「能耗雙控」的變數，中國大陸下半年的經濟成長可能會大幅放緩。</w:t>
      </w:r>
    </w:p>
    <w:p w14:paraId="0C11CD7F" w14:textId="77777777" w:rsidR="000C3739" w:rsidRPr="00E35375" w:rsidRDefault="000C3739" w:rsidP="000C3739">
      <w:pPr>
        <w:spacing w:line="520" w:lineRule="exact"/>
        <w:jc w:val="both"/>
        <w:rPr>
          <w:rFonts w:eastAsia="標楷體"/>
          <w:b/>
          <w:sz w:val="28"/>
          <w:szCs w:val="28"/>
        </w:rPr>
      </w:pPr>
      <w:r w:rsidRPr="00E35375">
        <w:rPr>
          <w:rFonts w:eastAsia="標楷體"/>
          <w:b/>
          <w:sz w:val="28"/>
          <w:szCs w:val="28"/>
        </w:rPr>
        <w:t>(</w:t>
      </w:r>
      <w:r w:rsidRPr="00E35375">
        <w:rPr>
          <w:rFonts w:eastAsia="標楷體"/>
          <w:b/>
          <w:sz w:val="28"/>
          <w:szCs w:val="28"/>
        </w:rPr>
        <w:t>二</w:t>
      </w:r>
      <w:r w:rsidRPr="00E35375">
        <w:rPr>
          <w:rFonts w:eastAsia="標楷體"/>
          <w:b/>
          <w:sz w:val="28"/>
          <w:szCs w:val="28"/>
        </w:rPr>
        <w:t>)</w:t>
      </w:r>
      <w:r>
        <w:rPr>
          <w:rFonts w:eastAsia="標楷體"/>
          <w:b/>
          <w:sz w:val="28"/>
          <w:szCs w:val="28"/>
        </w:rPr>
        <w:t>外國投資</w:t>
      </w:r>
    </w:p>
    <w:p w14:paraId="2205439A" w14:textId="77777777" w:rsidR="000C3739" w:rsidRDefault="000C3739" w:rsidP="000C3739">
      <w:pPr>
        <w:spacing w:line="520" w:lineRule="exact"/>
        <w:jc w:val="both"/>
        <w:rPr>
          <w:rFonts w:eastAsia="標楷體"/>
          <w:sz w:val="28"/>
          <w:szCs w:val="28"/>
        </w:rPr>
      </w:pPr>
      <w:r w:rsidRPr="00E35375">
        <w:rPr>
          <w:rFonts w:eastAsia="標楷體"/>
          <w:sz w:val="28"/>
          <w:szCs w:val="28"/>
        </w:rPr>
        <w:t xml:space="preserve">    </w:t>
      </w:r>
      <w:r>
        <w:rPr>
          <w:rFonts w:eastAsia="標楷體"/>
          <w:sz w:val="28"/>
          <w:szCs w:val="28"/>
        </w:rPr>
        <w:t>中國大陸商務部在去年公布</w:t>
      </w:r>
      <w:r>
        <w:rPr>
          <w:rFonts w:eastAsia="標楷體"/>
          <w:sz w:val="28"/>
          <w:szCs w:val="28"/>
        </w:rPr>
        <w:t>1</w:t>
      </w:r>
      <w:r>
        <w:rPr>
          <w:rFonts w:eastAsia="標楷體"/>
          <w:sz w:val="28"/>
          <w:szCs w:val="28"/>
        </w:rPr>
        <w:t>月全國吸收外資情況後，便沒有公布</w:t>
      </w:r>
      <w:r>
        <w:rPr>
          <w:rFonts w:eastAsia="標楷體"/>
          <w:sz w:val="28"/>
          <w:szCs w:val="28"/>
        </w:rPr>
        <w:t>2</w:t>
      </w:r>
      <w:r>
        <w:rPr>
          <w:rFonts w:eastAsia="標楷體"/>
          <w:sz w:val="28"/>
          <w:szCs w:val="28"/>
        </w:rPr>
        <w:t>月及</w:t>
      </w:r>
      <w:r>
        <w:rPr>
          <w:rFonts w:eastAsia="標楷體"/>
          <w:sz w:val="28"/>
          <w:szCs w:val="28"/>
        </w:rPr>
        <w:t>3</w:t>
      </w:r>
      <w:r>
        <w:rPr>
          <w:rFonts w:eastAsia="標楷體"/>
          <w:sz w:val="28"/>
          <w:szCs w:val="28"/>
        </w:rPr>
        <w:t>月數據，直到該年</w:t>
      </w:r>
      <w:r>
        <w:rPr>
          <w:rFonts w:eastAsia="標楷體"/>
          <w:sz w:val="28"/>
          <w:szCs w:val="28"/>
        </w:rPr>
        <w:t>5</w:t>
      </w:r>
      <w:r>
        <w:rPr>
          <w:rFonts w:eastAsia="標楷體"/>
          <w:sz w:val="28"/>
          <w:szCs w:val="28"/>
        </w:rPr>
        <w:t>月才又公布</w:t>
      </w:r>
      <w:r>
        <w:rPr>
          <w:rFonts w:eastAsia="標楷體"/>
          <w:sz w:val="28"/>
          <w:szCs w:val="28"/>
        </w:rPr>
        <w:t>1</w:t>
      </w:r>
      <w:r>
        <w:rPr>
          <w:rFonts w:eastAsia="標楷體"/>
          <w:sz w:val="28"/>
          <w:szCs w:val="28"/>
        </w:rPr>
        <w:t>至</w:t>
      </w:r>
      <w:r>
        <w:rPr>
          <w:rFonts w:eastAsia="標楷體"/>
          <w:sz w:val="28"/>
          <w:szCs w:val="28"/>
        </w:rPr>
        <w:t>4</w:t>
      </w:r>
      <w:r>
        <w:rPr>
          <w:rFonts w:eastAsia="標楷體"/>
          <w:sz w:val="28"/>
          <w:szCs w:val="28"/>
        </w:rPr>
        <w:t>月累計吸收外資數據，金額為</w:t>
      </w:r>
      <w:r>
        <w:rPr>
          <w:rFonts w:eastAsia="標楷體"/>
          <w:sz w:val="28"/>
          <w:szCs w:val="28"/>
        </w:rPr>
        <w:t>413.4</w:t>
      </w:r>
      <w:r>
        <w:rPr>
          <w:rFonts w:eastAsia="標楷體"/>
          <w:sz w:val="28"/>
          <w:szCs w:val="28"/>
        </w:rPr>
        <w:t>億美元</w:t>
      </w:r>
      <w:r>
        <w:rPr>
          <w:rFonts w:eastAsia="標楷體"/>
          <w:sz w:val="28"/>
          <w:szCs w:val="28"/>
        </w:rPr>
        <w:t>(</w:t>
      </w:r>
      <w:r>
        <w:rPr>
          <w:rFonts w:eastAsia="標楷體"/>
          <w:sz w:val="28"/>
          <w:szCs w:val="28"/>
        </w:rPr>
        <w:t>表</w:t>
      </w:r>
      <w:r>
        <w:rPr>
          <w:rFonts w:eastAsia="標楷體"/>
          <w:sz w:val="28"/>
          <w:szCs w:val="28"/>
        </w:rPr>
        <w:t>1)</w:t>
      </w:r>
      <w:r>
        <w:rPr>
          <w:rFonts w:eastAsia="標楷體"/>
          <w:sz w:val="28"/>
          <w:szCs w:val="28"/>
        </w:rPr>
        <w:t>，較前年同期減少</w:t>
      </w:r>
      <w:r>
        <w:rPr>
          <w:rFonts w:eastAsia="標楷體"/>
          <w:sz w:val="28"/>
          <w:szCs w:val="28"/>
        </w:rPr>
        <w:t>8.4%</w:t>
      </w:r>
      <w:r>
        <w:rPr>
          <w:rFonts w:eastAsia="標楷體"/>
          <w:sz w:val="28"/>
          <w:szCs w:val="28"/>
        </w:rPr>
        <w:t>，而</w:t>
      </w:r>
      <w:r>
        <w:rPr>
          <w:rFonts w:eastAsia="標楷體"/>
          <w:sz w:val="28"/>
          <w:szCs w:val="28"/>
        </w:rPr>
        <w:t>4</w:t>
      </w:r>
      <w:r>
        <w:rPr>
          <w:rFonts w:eastAsia="標楷體"/>
          <w:sz w:val="28"/>
          <w:szCs w:val="28"/>
        </w:rPr>
        <w:t>月當月則為</w:t>
      </w:r>
      <w:r>
        <w:rPr>
          <w:rFonts w:eastAsia="標楷體"/>
          <w:sz w:val="28"/>
          <w:szCs w:val="28"/>
        </w:rPr>
        <w:t>101.4</w:t>
      </w:r>
      <w:r>
        <w:rPr>
          <w:rFonts w:eastAsia="標楷體"/>
          <w:sz w:val="28"/>
          <w:szCs w:val="28"/>
        </w:rPr>
        <w:t>億美元，較同期增加</w:t>
      </w:r>
      <w:r>
        <w:rPr>
          <w:rFonts w:eastAsia="標楷體"/>
          <w:sz w:val="28"/>
          <w:szCs w:val="28"/>
        </w:rPr>
        <w:t>8.6%</w:t>
      </w:r>
      <w:r>
        <w:rPr>
          <w:rFonts w:eastAsia="標楷體"/>
          <w:sz w:val="28"/>
          <w:szCs w:val="28"/>
        </w:rPr>
        <w:t>。</w:t>
      </w:r>
    </w:p>
    <w:p w14:paraId="3EFF22D8" w14:textId="77777777" w:rsidR="000C3739"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根據去年</w:t>
      </w:r>
      <w:r>
        <w:rPr>
          <w:rFonts w:eastAsia="標楷體" w:hint="eastAsia"/>
          <w:sz w:val="28"/>
          <w:szCs w:val="28"/>
        </w:rPr>
        <w:t>1~4</w:t>
      </w:r>
      <w:r>
        <w:rPr>
          <w:rFonts w:eastAsia="標楷體" w:hint="eastAsia"/>
          <w:sz w:val="28"/>
          <w:szCs w:val="28"/>
        </w:rPr>
        <w:t>月吸收外資累計金額及</w:t>
      </w:r>
      <w:r>
        <w:rPr>
          <w:rFonts w:eastAsia="標楷體" w:hint="eastAsia"/>
          <w:sz w:val="28"/>
          <w:szCs w:val="28"/>
        </w:rPr>
        <w:t>1</w:t>
      </w:r>
      <w:r>
        <w:rPr>
          <w:rFonts w:eastAsia="標楷體" w:hint="eastAsia"/>
          <w:sz w:val="28"/>
          <w:szCs w:val="28"/>
        </w:rPr>
        <w:t>、</w:t>
      </w:r>
      <w:r>
        <w:rPr>
          <w:rFonts w:eastAsia="標楷體" w:hint="eastAsia"/>
          <w:sz w:val="28"/>
          <w:szCs w:val="28"/>
        </w:rPr>
        <w:t>4</w:t>
      </w:r>
      <w:r>
        <w:rPr>
          <w:rFonts w:eastAsia="標楷體" w:hint="eastAsia"/>
          <w:sz w:val="28"/>
          <w:szCs w:val="28"/>
        </w:rPr>
        <w:t>月個別金額推算，中國大陸去年</w:t>
      </w:r>
      <w:r>
        <w:rPr>
          <w:rFonts w:eastAsia="標楷體" w:hint="eastAsia"/>
          <w:sz w:val="28"/>
          <w:szCs w:val="28"/>
        </w:rPr>
        <w:t>2~3</w:t>
      </w:r>
      <w:r>
        <w:rPr>
          <w:rFonts w:eastAsia="標楷體" w:hint="eastAsia"/>
          <w:sz w:val="28"/>
          <w:szCs w:val="28"/>
        </w:rPr>
        <w:t>月合計的吸收外資金額應為</w:t>
      </w:r>
      <w:r>
        <w:rPr>
          <w:rFonts w:eastAsia="標楷體" w:hint="eastAsia"/>
          <w:sz w:val="28"/>
          <w:szCs w:val="28"/>
        </w:rPr>
        <w:t>185.2</w:t>
      </w:r>
      <w:r>
        <w:rPr>
          <w:rFonts w:eastAsia="標楷體" w:hint="eastAsia"/>
          <w:sz w:val="28"/>
          <w:szCs w:val="28"/>
        </w:rPr>
        <w:t>億美元，與前年同期相比大幅減少</w:t>
      </w:r>
      <w:r>
        <w:rPr>
          <w:rFonts w:eastAsia="標楷體" w:hint="eastAsia"/>
          <w:sz w:val="28"/>
          <w:szCs w:val="28"/>
        </w:rPr>
        <w:t>20.8%</w:t>
      </w:r>
      <w:r>
        <w:rPr>
          <w:rFonts w:eastAsia="標楷體" w:hint="eastAsia"/>
          <w:sz w:val="28"/>
          <w:szCs w:val="28"/>
        </w:rPr>
        <w:t>，顯示</w:t>
      </w:r>
      <w:r>
        <w:rPr>
          <w:rFonts w:eastAsia="標楷體" w:hint="eastAsia"/>
          <w:sz w:val="28"/>
          <w:szCs w:val="28"/>
        </w:rPr>
        <w:t>2~3</w:t>
      </w:r>
      <w:r>
        <w:rPr>
          <w:rFonts w:eastAsia="標楷體" w:hint="eastAsia"/>
          <w:sz w:val="28"/>
          <w:szCs w:val="28"/>
        </w:rPr>
        <w:t>月各城市進入封城階段，對中國大陸外國投資確實產生較大的衝擊，但在</w:t>
      </w:r>
      <w:r>
        <w:rPr>
          <w:rFonts w:eastAsia="標楷體" w:hint="eastAsia"/>
          <w:sz w:val="28"/>
          <w:szCs w:val="28"/>
        </w:rPr>
        <w:t>4</w:t>
      </w:r>
      <w:r>
        <w:rPr>
          <w:rFonts w:eastAsia="標楷體" w:hint="eastAsia"/>
          <w:sz w:val="28"/>
          <w:szCs w:val="28"/>
        </w:rPr>
        <w:t>月復工復學之後，外人投資也跟著恢復到正成長趨勢。</w:t>
      </w:r>
    </w:p>
    <w:p w14:paraId="5CE87F46" w14:textId="77777777" w:rsidR="000C3739"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今年</w:t>
      </w:r>
      <w:r>
        <w:rPr>
          <w:rFonts w:eastAsia="標楷體" w:hint="eastAsia"/>
          <w:sz w:val="28"/>
          <w:szCs w:val="28"/>
        </w:rPr>
        <w:t>1~9</w:t>
      </w:r>
      <w:r>
        <w:rPr>
          <w:rFonts w:eastAsia="標楷體" w:hint="eastAsia"/>
          <w:sz w:val="28"/>
          <w:szCs w:val="28"/>
        </w:rPr>
        <w:t>月，中國大陸全國吸收外資金額達</w:t>
      </w:r>
      <w:r>
        <w:rPr>
          <w:rFonts w:eastAsia="標楷體" w:hint="eastAsia"/>
          <w:sz w:val="28"/>
          <w:szCs w:val="28"/>
        </w:rPr>
        <w:t>1,292.6</w:t>
      </w:r>
      <w:r>
        <w:rPr>
          <w:rFonts w:eastAsia="標楷體" w:hint="eastAsia"/>
          <w:sz w:val="28"/>
          <w:szCs w:val="28"/>
        </w:rPr>
        <w:t>億美元，較去年同期成長</w:t>
      </w:r>
      <w:r>
        <w:rPr>
          <w:rFonts w:eastAsia="標楷體" w:hint="eastAsia"/>
          <w:sz w:val="28"/>
          <w:szCs w:val="28"/>
        </w:rPr>
        <w:t>25.2%</w:t>
      </w:r>
      <w:r>
        <w:rPr>
          <w:rFonts w:eastAsia="標楷體" w:hint="eastAsia"/>
          <w:sz w:val="28"/>
          <w:szCs w:val="28"/>
        </w:rPr>
        <w:t>。產業部分，高技術服務業成長</w:t>
      </w:r>
      <w:r>
        <w:rPr>
          <w:rFonts w:eastAsia="標楷體" w:hint="eastAsia"/>
          <w:sz w:val="28"/>
          <w:szCs w:val="28"/>
        </w:rPr>
        <w:t>33.4%</w:t>
      </w:r>
      <w:r>
        <w:rPr>
          <w:rFonts w:eastAsia="標楷體" w:hint="eastAsia"/>
          <w:sz w:val="28"/>
          <w:szCs w:val="28"/>
        </w:rPr>
        <w:t>，高技術製造業成長</w:t>
      </w:r>
      <w:r>
        <w:rPr>
          <w:rFonts w:eastAsia="標楷體" w:hint="eastAsia"/>
          <w:sz w:val="28"/>
          <w:szCs w:val="28"/>
        </w:rPr>
        <w:t>15.2%</w:t>
      </w:r>
      <w:r>
        <w:rPr>
          <w:rFonts w:eastAsia="標楷體" w:hint="eastAsia"/>
          <w:sz w:val="28"/>
          <w:szCs w:val="28"/>
        </w:rPr>
        <w:t>；地緣部分，一帶一路沿線國家成長</w:t>
      </w:r>
      <w:r>
        <w:rPr>
          <w:rFonts w:eastAsia="標楷體" w:hint="eastAsia"/>
          <w:sz w:val="28"/>
          <w:szCs w:val="28"/>
        </w:rPr>
        <w:t>31.9%</w:t>
      </w:r>
      <w:r>
        <w:rPr>
          <w:rFonts w:eastAsia="標楷體"/>
          <w:sz w:val="28"/>
          <w:szCs w:val="28"/>
        </w:rPr>
        <w:t>，東協成長</w:t>
      </w:r>
      <w:r>
        <w:rPr>
          <w:rFonts w:eastAsia="標楷體"/>
          <w:sz w:val="28"/>
          <w:szCs w:val="28"/>
        </w:rPr>
        <w:t>31.4%</w:t>
      </w:r>
      <w:r>
        <w:rPr>
          <w:rFonts w:eastAsia="標楷體"/>
          <w:sz w:val="28"/>
          <w:szCs w:val="28"/>
        </w:rPr>
        <w:t>。整體而言，中國大陸實際外資自去年</w:t>
      </w:r>
      <w:r>
        <w:rPr>
          <w:rFonts w:eastAsia="標楷體"/>
          <w:sz w:val="28"/>
          <w:szCs w:val="28"/>
        </w:rPr>
        <w:t>4</w:t>
      </w:r>
      <w:r>
        <w:rPr>
          <w:rFonts w:eastAsia="標楷體"/>
          <w:sz w:val="28"/>
          <w:szCs w:val="28"/>
        </w:rPr>
        <w:t>月解封之後，就重新回到成長軌道。</w:t>
      </w:r>
    </w:p>
    <w:p w14:paraId="5E679338" w14:textId="77777777" w:rsidR="000C3739" w:rsidRDefault="000C3739" w:rsidP="000C3739">
      <w:pPr>
        <w:spacing w:line="520" w:lineRule="exact"/>
        <w:jc w:val="both"/>
        <w:rPr>
          <w:rFonts w:eastAsia="標楷體"/>
          <w:sz w:val="28"/>
          <w:szCs w:val="28"/>
        </w:rPr>
      </w:pPr>
    </w:p>
    <w:p w14:paraId="4687AFAC" w14:textId="77777777" w:rsidR="000C3739" w:rsidRDefault="000C3739" w:rsidP="000C3739">
      <w:pPr>
        <w:spacing w:line="300" w:lineRule="exact"/>
        <w:ind w:firstLineChars="200" w:firstLine="561"/>
        <w:jc w:val="center"/>
        <w:rPr>
          <w:rFonts w:eastAsia="標楷體"/>
          <w:b/>
          <w:sz w:val="28"/>
          <w:szCs w:val="28"/>
        </w:rPr>
      </w:pPr>
      <w:r>
        <w:rPr>
          <w:rFonts w:eastAsia="標楷體"/>
          <w:b/>
          <w:sz w:val="28"/>
          <w:szCs w:val="28"/>
        </w:rPr>
        <w:t>表</w:t>
      </w:r>
      <w:r>
        <w:rPr>
          <w:rFonts w:eastAsia="標楷體"/>
          <w:b/>
          <w:sz w:val="28"/>
          <w:szCs w:val="28"/>
        </w:rPr>
        <w:t>1</w:t>
      </w:r>
      <w:r w:rsidRPr="00E35375">
        <w:rPr>
          <w:rFonts w:eastAsia="標楷體"/>
          <w:b/>
          <w:sz w:val="28"/>
          <w:szCs w:val="28"/>
        </w:rPr>
        <w:t xml:space="preserve">  </w:t>
      </w:r>
      <w:r>
        <w:rPr>
          <w:rFonts w:eastAsia="標楷體"/>
          <w:b/>
          <w:sz w:val="28"/>
          <w:szCs w:val="28"/>
        </w:rPr>
        <w:t>中國大陸全國吸收外資數據</w:t>
      </w:r>
    </w:p>
    <w:p w14:paraId="5E6B3BA4" w14:textId="77777777" w:rsidR="000C3739" w:rsidRPr="00C16266" w:rsidRDefault="000C3739" w:rsidP="000C3739">
      <w:pPr>
        <w:spacing w:line="300" w:lineRule="exact"/>
        <w:ind w:rightChars="-248" w:right="-595"/>
        <w:jc w:val="right"/>
        <w:rPr>
          <w:rFonts w:eastAsia="標楷體"/>
          <w:sz w:val="20"/>
        </w:rPr>
      </w:pPr>
      <w:r>
        <w:rPr>
          <w:rFonts w:eastAsia="標楷體" w:hint="eastAsia"/>
          <w:sz w:val="20"/>
        </w:rPr>
        <w:t>單位：億美元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12"/>
        <w:gridCol w:w="2013"/>
        <w:gridCol w:w="2012"/>
        <w:gridCol w:w="2013"/>
      </w:tblGrid>
      <w:tr w:rsidR="000C3739" w:rsidRPr="002762A1" w14:paraId="2A1CCC7F" w14:textId="77777777" w:rsidTr="000C3739">
        <w:tc>
          <w:tcPr>
            <w:tcW w:w="1272" w:type="dxa"/>
            <w:shd w:val="clear" w:color="auto" w:fill="auto"/>
          </w:tcPr>
          <w:p w14:paraId="52DBDA78" w14:textId="77777777" w:rsidR="000C3739" w:rsidRPr="00C16266" w:rsidRDefault="000C3739" w:rsidP="000C3739">
            <w:pPr>
              <w:spacing w:line="440" w:lineRule="exact"/>
              <w:jc w:val="both"/>
              <w:rPr>
                <w:rFonts w:eastAsia="標楷體"/>
                <w:sz w:val="28"/>
                <w:szCs w:val="28"/>
              </w:rPr>
            </w:pPr>
          </w:p>
        </w:tc>
        <w:tc>
          <w:tcPr>
            <w:tcW w:w="2012" w:type="dxa"/>
            <w:shd w:val="clear" w:color="auto" w:fill="auto"/>
          </w:tcPr>
          <w:p w14:paraId="575909E8" w14:textId="77777777" w:rsidR="000C3739" w:rsidRPr="00C16266" w:rsidRDefault="000C3739" w:rsidP="000C3739">
            <w:pPr>
              <w:spacing w:line="440" w:lineRule="exact"/>
              <w:jc w:val="center"/>
              <w:rPr>
                <w:rFonts w:eastAsia="標楷體"/>
                <w:b/>
                <w:sz w:val="28"/>
                <w:szCs w:val="28"/>
              </w:rPr>
            </w:pPr>
            <w:r w:rsidRPr="00C16266">
              <w:rPr>
                <w:rFonts w:eastAsia="標楷體" w:hint="eastAsia"/>
                <w:b/>
                <w:sz w:val="28"/>
                <w:szCs w:val="28"/>
              </w:rPr>
              <w:t>2019</w:t>
            </w:r>
            <w:r w:rsidRPr="00C16266">
              <w:rPr>
                <w:rFonts w:eastAsia="標楷體" w:hint="eastAsia"/>
                <w:b/>
                <w:sz w:val="28"/>
                <w:szCs w:val="28"/>
              </w:rPr>
              <w:t>年</w:t>
            </w:r>
          </w:p>
        </w:tc>
        <w:tc>
          <w:tcPr>
            <w:tcW w:w="2013" w:type="dxa"/>
            <w:shd w:val="clear" w:color="auto" w:fill="auto"/>
          </w:tcPr>
          <w:p w14:paraId="0DDDDABB" w14:textId="77777777" w:rsidR="000C3739" w:rsidRPr="00C16266" w:rsidRDefault="000C3739" w:rsidP="000C3739">
            <w:pPr>
              <w:spacing w:line="440" w:lineRule="exact"/>
              <w:jc w:val="center"/>
              <w:rPr>
                <w:rFonts w:eastAsia="標楷體"/>
                <w:b/>
                <w:sz w:val="28"/>
                <w:szCs w:val="28"/>
              </w:rPr>
            </w:pPr>
            <w:r w:rsidRPr="00C16266">
              <w:rPr>
                <w:rFonts w:eastAsia="標楷體" w:hint="eastAsia"/>
                <w:b/>
                <w:sz w:val="28"/>
                <w:szCs w:val="28"/>
              </w:rPr>
              <w:t>成長率</w:t>
            </w:r>
          </w:p>
        </w:tc>
        <w:tc>
          <w:tcPr>
            <w:tcW w:w="2012" w:type="dxa"/>
            <w:shd w:val="clear" w:color="auto" w:fill="auto"/>
          </w:tcPr>
          <w:p w14:paraId="131CFC6C" w14:textId="77777777" w:rsidR="000C3739" w:rsidRPr="00C16266" w:rsidRDefault="000C3739" w:rsidP="000C3739">
            <w:pPr>
              <w:spacing w:line="440" w:lineRule="exact"/>
              <w:jc w:val="center"/>
              <w:rPr>
                <w:rFonts w:eastAsia="標楷體"/>
                <w:b/>
                <w:sz w:val="28"/>
                <w:szCs w:val="28"/>
              </w:rPr>
            </w:pPr>
            <w:r w:rsidRPr="00C16266">
              <w:rPr>
                <w:rFonts w:eastAsia="標楷體" w:hint="eastAsia"/>
                <w:b/>
                <w:sz w:val="28"/>
                <w:szCs w:val="28"/>
              </w:rPr>
              <w:t>2020</w:t>
            </w:r>
            <w:r w:rsidRPr="00C16266">
              <w:rPr>
                <w:rFonts w:eastAsia="標楷體" w:hint="eastAsia"/>
                <w:b/>
                <w:sz w:val="28"/>
                <w:szCs w:val="28"/>
              </w:rPr>
              <w:t>年</w:t>
            </w:r>
          </w:p>
        </w:tc>
        <w:tc>
          <w:tcPr>
            <w:tcW w:w="2013" w:type="dxa"/>
            <w:shd w:val="clear" w:color="auto" w:fill="auto"/>
          </w:tcPr>
          <w:p w14:paraId="5A0C6F75" w14:textId="77777777" w:rsidR="000C3739" w:rsidRPr="00C16266" w:rsidRDefault="000C3739" w:rsidP="000C3739">
            <w:pPr>
              <w:spacing w:line="440" w:lineRule="exact"/>
              <w:jc w:val="center"/>
              <w:rPr>
                <w:rFonts w:eastAsia="標楷體"/>
                <w:b/>
                <w:sz w:val="28"/>
                <w:szCs w:val="28"/>
              </w:rPr>
            </w:pPr>
            <w:r w:rsidRPr="00C16266">
              <w:rPr>
                <w:rFonts w:eastAsia="標楷體" w:hint="eastAsia"/>
                <w:b/>
                <w:sz w:val="28"/>
                <w:szCs w:val="28"/>
              </w:rPr>
              <w:t>成長率</w:t>
            </w:r>
          </w:p>
        </w:tc>
      </w:tr>
      <w:tr w:rsidR="000C3739" w:rsidRPr="001D0F16" w14:paraId="02BC2D92" w14:textId="77777777" w:rsidTr="000C3739">
        <w:tc>
          <w:tcPr>
            <w:tcW w:w="1272" w:type="dxa"/>
            <w:shd w:val="clear" w:color="auto" w:fill="auto"/>
            <w:vAlign w:val="center"/>
          </w:tcPr>
          <w:p w14:paraId="2DDDFAAE"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1</w:t>
            </w:r>
            <w:r w:rsidRPr="001D0F16">
              <w:rPr>
                <w:rFonts w:eastAsia="標楷體" w:hint="eastAsia"/>
                <w:b/>
                <w:sz w:val="26"/>
                <w:szCs w:val="26"/>
              </w:rPr>
              <w:t>月</w:t>
            </w:r>
          </w:p>
        </w:tc>
        <w:tc>
          <w:tcPr>
            <w:tcW w:w="2012" w:type="dxa"/>
            <w:shd w:val="clear" w:color="auto" w:fill="auto"/>
            <w:vAlign w:val="center"/>
          </w:tcPr>
          <w:p w14:paraId="37E6B72F" w14:textId="77777777" w:rsidR="000C3739" w:rsidRPr="001D0F16" w:rsidRDefault="000C3739" w:rsidP="000C3739">
            <w:pPr>
              <w:spacing w:line="440" w:lineRule="exact"/>
              <w:jc w:val="center"/>
              <w:rPr>
                <w:color w:val="000000"/>
                <w:sz w:val="26"/>
                <w:szCs w:val="26"/>
              </w:rPr>
            </w:pPr>
            <w:r w:rsidRPr="001D0F16">
              <w:rPr>
                <w:color w:val="000000"/>
                <w:sz w:val="26"/>
                <w:szCs w:val="26"/>
              </w:rPr>
              <w:t>124.1</w:t>
            </w:r>
          </w:p>
        </w:tc>
        <w:tc>
          <w:tcPr>
            <w:tcW w:w="2013" w:type="dxa"/>
            <w:shd w:val="clear" w:color="auto" w:fill="auto"/>
            <w:vAlign w:val="center"/>
          </w:tcPr>
          <w:p w14:paraId="290E54FA"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2.8%</w:t>
            </w:r>
          </w:p>
        </w:tc>
        <w:tc>
          <w:tcPr>
            <w:tcW w:w="2012" w:type="dxa"/>
            <w:shd w:val="clear" w:color="auto" w:fill="auto"/>
            <w:vAlign w:val="center"/>
          </w:tcPr>
          <w:p w14:paraId="25DEB890"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126.8</w:t>
            </w:r>
          </w:p>
        </w:tc>
        <w:tc>
          <w:tcPr>
            <w:tcW w:w="2013" w:type="dxa"/>
            <w:shd w:val="clear" w:color="auto" w:fill="auto"/>
            <w:vAlign w:val="center"/>
          </w:tcPr>
          <w:p w14:paraId="6C5B3990" w14:textId="77777777" w:rsidR="000C3739" w:rsidRPr="001D0F16" w:rsidRDefault="000C3739" w:rsidP="000C3739">
            <w:pPr>
              <w:spacing w:line="440" w:lineRule="exact"/>
              <w:jc w:val="center"/>
              <w:rPr>
                <w:color w:val="000000"/>
                <w:sz w:val="26"/>
                <w:szCs w:val="26"/>
              </w:rPr>
            </w:pPr>
            <w:r w:rsidRPr="001D0F16">
              <w:rPr>
                <w:color w:val="000000"/>
                <w:sz w:val="26"/>
                <w:szCs w:val="26"/>
              </w:rPr>
              <w:t>2.2%</w:t>
            </w:r>
          </w:p>
        </w:tc>
      </w:tr>
      <w:tr w:rsidR="000C3739" w:rsidRPr="001D0F16" w14:paraId="730C98E8" w14:textId="77777777" w:rsidTr="000C3739">
        <w:tc>
          <w:tcPr>
            <w:tcW w:w="1272" w:type="dxa"/>
            <w:shd w:val="clear" w:color="auto" w:fill="auto"/>
            <w:vAlign w:val="center"/>
          </w:tcPr>
          <w:p w14:paraId="082CEEDE"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2</w:t>
            </w:r>
            <w:r w:rsidRPr="001D0F16">
              <w:rPr>
                <w:rFonts w:eastAsia="標楷體" w:hint="eastAsia"/>
                <w:b/>
                <w:sz w:val="26"/>
                <w:szCs w:val="26"/>
              </w:rPr>
              <w:t>月</w:t>
            </w:r>
          </w:p>
        </w:tc>
        <w:tc>
          <w:tcPr>
            <w:tcW w:w="2012" w:type="dxa"/>
            <w:shd w:val="clear" w:color="auto" w:fill="auto"/>
            <w:vAlign w:val="center"/>
          </w:tcPr>
          <w:p w14:paraId="3ED4704D" w14:textId="77777777" w:rsidR="000C3739" w:rsidRPr="001D0F16" w:rsidRDefault="000C3739" w:rsidP="000C3739">
            <w:pPr>
              <w:spacing w:line="440" w:lineRule="exact"/>
              <w:jc w:val="center"/>
              <w:rPr>
                <w:color w:val="000000"/>
                <w:sz w:val="26"/>
                <w:szCs w:val="26"/>
              </w:rPr>
            </w:pPr>
            <w:r w:rsidRPr="001D0F16">
              <w:rPr>
                <w:color w:val="000000"/>
                <w:sz w:val="26"/>
                <w:szCs w:val="26"/>
              </w:rPr>
              <w:t>92.8</w:t>
            </w:r>
          </w:p>
        </w:tc>
        <w:tc>
          <w:tcPr>
            <w:tcW w:w="2013" w:type="dxa"/>
            <w:shd w:val="clear" w:color="auto" w:fill="auto"/>
            <w:vAlign w:val="center"/>
          </w:tcPr>
          <w:p w14:paraId="76E50689" w14:textId="77777777" w:rsidR="000C3739" w:rsidRPr="001D0F16" w:rsidRDefault="000C3739" w:rsidP="000C3739">
            <w:pPr>
              <w:spacing w:line="440" w:lineRule="exact"/>
              <w:jc w:val="center"/>
              <w:rPr>
                <w:color w:val="000000"/>
                <w:sz w:val="26"/>
                <w:szCs w:val="26"/>
              </w:rPr>
            </w:pPr>
            <w:r w:rsidRPr="001D0F16">
              <w:rPr>
                <w:rFonts w:hint="eastAsia"/>
                <w:color w:val="000000"/>
                <w:sz w:val="26"/>
                <w:szCs w:val="26"/>
              </w:rPr>
              <w:t>3.3%</w:t>
            </w:r>
          </w:p>
        </w:tc>
        <w:tc>
          <w:tcPr>
            <w:tcW w:w="2012" w:type="dxa"/>
            <w:vMerge w:val="restart"/>
            <w:shd w:val="clear" w:color="auto" w:fill="auto"/>
            <w:vAlign w:val="center"/>
          </w:tcPr>
          <w:p w14:paraId="4B38BF1D" w14:textId="77777777" w:rsidR="000C3739" w:rsidRPr="001D0F16" w:rsidRDefault="000C3739" w:rsidP="000C3739">
            <w:pPr>
              <w:spacing w:line="440" w:lineRule="exact"/>
              <w:jc w:val="center"/>
              <w:rPr>
                <w:rFonts w:eastAsia="標楷體"/>
                <w:sz w:val="26"/>
                <w:szCs w:val="26"/>
              </w:rPr>
            </w:pPr>
            <w:r w:rsidRPr="001D0F16">
              <w:rPr>
                <w:rFonts w:hint="eastAsia"/>
                <w:color w:val="000000"/>
                <w:sz w:val="26"/>
                <w:szCs w:val="26"/>
              </w:rPr>
              <w:t>185.2</w:t>
            </w:r>
          </w:p>
        </w:tc>
        <w:tc>
          <w:tcPr>
            <w:tcW w:w="2013" w:type="dxa"/>
            <w:vMerge w:val="restart"/>
            <w:shd w:val="clear" w:color="auto" w:fill="auto"/>
            <w:vAlign w:val="center"/>
          </w:tcPr>
          <w:p w14:paraId="5B08936D" w14:textId="77777777" w:rsidR="000C3739" w:rsidRPr="001D0F16" w:rsidRDefault="000C3739" w:rsidP="000C3739">
            <w:pPr>
              <w:spacing w:line="440" w:lineRule="exact"/>
              <w:jc w:val="center"/>
              <w:rPr>
                <w:color w:val="000000"/>
                <w:sz w:val="26"/>
                <w:szCs w:val="26"/>
              </w:rPr>
            </w:pPr>
            <w:r w:rsidRPr="001D0F16">
              <w:rPr>
                <w:color w:val="000000"/>
                <w:sz w:val="26"/>
                <w:szCs w:val="26"/>
              </w:rPr>
              <w:t>-20.8%</w:t>
            </w:r>
          </w:p>
        </w:tc>
      </w:tr>
      <w:tr w:rsidR="000C3739" w:rsidRPr="001D0F16" w14:paraId="6EC655A6" w14:textId="77777777" w:rsidTr="000C3739">
        <w:tc>
          <w:tcPr>
            <w:tcW w:w="1272" w:type="dxa"/>
            <w:shd w:val="clear" w:color="auto" w:fill="auto"/>
            <w:vAlign w:val="center"/>
          </w:tcPr>
          <w:p w14:paraId="4552F417"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3</w:t>
            </w:r>
            <w:r w:rsidRPr="001D0F16">
              <w:rPr>
                <w:rFonts w:eastAsia="標楷體" w:hint="eastAsia"/>
                <w:b/>
                <w:sz w:val="26"/>
                <w:szCs w:val="26"/>
              </w:rPr>
              <w:t>月</w:t>
            </w:r>
          </w:p>
        </w:tc>
        <w:tc>
          <w:tcPr>
            <w:tcW w:w="2012" w:type="dxa"/>
            <w:shd w:val="clear" w:color="auto" w:fill="auto"/>
            <w:vAlign w:val="center"/>
          </w:tcPr>
          <w:p w14:paraId="1A6B0148" w14:textId="77777777" w:rsidR="000C3739" w:rsidRPr="001D0F16" w:rsidRDefault="000C3739" w:rsidP="000C3739">
            <w:pPr>
              <w:spacing w:line="440" w:lineRule="exact"/>
              <w:jc w:val="center"/>
              <w:rPr>
                <w:color w:val="000000"/>
                <w:sz w:val="26"/>
                <w:szCs w:val="26"/>
              </w:rPr>
            </w:pPr>
            <w:r w:rsidRPr="001D0F16">
              <w:rPr>
                <w:color w:val="000000"/>
                <w:sz w:val="26"/>
                <w:szCs w:val="26"/>
              </w:rPr>
              <w:t>141.1</w:t>
            </w:r>
          </w:p>
        </w:tc>
        <w:tc>
          <w:tcPr>
            <w:tcW w:w="2013" w:type="dxa"/>
            <w:shd w:val="clear" w:color="auto" w:fill="auto"/>
            <w:vAlign w:val="center"/>
          </w:tcPr>
          <w:p w14:paraId="161CE25A"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4.9%</w:t>
            </w:r>
          </w:p>
        </w:tc>
        <w:tc>
          <w:tcPr>
            <w:tcW w:w="2012" w:type="dxa"/>
            <w:vMerge/>
            <w:shd w:val="clear" w:color="auto" w:fill="auto"/>
            <w:vAlign w:val="center"/>
          </w:tcPr>
          <w:p w14:paraId="6D245D33" w14:textId="77777777" w:rsidR="000C3739" w:rsidRPr="001D0F16" w:rsidRDefault="000C3739" w:rsidP="000C3739">
            <w:pPr>
              <w:spacing w:line="440" w:lineRule="exact"/>
              <w:jc w:val="center"/>
              <w:rPr>
                <w:rFonts w:eastAsia="標楷體"/>
                <w:sz w:val="26"/>
                <w:szCs w:val="26"/>
              </w:rPr>
            </w:pPr>
          </w:p>
        </w:tc>
        <w:tc>
          <w:tcPr>
            <w:tcW w:w="2013" w:type="dxa"/>
            <w:vMerge/>
            <w:shd w:val="clear" w:color="auto" w:fill="auto"/>
            <w:vAlign w:val="center"/>
          </w:tcPr>
          <w:p w14:paraId="27186ACF" w14:textId="77777777" w:rsidR="000C3739" w:rsidRPr="001D0F16" w:rsidRDefault="000C3739" w:rsidP="000C3739">
            <w:pPr>
              <w:spacing w:line="440" w:lineRule="exact"/>
              <w:jc w:val="center"/>
              <w:rPr>
                <w:color w:val="000000"/>
                <w:sz w:val="26"/>
                <w:szCs w:val="26"/>
              </w:rPr>
            </w:pPr>
          </w:p>
        </w:tc>
      </w:tr>
      <w:tr w:rsidR="000C3739" w:rsidRPr="001D0F16" w14:paraId="79ED6A9D" w14:textId="77777777" w:rsidTr="000C3739">
        <w:tc>
          <w:tcPr>
            <w:tcW w:w="1272" w:type="dxa"/>
            <w:shd w:val="clear" w:color="auto" w:fill="auto"/>
            <w:vAlign w:val="center"/>
          </w:tcPr>
          <w:p w14:paraId="49D0A1F6"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4</w:t>
            </w:r>
            <w:r w:rsidRPr="001D0F16">
              <w:rPr>
                <w:rFonts w:eastAsia="標楷體" w:hint="eastAsia"/>
                <w:b/>
                <w:sz w:val="26"/>
                <w:szCs w:val="26"/>
              </w:rPr>
              <w:t>月</w:t>
            </w:r>
          </w:p>
        </w:tc>
        <w:tc>
          <w:tcPr>
            <w:tcW w:w="2012" w:type="dxa"/>
            <w:shd w:val="clear" w:color="auto" w:fill="auto"/>
            <w:vAlign w:val="center"/>
          </w:tcPr>
          <w:p w14:paraId="63E24058" w14:textId="77777777" w:rsidR="000C3739" w:rsidRPr="001D0F16" w:rsidRDefault="000C3739" w:rsidP="000C3739">
            <w:pPr>
              <w:spacing w:line="440" w:lineRule="exact"/>
              <w:jc w:val="center"/>
              <w:rPr>
                <w:color w:val="000000"/>
                <w:sz w:val="26"/>
                <w:szCs w:val="26"/>
              </w:rPr>
            </w:pPr>
            <w:r w:rsidRPr="001D0F16">
              <w:rPr>
                <w:color w:val="000000"/>
                <w:sz w:val="26"/>
                <w:szCs w:val="26"/>
              </w:rPr>
              <w:t>93.4</w:t>
            </w:r>
          </w:p>
        </w:tc>
        <w:tc>
          <w:tcPr>
            <w:tcW w:w="2013" w:type="dxa"/>
            <w:shd w:val="clear" w:color="auto" w:fill="auto"/>
            <w:vAlign w:val="center"/>
          </w:tcPr>
          <w:p w14:paraId="79CB51F9"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2.8%</w:t>
            </w:r>
          </w:p>
        </w:tc>
        <w:tc>
          <w:tcPr>
            <w:tcW w:w="2012" w:type="dxa"/>
            <w:shd w:val="clear" w:color="auto" w:fill="auto"/>
            <w:vAlign w:val="center"/>
          </w:tcPr>
          <w:p w14:paraId="0814ADC7"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101.4</w:t>
            </w:r>
          </w:p>
        </w:tc>
        <w:tc>
          <w:tcPr>
            <w:tcW w:w="2013" w:type="dxa"/>
            <w:shd w:val="clear" w:color="auto" w:fill="auto"/>
            <w:vAlign w:val="center"/>
          </w:tcPr>
          <w:p w14:paraId="1C5B6990" w14:textId="77777777" w:rsidR="000C3739" w:rsidRPr="001D0F16" w:rsidRDefault="000C3739" w:rsidP="000C3739">
            <w:pPr>
              <w:spacing w:line="440" w:lineRule="exact"/>
              <w:jc w:val="center"/>
              <w:rPr>
                <w:color w:val="000000"/>
                <w:sz w:val="26"/>
                <w:szCs w:val="26"/>
              </w:rPr>
            </w:pPr>
            <w:r w:rsidRPr="001D0F16">
              <w:rPr>
                <w:color w:val="000000"/>
                <w:sz w:val="26"/>
                <w:szCs w:val="26"/>
              </w:rPr>
              <w:t>8.6%</w:t>
            </w:r>
          </w:p>
        </w:tc>
      </w:tr>
      <w:tr w:rsidR="000C3739" w:rsidRPr="001D0F16" w14:paraId="0EA2BABC" w14:textId="77777777" w:rsidTr="000C3739">
        <w:tc>
          <w:tcPr>
            <w:tcW w:w="1272" w:type="dxa"/>
            <w:shd w:val="clear" w:color="auto" w:fill="auto"/>
            <w:vAlign w:val="center"/>
          </w:tcPr>
          <w:p w14:paraId="241FF6CF"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5</w:t>
            </w:r>
            <w:r w:rsidRPr="001D0F16">
              <w:rPr>
                <w:rFonts w:eastAsia="標楷體" w:hint="eastAsia"/>
                <w:b/>
                <w:sz w:val="26"/>
                <w:szCs w:val="26"/>
              </w:rPr>
              <w:t>月</w:t>
            </w:r>
          </w:p>
        </w:tc>
        <w:tc>
          <w:tcPr>
            <w:tcW w:w="2012" w:type="dxa"/>
            <w:shd w:val="clear" w:color="auto" w:fill="auto"/>
            <w:vAlign w:val="center"/>
          </w:tcPr>
          <w:p w14:paraId="794C1AB8" w14:textId="77777777" w:rsidR="000C3739" w:rsidRPr="001D0F16" w:rsidRDefault="000C3739" w:rsidP="000C3739">
            <w:pPr>
              <w:spacing w:line="440" w:lineRule="exact"/>
              <w:jc w:val="center"/>
              <w:rPr>
                <w:color w:val="000000"/>
                <w:sz w:val="26"/>
                <w:szCs w:val="26"/>
              </w:rPr>
            </w:pPr>
            <w:r w:rsidRPr="001D0F16">
              <w:rPr>
                <w:color w:val="000000"/>
                <w:sz w:val="26"/>
                <w:szCs w:val="26"/>
              </w:rPr>
              <w:t>94.7</w:t>
            </w:r>
          </w:p>
        </w:tc>
        <w:tc>
          <w:tcPr>
            <w:tcW w:w="2013" w:type="dxa"/>
            <w:shd w:val="clear" w:color="auto" w:fill="auto"/>
            <w:vAlign w:val="center"/>
          </w:tcPr>
          <w:p w14:paraId="77A9F588"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4.6%</w:t>
            </w:r>
          </w:p>
        </w:tc>
        <w:tc>
          <w:tcPr>
            <w:tcW w:w="2012" w:type="dxa"/>
            <w:shd w:val="clear" w:color="auto" w:fill="auto"/>
            <w:vAlign w:val="center"/>
          </w:tcPr>
          <w:p w14:paraId="4E3D69CD"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98.7</w:t>
            </w:r>
          </w:p>
        </w:tc>
        <w:tc>
          <w:tcPr>
            <w:tcW w:w="2013" w:type="dxa"/>
            <w:shd w:val="clear" w:color="auto" w:fill="auto"/>
            <w:vAlign w:val="center"/>
          </w:tcPr>
          <w:p w14:paraId="2510C001" w14:textId="77777777" w:rsidR="000C3739" w:rsidRPr="001D0F16" w:rsidRDefault="000C3739" w:rsidP="000C3739">
            <w:pPr>
              <w:spacing w:line="440" w:lineRule="exact"/>
              <w:jc w:val="center"/>
              <w:rPr>
                <w:color w:val="000000"/>
                <w:sz w:val="26"/>
                <w:szCs w:val="26"/>
              </w:rPr>
            </w:pPr>
            <w:r w:rsidRPr="001D0F16">
              <w:rPr>
                <w:color w:val="000000"/>
                <w:sz w:val="26"/>
                <w:szCs w:val="26"/>
              </w:rPr>
              <w:t>4.2%</w:t>
            </w:r>
          </w:p>
        </w:tc>
      </w:tr>
      <w:tr w:rsidR="000C3739" w:rsidRPr="001D0F16" w14:paraId="7641ABF0" w14:textId="77777777" w:rsidTr="000C3739">
        <w:tc>
          <w:tcPr>
            <w:tcW w:w="1272" w:type="dxa"/>
            <w:shd w:val="clear" w:color="auto" w:fill="auto"/>
            <w:vAlign w:val="center"/>
          </w:tcPr>
          <w:p w14:paraId="13E28602" w14:textId="77777777" w:rsidR="000C3739" w:rsidRPr="001D0F16" w:rsidRDefault="000C3739" w:rsidP="000C3739">
            <w:pPr>
              <w:spacing w:line="440" w:lineRule="exact"/>
              <w:jc w:val="center"/>
              <w:rPr>
                <w:rFonts w:eastAsia="標楷體"/>
                <w:b/>
                <w:sz w:val="26"/>
                <w:szCs w:val="26"/>
              </w:rPr>
            </w:pPr>
            <w:r w:rsidRPr="001D0F16">
              <w:rPr>
                <w:rFonts w:eastAsia="標楷體" w:hint="eastAsia"/>
                <w:b/>
                <w:sz w:val="26"/>
                <w:szCs w:val="26"/>
              </w:rPr>
              <w:t>1~9</w:t>
            </w:r>
            <w:r w:rsidRPr="001D0F16">
              <w:rPr>
                <w:rFonts w:eastAsia="標楷體" w:hint="eastAsia"/>
                <w:b/>
                <w:sz w:val="26"/>
                <w:szCs w:val="26"/>
              </w:rPr>
              <w:t>月</w:t>
            </w:r>
          </w:p>
        </w:tc>
        <w:tc>
          <w:tcPr>
            <w:tcW w:w="2012" w:type="dxa"/>
            <w:shd w:val="clear" w:color="auto" w:fill="auto"/>
            <w:vAlign w:val="center"/>
          </w:tcPr>
          <w:p w14:paraId="743BA7AE" w14:textId="77777777" w:rsidR="000C3739" w:rsidRPr="001D0F16" w:rsidRDefault="000C3739" w:rsidP="000C3739">
            <w:pPr>
              <w:spacing w:line="440" w:lineRule="exact"/>
              <w:jc w:val="center"/>
              <w:rPr>
                <w:color w:val="000000"/>
                <w:sz w:val="26"/>
                <w:szCs w:val="26"/>
              </w:rPr>
            </w:pPr>
            <w:r w:rsidRPr="001D0F16">
              <w:rPr>
                <w:color w:val="000000"/>
                <w:sz w:val="26"/>
                <w:szCs w:val="26"/>
              </w:rPr>
              <w:t>1007.9</w:t>
            </w:r>
          </w:p>
        </w:tc>
        <w:tc>
          <w:tcPr>
            <w:tcW w:w="2013" w:type="dxa"/>
            <w:shd w:val="clear" w:color="auto" w:fill="auto"/>
            <w:vAlign w:val="center"/>
          </w:tcPr>
          <w:p w14:paraId="2F9CBDD1"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2.9%</w:t>
            </w:r>
          </w:p>
        </w:tc>
        <w:tc>
          <w:tcPr>
            <w:tcW w:w="2012" w:type="dxa"/>
            <w:shd w:val="clear" w:color="auto" w:fill="auto"/>
            <w:vAlign w:val="center"/>
          </w:tcPr>
          <w:p w14:paraId="2B2ABB4A" w14:textId="77777777" w:rsidR="000C3739" w:rsidRPr="001D0F16" w:rsidRDefault="000C3739" w:rsidP="000C3739">
            <w:pPr>
              <w:spacing w:line="440" w:lineRule="exact"/>
              <w:jc w:val="center"/>
              <w:rPr>
                <w:rFonts w:eastAsia="標楷體"/>
                <w:sz w:val="26"/>
                <w:szCs w:val="26"/>
              </w:rPr>
            </w:pPr>
            <w:r w:rsidRPr="001D0F16">
              <w:rPr>
                <w:rFonts w:eastAsia="標楷體" w:hint="eastAsia"/>
                <w:sz w:val="26"/>
                <w:szCs w:val="26"/>
              </w:rPr>
              <w:t>1032.6</w:t>
            </w:r>
          </w:p>
        </w:tc>
        <w:tc>
          <w:tcPr>
            <w:tcW w:w="2013" w:type="dxa"/>
            <w:shd w:val="clear" w:color="auto" w:fill="auto"/>
            <w:vAlign w:val="center"/>
          </w:tcPr>
          <w:p w14:paraId="215FE0D9" w14:textId="77777777" w:rsidR="000C3739" w:rsidRPr="001D0F16" w:rsidRDefault="000C3739" w:rsidP="000C3739">
            <w:pPr>
              <w:spacing w:line="440" w:lineRule="exact"/>
              <w:jc w:val="center"/>
              <w:rPr>
                <w:color w:val="000000"/>
                <w:sz w:val="26"/>
                <w:szCs w:val="26"/>
              </w:rPr>
            </w:pPr>
            <w:r w:rsidRPr="001D0F16">
              <w:rPr>
                <w:color w:val="000000"/>
                <w:sz w:val="26"/>
                <w:szCs w:val="26"/>
              </w:rPr>
              <w:t>2.5%</w:t>
            </w:r>
          </w:p>
        </w:tc>
      </w:tr>
    </w:tbl>
    <w:p w14:paraId="506DFE7D" w14:textId="77777777" w:rsidR="000C3739" w:rsidRDefault="000C3739" w:rsidP="000C3739">
      <w:pPr>
        <w:spacing w:line="300" w:lineRule="exact"/>
        <w:jc w:val="both"/>
        <w:rPr>
          <w:rFonts w:eastAsia="標楷體"/>
          <w:sz w:val="20"/>
        </w:rPr>
      </w:pPr>
      <w:r>
        <w:rPr>
          <w:rFonts w:eastAsia="標楷體" w:hint="eastAsia"/>
          <w:sz w:val="20"/>
        </w:rPr>
        <w:t>註：中國大陸於</w:t>
      </w:r>
      <w:r>
        <w:rPr>
          <w:rFonts w:eastAsia="標楷體" w:hint="eastAsia"/>
          <w:sz w:val="20"/>
        </w:rPr>
        <w:t>2021</w:t>
      </w:r>
      <w:r>
        <w:rPr>
          <w:rFonts w:eastAsia="標楷體" w:hint="eastAsia"/>
          <w:sz w:val="20"/>
        </w:rPr>
        <w:t>年起僅公布累計數據，未公布各月數據。</w:t>
      </w:r>
    </w:p>
    <w:p w14:paraId="26C8D542" w14:textId="77777777" w:rsidR="000C3739" w:rsidRDefault="000C3739" w:rsidP="000C3739">
      <w:pPr>
        <w:spacing w:line="300" w:lineRule="exact"/>
        <w:jc w:val="both"/>
        <w:rPr>
          <w:rFonts w:eastAsia="標楷體"/>
          <w:sz w:val="20"/>
        </w:rPr>
      </w:pPr>
      <w:r>
        <w:rPr>
          <w:rFonts w:eastAsia="標楷體" w:hint="eastAsia"/>
          <w:sz w:val="20"/>
        </w:rPr>
        <w:t>資料來源：中國大陸商務部</w:t>
      </w:r>
    </w:p>
    <w:p w14:paraId="01AA0246" w14:textId="77777777" w:rsidR="000C3739" w:rsidRPr="00127259" w:rsidRDefault="000C3739" w:rsidP="000C3739">
      <w:pPr>
        <w:spacing w:line="300" w:lineRule="exact"/>
        <w:jc w:val="both"/>
        <w:rPr>
          <w:rFonts w:eastAsia="標楷體"/>
          <w:sz w:val="20"/>
        </w:rPr>
      </w:pPr>
    </w:p>
    <w:p w14:paraId="7225DADE" w14:textId="77777777" w:rsidR="000C3739" w:rsidRPr="00E35375" w:rsidRDefault="000C3739" w:rsidP="000C3739">
      <w:pPr>
        <w:spacing w:line="520" w:lineRule="exact"/>
        <w:rPr>
          <w:rFonts w:eastAsia="標楷體"/>
          <w:b/>
          <w:sz w:val="28"/>
          <w:szCs w:val="28"/>
        </w:rPr>
      </w:pPr>
      <w:r w:rsidRPr="00E35375">
        <w:rPr>
          <w:rFonts w:eastAsia="標楷體"/>
          <w:b/>
          <w:sz w:val="28"/>
          <w:szCs w:val="28"/>
        </w:rPr>
        <w:t xml:space="preserve"> (</w:t>
      </w:r>
      <w:r w:rsidRPr="00E35375">
        <w:rPr>
          <w:rFonts w:eastAsia="標楷體"/>
          <w:b/>
          <w:sz w:val="28"/>
          <w:szCs w:val="28"/>
        </w:rPr>
        <w:t>三</w:t>
      </w:r>
      <w:r w:rsidRPr="00E35375">
        <w:rPr>
          <w:rFonts w:eastAsia="標楷體"/>
          <w:b/>
          <w:sz w:val="28"/>
          <w:szCs w:val="28"/>
        </w:rPr>
        <w:t>)</w:t>
      </w:r>
      <w:r>
        <w:rPr>
          <w:rFonts w:eastAsia="標楷體"/>
          <w:b/>
          <w:sz w:val="28"/>
          <w:szCs w:val="28"/>
        </w:rPr>
        <w:t>貿易及零售消費</w:t>
      </w:r>
    </w:p>
    <w:p w14:paraId="314A73A2" w14:textId="77777777" w:rsidR="000C3739" w:rsidRPr="00E35375" w:rsidRDefault="000C3739" w:rsidP="000C3739">
      <w:pPr>
        <w:numPr>
          <w:ilvl w:val="0"/>
          <w:numId w:val="29"/>
        </w:numPr>
        <w:spacing w:line="520" w:lineRule="exact"/>
        <w:jc w:val="both"/>
        <w:rPr>
          <w:rFonts w:eastAsia="標楷體"/>
          <w:b/>
          <w:sz w:val="28"/>
          <w:szCs w:val="28"/>
        </w:rPr>
      </w:pPr>
      <w:r w:rsidRPr="00E35375">
        <w:rPr>
          <w:rFonts w:eastAsia="標楷體"/>
          <w:b/>
          <w:sz w:val="28"/>
          <w:szCs w:val="28"/>
        </w:rPr>
        <w:t>對外貿易</w:t>
      </w:r>
    </w:p>
    <w:p w14:paraId="1042CBF8"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sz w:val="28"/>
          <w:szCs w:val="28"/>
        </w:rPr>
        <w:t>觀察中國大陸</w:t>
      </w:r>
      <w:r>
        <w:rPr>
          <w:rFonts w:eastAsia="標楷體"/>
          <w:sz w:val="28"/>
          <w:szCs w:val="28"/>
        </w:rPr>
        <w:t>2019</w:t>
      </w:r>
      <w:r>
        <w:rPr>
          <w:rFonts w:eastAsia="標楷體"/>
          <w:sz w:val="28"/>
          <w:szCs w:val="28"/>
        </w:rPr>
        <w:t>年至</w:t>
      </w:r>
      <w:r>
        <w:rPr>
          <w:rFonts w:eastAsia="標楷體"/>
          <w:sz w:val="28"/>
          <w:szCs w:val="28"/>
        </w:rPr>
        <w:t>2021</w:t>
      </w:r>
      <w:r>
        <w:rPr>
          <w:rFonts w:eastAsia="標楷體"/>
          <w:sz w:val="28"/>
          <w:szCs w:val="28"/>
        </w:rPr>
        <w:t>年對外貿易統計數據</w:t>
      </w:r>
      <w:r>
        <w:rPr>
          <w:rFonts w:eastAsia="標楷體"/>
          <w:sz w:val="28"/>
          <w:szCs w:val="28"/>
        </w:rPr>
        <w:t>(</w:t>
      </w:r>
      <w:r>
        <w:rPr>
          <w:rFonts w:eastAsia="標楷體"/>
          <w:sz w:val="28"/>
          <w:szCs w:val="28"/>
        </w:rPr>
        <w:t>表</w:t>
      </w:r>
      <w:r>
        <w:rPr>
          <w:rFonts w:eastAsia="標楷體"/>
          <w:sz w:val="28"/>
          <w:szCs w:val="28"/>
        </w:rPr>
        <w:t>2)</w:t>
      </w:r>
      <w:r>
        <w:rPr>
          <w:rFonts w:eastAsia="標楷體"/>
          <w:sz w:val="28"/>
          <w:szCs w:val="28"/>
        </w:rPr>
        <w:t>，去年第</w:t>
      </w:r>
      <w:r>
        <w:rPr>
          <w:rFonts w:eastAsia="標楷體"/>
          <w:sz w:val="28"/>
          <w:szCs w:val="28"/>
        </w:rPr>
        <w:t>1</w:t>
      </w:r>
      <w:r>
        <w:rPr>
          <w:rFonts w:eastAsia="標楷體"/>
          <w:sz w:val="28"/>
          <w:szCs w:val="28"/>
        </w:rPr>
        <w:t>季中國大陸對外出口金額為</w:t>
      </w:r>
      <w:r>
        <w:rPr>
          <w:rFonts w:eastAsia="標楷體"/>
          <w:sz w:val="28"/>
          <w:szCs w:val="28"/>
        </w:rPr>
        <w:t>3</w:t>
      </w:r>
      <w:r>
        <w:rPr>
          <w:rFonts w:eastAsia="標楷體"/>
          <w:sz w:val="28"/>
          <w:szCs w:val="28"/>
        </w:rPr>
        <w:t>兆</w:t>
      </w:r>
      <w:r>
        <w:rPr>
          <w:rFonts w:eastAsia="標楷體"/>
          <w:sz w:val="28"/>
          <w:szCs w:val="28"/>
        </w:rPr>
        <w:t>3</w:t>
      </w:r>
      <w:r>
        <w:rPr>
          <w:rFonts w:eastAsia="標楷體" w:hint="eastAsia"/>
          <w:sz w:val="28"/>
          <w:szCs w:val="28"/>
        </w:rPr>
        <w:t>,259</w:t>
      </w:r>
      <w:r>
        <w:rPr>
          <w:rFonts w:eastAsia="標楷體" w:hint="eastAsia"/>
          <w:sz w:val="28"/>
          <w:szCs w:val="28"/>
        </w:rPr>
        <w:t>億人民幣，較前年</w:t>
      </w:r>
      <w:r>
        <w:rPr>
          <w:rFonts w:eastAsia="標楷體" w:hint="eastAsia"/>
          <w:sz w:val="28"/>
          <w:szCs w:val="28"/>
        </w:rPr>
        <w:t>3</w:t>
      </w:r>
      <w:r>
        <w:rPr>
          <w:rFonts w:eastAsia="標楷體" w:hint="eastAsia"/>
          <w:sz w:val="28"/>
          <w:szCs w:val="28"/>
        </w:rPr>
        <w:t>兆</w:t>
      </w:r>
      <w:r>
        <w:rPr>
          <w:rFonts w:eastAsia="標楷體" w:hint="eastAsia"/>
          <w:sz w:val="28"/>
          <w:szCs w:val="28"/>
        </w:rPr>
        <w:t>7,665</w:t>
      </w:r>
      <w:r>
        <w:rPr>
          <w:rFonts w:eastAsia="標楷體" w:hint="eastAsia"/>
          <w:sz w:val="28"/>
          <w:szCs w:val="28"/>
        </w:rPr>
        <w:t>億人民幣，減少</w:t>
      </w:r>
      <w:r>
        <w:rPr>
          <w:rFonts w:eastAsia="標楷體" w:hint="eastAsia"/>
          <w:sz w:val="28"/>
          <w:szCs w:val="28"/>
        </w:rPr>
        <w:t>11.7%</w:t>
      </w:r>
      <w:r>
        <w:rPr>
          <w:rFonts w:eastAsia="標楷體" w:hint="eastAsia"/>
          <w:sz w:val="28"/>
          <w:szCs w:val="28"/>
        </w:rPr>
        <w:t>；進口金額則為</w:t>
      </w:r>
      <w:r>
        <w:rPr>
          <w:rFonts w:eastAsia="標楷體" w:hint="eastAsia"/>
          <w:sz w:val="28"/>
          <w:szCs w:val="28"/>
        </w:rPr>
        <w:t>3</w:t>
      </w:r>
      <w:r>
        <w:rPr>
          <w:rFonts w:eastAsia="標楷體" w:hint="eastAsia"/>
          <w:sz w:val="28"/>
          <w:szCs w:val="28"/>
        </w:rPr>
        <w:t>兆</w:t>
      </w:r>
      <w:r>
        <w:rPr>
          <w:rFonts w:eastAsia="標楷體" w:hint="eastAsia"/>
          <w:sz w:val="28"/>
          <w:szCs w:val="28"/>
        </w:rPr>
        <w:t>2301</w:t>
      </w:r>
      <w:r>
        <w:rPr>
          <w:rFonts w:eastAsia="標楷體" w:hint="eastAsia"/>
          <w:sz w:val="28"/>
          <w:szCs w:val="28"/>
        </w:rPr>
        <w:t>億人民幣，僅較前年</w:t>
      </w:r>
      <w:r>
        <w:rPr>
          <w:rFonts w:eastAsia="標楷體" w:hint="eastAsia"/>
          <w:sz w:val="28"/>
          <w:szCs w:val="28"/>
        </w:rPr>
        <w:t>3</w:t>
      </w:r>
      <w:r>
        <w:rPr>
          <w:rFonts w:eastAsia="標楷體" w:hint="eastAsia"/>
          <w:sz w:val="28"/>
          <w:szCs w:val="28"/>
        </w:rPr>
        <w:t>兆</w:t>
      </w:r>
      <w:r>
        <w:rPr>
          <w:rFonts w:eastAsia="標楷體" w:hint="eastAsia"/>
          <w:sz w:val="28"/>
          <w:szCs w:val="28"/>
        </w:rPr>
        <w:t>2,613</w:t>
      </w:r>
      <w:r>
        <w:rPr>
          <w:rFonts w:eastAsia="標楷體" w:hint="eastAsia"/>
          <w:sz w:val="28"/>
          <w:szCs w:val="28"/>
        </w:rPr>
        <w:t>億人民幣，減少</w:t>
      </w:r>
      <w:r>
        <w:rPr>
          <w:rFonts w:eastAsia="標楷體" w:hint="eastAsia"/>
          <w:sz w:val="28"/>
          <w:szCs w:val="28"/>
        </w:rPr>
        <w:t>1.0%</w:t>
      </w:r>
      <w:r>
        <w:rPr>
          <w:rFonts w:eastAsia="標楷體" w:hint="eastAsia"/>
          <w:sz w:val="28"/>
          <w:szCs w:val="28"/>
        </w:rPr>
        <w:t>。然而，若就去年第</w:t>
      </w:r>
      <w:r>
        <w:rPr>
          <w:rFonts w:eastAsia="標楷體" w:hint="eastAsia"/>
          <w:sz w:val="28"/>
          <w:szCs w:val="28"/>
        </w:rPr>
        <w:t>2</w:t>
      </w:r>
      <w:r>
        <w:rPr>
          <w:rFonts w:eastAsia="標楷體" w:hint="eastAsia"/>
          <w:sz w:val="28"/>
          <w:szCs w:val="28"/>
        </w:rPr>
        <w:t>季的數據來看，出口金額</w:t>
      </w:r>
      <w:r>
        <w:rPr>
          <w:rFonts w:eastAsia="標楷體" w:hint="eastAsia"/>
          <w:sz w:val="28"/>
          <w:szCs w:val="28"/>
        </w:rPr>
        <w:t>4</w:t>
      </w:r>
      <w:r>
        <w:rPr>
          <w:rFonts w:eastAsia="標楷體" w:hint="eastAsia"/>
          <w:sz w:val="28"/>
          <w:szCs w:val="28"/>
        </w:rPr>
        <w:t>兆</w:t>
      </w:r>
      <w:r>
        <w:rPr>
          <w:rFonts w:eastAsia="標楷體" w:hint="eastAsia"/>
          <w:sz w:val="28"/>
          <w:szCs w:val="28"/>
        </w:rPr>
        <w:t>3,633</w:t>
      </w:r>
      <w:r>
        <w:rPr>
          <w:rFonts w:eastAsia="標楷體" w:hint="eastAsia"/>
          <w:sz w:val="28"/>
          <w:szCs w:val="28"/>
        </w:rPr>
        <w:t>億人民幣，較前年同期</w:t>
      </w:r>
      <w:r>
        <w:rPr>
          <w:rFonts w:eastAsia="標楷體" w:hint="eastAsia"/>
          <w:sz w:val="28"/>
          <w:szCs w:val="28"/>
        </w:rPr>
        <w:t>4</w:t>
      </w:r>
      <w:r>
        <w:rPr>
          <w:rFonts w:eastAsia="標楷體" w:hint="eastAsia"/>
          <w:sz w:val="28"/>
          <w:szCs w:val="28"/>
        </w:rPr>
        <w:t>兆</w:t>
      </w:r>
      <w:r>
        <w:rPr>
          <w:rFonts w:eastAsia="標楷體" w:hint="eastAsia"/>
          <w:sz w:val="28"/>
          <w:szCs w:val="28"/>
        </w:rPr>
        <w:t>1,891</w:t>
      </w:r>
      <w:r>
        <w:rPr>
          <w:rFonts w:eastAsia="標楷體" w:hint="eastAsia"/>
          <w:sz w:val="28"/>
          <w:szCs w:val="28"/>
        </w:rPr>
        <w:t>億人民幣，增加</w:t>
      </w:r>
      <w:r>
        <w:rPr>
          <w:rFonts w:eastAsia="標楷體" w:hint="eastAsia"/>
          <w:sz w:val="28"/>
          <w:szCs w:val="28"/>
        </w:rPr>
        <w:t>4.2%</w:t>
      </w:r>
      <w:r>
        <w:rPr>
          <w:rFonts w:eastAsia="標楷體" w:hint="eastAsia"/>
          <w:sz w:val="28"/>
          <w:szCs w:val="28"/>
        </w:rPr>
        <w:t>；進口金額則為</w:t>
      </w:r>
      <w:r>
        <w:rPr>
          <w:rFonts w:eastAsia="標楷體" w:hint="eastAsia"/>
          <w:sz w:val="28"/>
          <w:szCs w:val="28"/>
        </w:rPr>
        <w:t>3</w:t>
      </w:r>
      <w:r>
        <w:rPr>
          <w:rFonts w:eastAsia="標楷體" w:hint="eastAsia"/>
          <w:sz w:val="28"/>
          <w:szCs w:val="28"/>
        </w:rPr>
        <w:t>兆</w:t>
      </w:r>
      <w:r>
        <w:rPr>
          <w:rFonts w:eastAsia="標楷體" w:hint="eastAsia"/>
          <w:sz w:val="28"/>
          <w:szCs w:val="28"/>
        </w:rPr>
        <w:t>2,979</w:t>
      </w:r>
      <w:r>
        <w:rPr>
          <w:rFonts w:eastAsia="標楷體" w:hint="eastAsia"/>
          <w:sz w:val="28"/>
          <w:szCs w:val="28"/>
        </w:rPr>
        <w:t>億人民幣，減少</w:t>
      </w:r>
      <w:r>
        <w:rPr>
          <w:rFonts w:eastAsia="標楷體" w:hint="eastAsia"/>
          <w:sz w:val="28"/>
          <w:szCs w:val="28"/>
        </w:rPr>
        <w:t>5.5%</w:t>
      </w:r>
      <w:r>
        <w:rPr>
          <w:rFonts w:eastAsia="標楷體" w:hint="eastAsia"/>
          <w:sz w:val="28"/>
          <w:szCs w:val="28"/>
        </w:rPr>
        <w:t>。</w:t>
      </w:r>
    </w:p>
    <w:p w14:paraId="6D97B2D2"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可發現，新冠肺炎疫情對中國大陸貿易的衝擊，初期主要顯現在出口上，對進口的影響則有時間落後現象。推測原因是，疫情爆發初期中國大陸政府便祭出大規模封城，在全面停工的情況下，沒有商品可供出口，導致出口金額大幅度下滑；進口則因與內需有關，疫情期間消費大幅減少，使得解封後需要先消耗過去進口的庫存，導致進口金額在第</w:t>
      </w:r>
      <w:r>
        <w:rPr>
          <w:rFonts w:eastAsia="標楷體" w:hint="eastAsia"/>
          <w:sz w:val="28"/>
          <w:szCs w:val="28"/>
        </w:rPr>
        <w:t>2</w:t>
      </w:r>
      <w:r>
        <w:rPr>
          <w:rFonts w:eastAsia="標楷體" w:hint="eastAsia"/>
          <w:sz w:val="28"/>
          <w:szCs w:val="28"/>
        </w:rPr>
        <w:t>季後才出現較大的衰退。</w:t>
      </w:r>
    </w:p>
    <w:p w14:paraId="6FB4184C" w14:textId="77777777" w:rsidR="000C3739" w:rsidRDefault="000C3739" w:rsidP="000C3739">
      <w:pPr>
        <w:spacing w:line="540" w:lineRule="exact"/>
        <w:jc w:val="both"/>
        <w:rPr>
          <w:rFonts w:eastAsia="標楷體"/>
          <w:sz w:val="28"/>
          <w:szCs w:val="28"/>
        </w:rPr>
      </w:pPr>
    </w:p>
    <w:p w14:paraId="6B151F1B" w14:textId="77777777" w:rsidR="000C3739" w:rsidRDefault="000C3739" w:rsidP="000C3739">
      <w:pPr>
        <w:spacing w:line="540" w:lineRule="exact"/>
        <w:jc w:val="both"/>
        <w:rPr>
          <w:rFonts w:eastAsia="標楷體"/>
          <w:sz w:val="28"/>
          <w:szCs w:val="28"/>
        </w:rPr>
      </w:pPr>
    </w:p>
    <w:p w14:paraId="2457469F"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今年前</w:t>
      </w:r>
      <w:r>
        <w:rPr>
          <w:rFonts w:eastAsia="標楷體" w:hint="eastAsia"/>
          <w:sz w:val="28"/>
          <w:szCs w:val="28"/>
        </w:rPr>
        <w:t>3</w:t>
      </w:r>
      <w:r>
        <w:rPr>
          <w:rFonts w:eastAsia="標楷體" w:hint="eastAsia"/>
          <w:sz w:val="28"/>
          <w:szCs w:val="28"/>
        </w:rPr>
        <w:t>季中國大陸出口金額分別為</w:t>
      </w:r>
      <w:r>
        <w:rPr>
          <w:rFonts w:eastAsia="標楷體" w:hint="eastAsia"/>
          <w:sz w:val="28"/>
          <w:szCs w:val="28"/>
        </w:rPr>
        <w:t>4</w:t>
      </w:r>
      <w:r>
        <w:rPr>
          <w:rFonts w:eastAsia="標楷體" w:hint="eastAsia"/>
          <w:sz w:val="28"/>
          <w:szCs w:val="28"/>
        </w:rPr>
        <w:t>兆</w:t>
      </w:r>
      <w:r w:rsidRPr="006F5FE5">
        <w:rPr>
          <w:rFonts w:eastAsia="標楷體" w:hint="eastAsia"/>
          <w:sz w:val="28"/>
          <w:szCs w:val="28"/>
        </w:rPr>
        <w:t>6,097</w:t>
      </w:r>
      <w:r w:rsidRPr="006F5FE5">
        <w:rPr>
          <w:rFonts w:eastAsia="標楷體" w:hint="eastAsia"/>
          <w:sz w:val="28"/>
          <w:szCs w:val="28"/>
        </w:rPr>
        <w:t>億</w:t>
      </w:r>
      <w:r>
        <w:rPr>
          <w:rFonts w:eastAsia="標楷體" w:hint="eastAsia"/>
          <w:sz w:val="28"/>
          <w:szCs w:val="28"/>
        </w:rPr>
        <w:t>、</w:t>
      </w:r>
      <w:r>
        <w:rPr>
          <w:rFonts w:eastAsia="標楷體" w:hint="eastAsia"/>
          <w:sz w:val="28"/>
          <w:szCs w:val="28"/>
        </w:rPr>
        <w:t>5</w:t>
      </w:r>
      <w:r>
        <w:rPr>
          <w:rFonts w:eastAsia="標楷體" w:hint="eastAsia"/>
          <w:sz w:val="28"/>
          <w:szCs w:val="28"/>
        </w:rPr>
        <w:t>兆</w:t>
      </w:r>
      <w:r>
        <w:rPr>
          <w:rFonts w:eastAsia="標楷體" w:hint="eastAsia"/>
          <w:sz w:val="28"/>
          <w:szCs w:val="28"/>
        </w:rPr>
        <w:t>2,384</w:t>
      </w:r>
      <w:r>
        <w:rPr>
          <w:rFonts w:eastAsia="標楷體" w:hint="eastAsia"/>
          <w:sz w:val="28"/>
          <w:szCs w:val="28"/>
        </w:rPr>
        <w:t>億及</w:t>
      </w:r>
      <w:r>
        <w:rPr>
          <w:rFonts w:eastAsia="標楷體" w:hint="eastAsia"/>
          <w:sz w:val="28"/>
          <w:szCs w:val="28"/>
        </w:rPr>
        <w:t>5</w:t>
      </w:r>
      <w:r>
        <w:rPr>
          <w:rFonts w:eastAsia="標楷體" w:hint="eastAsia"/>
          <w:sz w:val="28"/>
          <w:szCs w:val="28"/>
        </w:rPr>
        <w:t>兆</w:t>
      </w:r>
      <w:r>
        <w:rPr>
          <w:rFonts w:eastAsia="標楷體" w:hint="eastAsia"/>
          <w:sz w:val="28"/>
          <w:szCs w:val="28"/>
        </w:rPr>
        <w:t>7</w:t>
      </w:r>
      <w:r>
        <w:rPr>
          <w:rFonts w:eastAsia="標楷體" w:hint="eastAsia"/>
          <w:sz w:val="28"/>
          <w:szCs w:val="28"/>
        </w:rPr>
        <w:t>千萬人民幣，分別較去年增加</w:t>
      </w:r>
      <w:r>
        <w:rPr>
          <w:rFonts w:eastAsia="標楷體" w:hint="eastAsia"/>
          <w:sz w:val="28"/>
          <w:szCs w:val="28"/>
        </w:rPr>
        <w:t>38.6%</w:t>
      </w:r>
      <w:r>
        <w:rPr>
          <w:rFonts w:eastAsia="標楷體" w:hint="eastAsia"/>
          <w:sz w:val="28"/>
          <w:szCs w:val="28"/>
        </w:rPr>
        <w:t>、</w:t>
      </w:r>
      <w:r>
        <w:rPr>
          <w:rFonts w:eastAsia="標楷體" w:hint="eastAsia"/>
          <w:sz w:val="28"/>
          <w:szCs w:val="28"/>
        </w:rPr>
        <w:t>20.1%</w:t>
      </w:r>
      <w:r>
        <w:rPr>
          <w:rFonts w:eastAsia="標楷體" w:hint="eastAsia"/>
          <w:sz w:val="28"/>
          <w:szCs w:val="28"/>
        </w:rPr>
        <w:t>及</w:t>
      </w:r>
      <w:r>
        <w:rPr>
          <w:rFonts w:eastAsia="標楷體" w:hint="eastAsia"/>
          <w:sz w:val="28"/>
          <w:szCs w:val="28"/>
        </w:rPr>
        <w:t>14.5%</w:t>
      </w:r>
      <w:r>
        <w:rPr>
          <w:rFonts w:eastAsia="標楷體" w:hint="eastAsia"/>
          <w:sz w:val="28"/>
          <w:szCs w:val="28"/>
        </w:rPr>
        <w:t>；進口金額則分別為</w:t>
      </w:r>
      <w:r>
        <w:rPr>
          <w:rFonts w:eastAsia="標楷體" w:hint="eastAsia"/>
          <w:sz w:val="28"/>
          <w:szCs w:val="28"/>
        </w:rPr>
        <w:t>3</w:t>
      </w:r>
      <w:r>
        <w:rPr>
          <w:rFonts w:eastAsia="標楷體" w:hint="eastAsia"/>
          <w:sz w:val="28"/>
          <w:szCs w:val="28"/>
        </w:rPr>
        <w:t>兆</w:t>
      </w:r>
      <w:r>
        <w:rPr>
          <w:rFonts w:eastAsia="標楷體" w:hint="eastAsia"/>
          <w:sz w:val="28"/>
          <w:szCs w:val="28"/>
        </w:rPr>
        <w:t>8,915</w:t>
      </w:r>
      <w:r>
        <w:rPr>
          <w:rFonts w:eastAsia="標楷體" w:hint="eastAsia"/>
          <w:sz w:val="28"/>
          <w:szCs w:val="28"/>
        </w:rPr>
        <w:t>億、</w:t>
      </w:r>
      <w:r>
        <w:rPr>
          <w:rFonts w:eastAsia="標楷體" w:hint="eastAsia"/>
          <w:sz w:val="28"/>
          <w:szCs w:val="28"/>
        </w:rPr>
        <w:t>4</w:t>
      </w:r>
      <w:r>
        <w:rPr>
          <w:rFonts w:eastAsia="標楷體" w:hint="eastAsia"/>
          <w:sz w:val="28"/>
          <w:szCs w:val="28"/>
        </w:rPr>
        <w:t>兆</w:t>
      </w:r>
      <w:r>
        <w:rPr>
          <w:rFonts w:eastAsia="標楷體" w:hint="eastAsia"/>
          <w:sz w:val="28"/>
          <w:szCs w:val="28"/>
        </w:rPr>
        <w:t>3,476</w:t>
      </w:r>
      <w:r>
        <w:rPr>
          <w:rFonts w:eastAsia="標楷體" w:hint="eastAsia"/>
          <w:sz w:val="28"/>
          <w:szCs w:val="28"/>
        </w:rPr>
        <w:t>及</w:t>
      </w:r>
      <w:r>
        <w:rPr>
          <w:rFonts w:eastAsia="標楷體" w:hint="eastAsia"/>
          <w:sz w:val="28"/>
          <w:szCs w:val="28"/>
        </w:rPr>
        <w:t>4</w:t>
      </w:r>
      <w:r>
        <w:rPr>
          <w:rFonts w:eastAsia="標楷體" w:hint="eastAsia"/>
          <w:sz w:val="28"/>
          <w:szCs w:val="28"/>
        </w:rPr>
        <w:t>兆</w:t>
      </w:r>
      <w:r>
        <w:rPr>
          <w:rFonts w:eastAsia="標楷體" w:hint="eastAsia"/>
          <w:sz w:val="28"/>
          <w:szCs w:val="28"/>
        </w:rPr>
        <w:t>5,287</w:t>
      </w:r>
      <w:r>
        <w:rPr>
          <w:rFonts w:eastAsia="標楷體" w:hint="eastAsia"/>
          <w:sz w:val="28"/>
          <w:szCs w:val="28"/>
        </w:rPr>
        <w:t>人民幣，分別較去年增加</w:t>
      </w:r>
      <w:r>
        <w:rPr>
          <w:rFonts w:eastAsia="標楷體" w:hint="eastAsia"/>
          <w:sz w:val="28"/>
          <w:szCs w:val="28"/>
        </w:rPr>
        <w:t>20.5%</w:t>
      </w:r>
      <w:r>
        <w:rPr>
          <w:rFonts w:eastAsia="標楷體" w:hint="eastAsia"/>
          <w:sz w:val="28"/>
          <w:szCs w:val="28"/>
        </w:rPr>
        <w:t>、</w:t>
      </w:r>
      <w:r>
        <w:rPr>
          <w:rFonts w:eastAsia="標楷體" w:hint="eastAsia"/>
          <w:sz w:val="28"/>
          <w:szCs w:val="28"/>
        </w:rPr>
        <w:t>31.8%</w:t>
      </w:r>
      <w:r>
        <w:rPr>
          <w:rFonts w:eastAsia="標楷體" w:hint="eastAsia"/>
          <w:sz w:val="28"/>
          <w:szCs w:val="28"/>
        </w:rPr>
        <w:t>及</w:t>
      </w:r>
      <w:r>
        <w:rPr>
          <w:rFonts w:eastAsia="標楷體" w:hint="eastAsia"/>
          <w:sz w:val="28"/>
          <w:szCs w:val="28"/>
        </w:rPr>
        <w:t>16.2%</w:t>
      </w:r>
      <w:r>
        <w:rPr>
          <w:rFonts w:eastAsia="標楷體" w:hint="eastAsia"/>
          <w:sz w:val="28"/>
          <w:szCs w:val="28"/>
        </w:rPr>
        <w:t>。在全球先進國家逐步開放，且疫苗接種率持續提高情況下，市場需求持續升高，使得中國大陸在</w:t>
      </w:r>
      <w:r>
        <w:rPr>
          <w:rFonts w:eastAsia="標楷體" w:hint="eastAsia"/>
          <w:sz w:val="28"/>
          <w:szCs w:val="28"/>
        </w:rPr>
        <w:t>2021</w:t>
      </w:r>
      <w:r>
        <w:rPr>
          <w:rFonts w:eastAsia="標楷體" w:hint="eastAsia"/>
          <w:sz w:val="28"/>
          <w:szCs w:val="28"/>
        </w:rPr>
        <w:t>年前</w:t>
      </w:r>
      <w:r>
        <w:rPr>
          <w:rFonts w:eastAsia="標楷體" w:hint="eastAsia"/>
          <w:sz w:val="28"/>
          <w:szCs w:val="28"/>
        </w:rPr>
        <w:t>3</w:t>
      </w:r>
      <w:r>
        <w:rPr>
          <w:rFonts w:eastAsia="標楷體" w:hint="eastAsia"/>
          <w:sz w:val="28"/>
          <w:szCs w:val="28"/>
        </w:rPr>
        <w:t>季的貿易皆呈現</w:t>
      </w:r>
      <w:r>
        <w:rPr>
          <w:rFonts w:eastAsia="標楷體" w:hint="eastAsia"/>
          <w:sz w:val="28"/>
          <w:szCs w:val="28"/>
        </w:rPr>
        <w:t>2</w:t>
      </w:r>
      <w:r>
        <w:rPr>
          <w:rFonts w:eastAsia="標楷體" w:hint="eastAsia"/>
          <w:sz w:val="28"/>
          <w:szCs w:val="28"/>
        </w:rPr>
        <w:t>位數的高成長，在沒有重大貿易衝突或新大規模疫情爆發的情況下，第</w:t>
      </w:r>
      <w:r>
        <w:rPr>
          <w:rFonts w:eastAsia="標楷體" w:hint="eastAsia"/>
          <w:sz w:val="28"/>
          <w:szCs w:val="28"/>
        </w:rPr>
        <w:t>4</w:t>
      </w:r>
      <w:r>
        <w:rPr>
          <w:rFonts w:eastAsia="標楷體" w:hint="eastAsia"/>
          <w:sz w:val="28"/>
          <w:szCs w:val="28"/>
        </w:rPr>
        <w:t>季也可望能維持高成長。</w:t>
      </w:r>
    </w:p>
    <w:p w14:paraId="433D0652" w14:textId="77777777" w:rsidR="000C3739" w:rsidRPr="00B10D4D" w:rsidRDefault="000C3739" w:rsidP="000C3739">
      <w:pPr>
        <w:spacing w:line="200" w:lineRule="atLeast"/>
        <w:jc w:val="center"/>
        <w:rPr>
          <w:rFonts w:eastAsia="標楷體"/>
          <w:b/>
          <w:sz w:val="28"/>
          <w:szCs w:val="28"/>
        </w:rPr>
      </w:pPr>
      <w:r>
        <w:rPr>
          <w:rFonts w:eastAsia="標楷體"/>
          <w:b/>
          <w:sz w:val="28"/>
          <w:szCs w:val="28"/>
        </w:rPr>
        <w:t>表</w:t>
      </w:r>
      <w:r>
        <w:rPr>
          <w:rFonts w:eastAsia="標楷體" w:hint="eastAsia"/>
          <w:b/>
          <w:sz w:val="28"/>
          <w:szCs w:val="28"/>
        </w:rPr>
        <w:t>2</w:t>
      </w:r>
      <w:r w:rsidRPr="00E35375">
        <w:rPr>
          <w:rFonts w:eastAsia="標楷體"/>
          <w:b/>
          <w:sz w:val="28"/>
          <w:szCs w:val="28"/>
        </w:rPr>
        <w:t xml:space="preserve"> </w:t>
      </w:r>
      <w:r>
        <w:rPr>
          <w:rFonts w:eastAsia="標楷體" w:hint="eastAsia"/>
          <w:b/>
          <w:sz w:val="28"/>
          <w:szCs w:val="28"/>
        </w:rPr>
        <w:t xml:space="preserve"> 2019~2021</w:t>
      </w:r>
      <w:r>
        <w:rPr>
          <w:rFonts w:eastAsia="標楷體" w:hint="eastAsia"/>
          <w:b/>
          <w:sz w:val="28"/>
          <w:szCs w:val="28"/>
        </w:rPr>
        <w:t>年中國大陸貿易數據</w:t>
      </w:r>
      <w:r>
        <w:rPr>
          <w:rFonts w:eastAsia="標楷體" w:hint="eastAsia"/>
          <w:b/>
          <w:sz w:val="28"/>
          <w:szCs w:val="28"/>
        </w:rPr>
        <w:t>(</w:t>
      </w:r>
      <w:r>
        <w:rPr>
          <w:rFonts w:eastAsia="標楷體" w:hint="eastAsia"/>
          <w:b/>
          <w:sz w:val="28"/>
          <w:szCs w:val="28"/>
        </w:rPr>
        <w:t>季別</w:t>
      </w:r>
      <w:r>
        <w:rPr>
          <w:rFonts w:eastAsia="標楷體" w:hint="eastAsia"/>
          <w:b/>
          <w:sz w:val="28"/>
          <w:szCs w:val="28"/>
        </w:rPr>
        <w:t>)</w:t>
      </w:r>
    </w:p>
    <w:p w14:paraId="17285959" w14:textId="77777777" w:rsidR="000C3739" w:rsidRDefault="000C3739" w:rsidP="000C3739">
      <w:pPr>
        <w:spacing w:line="360" w:lineRule="exact"/>
        <w:jc w:val="right"/>
        <w:rPr>
          <w:rFonts w:eastAsia="標楷體"/>
          <w:sz w:val="28"/>
          <w:szCs w:val="28"/>
        </w:rPr>
      </w:pPr>
      <w:r>
        <w:rPr>
          <w:rFonts w:eastAsia="標楷體" w:hint="eastAsia"/>
          <w:sz w:val="20"/>
        </w:rPr>
        <w:t>單位：億人民幣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239"/>
        <w:gridCol w:w="1239"/>
        <w:gridCol w:w="1239"/>
        <w:gridCol w:w="1239"/>
        <w:gridCol w:w="1239"/>
        <w:gridCol w:w="1240"/>
      </w:tblGrid>
      <w:tr w:rsidR="000C3739" w:rsidRPr="001D0F16" w14:paraId="6AA726CA" w14:textId="77777777" w:rsidTr="000C3739">
        <w:tc>
          <w:tcPr>
            <w:tcW w:w="1239" w:type="dxa"/>
            <w:vMerge w:val="restart"/>
            <w:shd w:val="clear" w:color="auto" w:fill="auto"/>
          </w:tcPr>
          <w:p w14:paraId="01F871D8" w14:textId="77777777" w:rsidR="000C3739" w:rsidRPr="001D0F16" w:rsidRDefault="000C3739" w:rsidP="000C3739">
            <w:pPr>
              <w:spacing w:line="460" w:lineRule="exact"/>
              <w:jc w:val="both"/>
              <w:rPr>
                <w:rFonts w:eastAsia="標楷體"/>
                <w:sz w:val="26"/>
                <w:szCs w:val="26"/>
              </w:rPr>
            </w:pPr>
          </w:p>
        </w:tc>
        <w:tc>
          <w:tcPr>
            <w:tcW w:w="2478" w:type="dxa"/>
            <w:gridSpan w:val="2"/>
            <w:shd w:val="clear" w:color="auto" w:fill="auto"/>
          </w:tcPr>
          <w:p w14:paraId="33341C06"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2019</w:t>
            </w:r>
            <w:r w:rsidRPr="001D0F16">
              <w:rPr>
                <w:rFonts w:eastAsia="標楷體"/>
                <w:b/>
                <w:sz w:val="26"/>
                <w:szCs w:val="26"/>
              </w:rPr>
              <w:t>年</w:t>
            </w:r>
          </w:p>
        </w:tc>
        <w:tc>
          <w:tcPr>
            <w:tcW w:w="2478" w:type="dxa"/>
            <w:gridSpan w:val="2"/>
            <w:shd w:val="clear" w:color="auto" w:fill="auto"/>
          </w:tcPr>
          <w:p w14:paraId="7123E0A1"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2020</w:t>
            </w:r>
            <w:r w:rsidRPr="001D0F16">
              <w:rPr>
                <w:rFonts w:eastAsia="標楷體"/>
                <w:b/>
                <w:sz w:val="26"/>
                <w:szCs w:val="26"/>
              </w:rPr>
              <w:t>年</w:t>
            </w:r>
          </w:p>
        </w:tc>
        <w:tc>
          <w:tcPr>
            <w:tcW w:w="2479" w:type="dxa"/>
            <w:gridSpan w:val="2"/>
            <w:shd w:val="clear" w:color="auto" w:fill="auto"/>
          </w:tcPr>
          <w:p w14:paraId="086D7827"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2021</w:t>
            </w:r>
            <w:r w:rsidRPr="001D0F16">
              <w:rPr>
                <w:rFonts w:eastAsia="標楷體"/>
                <w:b/>
                <w:sz w:val="26"/>
                <w:szCs w:val="26"/>
              </w:rPr>
              <w:t>年</w:t>
            </w:r>
          </w:p>
        </w:tc>
      </w:tr>
      <w:tr w:rsidR="000C3739" w:rsidRPr="001D0F16" w14:paraId="65D61AB3" w14:textId="77777777" w:rsidTr="000C3739">
        <w:trPr>
          <w:trHeight w:val="361"/>
        </w:trPr>
        <w:tc>
          <w:tcPr>
            <w:tcW w:w="1239" w:type="dxa"/>
            <w:vMerge/>
            <w:shd w:val="clear" w:color="auto" w:fill="auto"/>
          </w:tcPr>
          <w:p w14:paraId="2987FD2F" w14:textId="77777777" w:rsidR="000C3739" w:rsidRPr="001D0F16" w:rsidRDefault="000C3739" w:rsidP="000C3739">
            <w:pPr>
              <w:spacing w:line="460" w:lineRule="exact"/>
              <w:jc w:val="both"/>
              <w:rPr>
                <w:rFonts w:eastAsia="標楷體"/>
                <w:sz w:val="26"/>
                <w:szCs w:val="26"/>
              </w:rPr>
            </w:pPr>
          </w:p>
        </w:tc>
        <w:tc>
          <w:tcPr>
            <w:tcW w:w="1239" w:type="dxa"/>
            <w:shd w:val="clear" w:color="auto" w:fill="auto"/>
          </w:tcPr>
          <w:p w14:paraId="6108B9D5"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出口</w:t>
            </w:r>
          </w:p>
        </w:tc>
        <w:tc>
          <w:tcPr>
            <w:tcW w:w="1239" w:type="dxa"/>
            <w:shd w:val="clear" w:color="auto" w:fill="auto"/>
          </w:tcPr>
          <w:p w14:paraId="26CDFE57"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進口</w:t>
            </w:r>
          </w:p>
        </w:tc>
        <w:tc>
          <w:tcPr>
            <w:tcW w:w="1239" w:type="dxa"/>
            <w:shd w:val="clear" w:color="auto" w:fill="auto"/>
          </w:tcPr>
          <w:p w14:paraId="47A320E7"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出口</w:t>
            </w:r>
          </w:p>
        </w:tc>
        <w:tc>
          <w:tcPr>
            <w:tcW w:w="1239" w:type="dxa"/>
            <w:shd w:val="clear" w:color="auto" w:fill="auto"/>
          </w:tcPr>
          <w:p w14:paraId="58321AD4"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進口</w:t>
            </w:r>
          </w:p>
        </w:tc>
        <w:tc>
          <w:tcPr>
            <w:tcW w:w="1239" w:type="dxa"/>
            <w:shd w:val="clear" w:color="auto" w:fill="auto"/>
          </w:tcPr>
          <w:p w14:paraId="153C19D9"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出口</w:t>
            </w:r>
          </w:p>
        </w:tc>
        <w:tc>
          <w:tcPr>
            <w:tcW w:w="1240" w:type="dxa"/>
            <w:shd w:val="clear" w:color="auto" w:fill="auto"/>
          </w:tcPr>
          <w:p w14:paraId="3DB863B6"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進口</w:t>
            </w:r>
          </w:p>
        </w:tc>
      </w:tr>
      <w:tr w:rsidR="000C3739" w:rsidRPr="001D0F16" w14:paraId="055FCE67" w14:textId="77777777" w:rsidTr="000C3739">
        <w:tc>
          <w:tcPr>
            <w:tcW w:w="1239" w:type="dxa"/>
            <w:shd w:val="clear" w:color="auto" w:fill="auto"/>
          </w:tcPr>
          <w:p w14:paraId="61CB4035"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第</w:t>
            </w:r>
            <w:r w:rsidRPr="001D0F16">
              <w:rPr>
                <w:rFonts w:eastAsia="標楷體"/>
                <w:b/>
                <w:sz w:val="26"/>
                <w:szCs w:val="26"/>
              </w:rPr>
              <w:t>1</w:t>
            </w:r>
            <w:r w:rsidRPr="001D0F16">
              <w:rPr>
                <w:rFonts w:eastAsia="標楷體"/>
                <w:b/>
                <w:sz w:val="26"/>
                <w:szCs w:val="26"/>
              </w:rPr>
              <w:t>季</w:t>
            </w:r>
          </w:p>
        </w:tc>
        <w:tc>
          <w:tcPr>
            <w:tcW w:w="1239" w:type="dxa"/>
            <w:shd w:val="clear" w:color="auto" w:fill="auto"/>
            <w:vAlign w:val="center"/>
          </w:tcPr>
          <w:p w14:paraId="4D6B22C5"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37,665</w:t>
            </w:r>
          </w:p>
        </w:tc>
        <w:tc>
          <w:tcPr>
            <w:tcW w:w="1239" w:type="dxa"/>
            <w:shd w:val="clear" w:color="auto" w:fill="auto"/>
            <w:vAlign w:val="center"/>
          </w:tcPr>
          <w:p w14:paraId="2221C087"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32,613</w:t>
            </w:r>
          </w:p>
        </w:tc>
        <w:tc>
          <w:tcPr>
            <w:tcW w:w="1239" w:type="dxa"/>
            <w:shd w:val="clear" w:color="auto" w:fill="auto"/>
            <w:vAlign w:val="center"/>
          </w:tcPr>
          <w:p w14:paraId="03E3B02C"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33,259</w:t>
            </w:r>
          </w:p>
        </w:tc>
        <w:tc>
          <w:tcPr>
            <w:tcW w:w="1239" w:type="dxa"/>
            <w:shd w:val="clear" w:color="auto" w:fill="auto"/>
            <w:vAlign w:val="center"/>
          </w:tcPr>
          <w:p w14:paraId="50EA3324"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32,301</w:t>
            </w:r>
          </w:p>
        </w:tc>
        <w:tc>
          <w:tcPr>
            <w:tcW w:w="1239" w:type="dxa"/>
            <w:shd w:val="clear" w:color="auto" w:fill="auto"/>
            <w:vAlign w:val="center"/>
          </w:tcPr>
          <w:p w14:paraId="43B8DDE5"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46,097</w:t>
            </w:r>
          </w:p>
        </w:tc>
        <w:tc>
          <w:tcPr>
            <w:tcW w:w="1240" w:type="dxa"/>
            <w:shd w:val="clear" w:color="auto" w:fill="auto"/>
            <w:vAlign w:val="center"/>
          </w:tcPr>
          <w:p w14:paraId="262570A9"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38,915</w:t>
            </w:r>
          </w:p>
        </w:tc>
      </w:tr>
      <w:tr w:rsidR="000C3739" w:rsidRPr="001D0F16" w14:paraId="0B4E1B65" w14:textId="77777777" w:rsidTr="000C3739">
        <w:tc>
          <w:tcPr>
            <w:tcW w:w="1239" w:type="dxa"/>
            <w:shd w:val="clear" w:color="auto" w:fill="auto"/>
          </w:tcPr>
          <w:p w14:paraId="477DF213"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第</w:t>
            </w:r>
            <w:r w:rsidRPr="001D0F16">
              <w:rPr>
                <w:rFonts w:eastAsia="標楷體"/>
                <w:b/>
                <w:sz w:val="26"/>
                <w:szCs w:val="26"/>
              </w:rPr>
              <w:t>2</w:t>
            </w:r>
            <w:r w:rsidRPr="001D0F16">
              <w:rPr>
                <w:rFonts w:eastAsia="標楷體"/>
                <w:b/>
                <w:sz w:val="26"/>
                <w:szCs w:val="26"/>
              </w:rPr>
              <w:t>季</w:t>
            </w:r>
          </w:p>
        </w:tc>
        <w:tc>
          <w:tcPr>
            <w:tcW w:w="1239" w:type="dxa"/>
            <w:shd w:val="clear" w:color="auto" w:fill="auto"/>
            <w:vAlign w:val="center"/>
          </w:tcPr>
          <w:p w14:paraId="45BCA6A2"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41,891</w:t>
            </w:r>
          </w:p>
        </w:tc>
        <w:tc>
          <w:tcPr>
            <w:tcW w:w="1239" w:type="dxa"/>
            <w:shd w:val="clear" w:color="auto" w:fill="auto"/>
            <w:vAlign w:val="center"/>
          </w:tcPr>
          <w:p w14:paraId="7151659F"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34,889</w:t>
            </w:r>
          </w:p>
        </w:tc>
        <w:tc>
          <w:tcPr>
            <w:tcW w:w="1239" w:type="dxa"/>
            <w:shd w:val="clear" w:color="auto" w:fill="auto"/>
            <w:vAlign w:val="center"/>
          </w:tcPr>
          <w:p w14:paraId="5AB47D9F"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43,633</w:t>
            </w:r>
          </w:p>
        </w:tc>
        <w:tc>
          <w:tcPr>
            <w:tcW w:w="1239" w:type="dxa"/>
            <w:shd w:val="clear" w:color="auto" w:fill="auto"/>
            <w:vAlign w:val="center"/>
          </w:tcPr>
          <w:p w14:paraId="59441626"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32,979</w:t>
            </w:r>
          </w:p>
        </w:tc>
        <w:tc>
          <w:tcPr>
            <w:tcW w:w="1239" w:type="dxa"/>
            <w:shd w:val="clear" w:color="auto" w:fill="auto"/>
            <w:vAlign w:val="center"/>
          </w:tcPr>
          <w:p w14:paraId="2412A465"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52,384</w:t>
            </w:r>
          </w:p>
        </w:tc>
        <w:tc>
          <w:tcPr>
            <w:tcW w:w="1240" w:type="dxa"/>
            <w:shd w:val="clear" w:color="auto" w:fill="auto"/>
            <w:vAlign w:val="center"/>
          </w:tcPr>
          <w:p w14:paraId="7A398271"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43,476</w:t>
            </w:r>
          </w:p>
        </w:tc>
      </w:tr>
      <w:tr w:rsidR="000C3739" w:rsidRPr="001D0F16" w14:paraId="18787DB5" w14:textId="77777777" w:rsidTr="000C3739">
        <w:tc>
          <w:tcPr>
            <w:tcW w:w="1239" w:type="dxa"/>
            <w:shd w:val="clear" w:color="auto" w:fill="auto"/>
          </w:tcPr>
          <w:p w14:paraId="4E7DAC36"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第</w:t>
            </w:r>
            <w:r w:rsidRPr="001D0F16">
              <w:rPr>
                <w:rFonts w:eastAsia="標楷體"/>
                <w:b/>
                <w:sz w:val="26"/>
                <w:szCs w:val="26"/>
              </w:rPr>
              <w:t>3</w:t>
            </w:r>
            <w:r w:rsidRPr="001D0F16">
              <w:rPr>
                <w:rFonts w:eastAsia="標楷體"/>
                <w:b/>
                <w:sz w:val="26"/>
                <w:szCs w:val="26"/>
              </w:rPr>
              <w:t>季</w:t>
            </w:r>
          </w:p>
        </w:tc>
        <w:tc>
          <w:tcPr>
            <w:tcW w:w="1239" w:type="dxa"/>
            <w:shd w:val="clear" w:color="auto" w:fill="auto"/>
            <w:vAlign w:val="center"/>
          </w:tcPr>
          <w:p w14:paraId="46446823"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45,347</w:t>
            </w:r>
          </w:p>
        </w:tc>
        <w:tc>
          <w:tcPr>
            <w:tcW w:w="1239" w:type="dxa"/>
            <w:shd w:val="clear" w:color="auto" w:fill="auto"/>
            <w:vAlign w:val="center"/>
          </w:tcPr>
          <w:p w14:paraId="495BDC5C"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37,216</w:t>
            </w:r>
          </w:p>
        </w:tc>
        <w:tc>
          <w:tcPr>
            <w:tcW w:w="1239" w:type="dxa"/>
            <w:shd w:val="clear" w:color="auto" w:fill="auto"/>
            <w:vAlign w:val="center"/>
          </w:tcPr>
          <w:p w14:paraId="64218080"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49,770</w:t>
            </w:r>
          </w:p>
        </w:tc>
        <w:tc>
          <w:tcPr>
            <w:tcW w:w="1239" w:type="dxa"/>
            <w:shd w:val="clear" w:color="auto" w:fill="auto"/>
            <w:vAlign w:val="center"/>
          </w:tcPr>
          <w:p w14:paraId="744B887C"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38,990</w:t>
            </w:r>
          </w:p>
        </w:tc>
        <w:tc>
          <w:tcPr>
            <w:tcW w:w="1239" w:type="dxa"/>
            <w:shd w:val="clear" w:color="auto" w:fill="auto"/>
            <w:vAlign w:val="center"/>
          </w:tcPr>
          <w:p w14:paraId="10C00306"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57,000</w:t>
            </w:r>
          </w:p>
        </w:tc>
        <w:tc>
          <w:tcPr>
            <w:tcW w:w="1240" w:type="dxa"/>
            <w:shd w:val="clear" w:color="auto" w:fill="auto"/>
            <w:vAlign w:val="center"/>
          </w:tcPr>
          <w:p w14:paraId="3140A7F7"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45,287</w:t>
            </w:r>
          </w:p>
        </w:tc>
      </w:tr>
      <w:tr w:rsidR="000C3739" w:rsidRPr="001D0F16" w14:paraId="6137AF8F" w14:textId="77777777" w:rsidTr="000C3739">
        <w:tc>
          <w:tcPr>
            <w:tcW w:w="1239" w:type="dxa"/>
            <w:shd w:val="clear" w:color="auto" w:fill="auto"/>
          </w:tcPr>
          <w:p w14:paraId="617B4D76" w14:textId="77777777" w:rsidR="000C3739" w:rsidRPr="001D0F16" w:rsidRDefault="000C3739" w:rsidP="000C3739">
            <w:pPr>
              <w:spacing w:line="460" w:lineRule="exact"/>
              <w:jc w:val="center"/>
              <w:rPr>
                <w:rFonts w:eastAsia="標楷體"/>
                <w:b/>
                <w:sz w:val="26"/>
                <w:szCs w:val="26"/>
              </w:rPr>
            </w:pPr>
            <w:r w:rsidRPr="001D0F16">
              <w:rPr>
                <w:rFonts w:eastAsia="標楷體"/>
                <w:b/>
                <w:sz w:val="26"/>
                <w:szCs w:val="26"/>
              </w:rPr>
              <w:t>第</w:t>
            </w:r>
            <w:r w:rsidRPr="001D0F16">
              <w:rPr>
                <w:rFonts w:eastAsia="標楷體"/>
                <w:b/>
                <w:sz w:val="26"/>
                <w:szCs w:val="26"/>
              </w:rPr>
              <w:t>4</w:t>
            </w:r>
            <w:r w:rsidRPr="001D0F16">
              <w:rPr>
                <w:rFonts w:eastAsia="標楷體"/>
                <w:b/>
                <w:sz w:val="26"/>
                <w:szCs w:val="26"/>
              </w:rPr>
              <w:t>季</w:t>
            </w:r>
          </w:p>
        </w:tc>
        <w:tc>
          <w:tcPr>
            <w:tcW w:w="1239" w:type="dxa"/>
            <w:shd w:val="clear" w:color="auto" w:fill="auto"/>
            <w:vAlign w:val="center"/>
          </w:tcPr>
          <w:p w14:paraId="5257975C"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47,470</w:t>
            </w:r>
          </w:p>
        </w:tc>
        <w:tc>
          <w:tcPr>
            <w:tcW w:w="1239" w:type="dxa"/>
            <w:shd w:val="clear" w:color="auto" w:fill="auto"/>
            <w:vAlign w:val="center"/>
          </w:tcPr>
          <w:p w14:paraId="0556890E"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38,535</w:t>
            </w:r>
          </w:p>
        </w:tc>
        <w:tc>
          <w:tcPr>
            <w:tcW w:w="1239" w:type="dxa"/>
            <w:shd w:val="clear" w:color="auto" w:fill="auto"/>
            <w:vAlign w:val="center"/>
          </w:tcPr>
          <w:p w14:paraId="63D48F63"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52,617</w:t>
            </w:r>
          </w:p>
        </w:tc>
        <w:tc>
          <w:tcPr>
            <w:tcW w:w="1239" w:type="dxa"/>
            <w:shd w:val="clear" w:color="auto" w:fill="auto"/>
            <w:vAlign w:val="center"/>
          </w:tcPr>
          <w:p w14:paraId="6C8DB6BB" w14:textId="77777777" w:rsidR="000C3739" w:rsidRPr="001D0F16" w:rsidRDefault="000C3739" w:rsidP="000C3739">
            <w:pPr>
              <w:spacing w:line="460" w:lineRule="exact"/>
              <w:jc w:val="right"/>
              <w:rPr>
                <w:rFonts w:ascii="新細明體" w:hAnsi="新細明體" w:cs="新細明體"/>
                <w:color w:val="000000"/>
                <w:sz w:val="26"/>
                <w:szCs w:val="26"/>
              </w:rPr>
            </w:pPr>
            <w:r w:rsidRPr="001D0F16">
              <w:rPr>
                <w:rFonts w:hint="eastAsia"/>
                <w:color w:val="000000"/>
                <w:sz w:val="26"/>
                <w:szCs w:val="26"/>
              </w:rPr>
              <w:t>38,667</w:t>
            </w:r>
          </w:p>
        </w:tc>
        <w:tc>
          <w:tcPr>
            <w:tcW w:w="1239" w:type="dxa"/>
            <w:shd w:val="clear" w:color="auto" w:fill="auto"/>
            <w:vAlign w:val="center"/>
          </w:tcPr>
          <w:p w14:paraId="13A8281C"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ascii="新細明體" w:hAnsi="新細明體" w:cs="新細明體"/>
                <w:color w:val="000000"/>
                <w:sz w:val="26"/>
                <w:szCs w:val="26"/>
              </w:rPr>
              <w:t>-</w:t>
            </w:r>
          </w:p>
        </w:tc>
        <w:tc>
          <w:tcPr>
            <w:tcW w:w="1240" w:type="dxa"/>
            <w:shd w:val="clear" w:color="auto" w:fill="auto"/>
            <w:vAlign w:val="center"/>
          </w:tcPr>
          <w:p w14:paraId="35177D89"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ascii="新細明體" w:hAnsi="新細明體" w:cs="新細明體"/>
                <w:color w:val="000000"/>
                <w:sz w:val="26"/>
                <w:szCs w:val="26"/>
              </w:rPr>
              <w:t>-</w:t>
            </w:r>
          </w:p>
        </w:tc>
      </w:tr>
      <w:tr w:rsidR="000C3739" w:rsidRPr="001D0F16" w14:paraId="1E50C386" w14:textId="77777777" w:rsidTr="000C3739">
        <w:trPr>
          <w:trHeight w:val="446"/>
        </w:trPr>
        <w:tc>
          <w:tcPr>
            <w:tcW w:w="1239" w:type="dxa"/>
            <w:shd w:val="clear" w:color="auto" w:fill="auto"/>
            <w:vAlign w:val="bottom"/>
          </w:tcPr>
          <w:p w14:paraId="3056E308" w14:textId="77777777" w:rsidR="000C3739" w:rsidRPr="001D0F16" w:rsidRDefault="000C3739" w:rsidP="000C3739">
            <w:pPr>
              <w:spacing w:line="460" w:lineRule="exact"/>
              <w:jc w:val="center"/>
              <w:rPr>
                <w:rFonts w:eastAsia="標楷體"/>
                <w:b/>
                <w:sz w:val="26"/>
                <w:szCs w:val="26"/>
              </w:rPr>
            </w:pPr>
            <w:r>
              <w:rPr>
                <w:rFonts w:eastAsia="標楷體"/>
                <w:b/>
                <w:sz w:val="26"/>
                <w:szCs w:val="26"/>
              </w:rPr>
              <w:t>全年</w:t>
            </w:r>
          </w:p>
        </w:tc>
        <w:tc>
          <w:tcPr>
            <w:tcW w:w="1239" w:type="dxa"/>
            <w:shd w:val="clear" w:color="auto" w:fill="auto"/>
            <w:vAlign w:val="bottom"/>
          </w:tcPr>
          <w:p w14:paraId="10507AD5"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hint="eastAsia"/>
                <w:color w:val="000000"/>
                <w:sz w:val="26"/>
                <w:szCs w:val="26"/>
              </w:rPr>
              <w:t>172,373</w:t>
            </w:r>
          </w:p>
        </w:tc>
        <w:tc>
          <w:tcPr>
            <w:tcW w:w="1239" w:type="dxa"/>
            <w:shd w:val="clear" w:color="auto" w:fill="auto"/>
            <w:vAlign w:val="bottom"/>
          </w:tcPr>
          <w:p w14:paraId="7A84F772"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hint="eastAsia"/>
                <w:color w:val="000000"/>
                <w:sz w:val="26"/>
                <w:szCs w:val="26"/>
              </w:rPr>
              <w:t>143,253</w:t>
            </w:r>
          </w:p>
        </w:tc>
        <w:tc>
          <w:tcPr>
            <w:tcW w:w="1239" w:type="dxa"/>
            <w:shd w:val="clear" w:color="auto" w:fill="auto"/>
            <w:vAlign w:val="bottom"/>
          </w:tcPr>
          <w:p w14:paraId="5A15C7D9"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hint="eastAsia"/>
                <w:color w:val="000000"/>
                <w:sz w:val="26"/>
                <w:szCs w:val="26"/>
              </w:rPr>
              <w:t>179,279</w:t>
            </w:r>
          </w:p>
        </w:tc>
        <w:tc>
          <w:tcPr>
            <w:tcW w:w="1239" w:type="dxa"/>
            <w:shd w:val="clear" w:color="auto" w:fill="auto"/>
            <w:vAlign w:val="bottom"/>
          </w:tcPr>
          <w:p w14:paraId="10A0BE34"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hint="eastAsia"/>
                <w:color w:val="000000"/>
                <w:sz w:val="26"/>
                <w:szCs w:val="26"/>
              </w:rPr>
              <w:t>142,937</w:t>
            </w:r>
          </w:p>
        </w:tc>
        <w:tc>
          <w:tcPr>
            <w:tcW w:w="1239" w:type="dxa"/>
            <w:shd w:val="clear" w:color="auto" w:fill="auto"/>
            <w:vAlign w:val="center"/>
          </w:tcPr>
          <w:p w14:paraId="01AD99BA"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ascii="新細明體" w:hAnsi="新細明體" w:cs="新細明體"/>
                <w:color w:val="000000"/>
                <w:sz w:val="26"/>
                <w:szCs w:val="26"/>
              </w:rPr>
              <w:t>-</w:t>
            </w:r>
          </w:p>
        </w:tc>
        <w:tc>
          <w:tcPr>
            <w:tcW w:w="1240" w:type="dxa"/>
            <w:shd w:val="clear" w:color="auto" w:fill="auto"/>
            <w:vAlign w:val="center"/>
          </w:tcPr>
          <w:p w14:paraId="7BEF16F6" w14:textId="77777777" w:rsidR="000C3739" w:rsidRPr="001D0F16" w:rsidRDefault="000C3739" w:rsidP="000C3739">
            <w:pPr>
              <w:spacing w:line="460" w:lineRule="exact"/>
              <w:jc w:val="center"/>
              <w:rPr>
                <w:rFonts w:ascii="新細明體" w:hAnsi="新細明體" w:cs="新細明體"/>
                <w:color w:val="000000"/>
                <w:sz w:val="26"/>
                <w:szCs w:val="26"/>
              </w:rPr>
            </w:pPr>
            <w:r w:rsidRPr="001D0F16">
              <w:rPr>
                <w:rFonts w:ascii="新細明體" w:hAnsi="新細明體" w:cs="新細明體"/>
                <w:color w:val="000000"/>
                <w:sz w:val="26"/>
                <w:szCs w:val="26"/>
              </w:rPr>
              <w:t>-</w:t>
            </w:r>
          </w:p>
        </w:tc>
      </w:tr>
    </w:tbl>
    <w:p w14:paraId="1B69A228" w14:textId="77777777" w:rsidR="000C3739" w:rsidRDefault="000C3739" w:rsidP="000C3739">
      <w:pPr>
        <w:spacing w:line="300" w:lineRule="exact"/>
        <w:jc w:val="both"/>
        <w:rPr>
          <w:rFonts w:eastAsia="標楷體"/>
          <w:sz w:val="20"/>
        </w:rPr>
      </w:pPr>
      <w:r>
        <w:rPr>
          <w:rFonts w:eastAsia="標楷體" w:hint="eastAsia"/>
          <w:sz w:val="20"/>
        </w:rPr>
        <w:t>資料來源：中國大陸海關署</w:t>
      </w:r>
    </w:p>
    <w:p w14:paraId="3E7E8E08" w14:textId="77777777" w:rsidR="000C3739" w:rsidRPr="00127259" w:rsidRDefault="000C3739" w:rsidP="000C3739">
      <w:pPr>
        <w:spacing w:line="300" w:lineRule="exact"/>
        <w:jc w:val="both"/>
        <w:rPr>
          <w:rFonts w:eastAsia="標楷體"/>
          <w:sz w:val="20"/>
        </w:rPr>
      </w:pPr>
    </w:p>
    <w:p w14:paraId="181B96E9" w14:textId="77777777" w:rsidR="000C3739" w:rsidRPr="00E35375" w:rsidRDefault="000C3739" w:rsidP="000C3739">
      <w:pPr>
        <w:numPr>
          <w:ilvl w:val="0"/>
          <w:numId w:val="29"/>
        </w:numPr>
        <w:spacing w:line="520" w:lineRule="exact"/>
        <w:jc w:val="both"/>
        <w:rPr>
          <w:rFonts w:eastAsia="標楷體"/>
          <w:b/>
          <w:sz w:val="28"/>
          <w:szCs w:val="28"/>
        </w:rPr>
      </w:pPr>
      <w:r>
        <w:rPr>
          <w:rFonts w:eastAsia="標楷體"/>
          <w:b/>
          <w:sz w:val="28"/>
          <w:szCs w:val="28"/>
        </w:rPr>
        <w:t>消費品零售總額</w:t>
      </w:r>
    </w:p>
    <w:p w14:paraId="75791F7D" w14:textId="77777777" w:rsidR="000C3739"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從中國大陸國內消費面來看，去年第</w:t>
      </w:r>
      <w:r>
        <w:rPr>
          <w:rFonts w:eastAsia="標楷體" w:hint="eastAsia"/>
          <w:sz w:val="28"/>
          <w:szCs w:val="28"/>
        </w:rPr>
        <w:t>1</w:t>
      </w:r>
      <w:r>
        <w:rPr>
          <w:rFonts w:eastAsia="標楷體" w:hint="eastAsia"/>
          <w:sz w:val="28"/>
          <w:szCs w:val="28"/>
        </w:rPr>
        <w:t>季消費品零售總額為</w:t>
      </w:r>
      <w:r>
        <w:rPr>
          <w:rFonts w:eastAsia="標楷體" w:hint="eastAsia"/>
          <w:sz w:val="28"/>
          <w:szCs w:val="28"/>
        </w:rPr>
        <w:t>7.85</w:t>
      </w:r>
      <w:r>
        <w:rPr>
          <w:rFonts w:eastAsia="標楷體" w:hint="eastAsia"/>
          <w:sz w:val="28"/>
          <w:szCs w:val="28"/>
        </w:rPr>
        <w:t>兆人民幣</w:t>
      </w:r>
      <w:r>
        <w:rPr>
          <w:rFonts w:eastAsia="標楷體" w:hint="eastAsia"/>
          <w:sz w:val="28"/>
          <w:szCs w:val="28"/>
        </w:rPr>
        <w:t>(</w:t>
      </w:r>
      <w:r>
        <w:rPr>
          <w:rFonts w:eastAsia="標楷體" w:hint="eastAsia"/>
          <w:sz w:val="28"/>
          <w:szCs w:val="28"/>
        </w:rPr>
        <w:t>圖</w:t>
      </w:r>
      <w:r>
        <w:rPr>
          <w:rFonts w:eastAsia="標楷體" w:hint="eastAsia"/>
          <w:sz w:val="28"/>
          <w:szCs w:val="28"/>
        </w:rPr>
        <w:t>3)</w:t>
      </w:r>
      <w:r>
        <w:rPr>
          <w:rFonts w:eastAsia="標楷體" w:hint="eastAsia"/>
          <w:sz w:val="28"/>
          <w:szCs w:val="28"/>
        </w:rPr>
        <w:t>，較前年的</w:t>
      </w:r>
      <w:r>
        <w:rPr>
          <w:rFonts w:eastAsia="標楷體" w:hint="eastAsia"/>
          <w:sz w:val="28"/>
          <w:szCs w:val="28"/>
        </w:rPr>
        <w:t>9.77</w:t>
      </w:r>
      <w:r>
        <w:rPr>
          <w:rFonts w:eastAsia="標楷體" w:hint="eastAsia"/>
          <w:sz w:val="28"/>
          <w:szCs w:val="28"/>
        </w:rPr>
        <w:t>兆人民幣減少</w:t>
      </w:r>
      <w:r>
        <w:rPr>
          <w:rFonts w:eastAsia="標楷體" w:hint="eastAsia"/>
          <w:sz w:val="28"/>
          <w:szCs w:val="28"/>
        </w:rPr>
        <w:t>19.6%</w:t>
      </w:r>
      <w:r>
        <w:rPr>
          <w:rFonts w:eastAsia="標楷體" w:hint="eastAsia"/>
          <w:sz w:val="28"/>
          <w:szCs w:val="28"/>
        </w:rPr>
        <w:t>，顯示為防止新冠肺炎疫情進一步擴大所實施的封城管制措施，對其國內消費影響相當大。</w:t>
      </w:r>
    </w:p>
    <w:p w14:paraId="42B9FD1D" w14:textId="77777777" w:rsidR="000C3739" w:rsidRPr="00737A76"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而在中國大陸各主要城市於去年</w:t>
      </w:r>
      <w:r>
        <w:rPr>
          <w:rFonts w:eastAsia="標楷體" w:hint="eastAsia"/>
          <w:sz w:val="28"/>
          <w:szCs w:val="28"/>
        </w:rPr>
        <w:t>4</w:t>
      </w:r>
      <w:r>
        <w:rPr>
          <w:rFonts w:eastAsia="標楷體" w:hint="eastAsia"/>
          <w:sz w:val="28"/>
          <w:szCs w:val="28"/>
        </w:rPr>
        <w:t>月底陸續解封的情況下，第</w:t>
      </w:r>
      <w:r>
        <w:rPr>
          <w:rFonts w:eastAsia="標楷體" w:hint="eastAsia"/>
          <w:sz w:val="28"/>
          <w:szCs w:val="28"/>
        </w:rPr>
        <w:t>2</w:t>
      </w:r>
      <w:r>
        <w:rPr>
          <w:rFonts w:eastAsia="標楷體" w:hint="eastAsia"/>
          <w:sz w:val="28"/>
          <w:szCs w:val="28"/>
        </w:rPr>
        <w:t>季</w:t>
      </w:r>
    </w:p>
    <w:p w14:paraId="7430215E" w14:textId="77777777" w:rsidR="000C3739" w:rsidRPr="00EC2855" w:rsidRDefault="000C3739" w:rsidP="000C3739">
      <w:pPr>
        <w:spacing w:line="520" w:lineRule="exact"/>
        <w:jc w:val="both"/>
        <w:rPr>
          <w:rFonts w:eastAsia="標楷體"/>
          <w:sz w:val="28"/>
          <w:szCs w:val="28"/>
        </w:rPr>
      </w:pPr>
      <w:r>
        <w:rPr>
          <w:rFonts w:eastAsia="標楷體" w:hint="eastAsia"/>
          <w:sz w:val="28"/>
          <w:szCs w:val="28"/>
        </w:rPr>
        <w:t>及第</w:t>
      </w:r>
      <w:r>
        <w:rPr>
          <w:rFonts w:eastAsia="標楷體" w:hint="eastAsia"/>
          <w:sz w:val="28"/>
          <w:szCs w:val="28"/>
        </w:rPr>
        <w:t>3</w:t>
      </w:r>
      <w:r>
        <w:rPr>
          <w:rFonts w:eastAsia="標楷體" w:hint="eastAsia"/>
          <w:sz w:val="28"/>
          <w:szCs w:val="28"/>
        </w:rPr>
        <w:t>季的消費品零售總額分別為</w:t>
      </w:r>
      <w:r>
        <w:rPr>
          <w:rFonts w:eastAsia="標楷體" w:hint="eastAsia"/>
          <w:sz w:val="28"/>
          <w:szCs w:val="28"/>
        </w:rPr>
        <w:t>9.37</w:t>
      </w:r>
      <w:r>
        <w:rPr>
          <w:rFonts w:eastAsia="標楷體" w:hint="eastAsia"/>
          <w:sz w:val="28"/>
          <w:szCs w:val="28"/>
        </w:rPr>
        <w:t>兆及</w:t>
      </w:r>
      <w:r>
        <w:rPr>
          <w:rFonts w:eastAsia="標楷體" w:hint="eastAsia"/>
          <w:sz w:val="28"/>
          <w:szCs w:val="28"/>
        </w:rPr>
        <w:t>10.11</w:t>
      </w:r>
      <w:r>
        <w:rPr>
          <w:rFonts w:eastAsia="標楷體" w:hint="eastAsia"/>
          <w:sz w:val="28"/>
          <w:szCs w:val="28"/>
        </w:rPr>
        <w:t>兆人民幣，雖仍較前年同期的</w:t>
      </w:r>
      <w:r>
        <w:rPr>
          <w:rFonts w:eastAsia="標楷體" w:hint="eastAsia"/>
          <w:sz w:val="28"/>
          <w:szCs w:val="28"/>
        </w:rPr>
        <w:t>9.73</w:t>
      </w:r>
      <w:r>
        <w:rPr>
          <w:rFonts w:eastAsia="標楷體" w:hint="eastAsia"/>
          <w:sz w:val="28"/>
          <w:szCs w:val="28"/>
        </w:rPr>
        <w:t>兆及</w:t>
      </w:r>
      <w:r>
        <w:rPr>
          <w:rFonts w:eastAsia="標楷體" w:hint="eastAsia"/>
          <w:sz w:val="28"/>
          <w:szCs w:val="28"/>
        </w:rPr>
        <w:t>10.15</w:t>
      </w:r>
      <w:r>
        <w:rPr>
          <w:rFonts w:eastAsia="標楷體" w:hint="eastAsia"/>
          <w:sz w:val="28"/>
          <w:szCs w:val="28"/>
        </w:rPr>
        <w:t>兆人民幣減少</w:t>
      </w:r>
      <w:r>
        <w:rPr>
          <w:rFonts w:eastAsia="標楷體" w:hint="eastAsia"/>
          <w:sz w:val="28"/>
          <w:szCs w:val="28"/>
        </w:rPr>
        <w:t>3.7%</w:t>
      </w:r>
      <w:r>
        <w:rPr>
          <w:rFonts w:eastAsia="標楷體" w:hint="eastAsia"/>
          <w:sz w:val="28"/>
          <w:szCs w:val="28"/>
        </w:rPr>
        <w:t>及</w:t>
      </w:r>
      <w:r>
        <w:rPr>
          <w:rFonts w:eastAsia="標楷體" w:hint="eastAsia"/>
          <w:sz w:val="28"/>
          <w:szCs w:val="28"/>
        </w:rPr>
        <w:t>0.4%</w:t>
      </w:r>
      <w:r>
        <w:rPr>
          <w:rFonts w:eastAsia="標楷體" w:hint="eastAsia"/>
          <w:sz w:val="28"/>
          <w:szCs w:val="28"/>
        </w:rPr>
        <w:t>，但衰退幅度明顯縮小，直到第</w:t>
      </w:r>
      <w:r>
        <w:rPr>
          <w:rFonts w:eastAsia="標楷體" w:hint="eastAsia"/>
          <w:sz w:val="28"/>
          <w:szCs w:val="28"/>
        </w:rPr>
        <w:t>4</w:t>
      </w:r>
      <w:r>
        <w:rPr>
          <w:rFonts w:eastAsia="標楷體" w:hint="eastAsia"/>
          <w:sz w:val="28"/>
          <w:szCs w:val="28"/>
        </w:rPr>
        <w:t>季消費品零售總額提高到</w:t>
      </w:r>
      <w:r>
        <w:rPr>
          <w:rFonts w:eastAsia="標楷體" w:hint="eastAsia"/>
          <w:sz w:val="28"/>
          <w:szCs w:val="28"/>
        </w:rPr>
        <w:t>11.87</w:t>
      </w:r>
      <w:r>
        <w:rPr>
          <w:rFonts w:eastAsia="標楷體" w:hint="eastAsia"/>
          <w:sz w:val="28"/>
          <w:szCs w:val="28"/>
        </w:rPr>
        <w:t>兆人民幣，成長率也由負成長轉為正成長，較前年成長</w:t>
      </w:r>
      <w:r>
        <w:rPr>
          <w:rFonts w:eastAsia="標楷體" w:hint="eastAsia"/>
          <w:sz w:val="28"/>
          <w:szCs w:val="28"/>
        </w:rPr>
        <w:t>0.3%</w:t>
      </w:r>
      <w:r>
        <w:rPr>
          <w:rFonts w:eastAsia="標楷體" w:hint="eastAsia"/>
          <w:sz w:val="28"/>
          <w:szCs w:val="28"/>
        </w:rPr>
        <w:t>。今年以來，中國大陸消費品零售總額的數據仍持續增加，第</w:t>
      </w:r>
      <w:r>
        <w:rPr>
          <w:rFonts w:eastAsia="標楷體" w:hint="eastAsia"/>
          <w:sz w:val="28"/>
          <w:szCs w:val="28"/>
        </w:rPr>
        <w:t>1</w:t>
      </w:r>
      <w:r>
        <w:rPr>
          <w:rFonts w:eastAsia="標楷體" w:hint="eastAsia"/>
          <w:sz w:val="28"/>
          <w:szCs w:val="28"/>
        </w:rPr>
        <w:t>至第</w:t>
      </w:r>
      <w:r>
        <w:rPr>
          <w:rFonts w:eastAsia="標楷體" w:hint="eastAsia"/>
          <w:sz w:val="28"/>
          <w:szCs w:val="28"/>
        </w:rPr>
        <w:t>3</w:t>
      </w:r>
      <w:r>
        <w:rPr>
          <w:rFonts w:eastAsia="標楷體" w:hint="eastAsia"/>
          <w:sz w:val="28"/>
          <w:szCs w:val="28"/>
        </w:rPr>
        <w:t>季分別為</w:t>
      </w:r>
      <w:r>
        <w:rPr>
          <w:rFonts w:eastAsia="標楷體" w:hint="eastAsia"/>
          <w:sz w:val="28"/>
          <w:szCs w:val="28"/>
        </w:rPr>
        <w:t>10.52</w:t>
      </w:r>
      <w:r>
        <w:rPr>
          <w:rFonts w:eastAsia="標楷體" w:hint="eastAsia"/>
          <w:sz w:val="28"/>
          <w:szCs w:val="28"/>
        </w:rPr>
        <w:t>兆、</w:t>
      </w:r>
      <w:r>
        <w:rPr>
          <w:rFonts w:eastAsia="標楷體" w:hint="eastAsia"/>
          <w:sz w:val="28"/>
          <w:szCs w:val="28"/>
        </w:rPr>
        <w:t>10.67</w:t>
      </w:r>
      <w:r>
        <w:rPr>
          <w:rFonts w:eastAsia="標楷體" w:hint="eastAsia"/>
          <w:sz w:val="28"/>
          <w:szCs w:val="28"/>
        </w:rPr>
        <w:t>兆及</w:t>
      </w:r>
      <w:r>
        <w:rPr>
          <w:rFonts w:eastAsia="標楷體" w:hint="eastAsia"/>
          <w:sz w:val="28"/>
          <w:szCs w:val="28"/>
        </w:rPr>
        <w:t>10.61</w:t>
      </w:r>
      <w:r>
        <w:rPr>
          <w:rFonts w:eastAsia="標楷體" w:hint="eastAsia"/>
          <w:sz w:val="28"/>
          <w:szCs w:val="28"/>
        </w:rPr>
        <w:t>兆人民幣，較去年同期分別增加</w:t>
      </w:r>
      <w:r>
        <w:rPr>
          <w:rFonts w:eastAsia="標楷體" w:hint="eastAsia"/>
          <w:sz w:val="28"/>
          <w:szCs w:val="28"/>
        </w:rPr>
        <w:t>34.0%</w:t>
      </w:r>
      <w:r>
        <w:rPr>
          <w:rFonts w:eastAsia="標楷體" w:hint="eastAsia"/>
          <w:sz w:val="28"/>
          <w:szCs w:val="28"/>
        </w:rPr>
        <w:t>、</w:t>
      </w:r>
      <w:r>
        <w:rPr>
          <w:rFonts w:eastAsia="標楷體" w:hint="eastAsia"/>
          <w:sz w:val="28"/>
          <w:szCs w:val="28"/>
        </w:rPr>
        <w:t>13.9%</w:t>
      </w:r>
      <w:r>
        <w:rPr>
          <w:rFonts w:eastAsia="標楷體" w:hint="eastAsia"/>
          <w:sz w:val="28"/>
          <w:szCs w:val="28"/>
        </w:rPr>
        <w:t>及</w:t>
      </w:r>
      <w:r>
        <w:rPr>
          <w:rFonts w:eastAsia="標楷體" w:hint="eastAsia"/>
          <w:sz w:val="28"/>
          <w:szCs w:val="28"/>
        </w:rPr>
        <w:t>4.9%</w:t>
      </w:r>
      <w:r>
        <w:rPr>
          <w:rFonts w:eastAsia="標楷體" w:hint="eastAsia"/>
          <w:sz w:val="28"/>
          <w:szCs w:val="28"/>
        </w:rPr>
        <w:t>。</w:t>
      </w:r>
    </w:p>
    <w:p w14:paraId="757CF933" w14:textId="77777777" w:rsidR="000C3739" w:rsidRDefault="000C3739" w:rsidP="000C3739">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根據中國大陸商務部新聞稿指出，去年</w:t>
      </w:r>
      <w:r>
        <w:rPr>
          <w:rFonts w:eastAsia="標楷體" w:hint="eastAsia"/>
          <w:sz w:val="28"/>
          <w:szCs w:val="28"/>
        </w:rPr>
        <w:t>3</w:t>
      </w:r>
      <w:r>
        <w:rPr>
          <w:rFonts w:eastAsia="標楷體" w:hint="eastAsia"/>
          <w:sz w:val="28"/>
          <w:szCs w:val="28"/>
        </w:rPr>
        <w:t>月起，由於中國大陸疫情防控取得階段性成果，居民工作及生活逐漸重回軌道，再加上中央經濟工作會議所推行的擴大內需及促進消費等系列政策，使其國內消費市場持續回溫，消費品零售總額也同步增加。此外，新消費型態也蓬勃發展，如無人零售、無接觸配送及直播銷售等，預估也將持續帶動今年下半年的消費成長。</w:t>
      </w:r>
    </w:p>
    <w:p w14:paraId="56710280" w14:textId="77777777" w:rsidR="000C3739" w:rsidRDefault="000C3739" w:rsidP="000C3739">
      <w:pPr>
        <w:spacing w:line="300" w:lineRule="exact"/>
        <w:ind w:rightChars="105" w:right="252"/>
        <w:jc w:val="right"/>
        <w:rPr>
          <w:rFonts w:eastAsia="標楷體"/>
          <w:sz w:val="28"/>
          <w:szCs w:val="28"/>
        </w:rPr>
      </w:pPr>
    </w:p>
    <w:p w14:paraId="4879D4C5" w14:textId="031A7BFF" w:rsidR="000C3739" w:rsidRPr="00B44822" w:rsidRDefault="000C3739" w:rsidP="000C3739">
      <w:pPr>
        <w:spacing w:line="300" w:lineRule="exact"/>
        <w:ind w:rightChars="-12" w:right="-29"/>
        <w:jc w:val="right"/>
        <w:rPr>
          <w:rFonts w:eastAsia="標楷體"/>
          <w:sz w:val="20"/>
        </w:rPr>
      </w:pPr>
      <w:r>
        <w:rPr>
          <w:noProof/>
        </w:rPr>
        <w:drawing>
          <wp:anchor distT="0" distB="0" distL="114300" distR="114300" simplePos="0" relativeHeight="253581824" behindDoc="1" locked="0" layoutInCell="1" allowOverlap="1" wp14:anchorId="22B473EC" wp14:editId="65798CC6">
            <wp:simplePos x="0" y="0"/>
            <wp:positionH relativeFrom="column">
              <wp:posOffset>-180975</wp:posOffset>
            </wp:positionH>
            <wp:positionV relativeFrom="paragraph">
              <wp:posOffset>62865</wp:posOffset>
            </wp:positionV>
            <wp:extent cx="5941695" cy="3082290"/>
            <wp:effectExtent l="0" t="5715" r="5715" b="0"/>
            <wp:wrapNone/>
            <wp:docPr id="501" name="圖表 5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eastAsia="標楷體" w:hint="eastAsia"/>
          <w:sz w:val="20"/>
        </w:rPr>
        <w:t>單位：兆人民幣</w:t>
      </w:r>
    </w:p>
    <w:p w14:paraId="04E47578" w14:textId="77777777" w:rsidR="000C3739" w:rsidRDefault="000C3739" w:rsidP="000C3739">
      <w:pPr>
        <w:spacing w:line="520" w:lineRule="exact"/>
        <w:jc w:val="both"/>
        <w:rPr>
          <w:rFonts w:eastAsia="標楷體"/>
          <w:sz w:val="28"/>
          <w:szCs w:val="28"/>
        </w:rPr>
      </w:pPr>
    </w:p>
    <w:p w14:paraId="4B7B1F49" w14:textId="77777777" w:rsidR="000C3739" w:rsidRDefault="000C3739" w:rsidP="000C3739">
      <w:pPr>
        <w:spacing w:line="520" w:lineRule="exact"/>
        <w:jc w:val="both"/>
        <w:rPr>
          <w:rFonts w:eastAsia="標楷體"/>
          <w:sz w:val="28"/>
          <w:szCs w:val="28"/>
        </w:rPr>
      </w:pPr>
    </w:p>
    <w:p w14:paraId="4D6C112E" w14:textId="77777777" w:rsidR="000C3739" w:rsidRDefault="000C3739" w:rsidP="000C3739">
      <w:pPr>
        <w:spacing w:line="520" w:lineRule="exact"/>
        <w:jc w:val="both"/>
        <w:rPr>
          <w:rFonts w:eastAsia="標楷體"/>
          <w:sz w:val="28"/>
          <w:szCs w:val="28"/>
        </w:rPr>
      </w:pPr>
    </w:p>
    <w:p w14:paraId="45DBED80" w14:textId="77777777" w:rsidR="000C3739" w:rsidRDefault="000C3739" w:rsidP="000C3739">
      <w:pPr>
        <w:spacing w:line="520" w:lineRule="exact"/>
        <w:jc w:val="both"/>
        <w:rPr>
          <w:rFonts w:eastAsia="標楷體"/>
          <w:sz w:val="28"/>
          <w:szCs w:val="28"/>
        </w:rPr>
      </w:pPr>
    </w:p>
    <w:p w14:paraId="21330E89" w14:textId="77777777" w:rsidR="000C3739" w:rsidRDefault="000C3739" w:rsidP="000C3739">
      <w:pPr>
        <w:spacing w:line="520" w:lineRule="exact"/>
        <w:jc w:val="both"/>
        <w:rPr>
          <w:rFonts w:eastAsia="標楷體"/>
          <w:sz w:val="28"/>
          <w:szCs w:val="28"/>
        </w:rPr>
      </w:pPr>
    </w:p>
    <w:p w14:paraId="3EC158BD" w14:textId="77777777" w:rsidR="000C3739" w:rsidRDefault="000C3739" w:rsidP="000C3739">
      <w:pPr>
        <w:spacing w:line="520" w:lineRule="exact"/>
        <w:jc w:val="both"/>
        <w:rPr>
          <w:rFonts w:eastAsia="標楷體"/>
          <w:sz w:val="28"/>
          <w:szCs w:val="28"/>
        </w:rPr>
      </w:pPr>
    </w:p>
    <w:p w14:paraId="1A7622A1" w14:textId="77777777" w:rsidR="000C3739" w:rsidRDefault="000C3739" w:rsidP="000C3739">
      <w:pPr>
        <w:spacing w:line="520" w:lineRule="exact"/>
        <w:jc w:val="both"/>
        <w:rPr>
          <w:rFonts w:eastAsia="標楷體"/>
          <w:sz w:val="28"/>
          <w:szCs w:val="28"/>
        </w:rPr>
      </w:pPr>
    </w:p>
    <w:p w14:paraId="411B3768" w14:textId="77777777" w:rsidR="000C3739" w:rsidRDefault="000C3739" w:rsidP="000C3739">
      <w:pPr>
        <w:spacing w:line="520" w:lineRule="exact"/>
        <w:jc w:val="both"/>
        <w:rPr>
          <w:rFonts w:eastAsia="標楷體"/>
          <w:sz w:val="28"/>
          <w:szCs w:val="28"/>
        </w:rPr>
      </w:pPr>
    </w:p>
    <w:p w14:paraId="4C295E1B" w14:textId="77777777" w:rsidR="000C3739" w:rsidRDefault="000C3739" w:rsidP="000C3739">
      <w:pPr>
        <w:spacing w:line="300" w:lineRule="exact"/>
        <w:jc w:val="both"/>
        <w:rPr>
          <w:rFonts w:eastAsia="標楷體"/>
          <w:sz w:val="28"/>
          <w:szCs w:val="28"/>
        </w:rPr>
      </w:pPr>
    </w:p>
    <w:p w14:paraId="6A0C1D07" w14:textId="77777777" w:rsidR="000C3739" w:rsidRPr="00E36C38" w:rsidRDefault="000C3739" w:rsidP="000C3739">
      <w:pPr>
        <w:spacing w:line="300" w:lineRule="exact"/>
        <w:jc w:val="both"/>
        <w:rPr>
          <w:rFonts w:eastAsia="標楷體"/>
          <w:sz w:val="20"/>
        </w:rPr>
      </w:pPr>
      <w:r>
        <w:rPr>
          <w:rFonts w:eastAsia="標楷體" w:hint="eastAsia"/>
          <w:sz w:val="20"/>
        </w:rPr>
        <w:t>資料來源：中國大陸統計局</w:t>
      </w:r>
    </w:p>
    <w:p w14:paraId="6DC292F8" w14:textId="77777777" w:rsidR="000C3739" w:rsidRDefault="000C3739" w:rsidP="000C3739">
      <w:pPr>
        <w:spacing w:line="200" w:lineRule="atLeast"/>
        <w:jc w:val="center"/>
        <w:rPr>
          <w:rFonts w:eastAsia="標楷體"/>
          <w:b/>
          <w:sz w:val="28"/>
          <w:szCs w:val="28"/>
        </w:rPr>
      </w:pPr>
    </w:p>
    <w:p w14:paraId="5C8D36D8" w14:textId="77777777" w:rsidR="000C3739" w:rsidRPr="00AA258B" w:rsidRDefault="000C3739" w:rsidP="000C3739">
      <w:pPr>
        <w:spacing w:line="200" w:lineRule="atLeast"/>
        <w:jc w:val="center"/>
        <w:rPr>
          <w:rFonts w:eastAsia="標楷體"/>
          <w:b/>
          <w:sz w:val="28"/>
          <w:szCs w:val="28"/>
        </w:rPr>
      </w:pPr>
      <w:r w:rsidRPr="00E35375">
        <w:rPr>
          <w:rFonts w:eastAsia="標楷體"/>
          <w:b/>
          <w:sz w:val="28"/>
          <w:szCs w:val="28"/>
        </w:rPr>
        <w:t>圖</w:t>
      </w:r>
      <w:r>
        <w:rPr>
          <w:rFonts w:eastAsia="標楷體" w:hint="eastAsia"/>
          <w:b/>
          <w:sz w:val="28"/>
          <w:szCs w:val="28"/>
        </w:rPr>
        <w:t>3</w:t>
      </w:r>
      <w:r w:rsidRPr="00E35375">
        <w:rPr>
          <w:rFonts w:eastAsia="標楷體"/>
          <w:b/>
          <w:sz w:val="28"/>
          <w:szCs w:val="28"/>
        </w:rPr>
        <w:t xml:space="preserve"> </w:t>
      </w:r>
      <w:r>
        <w:rPr>
          <w:rFonts w:eastAsia="標楷體" w:hint="eastAsia"/>
          <w:b/>
          <w:sz w:val="28"/>
          <w:szCs w:val="28"/>
        </w:rPr>
        <w:t xml:space="preserve"> 2019~2021</w:t>
      </w:r>
      <w:r>
        <w:rPr>
          <w:rFonts w:eastAsia="標楷體" w:hint="eastAsia"/>
          <w:b/>
          <w:sz w:val="28"/>
          <w:szCs w:val="28"/>
        </w:rPr>
        <w:t>年中國大陸消費品零售總額</w:t>
      </w:r>
      <w:r>
        <w:rPr>
          <w:rFonts w:eastAsia="標楷體" w:hint="eastAsia"/>
          <w:b/>
          <w:sz w:val="28"/>
          <w:szCs w:val="28"/>
        </w:rPr>
        <w:t>(</w:t>
      </w:r>
      <w:r>
        <w:rPr>
          <w:rFonts w:eastAsia="標楷體" w:hint="eastAsia"/>
          <w:b/>
          <w:sz w:val="28"/>
          <w:szCs w:val="28"/>
        </w:rPr>
        <w:t>季別</w:t>
      </w:r>
      <w:r>
        <w:rPr>
          <w:rFonts w:eastAsia="標楷體" w:hint="eastAsia"/>
          <w:b/>
          <w:sz w:val="28"/>
          <w:szCs w:val="28"/>
        </w:rPr>
        <w:t>)</w:t>
      </w:r>
    </w:p>
    <w:p w14:paraId="307DD4F6" w14:textId="77777777" w:rsidR="000C3739" w:rsidRPr="00AA258B" w:rsidRDefault="000C3739" w:rsidP="000C3739">
      <w:pPr>
        <w:numPr>
          <w:ilvl w:val="0"/>
          <w:numId w:val="28"/>
        </w:numPr>
        <w:spacing w:line="540" w:lineRule="exact"/>
        <w:jc w:val="both"/>
        <w:rPr>
          <w:rFonts w:eastAsia="標楷體"/>
          <w:b/>
          <w:sz w:val="28"/>
          <w:szCs w:val="28"/>
        </w:rPr>
      </w:pPr>
      <w:r>
        <w:rPr>
          <w:rFonts w:eastAsia="標楷體" w:hint="eastAsia"/>
          <w:b/>
          <w:sz w:val="28"/>
          <w:szCs w:val="28"/>
        </w:rPr>
        <w:t>中國大陸經濟展望</w:t>
      </w:r>
    </w:p>
    <w:p w14:paraId="665FA8B2" w14:textId="77777777" w:rsidR="000C3739" w:rsidRPr="00A82F2F" w:rsidRDefault="000C3739" w:rsidP="000C3739">
      <w:pPr>
        <w:spacing w:line="540" w:lineRule="exact"/>
        <w:jc w:val="both"/>
        <w:rPr>
          <w:rFonts w:eastAsia="標楷體"/>
          <w:spacing w:val="-2"/>
          <w:sz w:val="28"/>
          <w:szCs w:val="28"/>
        </w:rPr>
      </w:pPr>
      <w:r>
        <w:rPr>
          <w:rFonts w:eastAsia="標楷體" w:hint="eastAsia"/>
          <w:sz w:val="28"/>
          <w:szCs w:val="28"/>
        </w:rPr>
        <w:t xml:space="preserve">    </w:t>
      </w:r>
      <w:r w:rsidRPr="00A82F2F">
        <w:rPr>
          <w:rFonts w:eastAsia="標楷體" w:hint="eastAsia"/>
          <w:spacing w:val="-2"/>
          <w:sz w:val="28"/>
          <w:szCs w:val="28"/>
        </w:rPr>
        <w:t>世界銀行</w:t>
      </w:r>
      <w:r w:rsidRPr="00A82F2F">
        <w:rPr>
          <w:rFonts w:eastAsia="標楷體" w:hint="eastAsia"/>
          <w:spacing w:val="-2"/>
          <w:sz w:val="28"/>
          <w:szCs w:val="28"/>
        </w:rPr>
        <w:t>(WB)</w:t>
      </w:r>
      <w:r w:rsidRPr="00A82F2F">
        <w:rPr>
          <w:rFonts w:eastAsia="標楷體" w:hint="eastAsia"/>
          <w:spacing w:val="-2"/>
          <w:sz w:val="28"/>
          <w:szCs w:val="28"/>
        </w:rPr>
        <w:t>於今年</w:t>
      </w:r>
      <w:r w:rsidRPr="00A82F2F">
        <w:rPr>
          <w:rFonts w:eastAsia="標楷體" w:hint="eastAsia"/>
          <w:spacing w:val="-2"/>
          <w:sz w:val="28"/>
          <w:szCs w:val="28"/>
        </w:rPr>
        <w:t>6</w:t>
      </w:r>
      <w:r w:rsidRPr="00A82F2F">
        <w:rPr>
          <w:rFonts w:eastAsia="標楷體" w:hint="eastAsia"/>
          <w:spacing w:val="-2"/>
          <w:sz w:val="28"/>
          <w:szCs w:val="28"/>
        </w:rPr>
        <w:t>月針對中國大陸發布的經濟報告指出，在勞動市場及消費者信心持續復甦的支持下，中國大陸國內實際消費將逐漸回復到疫情前的趨勢，另在全球經濟逐步重回軌道的情況下，短期內國際需求也將提供中國大陸工業生產及對外出口的強勁動能，中期則可能會面臨國際旅遊開放淨出口成長放緩的問題。在去年低基期的情況下，預估今年中國大陸經濟成長率將高達</w:t>
      </w:r>
      <w:r w:rsidRPr="00A82F2F">
        <w:rPr>
          <w:rFonts w:eastAsia="標楷體" w:hint="eastAsia"/>
          <w:spacing w:val="-2"/>
          <w:sz w:val="28"/>
          <w:szCs w:val="28"/>
        </w:rPr>
        <w:t>8.5%</w:t>
      </w:r>
      <w:r w:rsidRPr="00A82F2F">
        <w:rPr>
          <w:rFonts w:eastAsia="標楷體" w:hint="eastAsia"/>
          <w:spacing w:val="-2"/>
          <w:sz w:val="28"/>
          <w:szCs w:val="28"/>
        </w:rPr>
        <w:t>，明</w:t>
      </w:r>
      <w:r w:rsidRPr="00A82F2F">
        <w:rPr>
          <w:rFonts w:eastAsia="標楷體" w:hint="eastAsia"/>
          <w:spacing w:val="-2"/>
          <w:sz w:val="28"/>
          <w:szCs w:val="28"/>
        </w:rPr>
        <w:t>(2022)</w:t>
      </w:r>
      <w:r w:rsidRPr="00A82F2F">
        <w:rPr>
          <w:rFonts w:eastAsia="標楷體" w:hint="eastAsia"/>
          <w:spacing w:val="-2"/>
          <w:sz w:val="28"/>
          <w:szCs w:val="28"/>
        </w:rPr>
        <w:t>年則回落至</w:t>
      </w:r>
      <w:r w:rsidRPr="00A82F2F">
        <w:rPr>
          <w:rFonts w:eastAsia="標楷體" w:hint="eastAsia"/>
          <w:spacing w:val="-2"/>
          <w:sz w:val="28"/>
          <w:szCs w:val="28"/>
        </w:rPr>
        <w:t>5.4%</w:t>
      </w:r>
      <w:r w:rsidRPr="00A82F2F">
        <w:rPr>
          <w:rFonts w:eastAsia="標楷體" w:hint="eastAsia"/>
          <w:spacing w:val="-2"/>
          <w:sz w:val="28"/>
          <w:szCs w:val="28"/>
        </w:rPr>
        <w:t>。</w:t>
      </w:r>
    </w:p>
    <w:p w14:paraId="7ED7B1DE"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國際貨幣基金組織</w:t>
      </w:r>
      <w:r>
        <w:rPr>
          <w:rFonts w:eastAsia="標楷體" w:hint="eastAsia"/>
          <w:sz w:val="28"/>
          <w:szCs w:val="28"/>
        </w:rPr>
        <w:t>(IMF)</w:t>
      </w:r>
      <w:r>
        <w:rPr>
          <w:rFonts w:eastAsia="標楷體" w:hint="eastAsia"/>
          <w:sz w:val="28"/>
          <w:szCs w:val="28"/>
        </w:rPr>
        <w:t>今年</w:t>
      </w:r>
      <w:r>
        <w:rPr>
          <w:rFonts w:eastAsia="標楷體" w:hint="eastAsia"/>
          <w:sz w:val="28"/>
          <w:szCs w:val="28"/>
        </w:rPr>
        <w:t>10</w:t>
      </w:r>
      <w:r>
        <w:rPr>
          <w:rFonts w:eastAsia="標楷體" w:hint="eastAsia"/>
          <w:sz w:val="28"/>
          <w:szCs w:val="28"/>
        </w:rPr>
        <w:t>月發布的世界經濟展望報告認為，世界經濟雖然正在復甦，但步伐仍較為緩慢，且大部分的國家及經濟體，中期來看都仍無法回復到無新冠肺炎疫情衝擊的實質產出原預估值。根據</w:t>
      </w:r>
      <w:r>
        <w:rPr>
          <w:rFonts w:eastAsia="標楷體" w:hint="eastAsia"/>
          <w:sz w:val="28"/>
          <w:szCs w:val="28"/>
        </w:rPr>
        <w:t>IMF</w:t>
      </w:r>
      <w:r>
        <w:rPr>
          <w:rFonts w:eastAsia="標楷體" w:hint="eastAsia"/>
          <w:sz w:val="28"/>
          <w:szCs w:val="28"/>
        </w:rPr>
        <w:t>估計，至</w:t>
      </w:r>
      <w:r>
        <w:rPr>
          <w:rFonts w:eastAsia="標楷體" w:hint="eastAsia"/>
          <w:sz w:val="28"/>
          <w:szCs w:val="28"/>
        </w:rPr>
        <w:t>2024</w:t>
      </w:r>
      <w:r>
        <w:rPr>
          <w:rFonts w:eastAsia="標楷體" w:hint="eastAsia"/>
          <w:sz w:val="28"/>
          <w:szCs w:val="28"/>
        </w:rPr>
        <w:t>年全球實質產出仍會較無疫情影響的原預估值低</w:t>
      </w:r>
      <w:r>
        <w:rPr>
          <w:rFonts w:eastAsia="標楷體" w:hint="eastAsia"/>
          <w:sz w:val="28"/>
          <w:szCs w:val="28"/>
        </w:rPr>
        <w:t>2.3%(</w:t>
      </w:r>
      <w:r>
        <w:rPr>
          <w:rFonts w:eastAsia="標楷體" w:hint="eastAsia"/>
          <w:sz w:val="28"/>
          <w:szCs w:val="28"/>
        </w:rPr>
        <w:t>圖</w:t>
      </w:r>
      <w:r>
        <w:rPr>
          <w:rFonts w:eastAsia="標楷體" w:hint="eastAsia"/>
          <w:sz w:val="28"/>
          <w:szCs w:val="28"/>
        </w:rPr>
        <w:t>4)</w:t>
      </w:r>
      <w:r>
        <w:rPr>
          <w:rFonts w:eastAsia="標楷體" w:hint="eastAsia"/>
          <w:sz w:val="28"/>
          <w:szCs w:val="28"/>
        </w:rPr>
        <w:t>；先進經濟體在疫苗覆蓋率持續增加的情況下，可望略高於原預估值</w:t>
      </w:r>
      <w:r>
        <w:rPr>
          <w:rFonts w:eastAsia="標楷體" w:hint="eastAsia"/>
          <w:sz w:val="28"/>
          <w:szCs w:val="28"/>
        </w:rPr>
        <w:t>0.9%</w:t>
      </w:r>
      <w:r>
        <w:rPr>
          <w:rFonts w:eastAsia="標楷體" w:hint="eastAsia"/>
          <w:sz w:val="28"/>
          <w:szCs w:val="28"/>
        </w:rPr>
        <w:t>；新興市場及發展中國家</w:t>
      </w:r>
      <w:r>
        <w:rPr>
          <w:rFonts w:eastAsia="標楷體" w:hint="eastAsia"/>
          <w:sz w:val="28"/>
          <w:szCs w:val="28"/>
        </w:rPr>
        <w:t>(</w:t>
      </w:r>
      <w:r>
        <w:rPr>
          <w:rFonts w:eastAsia="標楷體" w:hint="eastAsia"/>
          <w:sz w:val="28"/>
          <w:szCs w:val="28"/>
        </w:rPr>
        <w:t>不包含中國大陸</w:t>
      </w:r>
      <w:r>
        <w:rPr>
          <w:rFonts w:eastAsia="標楷體" w:hint="eastAsia"/>
          <w:sz w:val="28"/>
          <w:szCs w:val="28"/>
        </w:rPr>
        <w:t>)</w:t>
      </w:r>
      <w:r>
        <w:rPr>
          <w:rFonts w:eastAsia="標楷體" w:hint="eastAsia"/>
          <w:sz w:val="28"/>
          <w:szCs w:val="28"/>
        </w:rPr>
        <w:t>在部分國家確診數仍高且疫苗取得困難的情況下，低於原預估值</w:t>
      </w:r>
      <w:r>
        <w:rPr>
          <w:rFonts w:eastAsia="標楷體" w:hint="eastAsia"/>
          <w:sz w:val="28"/>
          <w:szCs w:val="28"/>
        </w:rPr>
        <w:t>5.5%</w:t>
      </w:r>
      <w:r>
        <w:rPr>
          <w:rFonts w:eastAsia="標楷體" w:hint="eastAsia"/>
          <w:sz w:val="28"/>
          <w:szCs w:val="28"/>
        </w:rPr>
        <w:t>；中國大陸則因其並未與其他國家一樣採取較強力的貨幣及財政政策，以及美中貿易戰下全球供應鏈重新布局影響，會低於原預估值</w:t>
      </w:r>
      <w:r>
        <w:rPr>
          <w:rFonts w:eastAsia="標楷體" w:hint="eastAsia"/>
          <w:sz w:val="28"/>
          <w:szCs w:val="28"/>
        </w:rPr>
        <w:t>2.1%</w:t>
      </w:r>
      <w:r>
        <w:rPr>
          <w:rFonts w:eastAsia="標楷體" w:hint="eastAsia"/>
          <w:sz w:val="28"/>
          <w:szCs w:val="28"/>
        </w:rPr>
        <w:t>。</w:t>
      </w:r>
    </w:p>
    <w:p w14:paraId="33CF7F7F" w14:textId="77777777" w:rsidR="000C3739" w:rsidRDefault="000C3739" w:rsidP="000C3739">
      <w:pPr>
        <w:spacing w:line="540" w:lineRule="exact"/>
        <w:jc w:val="both"/>
        <w:rPr>
          <w:rFonts w:eastAsia="標楷體"/>
          <w:sz w:val="28"/>
          <w:szCs w:val="28"/>
        </w:rPr>
      </w:pPr>
    </w:p>
    <w:p w14:paraId="3A5AE98D" w14:textId="128CDBFA" w:rsidR="000C3739" w:rsidRDefault="000C3739" w:rsidP="000C3739">
      <w:pPr>
        <w:spacing w:line="540" w:lineRule="exact"/>
        <w:jc w:val="both"/>
        <w:rPr>
          <w:rFonts w:eastAsia="標楷體"/>
          <w:sz w:val="28"/>
          <w:szCs w:val="28"/>
        </w:rPr>
      </w:pPr>
      <w:r>
        <w:rPr>
          <w:noProof/>
        </w:rPr>
        <w:drawing>
          <wp:anchor distT="0" distB="0" distL="114300" distR="114300" simplePos="0" relativeHeight="253580800" behindDoc="1" locked="0" layoutInCell="1" allowOverlap="1" wp14:anchorId="7FCFD968" wp14:editId="150C43AC">
            <wp:simplePos x="0" y="0"/>
            <wp:positionH relativeFrom="column">
              <wp:posOffset>-23495</wp:posOffset>
            </wp:positionH>
            <wp:positionV relativeFrom="paragraph">
              <wp:posOffset>5080</wp:posOffset>
            </wp:positionV>
            <wp:extent cx="5446395" cy="2463800"/>
            <wp:effectExtent l="0" t="0" r="1905"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cstate="print">
                      <a:extLst>
                        <a:ext uri="{28A0092B-C50C-407E-A947-70E740481C1C}">
                          <a14:useLocalDpi xmlns:a14="http://schemas.microsoft.com/office/drawing/2010/main" val="0"/>
                        </a:ext>
                      </a:extLst>
                    </a:blip>
                    <a:srcRect l="2789" t="25494" r="1158" b="9732"/>
                    <a:stretch>
                      <a:fillRect/>
                    </a:stretch>
                  </pic:blipFill>
                  <pic:spPr bwMode="auto">
                    <a:xfrm>
                      <a:off x="0" y="0"/>
                      <a:ext cx="544639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EABD3" w14:textId="77777777" w:rsidR="000C3739" w:rsidRDefault="000C3739" w:rsidP="000C3739">
      <w:pPr>
        <w:spacing w:line="540" w:lineRule="exact"/>
        <w:jc w:val="both"/>
        <w:rPr>
          <w:rFonts w:eastAsia="標楷體"/>
          <w:sz w:val="28"/>
          <w:szCs w:val="28"/>
        </w:rPr>
      </w:pPr>
    </w:p>
    <w:p w14:paraId="49D2A32E" w14:textId="77777777" w:rsidR="000C3739" w:rsidRDefault="000C3739" w:rsidP="000C3739">
      <w:pPr>
        <w:spacing w:line="540" w:lineRule="exact"/>
        <w:jc w:val="both"/>
        <w:rPr>
          <w:rFonts w:eastAsia="標楷體"/>
          <w:sz w:val="28"/>
          <w:szCs w:val="28"/>
        </w:rPr>
      </w:pPr>
    </w:p>
    <w:p w14:paraId="30CAFA46" w14:textId="77777777" w:rsidR="000C3739" w:rsidRDefault="000C3739" w:rsidP="000C3739">
      <w:pPr>
        <w:spacing w:line="540" w:lineRule="exact"/>
        <w:jc w:val="both"/>
        <w:rPr>
          <w:rFonts w:eastAsia="標楷體"/>
          <w:sz w:val="28"/>
          <w:szCs w:val="28"/>
        </w:rPr>
      </w:pPr>
    </w:p>
    <w:p w14:paraId="75F00BBE" w14:textId="77777777" w:rsidR="000C3739" w:rsidRDefault="000C3739" w:rsidP="000C3739">
      <w:pPr>
        <w:spacing w:line="540" w:lineRule="exact"/>
        <w:jc w:val="both"/>
        <w:rPr>
          <w:rFonts w:eastAsia="標楷體"/>
          <w:sz w:val="28"/>
          <w:szCs w:val="28"/>
        </w:rPr>
      </w:pPr>
    </w:p>
    <w:p w14:paraId="14FF80B2" w14:textId="77777777" w:rsidR="000C3739" w:rsidRDefault="000C3739" w:rsidP="000C3739">
      <w:pPr>
        <w:spacing w:line="540" w:lineRule="exact"/>
        <w:jc w:val="both"/>
        <w:rPr>
          <w:rFonts w:eastAsia="標楷體"/>
          <w:sz w:val="28"/>
          <w:szCs w:val="28"/>
        </w:rPr>
      </w:pPr>
    </w:p>
    <w:p w14:paraId="28F8EC21" w14:textId="77777777" w:rsidR="000C3739" w:rsidRDefault="000C3739" w:rsidP="000C3739">
      <w:pPr>
        <w:spacing w:line="540" w:lineRule="exact"/>
        <w:jc w:val="both"/>
        <w:rPr>
          <w:rFonts w:eastAsia="標楷體"/>
          <w:sz w:val="28"/>
          <w:szCs w:val="28"/>
        </w:rPr>
      </w:pPr>
    </w:p>
    <w:p w14:paraId="7087820E" w14:textId="77777777" w:rsidR="000C3739" w:rsidRPr="008E7E02" w:rsidRDefault="000C3739" w:rsidP="000C3739">
      <w:pPr>
        <w:spacing w:line="380" w:lineRule="exact"/>
        <w:ind w:leftChars="-1" w:left="-2" w:firstLineChars="1" w:firstLine="2"/>
        <w:jc w:val="both"/>
        <w:rPr>
          <w:rFonts w:eastAsia="標楷體"/>
          <w:b/>
          <w:bCs/>
          <w:sz w:val="20"/>
        </w:rPr>
      </w:pPr>
      <w:r>
        <w:rPr>
          <w:rFonts w:eastAsia="標楷體"/>
          <w:sz w:val="20"/>
        </w:rPr>
        <w:t>資料來源：</w:t>
      </w:r>
      <w:r>
        <w:rPr>
          <w:rFonts w:eastAsia="標楷體"/>
          <w:sz w:val="20"/>
        </w:rPr>
        <w:t>IMF</w:t>
      </w:r>
      <w:r>
        <w:rPr>
          <w:rFonts w:eastAsia="標楷體" w:hint="eastAsia"/>
          <w:sz w:val="20"/>
        </w:rPr>
        <w:t xml:space="preserve">, </w:t>
      </w:r>
      <w:r w:rsidRPr="008E7E02">
        <w:rPr>
          <w:rFonts w:eastAsia="標楷體"/>
          <w:sz w:val="20"/>
        </w:rPr>
        <w:t>Press Briefing</w:t>
      </w:r>
      <w:r>
        <w:rPr>
          <w:rFonts w:eastAsia="標楷體"/>
          <w:sz w:val="20"/>
        </w:rPr>
        <w:t>: World Economic Outlook, Oct</w:t>
      </w:r>
      <w:r w:rsidRPr="008E7E02">
        <w:rPr>
          <w:rFonts w:eastAsia="標楷體"/>
          <w:sz w:val="20"/>
        </w:rPr>
        <w:t xml:space="preserve"> 2021</w:t>
      </w:r>
      <w:r>
        <w:rPr>
          <w:rFonts w:eastAsia="標楷體" w:hint="eastAsia"/>
          <w:sz w:val="20"/>
        </w:rPr>
        <w:t>.</w:t>
      </w:r>
    </w:p>
    <w:p w14:paraId="19954BA6" w14:textId="77777777" w:rsidR="000C3739" w:rsidRDefault="000C3739" w:rsidP="000C3739">
      <w:pPr>
        <w:spacing w:line="380" w:lineRule="exact"/>
        <w:ind w:leftChars="-1" w:left="-2" w:firstLineChars="1" w:firstLine="2"/>
        <w:jc w:val="both"/>
        <w:rPr>
          <w:rFonts w:eastAsia="標楷體"/>
          <w:sz w:val="20"/>
        </w:rPr>
      </w:pPr>
      <w:r>
        <w:rPr>
          <w:rFonts w:eastAsia="標楷體" w:hint="eastAsia"/>
          <w:sz w:val="20"/>
        </w:rPr>
        <w:t>註</w:t>
      </w:r>
      <w:r>
        <w:rPr>
          <w:rFonts w:eastAsia="標楷體" w:hint="eastAsia"/>
          <w:sz w:val="20"/>
        </w:rPr>
        <w:t>:</w:t>
      </w:r>
      <w:r>
        <w:rPr>
          <w:rFonts w:eastAsia="標楷體" w:hint="eastAsia"/>
          <w:sz w:val="20"/>
        </w:rPr>
        <w:t>該地區疫情下與無疫情影響下預估的實質產出差距</w:t>
      </w:r>
    </w:p>
    <w:p w14:paraId="0F83DCD3" w14:textId="77777777" w:rsidR="000C3739" w:rsidRPr="00E35375" w:rsidRDefault="000C3739" w:rsidP="000C3739">
      <w:pPr>
        <w:spacing w:line="380" w:lineRule="exact"/>
        <w:ind w:leftChars="-1" w:left="-2" w:firstLineChars="1" w:firstLine="2"/>
        <w:jc w:val="both"/>
        <w:rPr>
          <w:rFonts w:eastAsia="標楷體"/>
          <w:sz w:val="20"/>
        </w:rPr>
      </w:pPr>
    </w:p>
    <w:p w14:paraId="50BB42FF" w14:textId="77777777" w:rsidR="000C3739" w:rsidRDefault="000C3739" w:rsidP="000C3739">
      <w:pPr>
        <w:spacing w:line="200" w:lineRule="atLeast"/>
        <w:jc w:val="center"/>
        <w:rPr>
          <w:rFonts w:eastAsia="標楷體"/>
          <w:b/>
          <w:sz w:val="28"/>
          <w:szCs w:val="28"/>
        </w:rPr>
      </w:pPr>
      <w:r w:rsidRPr="00E35375">
        <w:rPr>
          <w:rFonts w:eastAsia="標楷體"/>
          <w:b/>
          <w:sz w:val="28"/>
          <w:szCs w:val="28"/>
        </w:rPr>
        <w:t>圖</w:t>
      </w:r>
      <w:r>
        <w:rPr>
          <w:rFonts w:eastAsia="標楷體" w:hint="eastAsia"/>
          <w:b/>
          <w:sz w:val="28"/>
          <w:szCs w:val="28"/>
        </w:rPr>
        <w:t>4</w:t>
      </w:r>
      <w:r w:rsidRPr="00E35375">
        <w:rPr>
          <w:rFonts w:eastAsia="標楷體"/>
          <w:b/>
          <w:sz w:val="28"/>
          <w:szCs w:val="28"/>
        </w:rPr>
        <w:t xml:space="preserve"> </w:t>
      </w:r>
      <w:r>
        <w:rPr>
          <w:rFonts w:eastAsia="標楷體" w:hint="eastAsia"/>
          <w:b/>
          <w:sz w:val="28"/>
          <w:szCs w:val="28"/>
        </w:rPr>
        <w:t xml:space="preserve"> </w:t>
      </w:r>
      <w:r>
        <w:rPr>
          <w:rFonts w:eastAsia="標楷體" w:hint="eastAsia"/>
          <w:b/>
          <w:sz w:val="28"/>
          <w:szCs w:val="28"/>
        </w:rPr>
        <w:t>疫情對</w:t>
      </w:r>
      <w:r>
        <w:rPr>
          <w:rFonts w:eastAsia="標楷體" w:hint="eastAsia"/>
          <w:b/>
          <w:sz w:val="28"/>
          <w:szCs w:val="28"/>
        </w:rPr>
        <w:t>2024</w:t>
      </w:r>
      <w:r>
        <w:rPr>
          <w:rFonts w:eastAsia="標楷體" w:hint="eastAsia"/>
          <w:b/>
          <w:sz w:val="28"/>
          <w:szCs w:val="28"/>
        </w:rPr>
        <w:t>年實質產出的影響</w:t>
      </w:r>
    </w:p>
    <w:p w14:paraId="3B062141" w14:textId="77777777" w:rsidR="000C3739" w:rsidRPr="006437FF" w:rsidRDefault="000C3739" w:rsidP="000C3739">
      <w:pPr>
        <w:spacing w:line="540" w:lineRule="exact"/>
        <w:jc w:val="both"/>
        <w:rPr>
          <w:rFonts w:eastAsia="標楷體"/>
          <w:sz w:val="28"/>
          <w:szCs w:val="28"/>
        </w:rPr>
      </w:pPr>
      <w:r w:rsidRPr="006437FF">
        <w:rPr>
          <w:rFonts w:eastAsia="標楷體"/>
          <w:sz w:val="28"/>
          <w:szCs w:val="28"/>
        </w:rPr>
        <w:t xml:space="preserve">    </w:t>
      </w:r>
      <w:r>
        <w:rPr>
          <w:rFonts w:eastAsia="標楷體"/>
          <w:sz w:val="28"/>
          <w:szCs w:val="28"/>
        </w:rPr>
        <w:t>另一方面，觀察</w:t>
      </w:r>
      <w:r>
        <w:rPr>
          <w:rFonts w:eastAsia="標楷體"/>
          <w:sz w:val="28"/>
          <w:szCs w:val="28"/>
        </w:rPr>
        <w:t>IMF</w:t>
      </w:r>
      <w:r>
        <w:rPr>
          <w:rFonts w:eastAsia="標楷體"/>
          <w:sz w:val="28"/>
          <w:szCs w:val="28"/>
        </w:rPr>
        <w:t>世界經濟展望報告對各主要國家今、明兩年經濟成長率預估值</w:t>
      </w:r>
      <w:r>
        <w:rPr>
          <w:rFonts w:eastAsia="標楷體"/>
          <w:sz w:val="28"/>
          <w:szCs w:val="28"/>
        </w:rPr>
        <w:t>(</w:t>
      </w:r>
      <w:r>
        <w:rPr>
          <w:rFonts w:eastAsia="標楷體"/>
          <w:sz w:val="28"/>
          <w:szCs w:val="28"/>
        </w:rPr>
        <w:t>表</w:t>
      </w:r>
      <w:r>
        <w:rPr>
          <w:rFonts w:eastAsia="標楷體"/>
          <w:sz w:val="28"/>
          <w:szCs w:val="28"/>
        </w:rPr>
        <w:t>3)</w:t>
      </w:r>
      <w:r>
        <w:rPr>
          <w:rFonts w:eastAsia="標楷體"/>
          <w:sz w:val="28"/>
          <w:szCs w:val="28"/>
        </w:rPr>
        <w:t>，可發現中國大陸今年經濟成長率預估值為</w:t>
      </w:r>
      <w:r>
        <w:rPr>
          <w:rFonts w:eastAsia="標楷體"/>
          <w:sz w:val="28"/>
          <w:szCs w:val="28"/>
        </w:rPr>
        <w:t>8.0%</w:t>
      </w:r>
      <w:r>
        <w:rPr>
          <w:rFonts w:eastAsia="標楷體"/>
          <w:sz w:val="28"/>
          <w:szCs w:val="28"/>
        </w:rPr>
        <w:t>，高於其他主要國家及經濟體，如美國</w:t>
      </w:r>
      <w:r>
        <w:rPr>
          <w:rFonts w:eastAsia="標楷體"/>
          <w:sz w:val="28"/>
          <w:szCs w:val="28"/>
        </w:rPr>
        <w:t>(6.0%)</w:t>
      </w:r>
      <w:r>
        <w:rPr>
          <w:rFonts w:eastAsia="標楷體"/>
          <w:sz w:val="28"/>
          <w:szCs w:val="28"/>
        </w:rPr>
        <w:t>、歐元區</w:t>
      </w:r>
      <w:r>
        <w:rPr>
          <w:rFonts w:eastAsia="標楷體"/>
          <w:sz w:val="28"/>
          <w:szCs w:val="28"/>
        </w:rPr>
        <w:t>(5.0%)</w:t>
      </w:r>
      <w:r>
        <w:rPr>
          <w:rFonts w:eastAsia="標楷體"/>
          <w:sz w:val="28"/>
          <w:szCs w:val="28"/>
        </w:rPr>
        <w:t>、韓國</w:t>
      </w:r>
      <w:r>
        <w:rPr>
          <w:rFonts w:eastAsia="標楷體"/>
          <w:sz w:val="28"/>
          <w:szCs w:val="28"/>
        </w:rPr>
        <w:t>(4.3%)</w:t>
      </w:r>
      <w:r>
        <w:rPr>
          <w:rFonts w:eastAsia="標楷體"/>
          <w:sz w:val="28"/>
          <w:szCs w:val="28"/>
        </w:rPr>
        <w:t>及日本</w:t>
      </w:r>
      <w:r>
        <w:rPr>
          <w:rFonts w:eastAsia="標楷體"/>
          <w:sz w:val="28"/>
          <w:szCs w:val="28"/>
        </w:rPr>
        <w:t>(2.4%)</w:t>
      </w:r>
      <w:r>
        <w:rPr>
          <w:rFonts w:eastAsia="標楷體"/>
          <w:sz w:val="28"/>
          <w:szCs w:val="28"/>
        </w:rPr>
        <w:t>。而明年的部分，中國大陸經濟成長率預估也將達</w:t>
      </w:r>
      <w:r>
        <w:rPr>
          <w:rFonts w:eastAsia="標楷體"/>
          <w:sz w:val="28"/>
          <w:szCs w:val="28"/>
        </w:rPr>
        <w:t>5.6%</w:t>
      </w:r>
      <w:r>
        <w:rPr>
          <w:rFonts w:eastAsia="標楷體"/>
          <w:sz w:val="28"/>
          <w:szCs w:val="28"/>
        </w:rPr>
        <w:t>，同樣高於美國</w:t>
      </w:r>
      <w:r>
        <w:rPr>
          <w:rFonts w:eastAsia="標楷體"/>
          <w:sz w:val="28"/>
          <w:szCs w:val="28"/>
        </w:rPr>
        <w:t>(5.2%)</w:t>
      </w:r>
      <w:r>
        <w:rPr>
          <w:rFonts w:eastAsia="標楷體"/>
          <w:sz w:val="28"/>
          <w:szCs w:val="28"/>
        </w:rPr>
        <w:t>、歐元區</w:t>
      </w:r>
      <w:r>
        <w:rPr>
          <w:rFonts w:eastAsia="標楷體"/>
          <w:sz w:val="28"/>
          <w:szCs w:val="28"/>
        </w:rPr>
        <w:t>(4.3%)</w:t>
      </w:r>
      <w:r>
        <w:rPr>
          <w:rFonts w:eastAsia="標楷體"/>
          <w:sz w:val="28"/>
          <w:szCs w:val="28"/>
        </w:rPr>
        <w:t>、韓國</w:t>
      </w:r>
      <w:r>
        <w:rPr>
          <w:rFonts w:eastAsia="標楷體"/>
          <w:sz w:val="28"/>
          <w:szCs w:val="28"/>
        </w:rPr>
        <w:t>(3.3%)</w:t>
      </w:r>
      <w:r>
        <w:rPr>
          <w:rFonts w:eastAsia="標楷體"/>
          <w:sz w:val="28"/>
          <w:szCs w:val="28"/>
        </w:rPr>
        <w:t>及日本</w:t>
      </w:r>
      <w:r>
        <w:rPr>
          <w:rFonts w:eastAsia="標楷體"/>
          <w:sz w:val="28"/>
          <w:szCs w:val="28"/>
        </w:rPr>
        <w:t>(3.2%)</w:t>
      </w:r>
      <w:r>
        <w:rPr>
          <w:rFonts w:eastAsia="標楷體"/>
          <w:sz w:val="28"/>
          <w:szCs w:val="28"/>
        </w:rPr>
        <w:t>。</w:t>
      </w:r>
      <w:r>
        <w:rPr>
          <w:rFonts w:eastAsia="標楷體"/>
          <w:sz w:val="28"/>
          <w:szCs w:val="28"/>
        </w:rPr>
        <w:t>IMF</w:t>
      </w:r>
      <w:r>
        <w:rPr>
          <w:rFonts w:eastAsia="標楷體"/>
          <w:sz w:val="28"/>
          <w:szCs w:val="28"/>
        </w:rPr>
        <w:t>認為雖然中國大陸於今年開始減少財政支出，將一定程度影響其經濟成長增速，但整體來看，中國大陸不僅去年在疫情獲得強力控制的情況下，出現與世界多數國家相反的正成長，今年經濟成長率也將較世界平均的</w:t>
      </w:r>
      <w:r>
        <w:rPr>
          <w:rFonts w:eastAsia="標楷體"/>
          <w:sz w:val="28"/>
          <w:szCs w:val="28"/>
        </w:rPr>
        <w:t>5.9%</w:t>
      </w:r>
      <w:r>
        <w:rPr>
          <w:rFonts w:eastAsia="標楷體"/>
          <w:sz w:val="28"/>
          <w:szCs w:val="28"/>
        </w:rPr>
        <w:t>高出許多。</w:t>
      </w:r>
    </w:p>
    <w:p w14:paraId="753694AD" w14:textId="77777777" w:rsidR="000C3739" w:rsidRDefault="000C3739" w:rsidP="000C3739">
      <w:pPr>
        <w:spacing w:beforeLines="50" w:before="120" w:afterLines="50" w:after="120" w:line="300" w:lineRule="exact"/>
        <w:ind w:firstLineChars="200" w:firstLine="561"/>
        <w:jc w:val="center"/>
        <w:rPr>
          <w:rFonts w:eastAsia="標楷體"/>
          <w:b/>
          <w:sz w:val="28"/>
          <w:szCs w:val="28"/>
        </w:rPr>
      </w:pPr>
      <w:r>
        <w:rPr>
          <w:rFonts w:eastAsia="標楷體" w:hint="eastAsia"/>
          <w:b/>
          <w:sz w:val="28"/>
          <w:szCs w:val="28"/>
        </w:rPr>
        <w:t>表</w:t>
      </w:r>
      <w:r>
        <w:rPr>
          <w:rFonts w:eastAsia="標楷體" w:hint="eastAsia"/>
          <w:b/>
          <w:sz w:val="28"/>
          <w:szCs w:val="28"/>
        </w:rPr>
        <w:t xml:space="preserve">3  </w:t>
      </w:r>
      <w:r>
        <w:rPr>
          <w:rFonts w:eastAsia="標楷體" w:hint="eastAsia"/>
          <w:b/>
          <w:sz w:val="28"/>
          <w:szCs w:val="28"/>
        </w:rPr>
        <w:t>各主要國家經濟成長率</w:t>
      </w:r>
    </w:p>
    <w:p w14:paraId="49F2976D" w14:textId="77777777" w:rsidR="000C3739" w:rsidRPr="00C16266" w:rsidRDefault="000C3739" w:rsidP="000C3739">
      <w:pPr>
        <w:spacing w:line="300" w:lineRule="exact"/>
        <w:ind w:rightChars="47" w:right="113"/>
        <w:jc w:val="right"/>
        <w:rPr>
          <w:rFonts w:eastAsia="標楷體"/>
          <w:sz w:val="20"/>
        </w:rPr>
      </w:pPr>
      <w:r>
        <w:rPr>
          <w:rFonts w:eastAsia="標楷體" w:hint="eastAsia"/>
          <w:sz w:val="20"/>
        </w:rPr>
        <w:t>單位：</w:t>
      </w:r>
      <w:r>
        <w:rPr>
          <w:rFonts w:eastAsia="標楷體" w:hint="eastAsia"/>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68"/>
        <w:gridCol w:w="2169"/>
        <w:gridCol w:w="2169"/>
      </w:tblGrid>
      <w:tr w:rsidR="000C3739" w:rsidRPr="00536498" w14:paraId="7EE8DF67" w14:textId="77777777" w:rsidTr="000C3739">
        <w:trPr>
          <w:trHeight w:val="576"/>
        </w:trPr>
        <w:tc>
          <w:tcPr>
            <w:tcW w:w="2168" w:type="dxa"/>
            <w:tcBorders>
              <w:top w:val="single" w:sz="4" w:space="0" w:color="auto"/>
              <w:left w:val="single" w:sz="4" w:space="0" w:color="auto"/>
              <w:bottom w:val="single" w:sz="4" w:space="0" w:color="auto"/>
              <w:right w:val="single" w:sz="4" w:space="0" w:color="auto"/>
            </w:tcBorders>
            <w:shd w:val="clear" w:color="auto" w:fill="auto"/>
          </w:tcPr>
          <w:p w14:paraId="7AA7FDB2" w14:textId="77777777" w:rsidR="000C3739" w:rsidRPr="00536498" w:rsidRDefault="000C3739" w:rsidP="000C3739">
            <w:pPr>
              <w:spacing w:line="460" w:lineRule="exact"/>
              <w:jc w:val="center"/>
              <w:rPr>
                <w:rFonts w:eastAsia="標楷體"/>
                <w:b/>
                <w:sz w:val="28"/>
                <w:szCs w:val="28"/>
              </w:rPr>
            </w:pP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19BC9259" w14:textId="77777777" w:rsidR="000C3739" w:rsidRPr="00536498" w:rsidRDefault="000C3739" w:rsidP="000C3739">
            <w:pPr>
              <w:spacing w:line="460" w:lineRule="exact"/>
              <w:jc w:val="center"/>
              <w:rPr>
                <w:rFonts w:eastAsia="標楷體"/>
                <w:b/>
                <w:sz w:val="28"/>
                <w:szCs w:val="28"/>
              </w:rPr>
            </w:pPr>
            <w:r w:rsidRPr="00536498">
              <w:rPr>
                <w:rFonts w:eastAsia="標楷體" w:hint="eastAsia"/>
                <w:b/>
                <w:sz w:val="28"/>
                <w:szCs w:val="28"/>
              </w:rPr>
              <w:t>2020</w:t>
            </w:r>
            <w:r w:rsidRPr="00536498">
              <w:rPr>
                <w:rFonts w:eastAsia="標楷體" w:hint="eastAsia"/>
                <w:b/>
                <w:sz w:val="28"/>
                <w:szCs w:val="28"/>
              </w:rPr>
              <w:t>年</w:t>
            </w:r>
          </w:p>
        </w:tc>
        <w:tc>
          <w:tcPr>
            <w:tcW w:w="2169" w:type="dxa"/>
            <w:tcBorders>
              <w:left w:val="single" w:sz="4" w:space="0" w:color="auto"/>
            </w:tcBorders>
            <w:shd w:val="clear" w:color="auto" w:fill="auto"/>
            <w:vAlign w:val="center"/>
          </w:tcPr>
          <w:p w14:paraId="72471D65" w14:textId="77777777" w:rsidR="000C3739" w:rsidRPr="00536498" w:rsidRDefault="000C3739" w:rsidP="000C3739">
            <w:pPr>
              <w:spacing w:line="460" w:lineRule="exact"/>
              <w:jc w:val="center"/>
              <w:rPr>
                <w:rFonts w:eastAsia="標楷體"/>
                <w:b/>
                <w:sz w:val="28"/>
                <w:szCs w:val="28"/>
              </w:rPr>
            </w:pPr>
            <w:r w:rsidRPr="00536498">
              <w:rPr>
                <w:rFonts w:eastAsia="標楷體" w:hint="eastAsia"/>
                <w:b/>
                <w:sz w:val="28"/>
                <w:szCs w:val="28"/>
              </w:rPr>
              <w:t>2021</w:t>
            </w:r>
            <w:r w:rsidRPr="00536498">
              <w:rPr>
                <w:rFonts w:eastAsia="標楷體" w:hint="eastAsia"/>
                <w:b/>
                <w:sz w:val="28"/>
                <w:szCs w:val="28"/>
              </w:rPr>
              <w:t>年</w:t>
            </w:r>
          </w:p>
        </w:tc>
        <w:tc>
          <w:tcPr>
            <w:tcW w:w="2169" w:type="dxa"/>
            <w:shd w:val="clear" w:color="auto" w:fill="auto"/>
            <w:vAlign w:val="center"/>
          </w:tcPr>
          <w:p w14:paraId="2D3FAD52" w14:textId="77777777" w:rsidR="000C3739" w:rsidRPr="00536498" w:rsidRDefault="000C3739" w:rsidP="000C3739">
            <w:pPr>
              <w:spacing w:line="460" w:lineRule="exact"/>
              <w:jc w:val="center"/>
              <w:rPr>
                <w:rFonts w:eastAsia="標楷體"/>
                <w:b/>
                <w:sz w:val="28"/>
                <w:szCs w:val="28"/>
              </w:rPr>
            </w:pPr>
            <w:r w:rsidRPr="00536498">
              <w:rPr>
                <w:rFonts w:eastAsia="標楷體" w:hint="eastAsia"/>
                <w:b/>
                <w:sz w:val="28"/>
                <w:szCs w:val="28"/>
              </w:rPr>
              <w:t>2022</w:t>
            </w:r>
            <w:r w:rsidRPr="00536498">
              <w:rPr>
                <w:rFonts w:eastAsia="標楷體" w:hint="eastAsia"/>
                <w:b/>
                <w:sz w:val="28"/>
                <w:szCs w:val="28"/>
              </w:rPr>
              <w:t>年</w:t>
            </w:r>
          </w:p>
        </w:tc>
      </w:tr>
      <w:tr w:rsidR="000C3739" w:rsidRPr="00536498" w14:paraId="3F38248B" w14:textId="77777777" w:rsidTr="000C3739">
        <w:tc>
          <w:tcPr>
            <w:tcW w:w="2168" w:type="dxa"/>
            <w:tcBorders>
              <w:top w:val="single" w:sz="4" w:space="0" w:color="auto"/>
              <w:left w:val="single" w:sz="4" w:space="0" w:color="auto"/>
              <w:bottom w:val="single" w:sz="4" w:space="0" w:color="auto"/>
              <w:right w:val="single" w:sz="4" w:space="0" w:color="auto"/>
            </w:tcBorders>
            <w:shd w:val="clear" w:color="auto" w:fill="auto"/>
          </w:tcPr>
          <w:p w14:paraId="46CF7099"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美國</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1F1F72ED"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-3.4</w:t>
            </w:r>
          </w:p>
        </w:tc>
        <w:tc>
          <w:tcPr>
            <w:tcW w:w="2169" w:type="dxa"/>
            <w:tcBorders>
              <w:left w:val="single" w:sz="4" w:space="0" w:color="auto"/>
            </w:tcBorders>
            <w:shd w:val="clear" w:color="auto" w:fill="auto"/>
          </w:tcPr>
          <w:p w14:paraId="1488C3AB"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6.0</w:t>
            </w:r>
          </w:p>
        </w:tc>
        <w:tc>
          <w:tcPr>
            <w:tcW w:w="2169" w:type="dxa"/>
            <w:shd w:val="clear" w:color="auto" w:fill="auto"/>
          </w:tcPr>
          <w:p w14:paraId="5DC73B3B"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5.2</w:t>
            </w:r>
          </w:p>
        </w:tc>
      </w:tr>
      <w:tr w:rsidR="000C3739" w:rsidRPr="00536498" w14:paraId="705E2379" w14:textId="77777777" w:rsidTr="000C3739">
        <w:tc>
          <w:tcPr>
            <w:tcW w:w="2168" w:type="dxa"/>
            <w:shd w:val="clear" w:color="auto" w:fill="auto"/>
          </w:tcPr>
          <w:p w14:paraId="67DEC7BA"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歐元區</w:t>
            </w:r>
          </w:p>
        </w:tc>
        <w:tc>
          <w:tcPr>
            <w:tcW w:w="2168" w:type="dxa"/>
            <w:shd w:val="clear" w:color="auto" w:fill="auto"/>
          </w:tcPr>
          <w:p w14:paraId="68A1259A"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-6.3</w:t>
            </w:r>
          </w:p>
        </w:tc>
        <w:tc>
          <w:tcPr>
            <w:tcW w:w="2169" w:type="dxa"/>
            <w:shd w:val="clear" w:color="auto" w:fill="auto"/>
          </w:tcPr>
          <w:p w14:paraId="092C6887"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5.0</w:t>
            </w:r>
          </w:p>
        </w:tc>
        <w:tc>
          <w:tcPr>
            <w:tcW w:w="2169" w:type="dxa"/>
            <w:shd w:val="clear" w:color="auto" w:fill="auto"/>
          </w:tcPr>
          <w:p w14:paraId="07B2C5E2"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4.3</w:t>
            </w:r>
          </w:p>
        </w:tc>
      </w:tr>
      <w:tr w:rsidR="000C3739" w:rsidRPr="00536498" w14:paraId="7F49CAE5" w14:textId="77777777" w:rsidTr="000C3739">
        <w:tc>
          <w:tcPr>
            <w:tcW w:w="2168" w:type="dxa"/>
            <w:shd w:val="clear" w:color="auto" w:fill="auto"/>
          </w:tcPr>
          <w:p w14:paraId="6683D7E2"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韓國</w:t>
            </w:r>
          </w:p>
        </w:tc>
        <w:tc>
          <w:tcPr>
            <w:tcW w:w="2168" w:type="dxa"/>
            <w:shd w:val="clear" w:color="auto" w:fill="auto"/>
          </w:tcPr>
          <w:p w14:paraId="6AFDEDC3"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-0.9</w:t>
            </w:r>
          </w:p>
        </w:tc>
        <w:tc>
          <w:tcPr>
            <w:tcW w:w="2169" w:type="dxa"/>
            <w:shd w:val="clear" w:color="auto" w:fill="auto"/>
          </w:tcPr>
          <w:p w14:paraId="2A974AED"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4.3</w:t>
            </w:r>
          </w:p>
        </w:tc>
        <w:tc>
          <w:tcPr>
            <w:tcW w:w="2169" w:type="dxa"/>
            <w:shd w:val="clear" w:color="auto" w:fill="auto"/>
          </w:tcPr>
          <w:p w14:paraId="09222DF5"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3.3</w:t>
            </w:r>
          </w:p>
        </w:tc>
      </w:tr>
      <w:tr w:rsidR="000C3739" w:rsidRPr="00536498" w14:paraId="7BA671D0" w14:textId="77777777" w:rsidTr="000C3739">
        <w:tc>
          <w:tcPr>
            <w:tcW w:w="2168" w:type="dxa"/>
            <w:tcBorders>
              <w:top w:val="single" w:sz="4" w:space="0" w:color="auto"/>
            </w:tcBorders>
            <w:shd w:val="clear" w:color="auto" w:fill="auto"/>
          </w:tcPr>
          <w:p w14:paraId="4CF9AA8D"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日本</w:t>
            </w:r>
          </w:p>
        </w:tc>
        <w:tc>
          <w:tcPr>
            <w:tcW w:w="2168" w:type="dxa"/>
            <w:tcBorders>
              <w:top w:val="single" w:sz="4" w:space="0" w:color="auto"/>
            </w:tcBorders>
            <w:shd w:val="clear" w:color="auto" w:fill="auto"/>
          </w:tcPr>
          <w:p w14:paraId="2110CAB3"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-4.6</w:t>
            </w:r>
          </w:p>
        </w:tc>
        <w:tc>
          <w:tcPr>
            <w:tcW w:w="2169" w:type="dxa"/>
            <w:shd w:val="clear" w:color="auto" w:fill="auto"/>
          </w:tcPr>
          <w:p w14:paraId="1C3D08F3"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2.4</w:t>
            </w:r>
          </w:p>
        </w:tc>
        <w:tc>
          <w:tcPr>
            <w:tcW w:w="2169" w:type="dxa"/>
            <w:shd w:val="clear" w:color="auto" w:fill="auto"/>
          </w:tcPr>
          <w:p w14:paraId="6C8D1689"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3.2</w:t>
            </w:r>
          </w:p>
        </w:tc>
      </w:tr>
      <w:tr w:rsidR="000C3739" w:rsidRPr="00536498" w14:paraId="58FEDAF8" w14:textId="77777777" w:rsidTr="000C3739">
        <w:tc>
          <w:tcPr>
            <w:tcW w:w="2168" w:type="dxa"/>
            <w:shd w:val="clear" w:color="auto" w:fill="auto"/>
          </w:tcPr>
          <w:p w14:paraId="3B6935EB"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臺灣</w:t>
            </w:r>
          </w:p>
        </w:tc>
        <w:tc>
          <w:tcPr>
            <w:tcW w:w="2168" w:type="dxa"/>
            <w:shd w:val="clear" w:color="auto" w:fill="auto"/>
          </w:tcPr>
          <w:p w14:paraId="4E464DDD"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3.1</w:t>
            </w:r>
          </w:p>
        </w:tc>
        <w:tc>
          <w:tcPr>
            <w:tcW w:w="2169" w:type="dxa"/>
            <w:shd w:val="clear" w:color="auto" w:fill="auto"/>
          </w:tcPr>
          <w:p w14:paraId="7A25FAC9"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5.9</w:t>
            </w:r>
          </w:p>
        </w:tc>
        <w:tc>
          <w:tcPr>
            <w:tcW w:w="2169" w:type="dxa"/>
            <w:shd w:val="clear" w:color="auto" w:fill="auto"/>
          </w:tcPr>
          <w:p w14:paraId="1E12F99E"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3.3</w:t>
            </w:r>
          </w:p>
        </w:tc>
      </w:tr>
      <w:tr w:rsidR="000C3739" w:rsidRPr="00536498" w14:paraId="5FC23B04" w14:textId="77777777" w:rsidTr="000C3739">
        <w:tc>
          <w:tcPr>
            <w:tcW w:w="2168" w:type="dxa"/>
            <w:shd w:val="clear" w:color="auto" w:fill="auto"/>
          </w:tcPr>
          <w:p w14:paraId="44233B41"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中國大陸</w:t>
            </w:r>
          </w:p>
        </w:tc>
        <w:tc>
          <w:tcPr>
            <w:tcW w:w="2168" w:type="dxa"/>
            <w:shd w:val="clear" w:color="auto" w:fill="auto"/>
          </w:tcPr>
          <w:p w14:paraId="16A4FA51"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2.3</w:t>
            </w:r>
          </w:p>
        </w:tc>
        <w:tc>
          <w:tcPr>
            <w:tcW w:w="2169" w:type="dxa"/>
            <w:shd w:val="clear" w:color="auto" w:fill="auto"/>
          </w:tcPr>
          <w:p w14:paraId="5223B6C3"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8.0</w:t>
            </w:r>
          </w:p>
        </w:tc>
        <w:tc>
          <w:tcPr>
            <w:tcW w:w="2169" w:type="dxa"/>
            <w:shd w:val="clear" w:color="auto" w:fill="auto"/>
          </w:tcPr>
          <w:p w14:paraId="3F273FAA"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5.6</w:t>
            </w:r>
          </w:p>
        </w:tc>
      </w:tr>
      <w:tr w:rsidR="000C3739" w:rsidRPr="00536498" w14:paraId="48D04821" w14:textId="77777777" w:rsidTr="000C3739">
        <w:tc>
          <w:tcPr>
            <w:tcW w:w="2168" w:type="dxa"/>
            <w:shd w:val="clear" w:color="auto" w:fill="auto"/>
          </w:tcPr>
          <w:p w14:paraId="395EF5A0" w14:textId="77777777" w:rsidR="000C3739" w:rsidRPr="00AA5EB3" w:rsidRDefault="000C3739" w:rsidP="000C3739">
            <w:pPr>
              <w:spacing w:line="460" w:lineRule="exact"/>
              <w:jc w:val="center"/>
              <w:rPr>
                <w:rFonts w:eastAsia="標楷體"/>
                <w:b/>
                <w:sz w:val="26"/>
                <w:szCs w:val="26"/>
              </w:rPr>
            </w:pPr>
            <w:r w:rsidRPr="00AA5EB3">
              <w:rPr>
                <w:rFonts w:eastAsia="標楷體" w:hint="eastAsia"/>
                <w:b/>
                <w:sz w:val="26"/>
                <w:szCs w:val="26"/>
              </w:rPr>
              <w:t>世界平均</w:t>
            </w:r>
          </w:p>
        </w:tc>
        <w:tc>
          <w:tcPr>
            <w:tcW w:w="2168" w:type="dxa"/>
            <w:shd w:val="clear" w:color="auto" w:fill="auto"/>
          </w:tcPr>
          <w:p w14:paraId="0B01C78E"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-3.1</w:t>
            </w:r>
          </w:p>
        </w:tc>
        <w:tc>
          <w:tcPr>
            <w:tcW w:w="2169" w:type="dxa"/>
            <w:shd w:val="clear" w:color="auto" w:fill="auto"/>
          </w:tcPr>
          <w:p w14:paraId="5E51508D"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5.9</w:t>
            </w:r>
          </w:p>
        </w:tc>
        <w:tc>
          <w:tcPr>
            <w:tcW w:w="2169" w:type="dxa"/>
            <w:shd w:val="clear" w:color="auto" w:fill="auto"/>
          </w:tcPr>
          <w:p w14:paraId="708C1360" w14:textId="77777777" w:rsidR="000C3739" w:rsidRPr="00AA5EB3" w:rsidRDefault="000C3739" w:rsidP="000C3739">
            <w:pPr>
              <w:spacing w:line="460" w:lineRule="exact"/>
              <w:jc w:val="center"/>
              <w:rPr>
                <w:rFonts w:eastAsia="標楷體"/>
                <w:sz w:val="26"/>
                <w:szCs w:val="26"/>
              </w:rPr>
            </w:pPr>
            <w:r w:rsidRPr="00AA5EB3">
              <w:rPr>
                <w:rFonts w:eastAsia="標楷體" w:hint="eastAsia"/>
                <w:sz w:val="26"/>
                <w:szCs w:val="26"/>
              </w:rPr>
              <w:t>4.9</w:t>
            </w:r>
          </w:p>
        </w:tc>
      </w:tr>
    </w:tbl>
    <w:p w14:paraId="796BF65F" w14:textId="77777777" w:rsidR="000C3739" w:rsidRDefault="000C3739" w:rsidP="000C3739">
      <w:pPr>
        <w:spacing w:line="300" w:lineRule="exact"/>
        <w:jc w:val="both"/>
        <w:rPr>
          <w:rFonts w:eastAsia="標楷體"/>
          <w:sz w:val="20"/>
        </w:rPr>
      </w:pPr>
      <w:r>
        <w:rPr>
          <w:rFonts w:eastAsia="標楷體" w:hint="eastAsia"/>
          <w:sz w:val="20"/>
        </w:rPr>
        <w:t>資料來源：</w:t>
      </w:r>
      <w:r>
        <w:rPr>
          <w:rFonts w:eastAsia="標楷體" w:hint="eastAsia"/>
          <w:sz w:val="20"/>
        </w:rPr>
        <w:t xml:space="preserve">IMF, </w:t>
      </w:r>
      <w:r>
        <w:rPr>
          <w:rFonts w:eastAsia="標楷體"/>
          <w:sz w:val="20"/>
        </w:rPr>
        <w:t>W</w:t>
      </w:r>
      <w:r>
        <w:rPr>
          <w:rFonts w:eastAsia="標楷體" w:hint="eastAsia"/>
          <w:sz w:val="20"/>
        </w:rPr>
        <w:t>orld Economic Outlook, Oct 2021.</w:t>
      </w:r>
    </w:p>
    <w:p w14:paraId="3DD7994A" w14:textId="77777777" w:rsidR="000C3739" w:rsidRPr="0063606A" w:rsidRDefault="000C3739" w:rsidP="000C3739">
      <w:pPr>
        <w:spacing w:line="300" w:lineRule="exact"/>
        <w:jc w:val="both"/>
        <w:rPr>
          <w:rFonts w:eastAsia="標楷體"/>
          <w:sz w:val="20"/>
        </w:rPr>
      </w:pPr>
    </w:p>
    <w:p w14:paraId="1320929D" w14:textId="77777777" w:rsidR="000C3739" w:rsidRDefault="000C3739" w:rsidP="000C3739">
      <w:pPr>
        <w:numPr>
          <w:ilvl w:val="0"/>
          <w:numId w:val="28"/>
        </w:numPr>
        <w:spacing w:line="540" w:lineRule="exact"/>
        <w:jc w:val="both"/>
        <w:rPr>
          <w:rFonts w:eastAsia="標楷體"/>
          <w:b/>
          <w:sz w:val="28"/>
          <w:szCs w:val="28"/>
        </w:rPr>
      </w:pPr>
      <w:r w:rsidRPr="00E35375">
        <w:rPr>
          <w:rFonts w:eastAsia="標楷體"/>
          <w:b/>
          <w:sz w:val="28"/>
          <w:szCs w:val="28"/>
        </w:rPr>
        <w:t>小結</w:t>
      </w:r>
    </w:p>
    <w:p w14:paraId="63A545A2" w14:textId="77777777" w:rsidR="000C3739" w:rsidRPr="00444990"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新冠肺炎對中國大陸經濟主要的影響區間，主要在於爆發初期及去</w:t>
      </w:r>
      <w:r>
        <w:rPr>
          <w:rFonts w:eastAsia="標楷體" w:hint="eastAsia"/>
          <w:sz w:val="28"/>
          <w:szCs w:val="28"/>
        </w:rPr>
        <w:t>1~4</w:t>
      </w:r>
      <w:r>
        <w:rPr>
          <w:rFonts w:eastAsia="標楷體" w:hint="eastAsia"/>
          <w:sz w:val="28"/>
          <w:szCs w:val="28"/>
        </w:rPr>
        <w:t>月的封城階段，促使去年</w:t>
      </w:r>
      <w:r>
        <w:rPr>
          <w:rFonts w:eastAsia="標楷體" w:hint="eastAsia"/>
          <w:sz w:val="28"/>
          <w:szCs w:val="28"/>
        </w:rPr>
        <w:t>2~3</w:t>
      </w:r>
      <w:r>
        <w:rPr>
          <w:rFonts w:eastAsia="標楷體" w:hint="eastAsia"/>
          <w:sz w:val="28"/>
          <w:szCs w:val="28"/>
        </w:rPr>
        <w:t>月外人直接投資減少</w:t>
      </w:r>
      <w:r>
        <w:rPr>
          <w:rFonts w:eastAsia="標楷體" w:hint="eastAsia"/>
          <w:sz w:val="28"/>
          <w:szCs w:val="28"/>
        </w:rPr>
        <w:t>20.8%</w:t>
      </w:r>
      <w:r>
        <w:rPr>
          <w:rFonts w:eastAsia="標楷體" w:hint="eastAsia"/>
          <w:sz w:val="28"/>
          <w:szCs w:val="28"/>
        </w:rPr>
        <w:t>；第</w:t>
      </w:r>
      <w:r>
        <w:rPr>
          <w:rFonts w:eastAsia="標楷體" w:hint="eastAsia"/>
          <w:sz w:val="28"/>
          <w:szCs w:val="28"/>
        </w:rPr>
        <w:t>1</w:t>
      </w:r>
      <w:r>
        <w:rPr>
          <w:rFonts w:eastAsia="標楷體" w:hint="eastAsia"/>
          <w:sz w:val="28"/>
          <w:szCs w:val="28"/>
        </w:rPr>
        <w:t>季經濟成長率下跌</w:t>
      </w:r>
      <w:r>
        <w:rPr>
          <w:rFonts w:eastAsia="標楷體" w:hint="eastAsia"/>
          <w:sz w:val="28"/>
          <w:szCs w:val="28"/>
        </w:rPr>
        <w:t>6.8%</w:t>
      </w:r>
      <w:r>
        <w:rPr>
          <w:rFonts w:eastAsia="標楷體" w:hint="eastAsia"/>
          <w:sz w:val="28"/>
          <w:szCs w:val="28"/>
        </w:rPr>
        <w:t>、出口減少</w:t>
      </w:r>
      <w:r>
        <w:rPr>
          <w:rFonts w:eastAsia="標楷體" w:hint="eastAsia"/>
          <w:sz w:val="28"/>
          <w:szCs w:val="28"/>
        </w:rPr>
        <w:t>11.7%</w:t>
      </w:r>
      <w:r>
        <w:rPr>
          <w:rFonts w:eastAsia="標楷體" w:hint="eastAsia"/>
          <w:sz w:val="28"/>
          <w:szCs w:val="28"/>
        </w:rPr>
        <w:t>及消費品零售總額減少</w:t>
      </w:r>
      <w:r>
        <w:rPr>
          <w:rFonts w:eastAsia="標楷體" w:hint="eastAsia"/>
          <w:sz w:val="28"/>
          <w:szCs w:val="28"/>
        </w:rPr>
        <w:t>19.6%</w:t>
      </w:r>
      <w:r>
        <w:rPr>
          <w:rFonts w:eastAsia="標楷體" w:hint="eastAsia"/>
          <w:sz w:val="28"/>
          <w:szCs w:val="28"/>
        </w:rPr>
        <w:t>。惟在強力的封城管制措施下，去年</w:t>
      </w:r>
      <w:r>
        <w:rPr>
          <w:rFonts w:eastAsia="標楷體" w:hint="eastAsia"/>
          <w:sz w:val="28"/>
          <w:szCs w:val="28"/>
        </w:rPr>
        <w:t>4</w:t>
      </w:r>
      <w:r>
        <w:rPr>
          <w:rFonts w:eastAsia="標楷體" w:hint="eastAsia"/>
          <w:sz w:val="28"/>
          <w:szCs w:val="28"/>
        </w:rPr>
        <w:t>月底中國大陸各省陸續解封，消費及生產活動恢復後，經濟統計數據便迅速反轉，去年第</w:t>
      </w:r>
      <w:r>
        <w:rPr>
          <w:rFonts w:eastAsia="標楷體" w:hint="eastAsia"/>
          <w:sz w:val="28"/>
          <w:szCs w:val="28"/>
        </w:rPr>
        <w:t>2</w:t>
      </w:r>
      <w:r>
        <w:rPr>
          <w:rFonts w:eastAsia="標楷體" w:hint="eastAsia"/>
          <w:sz w:val="28"/>
          <w:szCs w:val="28"/>
        </w:rPr>
        <w:t>季經濟成長</w:t>
      </w:r>
      <w:r>
        <w:rPr>
          <w:rFonts w:eastAsia="標楷體" w:hint="eastAsia"/>
          <w:sz w:val="28"/>
          <w:szCs w:val="28"/>
        </w:rPr>
        <w:t>3.2%</w:t>
      </w:r>
      <w:r>
        <w:rPr>
          <w:rFonts w:eastAsia="標楷體" w:hint="eastAsia"/>
          <w:sz w:val="28"/>
          <w:szCs w:val="28"/>
        </w:rPr>
        <w:t>、出口成長</w:t>
      </w:r>
      <w:r>
        <w:rPr>
          <w:rFonts w:eastAsia="標楷體" w:hint="eastAsia"/>
          <w:sz w:val="28"/>
          <w:szCs w:val="28"/>
        </w:rPr>
        <w:t>4.2%</w:t>
      </w:r>
      <w:r>
        <w:rPr>
          <w:rFonts w:eastAsia="標楷體" w:hint="eastAsia"/>
          <w:sz w:val="28"/>
          <w:szCs w:val="28"/>
        </w:rPr>
        <w:t>。</w:t>
      </w:r>
    </w:p>
    <w:p w14:paraId="566D4552"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相較歐美及東南亞各主要國家，中國大陸目前疫情穩定，今年</w:t>
      </w:r>
      <w:r>
        <w:rPr>
          <w:rFonts w:eastAsia="標楷體" w:hint="eastAsia"/>
          <w:sz w:val="28"/>
          <w:szCs w:val="28"/>
        </w:rPr>
        <w:t>10</w:t>
      </w:r>
      <w:r>
        <w:rPr>
          <w:rFonts w:eastAsia="標楷體" w:hint="eastAsia"/>
          <w:sz w:val="28"/>
          <w:szCs w:val="28"/>
        </w:rPr>
        <w:t>月</w:t>
      </w:r>
      <w:r>
        <w:rPr>
          <w:rFonts w:eastAsia="標楷體" w:hint="eastAsia"/>
          <w:sz w:val="28"/>
          <w:szCs w:val="28"/>
        </w:rPr>
        <w:t>18</w:t>
      </w:r>
      <w:r>
        <w:rPr>
          <w:rFonts w:eastAsia="標楷體" w:hint="eastAsia"/>
          <w:sz w:val="28"/>
          <w:szCs w:val="28"/>
        </w:rPr>
        <w:t>日當日確診案例僅</w:t>
      </w:r>
      <w:r>
        <w:rPr>
          <w:rFonts w:eastAsia="標楷體" w:hint="eastAsia"/>
          <w:sz w:val="28"/>
          <w:szCs w:val="28"/>
        </w:rPr>
        <w:t>25</w:t>
      </w:r>
      <w:r>
        <w:rPr>
          <w:rFonts w:eastAsia="標楷體" w:hint="eastAsia"/>
          <w:sz w:val="28"/>
          <w:szCs w:val="28"/>
        </w:rPr>
        <w:t>例，疫苗覆蓋率也高達</w:t>
      </w:r>
      <w:r>
        <w:rPr>
          <w:rFonts w:eastAsia="標楷體" w:hint="eastAsia"/>
          <w:sz w:val="28"/>
          <w:szCs w:val="28"/>
        </w:rPr>
        <w:t>76%</w:t>
      </w:r>
      <w:r>
        <w:rPr>
          <w:rFonts w:eastAsia="標楷體" w:hint="eastAsia"/>
          <w:sz w:val="28"/>
          <w:szCs w:val="28"/>
        </w:rPr>
        <w:t>，遠高於世界平均</w:t>
      </w:r>
      <w:r>
        <w:rPr>
          <w:rFonts w:eastAsia="標楷體" w:hint="eastAsia"/>
          <w:sz w:val="28"/>
          <w:szCs w:val="28"/>
        </w:rPr>
        <w:t>46%</w:t>
      </w:r>
      <w:r>
        <w:rPr>
          <w:rFonts w:eastAsia="標楷體" w:hint="eastAsia"/>
          <w:sz w:val="28"/>
          <w:szCs w:val="28"/>
        </w:rPr>
        <w:t>，後續更計畫針對高風險族群及醫療人員開放第</w:t>
      </w:r>
      <w:r>
        <w:rPr>
          <w:rFonts w:eastAsia="標楷體" w:hint="eastAsia"/>
          <w:sz w:val="28"/>
          <w:szCs w:val="28"/>
        </w:rPr>
        <w:t>3</w:t>
      </w:r>
      <w:r>
        <w:rPr>
          <w:rFonts w:eastAsia="標楷體" w:hint="eastAsia"/>
          <w:sz w:val="28"/>
          <w:szCs w:val="28"/>
        </w:rPr>
        <w:t>劑接種。在此前提下，經濟成長動能也可望較其他主要國家高出許多，</w:t>
      </w:r>
      <w:r>
        <w:rPr>
          <w:rFonts w:eastAsia="標楷體" w:hint="eastAsia"/>
          <w:sz w:val="28"/>
          <w:szCs w:val="28"/>
        </w:rPr>
        <w:t>WB</w:t>
      </w:r>
      <w:r>
        <w:rPr>
          <w:rFonts w:eastAsia="標楷體" w:hint="eastAsia"/>
          <w:sz w:val="28"/>
          <w:szCs w:val="28"/>
        </w:rPr>
        <w:t>及</w:t>
      </w:r>
      <w:r>
        <w:rPr>
          <w:rFonts w:eastAsia="標楷體" w:hint="eastAsia"/>
          <w:sz w:val="28"/>
          <w:szCs w:val="28"/>
        </w:rPr>
        <w:t>IMF</w:t>
      </w:r>
      <w:r>
        <w:rPr>
          <w:rFonts w:eastAsia="標楷體" w:hint="eastAsia"/>
          <w:sz w:val="28"/>
          <w:szCs w:val="28"/>
        </w:rPr>
        <w:t>分別預估中國大陸今年將成長</w:t>
      </w:r>
      <w:r>
        <w:rPr>
          <w:rFonts w:eastAsia="標楷體" w:hint="eastAsia"/>
          <w:sz w:val="28"/>
          <w:szCs w:val="28"/>
        </w:rPr>
        <w:t>8.5%</w:t>
      </w:r>
      <w:r>
        <w:rPr>
          <w:rFonts w:eastAsia="標楷體" w:hint="eastAsia"/>
          <w:sz w:val="28"/>
          <w:szCs w:val="28"/>
        </w:rPr>
        <w:t>及</w:t>
      </w:r>
      <w:r>
        <w:rPr>
          <w:rFonts w:eastAsia="標楷體" w:hint="eastAsia"/>
          <w:sz w:val="28"/>
          <w:szCs w:val="28"/>
        </w:rPr>
        <w:t>8.0%</w:t>
      </w:r>
      <w:r>
        <w:rPr>
          <w:rFonts w:eastAsia="標楷體" w:hint="eastAsia"/>
          <w:sz w:val="28"/>
          <w:szCs w:val="28"/>
        </w:rPr>
        <w:t>，明年則為</w:t>
      </w:r>
      <w:r>
        <w:rPr>
          <w:rFonts w:eastAsia="標楷體" w:hint="eastAsia"/>
          <w:sz w:val="28"/>
          <w:szCs w:val="28"/>
        </w:rPr>
        <w:t>5.4%</w:t>
      </w:r>
      <w:r>
        <w:rPr>
          <w:rFonts w:eastAsia="標楷體" w:hint="eastAsia"/>
          <w:sz w:val="28"/>
          <w:szCs w:val="28"/>
        </w:rPr>
        <w:t>及</w:t>
      </w:r>
      <w:r>
        <w:rPr>
          <w:rFonts w:eastAsia="標楷體" w:hint="eastAsia"/>
          <w:sz w:val="28"/>
          <w:szCs w:val="28"/>
        </w:rPr>
        <w:t>5.6%</w:t>
      </w:r>
      <w:r>
        <w:rPr>
          <w:rFonts w:eastAsia="標楷體" w:hint="eastAsia"/>
          <w:sz w:val="28"/>
          <w:szCs w:val="28"/>
        </w:rPr>
        <w:t>。</w:t>
      </w:r>
    </w:p>
    <w:p w14:paraId="39094317" w14:textId="77777777" w:rsidR="000C3739" w:rsidRDefault="000C3739" w:rsidP="000C3739">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值得注意的是，中國大陸去年</w:t>
      </w:r>
      <w:r>
        <w:rPr>
          <w:rFonts w:eastAsia="標楷體" w:hint="eastAsia"/>
          <w:sz w:val="28"/>
          <w:szCs w:val="28"/>
        </w:rPr>
        <w:t>8</w:t>
      </w:r>
      <w:r>
        <w:rPr>
          <w:rFonts w:eastAsia="標楷體" w:hint="eastAsia"/>
          <w:sz w:val="28"/>
          <w:szCs w:val="28"/>
        </w:rPr>
        <w:t>月起針對房地產施加管制措施，導致今年</w:t>
      </w:r>
      <w:r>
        <w:rPr>
          <w:rFonts w:eastAsia="標楷體" w:hint="eastAsia"/>
          <w:sz w:val="28"/>
          <w:szCs w:val="28"/>
        </w:rPr>
        <w:t>9</w:t>
      </w:r>
      <w:r>
        <w:rPr>
          <w:rFonts w:eastAsia="標楷體" w:hint="eastAsia"/>
          <w:sz w:val="28"/>
          <w:szCs w:val="28"/>
        </w:rPr>
        <w:t>月</w:t>
      </w:r>
      <w:r>
        <w:rPr>
          <w:rFonts w:eastAsia="標楷體" w:hint="eastAsia"/>
          <w:sz w:val="28"/>
          <w:szCs w:val="28"/>
        </w:rPr>
        <w:t>14</w:t>
      </w:r>
      <w:r>
        <w:rPr>
          <w:rFonts w:eastAsia="標楷體" w:hint="eastAsia"/>
          <w:sz w:val="28"/>
          <w:szCs w:val="28"/>
        </w:rPr>
        <w:t>日恒大房地產集團爆發債務違約，除了可能引發房地產價格泡沫外，也可能直接衝擊其國內消費者信心。另在中國大陸「能耗雙控」政策，以及國際能源價格飆漲，降低火力發電供電量的情況下，部分地方政府於今年</w:t>
      </w:r>
      <w:r>
        <w:rPr>
          <w:rFonts w:eastAsia="標楷體" w:hint="eastAsia"/>
          <w:sz w:val="28"/>
          <w:szCs w:val="28"/>
        </w:rPr>
        <w:t>9</w:t>
      </w:r>
      <w:r>
        <w:rPr>
          <w:rFonts w:eastAsia="標楷體" w:hint="eastAsia"/>
          <w:sz w:val="28"/>
          <w:szCs w:val="28"/>
        </w:rPr>
        <w:t>月下旬，開始進行大規模限電措施，後續不論是否提高電價或維持不定期斷電，都將提升企業成本並降低生產量。前述兩項重大事件，預估都將對中國大陸今年下半年經濟產生負面影響，惟影響的程度尚待持續觀察。</w:t>
      </w:r>
    </w:p>
    <w:p w14:paraId="335F9D34" w14:textId="77777777" w:rsidR="000C3739" w:rsidRPr="00127259" w:rsidRDefault="000C3739" w:rsidP="000C3739">
      <w:pPr>
        <w:spacing w:line="540" w:lineRule="exact"/>
        <w:jc w:val="both"/>
        <w:rPr>
          <w:rFonts w:eastAsia="標楷體"/>
          <w:sz w:val="28"/>
          <w:szCs w:val="28"/>
        </w:rPr>
      </w:pPr>
      <w:r>
        <w:rPr>
          <w:rFonts w:eastAsia="標楷體"/>
          <w:sz w:val="28"/>
          <w:szCs w:val="28"/>
        </w:rPr>
        <w:t xml:space="preserve">    </w:t>
      </w:r>
    </w:p>
    <w:p w14:paraId="5909F66D" w14:textId="77777777" w:rsidR="005246E6" w:rsidRPr="000C3739" w:rsidRDefault="005246E6" w:rsidP="005246E6"/>
    <w:sectPr w:rsidR="005246E6" w:rsidRPr="000C3739" w:rsidSect="00221CB2">
      <w:footerReference w:type="default" r:id="rId36"/>
      <w:footerReference w:type="first" r:id="rId37"/>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0E1F8" w14:textId="77777777" w:rsidR="00800486" w:rsidRDefault="00800486">
      <w:r>
        <w:separator/>
      </w:r>
    </w:p>
  </w:endnote>
  <w:endnote w:type="continuationSeparator" w:id="0">
    <w:p w14:paraId="732AFCD2" w14:textId="77777777" w:rsidR="00800486" w:rsidRDefault="0080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4D0BFB" w:rsidRDefault="004D0BFB" w:rsidP="00AE413E">
    <w:pPr>
      <w:pStyle w:val="a6"/>
      <w:spacing w:before="48"/>
      <w:ind w:left="1040" w:hanging="320"/>
      <w:jc w:val="center"/>
    </w:pPr>
  </w:p>
  <w:p w14:paraId="5402809C" w14:textId="77777777" w:rsidR="004D0BFB" w:rsidRDefault="004D0BF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4D0BFB" w:rsidRDefault="004D0BFB">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4D0BFB" w:rsidRDefault="004D0BFB"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4D0BFB" w:rsidRDefault="004D0BF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4D0BFB" w:rsidRDefault="004D0BFB" w:rsidP="005C6939">
    <w:pPr>
      <w:pStyle w:val="a6"/>
      <w:spacing w:before="48"/>
      <w:ind w:left="1040" w:hanging="320"/>
      <w:jc w:val="center"/>
    </w:pPr>
  </w:p>
  <w:p w14:paraId="35841D6B" w14:textId="77777777" w:rsidR="004D0BFB" w:rsidRDefault="004D0BFB">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4D0BFB" w:rsidRDefault="004D0BFB" w:rsidP="005C6939">
        <w:pPr>
          <w:pStyle w:val="a6"/>
          <w:spacing w:before="48"/>
          <w:ind w:left="1040" w:hanging="320"/>
          <w:jc w:val="center"/>
        </w:pPr>
        <w:r>
          <w:fldChar w:fldCharType="begin"/>
        </w:r>
        <w:r>
          <w:instrText>PAGE   \* MERGEFORMAT</w:instrText>
        </w:r>
        <w:r>
          <w:fldChar w:fldCharType="separate"/>
        </w:r>
        <w:r w:rsidR="005446AC" w:rsidRPr="005446AC">
          <w:rPr>
            <w:noProof/>
            <w:lang w:val="zh-TW"/>
          </w:rPr>
          <w:t>6</w:t>
        </w:r>
        <w:r>
          <w:fldChar w:fldCharType="end"/>
        </w:r>
      </w:p>
    </w:sdtContent>
  </w:sdt>
  <w:p w14:paraId="6444A596" w14:textId="77777777" w:rsidR="004D0BFB" w:rsidRDefault="004D0BFB">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4D0BFB" w:rsidRDefault="004D0BFB" w:rsidP="00221CB2">
        <w:pPr>
          <w:pStyle w:val="a6"/>
          <w:spacing w:before="48"/>
          <w:ind w:left="1040" w:hanging="320"/>
          <w:jc w:val="center"/>
        </w:pPr>
        <w:r>
          <w:fldChar w:fldCharType="begin"/>
        </w:r>
        <w:r>
          <w:instrText>PAGE   \* MERGEFORMAT</w:instrText>
        </w:r>
        <w:r>
          <w:fldChar w:fldCharType="separate"/>
        </w:r>
        <w:r w:rsidR="005446AC" w:rsidRPr="005446AC">
          <w:rPr>
            <w:noProof/>
            <w:lang w:val="zh-TW"/>
          </w:rPr>
          <w:t>1</w:t>
        </w:r>
        <w:r>
          <w:fldChar w:fldCharType="end"/>
        </w:r>
      </w:p>
    </w:sdtContent>
  </w:sdt>
  <w:p w14:paraId="56A6FD53" w14:textId="77777777" w:rsidR="004D0BFB" w:rsidRDefault="004D0B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94C07" w14:textId="77777777" w:rsidR="00800486" w:rsidRDefault="00800486">
      <w:r>
        <w:separator/>
      </w:r>
    </w:p>
  </w:footnote>
  <w:footnote w:type="continuationSeparator" w:id="0">
    <w:p w14:paraId="5E5AC7A1" w14:textId="77777777" w:rsidR="00800486" w:rsidRDefault="00800486">
      <w:r>
        <w:continuationSeparator/>
      </w:r>
    </w:p>
  </w:footnote>
  <w:footnote w:id="1">
    <w:p w14:paraId="761E912E" w14:textId="77777777" w:rsidR="004D0BFB" w:rsidRPr="00C8055E" w:rsidRDefault="004D0BFB" w:rsidP="000C3739">
      <w:pPr>
        <w:pStyle w:val="af6"/>
        <w:spacing w:before="120"/>
        <w:ind w:left="647" w:hanging="220"/>
        <w:rPr>
          <w:rFonts w:eastAsia="標楷體"/>
          <w:sz w:val="22"/>
          <w:szCs w:val="22"/>
        </w:rPr>
      </w:pPr>
      <w:r w:rsidRPr="00C8055E">
        <w:rPr>
          <w:rStyle w:val="affa"/>
          <w:rFonts w:eastAsia="標楷體"/>
          <w:sz w:val="22"/>
          <w:szCs w:val="22"/>
        </w:rPr>
        <w:footnoteRef/>
      </w:r>
      <w:r w:rsidRPr="00C8055E">
        <w:rPr>
          <w:rFonts w:eastAsia="標楷體"/>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6">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23C0333F"/>
    <w:multiLevelType w:val="hybridMultilevel"/>
    <w:tmpl w:val="0EA04ACA"/>
    <w:lvl w:ilvl="0" w:tplc="84EA74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1">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6">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4">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0"/>
  </w:num>
  <w:num w:numId="2">
    <w:abstractNumId w:val="27"/>
  </w:num>
  <w:num w:numId="3">
    <w:abstractNumId w:val="2"/>
  </w:num>
  <w:num w:numId="4">
    <w:abstractNumId w:val="0"/>
  </w:num>
  <w:num w:numId="5">
    <w:abstractNumId w:val="18"/>
  </w:num>
  <w:num w:numId="6">
    <w:abstractNumId w:val="12"/>
  </w:num>
  <w:num w:numId="7">
    <w:abstractNumId w:val="13"/>
  </w:num>
  <w:num w:numId="8">
    <w:abstractNumId w:val="15"/>
  </w:num>
  <w:num w:numId="9">
    <w:abstractNumId w:val="28"/>
  </w:num>
  <w:num w:numId="10">
    <w:abstractNumId w:val="25"/>
  </w:num>
  <w:num w:numId="11">
    <w:abstractNumId w:val="11"/>
  </w:num>
  <w:num w:numId="12">
    <w:abstractNumId w:val="22"/>
  </w:num>
  <w:num w:numId="13">
    <w:abstractNumId w:val="16"/>
  </w:num>
  <w:num w:numId="14">
    <w:abstractNumId w:val="5"/>
  </w:num>
  <w:num w:numId="15">
    <w:abstractNumId w:val="6"/>
  </w:num>
  <w:num w:numId="16">
    <w:abstractNumId w:val="17"/>
  </w:num>
  <w:num w:numId="17">
    <w:abstractNumId w:val="4"/>
  </w:num>
  <w:num w:numId="18">
    <w:abstractNumId w:val="1"/>
  </w:num>
  <w:num w:numId="19">
    <w:abstractNumId w:val="21"/>
  </w:num>
  <w:num w:numId="20">
    <w:abstractNumId w:val="23"/>
  </w:num>
  <w:num w:numId="21">
    <w:abstractNumId w:val="19"/>
  </w:num>
  <w:num w:numId="22">
    <w:abstractNumId w:val="8"/>
  </w:num>
  <w:num w:numId="23">
    <w:abstractNumId w:val="10"/>
  </w:num>
  <w:num w:numId="24">
    <w:abstractNumId w:val="24"/>
  </w:num>
  <w:num w:numId="25">
    <w:abstractNumId w:val="3"/>
  </w:num>
  <w:num w:numId="26">
    <w:abstractNumId w:val="14"/>
  </w:num>
  <w:num w:numId="27">
    <w:abstractNumId w:val="9"/>
  </w:num>
  <w:num w:numId="28">
    <w:abstractNumId w:val="7"/>
  </w:num>
  <w:num w:numId="2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5E8"/>
    <w:rsid w:val="00222799"/>
    <w:rsid w:val="00222825"/>
    <w:rsid w:val="00222A82"/>
    <w:rsid w:val="00222A88"/>
    <w:rsid w:val="00222FF3"/>
    <w:rsid w:val="00223060"/>
    <w:rsid w:val="0022316F"/>
    <w:rsid w:val="002231E1"/>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C"/>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270"/>
    <w:rsid w:val="00446323"/>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27"/>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779"/>
    <w:rsid w:val="0050791C"/>
    <w:rsid w:val="00507BCB"/>
    <w:rsid w:val="00507C51"/>
    <w:rsid w:val="00507D94"/>
    <w:rsid w:val="0051010B"/>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07CCD"/>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C30"/>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416A"/>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4B4"/>
    <w:rsid w:val="00784999"/>
    <w:rsid w:val="00784BCE"/>
    <w:rsid w:val="00784C3E"/>
    <w:rsid w:val="00784C98"/>
    <w:rsid w:val="00784CB4"/>
    <w:rsid w:val="00784CC0"/>
    <w:rsid w:val="00784F38"/>
    <w:rsid w:val="007850A1"/>
    <w:rsid w:val="00785616"/>
    <w:rsid w:val="00785C36"/>
    <w:rsid w:val="00785E4E"/>
    <w:rsid w:val="00786182"/>
    <w:rsid w:val="007861D8"/>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EAF"/>
    <w:rsid w:val="007F2087"/>
    <w:rsid w:val="007F227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6F0"/>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49D"/>
    <w:rsid w:val="0091079C"/>
    <w:rsid w:val="00910993"/>
    <w:rsid w:val="00910A5C"/>
    <w:rsid w:val="00910C21"/>
    <w:rsid w:val="00910D24"/>
    <w:rsid w:val="00910D80"/>
    <w:rsid w:val="00910FEE"/>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641"/>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721"/>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6B"/>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05"/>
    <w:rsid w:val="00D64164"/>
    <w:rsid w:val="00D6446E"/>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92D"/>
    <w:rsid w:val="00DB1A58"/>
    <w:rsid w:val="00DB1B46"/>
    <w:rsid w:val="00DB1DFF"/>
    <w:rsid w:val="00DB1FC9"/>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94"/>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55"/>
    <w:rsid w:val="00E94885"/>
    <w:rsid w:val="00E94A4C"/>
    <w:rsid w:val="00E94A6E"/>
    <w:rsid w:val="00E94C44"/>
    <w:rsid w:val="00E95464"/>
    <w:rsid w:val="00E95494"/>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C34"/>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7.0575266327003242E-3"/>
                  <c:y val="0.33888448311502828"/>
                </c:manualLayout>
              </c:layout>
              <c:tx>
                <c:rich>
                  <a:bodyPr/>
                  <a:lstStyle/>
                  <a:p>
                    <a:r>
                      <a:rPr lang="en-US" altLang="zh-TW"/>
                      <a:t>0.29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Sheet1!$A$196:$A$264</c:f>
              <c:strCache>
                <c:ptCount val="69"/>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strCache>
            </c:strRef>
          </c:cat>
          <c:val>
            <c:numRef>
              <c:f>Sheet1!$C$196:$C$264</c:f>
              <c:numCache>
                <c:formatCode>0.00_ </c:formatCode>
                <c:ptCount val="69"/>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-0.98834141928423325</c:v>
                </c:pt>
                <c:pt idx="64">
                  <c:v>-0.94193047193629198</c:v>
                </c:pt>
                <c:pt idx="65">
                  <c:v>-1.74</c:v>
                </c:pt>
                <c:pt idx="66">
                  <c:v>-0.65262533372886233</c:v>
                </c:pt>
                <c:pt idx="67">
                  <c:v>0.15</c:v>
                </c:pt>
                <c:pt idx="68">
                  <c:v>0.28999999999999998</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74287360"/>
        <c:axId val="3746496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7.0578029598152084E-2"/>
                  <c:y val="-0.11946528189352675"/>
                </c:manualLayout>
              </c:layout>
              <c:tx>
                <c:rich>
                  <a:bodyPr/>
                  <a:lstStyle/>
                  <a:p>
                    <a:r>
                      <a:rPr lang="en-US" altLang="zh-TW"/>
                      <a:t>102.15</a:t>
                    </a:r>
                    <a:endParaRPr lang="en-US" altLang="en-US"/>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Sheet1!$A$196:$A$264</c:f>
              <c:strCache>
                <c:ptCount val="69"/>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strCache>
            </c:strRef>
          </c:cat>
          <c:val>
            <c:numRef>
              <c:f>Sheet1!$B$196:$B$264</c:f>
              <c:numCache>
                <c:formatCode>0.00</c:formatCode>
                <c:ptCount val="69"/>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102.98</c:v>
                </c:pt>
                <c:pt idx="64">
                  <c:v>102.01</c:v>
                </c:pt>
                <c:pt idx="65">
                  <c:v>101.13</c:v>
                </c:pt>
                <c:pt idx="66">
                  <c:v>100.47</c:v>
                </c:pt>
                <c:pt idx="67">
                  <c:v>101.74</c:v>
                </c:pt>
                <c:pt idx="68">
                  <c:v>102.15</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69971584"/>
        <c:axId val="370603904"/>
      </c:lineChart>
      <c:catAx>
        <c:axId val="3699715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70603904"/>
        <c:crossesAt val="60"/>
        <c:auto val="0"/>
        <c:lblAlgn val="ctr"/>
        <c:lblOffset val="100"/>
        <c:tickLblSkip val="2"/>
        <c:tickMarkSkip val="1"/>
        <c:noMultiLvlLbl val="0"/>
      </c:catAx>
      <c:valAx>
        <c:axId val="3706039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9971584"/>
        <c:crosses val="autoZero"/>
        <c:crossBetween val="between"/>
        <c:majorUnit val="10"/>
        <c:minorUnit val="5"/>
      </c:valAx>
      <c:catAx>
        <c:axId val="374287360"/>
        <c:scaling>
          <c:orientation val="minMax"/>
        </c:scaling>
        <c:delete val="1"/>
        <c:axPos val="b"/>
        <c:numFmt formatCode="General" sourceLinked="1"/>
        <c:majorTickMark val="out"/>
        <c:minorTickMark val="none"/>
        <c:tickLblPos val="nextTo"/>
        <c:crossAx val="374649600"/>
        <c:crosses val="autoZero"/>
        <c:auto val="0"/>
        <c:lblAlgn val="ctr"/>
        <c:lblOffset val="100"/>
        <c:noMultiLvlLbl val="0"/>
      </c:catAx>
      <c:valAx>
        <c:axId val="3746496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42873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105年</c:v>
                  </c:pt>
                  <c:pt idx="12">
                    <c:v>106年</c:v>
                  </c:pt>
                  <c:pt idx="24">
                    <c:v>107年</c:v>
                  </c:pt>
                  <c:pt idx="36">
                    <c:v>108年</c:v>
                  </c:pt>
                  <c:pt idx="48">
                    <c:v>109年</c:v>
                  </c:pt>
                  <c:pt idx="60">
                    <c:v>110年</c:v>
                  </c:pt>
                </c:lvl>
              </c:multiLvlStrCache>
            </c:multiLvlStrRef>
          </c:cat>
          <c:val>
            <c:numRef>
              <c:f>Sheet1!$E$248:$E$316</c:f>
              <c:numCache>
                <c:formatCode>0.00_ </c:formatCode>
                <c:ptCount val="69"/>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6.9</c:v>
                </c:pt>
                <c:pt idx="62">
                  <c:v>7.26</c:v>
                </c:pt>
                <c:pt idx="63">
                  <c:v>6.95</c:v>
                </c:pt>
                <c:pt idx="64">
                  <c:v>7.56</c:v>
                </c:pt>
                <c:pt idx="65">
                  <c:v>8.08</c:v>
                </c:pt>
                <c:pt idx="66">
                  <c:v>7.57</c:v>
                </c:pt>
                <c:pt idx="67">
                  <c:v>7.63</c:v>
                </c:pt>
                <c:pt idx="68">
                  <c:v>8.09</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105年</c:v>
                  </c:pt>
                  <c:pt idx="12">
                    <c:v>106年</c:v>
                  </c:pt>
                  <c:pt idx="24">
                    <c:v>107年</c:v>
                  </c:pt>
                  <c:pt idx="36">
                    <c:v>108年</c:v>
                  </c:pt>
                  <c:pt idx="48">
                    <c:v>109年</c:v>
                  </c:pt>
                  <c:pt idx="60">
                    <c:v>110年</c:v>
                  </c:pt>
                </c:lvl>
              </c:multiLvlStrCache>
            </c:multiLvlStrRef>
          </c:cat>
          <c:val>
            <c:numRef>
              <c:f>Sheet1!$F$248:$F$316</c:f>
              <c:numCache>
                <c:formatCode>0.00_ </c:formatCode>
                <c:ptCount val="69"/>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7.59</c:v>
                </c:pt>
                <c:pt idx="67">
                  <c:v>7.87</c:v>
                </c:pt>
                <c:pt idx="68">
                  <c:v>8.44</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30566528"/>
        <c:axId val="2305847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Sheet1!$A$236:$B$316</c:f>
              <c:multiLvlStrCache>
                <c:ptCount val="8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lvl>
                <c:lvl>
                  <c:pt idx="0">
                    <c:v>104年</c:v>
                  </c:pt>
                  <c:pt idx="12">
                    <c:v>105年</c:v>
                  </c:pt>
                  <c:pt idx="24">
                    <c:v>106年</c:v>
                  </c:pt>
                  <c:pt idx="36">
                    <c:v>107年</c:v>
                  </c:pt>
                  <c:pt idx="48">
                    <c:v>108年</c:v>
                  </c:pt>
                  <c:pt idx="60">
                    <c:v>109年</c:v>
                  </c:pt>
                  <c:pt idx="72">
                    <c:v>110年</c:v>
                  </c:pt>
                </c:lvl>
              </c:multiLvlStrCache>
            </c:multiLvlStrRef>
          </c:cat>
          <c:val>
            <c:numRef>
              <c:f>Sheet1!$C$248:$C$316</c:f>
              <c:numCache>
                <c:formatCode>General</c:formatCode>
                <c:ptCount val="69"/>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39.85</c:v>
                </c:pt>
                <c:pt idx="67">
                  <c:v>40.17</c:v>
                </c:pt>
                <c:pt idx="68">
                  <c:v>40.46</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30586240"/>
        <c:axId val="230587776"/>
      </c:lineChart>
      <c:catAx>
        <c:axId val="2305665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30584704"/>
        <c:crosses val="autoZero"/>
        <c:auto val="0"/>
        <c:lblAlgn val="ctr"/>
        <c:lblOffset val="100"/>
        <c:tickLblSkip val="3"/>
        <c:tickMarkSkip val="3"/>
        <c:noMultiLvlLbl val="1"/>
      </c:catAx>
      <c:valAx>
        <c:axId val="23058470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0566528"/>
        <c:crosses val="autoZero"/>
        <c:crossBetween val="midCat"/>
        <c:majorUnit val="2"/>
      </c:valAx>
      <c:catAx>
        <c:axId val="230586240"/>
        <c:scaling>
          <c:orientation val="minMax"/>
        </c:scaling>
        <c:delete val="1"/>
        <c:axPos val="b"/>
        <c:numFmt formatCode="General" sourceLinked="1"/>
        <c:majorTickMark val="out"/>
        <c:minorTickMark val="none"/>
        <c:tickLblPos val="nextTo"/>
        <c:crossAx val="230587776"/>
        <c:crossesAt val="13"/>
        <c:auto val="1"/>
        <c:lblAlgn val="ctr"/>
        <c:lblOffset val="100"/>
        <c:noMultiLvlLbl val="0"/>
      </c:catAx>
      <c:valAx>
        <c:axId val="23058777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058624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multiLvlStrRef>
              <c:f>貨幣!$A$141:$B$209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貨幣!$B$141:$B$209</c:f>
              <c:numCache>
                <c:formatCode>General</c:formatCode>
                <c:ptCount val="6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numCache>
            </c:numRef>
          </c:val>
          <c:extLst xmlns:c16r2="http://schemas.microsoft.com/office/drawing/2015/06/chart">
            <c:ext xmlns:c16="http://schemas.microsoft.com/office/drawing/2014/chart" uri="{C3380CC4-5D6E-409C-BE32-E72D297353CC}">
              <c16:uniqueId val="{00000000-39D4-48B8-AB14-8FE184257942}"/>
            </c:ext>
          </c:extLst>
        </c:ser>
        <c:ser>
          <c:idx val="0"/>
          <c:order val="1"/>
          <c:tx>
            <c:strRef>
              <c:f>貨幣!$C$20</c:f>
              <c:strCache>
                <c:ptCount val="1"/>
                <c:pt idx="0">
                  <c:v>外匯存底</c:v>
                </c:pt>
              </c:strCache>
            </c:strRef>
          </c:tx>
          <c:invertIfNegative val="0"/>
          <c:cat>
            <c:multiLvlStrRef>
              <c:f>貨幣!$A$141:$B$209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貨幣!$C$141:$C$209</c:f>
              <c:numCache>
                <c:formatCode>General</c:formatCode>
                <c:ptCount val="69"/>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pt idx="67" formatCode="#,##0.00">
                  <c:v>5435.78</c:v>
                </c:pt>
                <c:pt idx="68" formatCode="#,##0.00">
                  <c:v>5448.99</c:v>
                </c:pt>
              </c:numCache>
            </c:numRef>
          </c:val>
        </c:ser>
        <c:dLbls>
          <c:showLegendKey val="0"/>
          <c:showVal val="0"/>
          <c:showCatName val="0"/>
          <c:showSerName val="0"/>
          <c:showPercent val="0"/>
          <c:showBubbleSize val="0"/>
        </c:dLbls>
        <c:gapWidth val="50"/>
        <c:axId val="231037568"/>
        <c:axId val="231043456"/>
      </c:barChart>
      <c:catAx>
        <c:axId val="23103756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31043456"/>
        <c:crosses val="autoZero"/>
        <c:auto val="1"/>
        <c:lblAlgn val="ctr"/>
        <c:lblOffset val="100"/>
        <c:tickLblSkip val="3"/>
        <c:tickMarkSkip val="3"/>
        <c:noMultiLvlLbl val="1"/>
      </c:catAx>
      <c:valAx>
        <c:axId val="23104345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3103756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工作表1!$B$109:$C$177</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105年</c:v>
                  </c:pt>
                  <c:pt idx="12">
                    <c:v>106年</c:v>
                  </c:pt>
                  <c:pt idx="24">
                    <c:v>107年</c:v>
                  </c:pt>
                  <c:pt idx="36">
                    <c:v>108年</c:v>
                  </c:pt>
                  <c:pt idx="48">
                    <c:v>109年</c:v>
                  </c:pt>
                  <c:pt idx="60">
                    <c:v>110年</c:v>
                  </c:pt>
                </c:lvl>
              </c:multiLvlStrCache>
            </c:multiLvlStrRef>
          </c:cat>
          <c:val>
            <c:numRef>
              <c:f>工作表1!$A$109:$A$177</c:f>
              <c:numCache>
                <c:formatCode>#,##0.00</c:formatCode>
                <c:ptCount val="69"/>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pt idx="67">
                  <c:v>17131.009999999998</c:v>
                </c:pt>
                <c:pt idx="68">
                  <c:v>17281.23</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31548032"/>
        <c:axId val="231549568"/>
      </c:lineChart>
      <c:catAx>
        <c:axId val="23154803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31549568"/>
        <c:crossesAt val="5000"/>
        <c:auto val="1"/>
        <c:lblAlgn val="ctr"/>
        <c:lblOffset val="50"/>
        <c:tickLblSkip val="3"/>
        <c:tickMarkSkip val="3"/>
        <c:noMultiLvlLbl val="1"/>
      </c:catAx>
      <c:valAx>
        <c:axId val="231549568"/>
        <c:scaling>
          <c:orientation val="minMax"/>
          <c:min val="6000"/>
        </c:scaling>
        <c:delete val="0"/>
        <c:axPos val="l"/>
        <c:numFmt formatCode="#,##0_);[Red]\(#,##0\)" sourceLinked="0"/>
        <c:majorTickMark val="out"/>
        <c:minorTickMark val="none"/>
        <c:tickLblPos val="nextTo"/>
        <c:spPr>
          <a:ln w="28575"/>
        </c:spPr>
        <c:crossAx val="231548032"/>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(1-9月)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397827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33047168"/>
        <c:axId val="2330490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4171622944602386E-2"/>
                  <c:y val="-9.5499632269108334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(1-9月)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7.3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33087744"/>
        <c:axId val="233089664"/>
      </c:lineChart>
      <c:catAx>
        <c:axId val="23304716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3049088"/>
        <c:crossesAt val="0"/>
        <c:auto val="0"/>
        <c:lblAlgn val="ctr"/>
        <c:lblOffset val="100"/>
        <c:tickMarkSkip val="1"/>
        <c:noMultiLvlLbl val="0"/>
      </c:catAx>
      <c:valAx>
        <c:axId val="2330490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3047168"/>
        <c:crosses val="autoZero"/>
        <c:crossBetween val="between"/>
      </c:valAx>
      <c:catAx>
        <c:axId val="2330877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3089664"/>
        <c:crosses val="autoZero"/>
        <c:auto val="0"/>
        <c:lblAlgn val="ctr"/>
        <c:lblOffset val="100"/>
        <c:noMultiLvlLbl val="0"/>
      </c:catAx>
      <c:valAx>
        <c:axId val="233089664"/>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30877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1736833881120786E-2"/>
                  <c:y val="1.5295356955894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(1-9月)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1292.5999999999999</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31200640"/>
        <c:axId val="23323443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3.1865750987715241E-2"/>
                  <c:y val="-4.50442240557024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(1-9月)</c:v>
                </c:pt>
              </c:strCache>
            </c:strRef>
          </c:cat>
          <c:val>
            <c:numRef>
              <c:f>Sheet1!$D$5:$D$11</c:f>
              <c:numCache>
                <c:formatCode>#,##0.0_ </c:formatCode>
                <c:ptCount val="7"/>
                <c:pt idx="0">
                  <c:v>5.6</c:v>
                </c:pt>
                <c:pt idx="1">
                  <c:v>-0.2</c:v>
                </c:pt>
                <c:pt idx="2">
                  <c:v>4</c:v>
                </c:pt>
                <c:pt idx="3">
                  <c:v>3</c:v>
                </c:pt>
                <c:pt idx="4">
                  <c:v>2.4</c:v>
                </c:pt>
                <c:pt idx="5">
                  <c:v>4.5</c:v>
                </c:pt>
                <c:pt idx="6">
                  <c:v>25.2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33235968"/>
        <c:axId val="233237888"/>
      </c:lineChart>
      <c:catAx>
        <c:axId val="2312006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3234432"/>
        <c:crossesAt val="0"/>
        <c:auto val="0"/>
        <c:lblAlgn val="ctr"/>
        <c:lblOffset val="100"/>
        <c:tickMarkSkip val="1"/>
        <c:noMultiLvlLbl val="0"/>
      </c:catAx>
      <c:valAx>
        <c:axId val="23323443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1200640"/>
        <c:crosses val="autoZero"/>
        <c:crossBetween val="between"/>
      </c:valAx>
      <c:catAx>
        <c:axId val="23323596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3237888"/>
        <c:crosses val="autoZero"/>
        <c:auto val="0"/>
        <c:lblAlgn val="ctr"/>
        <c:lblOffset val="100"/>
        <c:noMultiLvlLbl val="0"/>
      </c:catAx>
      <c:valAx>
        <c:axId val="233237888"/>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323596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2021.1-9</c:v>
                </c:pt>
              </c:strCache>
            </c:strRef>
          </c:cat>
          <c:val>
            <c:numRef>
              <c:f>Sheet1!$G$14:$G$19</c:f>
              <c:numCache>
                <c:formatCode>#,##0.00</c:formatCode>
                <c:ptCount val="6"/>
                <c:pt idx="0">
                  <c:v>20974.400000000001</c:v>
                </c:pt>
                <c:pt idx="1">
                  <c:v>22634.9</c:v>
                </c:pt>
                <c:pt idx="2">
                  <c:v>24874</c:v>
                </c:pt>
                <c:pt idx="3">
                  <c:v>24984.1</c:v>
                </c:pt>
                <c:pt idx="4">
                  <c:v>25906.5</c:v>
                </c:pt>
                <c:pt idx="5">
                  <c:v>24008.2</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2021.1-9</c:v>
                </c:pt>
              </c:strCache>
            </c:strRef>
          </c:cat>
          <c:val>
            <c:numRef>
              <c:f>Sheet1!$H$14:$H$19</c:f>
              <c:numCache>
                <c:formatCode>#,##0.00</c:formatCode>
                <c:ptCount val="6"/>
                <c:pt idx="0">
                  <c:v>15874.8</c:v>
                </c:pt>
                <c:pt idx="1">
                  <c:v>18409.8</c:v>
                </c:pt>
                <c:pt idx="2">
                  <c:v>21356.400000000001</c:v>
                </c:pt>
                <c:pt idx="3">
                  <c:v>20768.900000000001</c:v>
                </c:pt>
                <c:pt idx="4">
                  <c:v>20556.099999999999</c:v>
                </c:pt>
                <c:pt idx="5">
                  <c:v>19732.900000000001</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42608384"/>
        <c:axId val="2550795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2021.1-9</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33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2021.1-9</c:v>
                </c:pt>
              </c:strCache>
            </c:strRef>
          </c:cat>
          <c:val>
            <c:numRef>
              <c:f>Sheet1!$J$14:$J$19</c:f>
              <c:numCache>
                <c:formatCode>General</c:formatCode>
                <c:ptCount val="6"/>
                <c:pt idx="0">
                  <c:v>-5.5</c:v>
                </c:pt>
                <c:pt idx="1">
                  <c:v>15.9</c:v>
                </c:pt>
                <c:pt idx="2">
                  <c:v>15.8</c:v>
                </c:pt>
                <c:pt idx="3">
                  <c:v>-2.8</c:v>
                </c:pt>
                <c:pt idx="4" formatCode="0.0">
                  <c:v>-1.1000000000000001</c:v>
                </c:pt>
                <c:pt idx="5" formatCode="0.0_ ">
                  <c:v>32.6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55081856"/>
        <c:axId val="255120512"/>
      </c:lineChart>
      <c:catAx>
        <c:axId val="2426083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55079552"/>
        <c:crosses val="autoZero"/>
        <c:auto val="0"/>
        <c:lblAlgn val="ctr"/>
        <c:lblOffset val="100"/>
        <c:tickLblSkip val="1"/>
        <c:tickMarkSkip val="1"/>
        <c:noMultiLvlLbl val="0"/>
      </c:catAx>
      <c:valAx>
        <c:axId val="25507955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2608384"/>
        <c:crosses val="autoZero"/>
        <c:crossBetween val="between"/>
        <c:dispUnits>
          <c:builtInUnit val="thousands"/>
        </c:dispUnits>
      </c:valAx>
      <c:catAx>
        <c:axId val="255081856"/>
        <c:scaling>
          <c:orientation val="minMax"/>
        </c:scaling>
        <c:delete val="1"/>
        <c:axPos val="b"/>
        <c:numFmt formatCode="General" sourceLinked="1"/>
        <c:majorTickMark val="out"/>
        <c:minorTickMark val="none"/>
        <c:tickLblPos val="nextTo"/>
        <c:crossAx val="255120512"/>
        <c:crossesAt val="0"/>
        <c:auto val="0"/>
        <c:lblAlgn val="ctr"/>
        <c:lblOffset val="100"/>
        <c:noMultiLvlLbl val="0"/>
      </c:catAx>
      <c:valAx>
        <c:axId val="25512051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08185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1" b="1" i="0" u="none" strike="noStrike" baseline="0">
                <a:solidFill>
                  <a:srgbClr val="000000"/>
                </a:solidFill>
                <a:latin typeface="標楷體"/>
                <a:ea typeface="標楷體"/>
                <a:cs typeface="標楷體"/>
              </a:defRPr>
            </a:pPr>
            <a:r>
              <a:rPr lang="zh-TW" altLang="en-US" sz="1255"/>
              <a:t>圖</a:t>
            </a:r>
            <a:r>
              <a:rPr lang="en-US" altLang="zh-TW" sz="1255"/>
              <a:t>4-3</a:t>
            </a:r>
            <a:r>
              <a:rPr lang="zh-TW" altLang="en-US" sz="1255"/>
              <a:t> 我國對中國大陸出進口變動</a:t>
            </a:r>
          </a:p>
        </c:rich>
      </c:tx>
      <c:layout>
        <c:manualLayout>
          <c:xMode val="edge"/>
          <c:yMode val="edge"/>
          <c:x val="0.25153691154482605"/>
          <c:y val="1.4607018169008914E-2"/>
        </c:manualLayout>
      </c:layout>
      <c:overlay val="0"/>
      <c:spPr>
        <a:noFill/>
        <a:ln w="2896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8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1384.61</c:v>
                </c:pt>
              </c:numCache>
            </c:numRef>
          </c:val>
          <c:extLst xmlns:c16r2="http://schemas.microsoft.com/office/drawing/2015/06/chart">
            <c:ext xmlns:c16="http://schemas.microsoft.com/office/drawing/2014/chart" uri="{C3380CC4-5D6E-409C-BE32-E72D297353CC}">
              <c16:uniqueId val="{00000000-5D59-4710-9020-E263D22E4415}"/>
            </c:ext>
          </c:extLst>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8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611.65</c:v>
                </c:pt>
              </c:numCache>
            </c:numRef>
          </c:val>
          <c:extLst xmlns:c16r2="http://schemas.microsoft.com/office/drawing/2015/06/chart">
            <c:ext xmlns:c16="http://schemas.microsoft.com/office/drawing/2014/chart" uri="{C3380CC4-5D6E-409C-BE32-E72D297353CC}">
              <c16:uniqueId val="{00000001-5D59-4710-9020-E263D22E4415}"/>
            </c:ext>
          </c:extLst>
        </c:ser>
        <c:dLbls>
          <c:showLegendKey val="0"/>
          <c:showVal val="0"/>
          <c:showCatName val="0"/>
          <c:showSerName val="0"/>
          <c:showPercent val="0"/>
          <c:showBubbleSize val="0"/>
        </c:dLbls>
        <c:gapWidth val="150"/>
        <c:axId val="255237120"/>
        <c:axId val="255325312"/>
      </c:barChart>
      <c:lineChart>
        <c:grouping val="standard"/>
        <c:varyColors val="0"/>
        <c:ser>
          <c:idx val="2"/>
          <c:order val="2"/>
          <c:tx>
            <c:strRef>
              <c:f>Sheet1!$D$1</c:f>
              <c:strCache>
                <c:ptCount val="1"/>
                <c:pt idx="0">
                  <c:v>出口成長率</c:v>
                </c:pt>
              </c:strCache>
            </c:strRef>
          </c:tx>
          <c:spPr>
            <a:ln w="43454">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28.1</c:v>
                </c:pt>
              </c:numCache>
            </c:numRef>
          </c:val>
          <c:smooth val="0"/>
          <c:extLst xmlns:c16r2="http://schemas.microsoft.com/office/drawing/2015/06/chart">
            <c:ext xmlns:c16="http://schemas.microsoft.com/office/drawing/2014/chart" uri="{C3380CC4-5D6E-409C-BE32-E72D297353CC}">
              <c16:uniqueId val="{00000002-5D59-4710-9020-E263D22E4415}"/>
            </c:ext>
          </c:extLst>
        </c:ser>
        <c:ser>
          <c:idx val="3"/>
          <c:order val="3"/>
          <c:tx>
            <c:strRef>
              <c:f>Sheet1!$E$1</c:f>
              <c:strCache>
                <c:ptCount val="1"/>
                <c:pt idx="0">
                  <c:v>進口成長率</c:v>
                </c:pt>
              </c:strCache>
            </c:strRef>
          </c:tx>
          <c:spPr>
            <a:ln w="28969">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32.5</c:v>
                </c:pt>
              </c:numCache>
            </c:numRef>
          </c:val>
          <c:smooth val="0"/>
          <c:extLst xmlns:c16r2="http://schemas.microsoft.com/office/drawing/2015/06/chart">
            <c:ext xmlns:c16="http://schemas.microsoft.com/office/drawing/2014/chart" uri="{C3380CC4-5D6E-409C-BE32-E72D297353CC}">
              <c16:uniqueId val="{00000003-5D59-4710-9020-E263D22E4415}"/>
            </c:ext>
          </c:extLst>
        </c:ser>
        <c:dLbls>
          <c:showLegendKey val="0"/>
          <c:showVal val="0"/>
          <c:showCatName val="0"/>
          <c:showSerName val="0"/>
          <c:showPercent val="0"/>
          <c:showBubbleSize val="0"/>
        </c:dLbls>
        <c:marker val="1"/>
        <c:smooth val="0"/>
        <c:axId val="255327232"/>
        <c:axId val="255460096"/>
      </c:lineChart>
      <c:catAx>
        <c:axId val="255237120"/>
        <c:scaling>
          <c:orientation val="minMax"/>
        </c:scaling>
        <c:delete val="0"/>
        <c:axPos val="b"/>
        <c:numFmt formatCode="General"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55325312"/>
        <c:crosses val="autoZero"/>
        <c:auto val="0"/>
        <c:lblAlgn val="ctr"/>
        <c:lblOffset val="100"/>
        <c:tickLblSkip val="1"/>
        <c:tickMarkSkip val="1"/>
        <c:noMultiLvlLbl val="0"/>
      </c:catAx>
      <c:valAx>
        <c:axId val="255325312"/>
        <c:scaling>
          <c:orientation val="minMax"/>
        </c:scaling>
        <c:delete val="0"/>
        <c:axPos val="l"/>
        <c:title>
          <c:tx>
            <c:rich>
              <a:bodyPr rot="0" vert="horz"/>
              <a:lstStyle/>
              <a:p>
                <a:pPr algn="ctr">
                  <a:defRPr sz="102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8447473662"/>
              <c:y val="3.1581443193342607E-2"/>
            </c:manualLayout>
          </c:layout>
          <c:overlay val="0"/>
          <c:spPr>
            <a:noFill/>
            <a:ln w="28969">
              <a:noFill/>
            </a:ln>
          </c:spPr>
        </c:title>
        <c:numFmt formatCode="0_ "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55237120"/>
        <c:crosses val="autoZero"/>
        <c:crossBetween val="between"/>
      </c:valAx>
      <c:catAx>
        <c:axId val="255327232"/>
        <c:scaling>
          <c:orientation val="minMax"/>
        </c:scaling>
        <c:delete val="1"/>
        <c:axPos val="b"/>
        <c:numFmt formatCode="General" sourceLinked="1"/>
        <c:majorTickMark val="out"/>
        <c:minorTickMark val="none"/>
        <c:tickLblPos val="nextTo"/>
        <c:crossAx val="255460096"/>
        <c:crosses val="autoZero"/>
        <c:auto val="0"/>
        <c:lblAlgn val="ctr"/>
        <c:lblOffset val="100"/>
        <c:noMultiLvlLbl val="0"/>
      </c:catAx>
      <c:valAx>
        <c:axId val="255460096"/>
        <c:scaling>
          <c:orientation val="minMax"/>
          <c:max val="60"/>
        </c:scaling>
        <c:delete val="0"/>
        <c:axPos val="r"/>
        <c:title>
          <c:tx>
            <c:rich>
              <a:bodyPr rot="0" vert="horz"/>
              <a:lstStyle/>
              <a:p>
                <a:pPr algn="ctr">
                  <a:defRPr sz="102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6809833066"/>
              <c:y val="3.0806210385490179E-2"/>
            </c:manualLayout>
          </c:layout>
          <c:overlay val="0"/>
          <c:spPr>
            <a:noFill/>
            <a:ln w="28969">
              <a:noFill/>
            </a:ln>
          </c:spPr>
        </c:title>
        <c:numFmt formatCode="0_ "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55327232"/>
        <c:crosses val="max"/>
        <c:crossBetween val="between"/>
      </c:valAx>
      <c:spPr>
        <a:solidFill>
          <a:srgbClr val="FFFFFF"/>
        </a:solidFill>
        <a:ln w="14485">
          <a:solidFill>
            <a:srgbClr val="333333"/>
          </a:solidFill>
          <a:prstDash val="solid"/>
        </a:ln>
      </c:spPr>
    </c:plotArea>
    <c:legend>
      <c:legendPos val="r"/>
      <c:layout>
        <c:manualLayout>
          <c:xMode val="edge"/>
          <c:yMode val="edge"/>
          <c:x val="6.0537734610020447E-2"/>
          <c:y val="0.85762690810408437"/>
          <c:w val="0.89868549592540004"/>
          <c:h val="0.13925266650617985"/>
        </c:manualLayout>
      </c:layout>
      <c:overlay val="0"/>
      <c:spPr>
        <a:solidFill>
          <a:srgbClr val="FFFFFF"/>
        </a:solidFill>
        <a:ln w="3621">
          <a:solidFill>
            <a:srgbClr val="000000"/>
          </a:solidFill>
          <a:prstDash val="solid"/>
        </a:ln>
      </c:spPr>
      <c:txPr>
        <a:bodyPr/>
        <a:lstStyle/>
        <a:p>
          <a:pPr>
            <a:defRPr sz="104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1"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工作表2!$T$4</c:f>
              <c:strCache>
                <c:ptCount val="1"/>
                <c:pt idx="0">
                  <c:v>2019年</c:v>
                </c:pt>
              </c:strCache>
            </c:strRef>
          </c:tx>
          <c:invertIfNegative val="0"/>
          <c:dLbls>
            <c:dLbl>
              <c:idx val="1"/>
              <c:layout>
                <c:manualLayout>
                  <c:x val="0"/>
                  <c:y val="-1.1709601873536301E-2"/>
                </c:manualLayout>
              </c:layout>
              <c:spPr/>
              <c:txPr>
                <a:bodyPr/>
                <a:lstStyle/>
                <a:p>
                  <a:pPr>
                    <a:defRPr/>
                  </a:pPr>
                  <a:endParaRPr lang="zh-TW"/>
                </a:p>
              </c:txPr>
              <c:dLblPos val="outEnd"/>
              <c:showLegendKey val="0"/>
              <c:showVal val="1"/>
              <c:showCatName val="0"/>
              <c:showSerName val="0"/>
              <c:showPercent val="0"/>
              <c:showBubbleSize val="0"/>
            </c:dLbl>
            <c:dLbl>
              <c:idx val="2"/>
              <c:layout>
                <c:manualLayout>
                  <c:x val="0"/>
                  <c:y val="-1.1709601873536301E-2"/>
                </c:manualLayout>
              </c:layout>
              <c:spPr/>
              <c:txPr>
                <a:bodyPr/>
                <a:lstStyle/>
                <a:p>
                  <a:pPr>
                    <a:defRPr/>
                  </a:pPr>
                  <a:endParaRPr lang="zh-TW"/>
                </a:p>
              </c:txPr>
              <c:dLblPos val="outEnd"/>
              <c:showLegendKey val="0"/>
              <c:showVal val="1"/>
              <c:showCatName val="0"/>
              <c:showSerName val="0"/>
              <c:showPercent val="0"/>
              <c:showBubbleSize val="0"/>
            </c:dLbl>
            <c:dLbl>
              <c:idx val="3"/>
              <c:layout>
                <c:manualLayout>
                  <c:x val="-3.9541320680110716E-3"/>
                  <c:y val="-7.8064012490241998E-3"/>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工作表2!$S$5:$S$8</c:f>
              <c:strCache>
                <c:ptCount val="4"/>
                <c:pt idx="0">
                  <c:v>Q1</c:v>
                </c:pt>
                <c:pt idx="1">
                  <c:v>Q2</c:v>
                </c:pt>
                <c:pt idx="2">
                  <c:v>Q3</c:v>
                </c:pt>
                <c:pt idx="3">
                  <c:v>Q4</c:v>
                </c:pt>
              </c:strCache>
            </c:strRef>
          </c:cat>
          <c:val>
            <c:numRef>
              <c:f>工作表2!$T$5:$T$8</c:f>
              <c:numCache>
                <c:formatCode>General</c:formatCode>
                <c:ptCount val="4"/>
                <c:pt idx="0">
                  <c:v>9.77</c:v>
                </c:pt>
                <c:pt idx="1">
                  <c:v>9.73</c:v>
                </c:pt>
                <c:pt idx="2">
                  <c:v>10.15</c:v>
                </c:pt>
                <c:pt idx="3">
                  <c:v>11.5</c:v>
                </c:pt>
              </c:numCache>
            </c:numRef>
          </c:val>
        </c:ser>
        <c:ser>
          <c:idx val="1"/>
          <c:order val="1"/>
          <c:tx>
            <c:strRef>
              <c:f>工作表2!$U$4</c:f>
              <c:strCache>
                <c:ptCount val="1"/>
                <c:pt idx="0">
                  <c:v>2020年</c:v>
                </c:pt>
              </c:strCache>
            </c:strRef>
          </c:tx>
          <c:spPr>
            <a:pattFill prst="dotGrid">
              <a:fgClr>
                <a:schemeClr val="accent1"/>
              </a:fgClr>
              <a:bgClr>
                <a:schemeClr val="bg1"/>
              </a:bgClr>
            </a:pattFill>
          </c:spPr>
          <c:invertIfNegative val="0"/>
          <c:dLbls>
            <c:dLbl>
              <c:idx val="1"/>
              <c:layout>
                <c:manualLayout>
                  <c:x val="0"/>
                  <c:y val="-1.95160031225605E-2"/>
                </c:manualLayout>
              </c:layout>
              <c:dLblPos val="outEnd"/>
              <c:showLegendKey val="0"/>
              <c:showVal val="1"/>
              <c:showCatName val="0"/>
              <c:showSerName val="0"/>
              <c:showPercent val="0"/>
              <c:showBubbleSize val="0"/>
            </c:dLbl>
            <c:dLbl>
              <c:idx val="2"/>
              <c:layout>
                <c:manualLayout>
                  <c:x val="0"/>
                  <c:y val="1.1709601873536301E-2"/>
                </c:manualLayout>
              </c:layout>
              <c:dLblPos val="outEnd"/>
              <c:showLegendKey val="0"/>
              <c:showVal val="1"/>
              <c:showCatName val="0"/>
              <c:showSerName val="0"/>
              <c:showPercent val="0"/>
              <c:showBubbleSize val="0"/>
            </c:dLbl>
            <c:dLbl>
              <c:idx val="3"/>
              <c:layout>
                <c:manualLayout>
                  <c:x val="0"/>
                  <c:y val="-3.9032006245120999E-3"/>
                </c:manualLayout>
              </c:layout>
              <c:dLblPos val="outEnd"/>
              <c:showLegendKey val="0"/>
              <c:showVal val="1"/>
              <c:showCatName val="0"/>
              <c:showSerName val="0"/>
              <c:showPercent val="0"/>
              <c:showBubbleSize val="0"/>
            </c:dLbl>
            <c:txPr>
              <a:bodyPr/>
              <a:lstStyle/>
              <a:p>
                <a:pPr>
                  <a:defRPr sz="1083"/>
                </a:pPr>
                <a:endParaRPr lang="zh-TW"/>
              </a:p>
            </c:txPr>
            <c:showLegendKey val="0"/>
            <c:showVal val="1"/>
            <c:showCatName val="0"/>
            <c:showSerName val="0"/>
            <c:showPercent val="0"/>
            <c:showBubbleSize val="0"/>
            <c:showLeaderLines val="0"/>
          </c:dLbls>
          <c:cat>
            <c:strRef>
              <c:f>工作表2!$S$5:$S$8</c:f>
              <c:strCache>
                <c:ptCount val="4"/>
                <c:pt idx="0">
                  <c:v>Q1</c:v>
                </c:pt>
                <c:pt idx="1">
                  <c:v>Q2</c:v>
                </c:pt>
                <c:pt idx="2">
                  <c:v>Q3</c:v>
                </c:pt>
                <c:pt idx="3">
                  <c:v>Q4</c:v>
                </c:pt>
              </c:strCache>
            </c:strRef>
          </c:cat>
          <c:val>
            <c:numRef>
              <c:f>工作表2!$U$5:$U$8</c:f>
              <c:numCache>
                <c:formatCode>General</c:formatCode>
                <c:ptCount val="4"/>
                <c:pt idx="0">
                  <c:v>7.85</c:v>
                </c:pt>
                <c:pt idx="1">
                  <c:v>9.3699999999999992</c:v>
                </c:pt>
                <c:pt idx="2">
                  <c:v>10.11</c:v>
                </c:pt>
                <c:pt idx="3">
                  <c:v>11.870000000000001</c:v>
                </c:pt>
              </c:numCache>
            </c:numRef>
          </c:val>
        </c:ser>
        <c:ser>
          <c:idx val="2"/>
          <c:order val="2"/>
          <c:tx>
            <c:strRef>
              <c:f>工作表2!$V$4</c:f>
              <c:strCache>
                <c:ptCount val="1"/>
                <c:pt idx="0">
                  <c:v>2021年</c:v>
                </c:pt>
              </c:strCache>
            </c:strRef>
          </c:tx>
          <c:spPr>
            <a:pattFill prst="wdDnDiag">
              <a:fgClr>
                <a:schemeClr val="accent1"/>
              </a:fgClr>
              <a:bgClr>
                <a:schemeClr val="bg1"/>
              </a:bgClr>
            </a:pattFill>
          </c:spPr>
          <c:invertIfNegative val="0"/>
          <c:dLbls>
            <c:showLegendKey val="0"/>
            <c:showVal val="1"/>
            <c:showCatName val="0"/>
            <c:showSerName val="0"/>
            <c:showPercent val="0"/>
            <c:showBubbleSize val="0"/>
            <c:showLeaderLines val="0"/>
          </c:dLbls>
          <c:cat>
            <c:strRef>
              <c:f>工作表2!$S$5:$S$8</c:f>
              <c:strCache>
                <c:ptCount val="4"/>
                <c:pt idx="0">
                  <c:v>Q1</c:v>
                </c:pt>
                <c:pt idx="1">
                  <c:v>Q2</c:v>
                </c:pt>
                <c:pt idx="2">
                  <c:v>Q3</c:v>
                </c:pt>
                <c:pt idx="3">
                  <c:v>Q4</c:v>
                </c:pt>
              </c:strCache>
            </c:strRef>
          </c:cat>
          <c:val>
            <c:numRef>
              <c:f>工作表2!$V$5:$V$8</c:f>
              <c:numCache>
                <c:formatCode>General</c:formatCode>
                <c:ptCount val="4"/>
                <c:pt idx="0">
                  <c:v>10.52</c:v>
                </c:pt>
                <c:pt idx="1">
                  <c:v>10.67</c:v>
                </c:pt>
                <c:pt idx="2">
                  <c:v>10.61</c:v>
                </c:pt>
              </c:numCache>
            </c:numRef>
          </c:val>
        </c:ser>
        <c:dLbls>
          <c:showLegendKey val="0"/>
          <c:showVal val="0"/>
          <c:showCatName val="0"/>
          <c:showSerName val="0"/>
          <c:showPercent val="0"/>
          <c:showBubbleSize val="0"/>
        </c:dLbls>
        <c:gapWidth val="150"/>
        <c:axId val="243447296"/>
        <c:axId val="243448832"/>
      </c:barChart>
      <c:catAx>
        <c:axId val="243447296"/>
        <c:scaling>
          <c:orientation val="minMax"/>
        </c:scaling>
        <c:delete val="0"/>
        <c:axPos val="b"/>
        <c:numFmt formatCode="General" sourceLinked="1"/>
        <c:majorTickMark val="out"/>
        <c:minorTickMark val="none"/>
        <c:tickLblPos val="nextTo"/>
        <c:crossAx val="243448832"/>
        <c:crosses val="autoZero"/>
        <c:auto val="1"/>
        <c:lblAlgn val="ctr"/>
        <c:lblOffset val="100"/>
        <c:noMultiLvlLbl val="0"/>
      </c:catAx>
      <c:valAx>
        <c:axId val="243448832"/>
        <c:scaling>
          <c:orientation val="minMax"/>
        </c:scaling>
        <c:delete val="0"/>
        <c:axPos val="l"/>
        <c:majorGridlines/>
        <c:numFmt formatCode="General" sourceLinked="1"/>
        <c:majorTickMark val="out"/>
        <c:minorTickMark val="none"/>
        <c:tickLblPos val="nextTo"/>
        <c:crossAx val="243447296"/>
        <c:crosses val="autoZero"/>
        <c:crossBetween val="between"/>
      </c:valAx>
    </c:plotArea>
    <c:legend>
      <c:legendPos val="r"/>
      <c:layout>
        <c:manualLayout>
          <c:xMode val="edge"/>
          <c:yMode val="edge"/>
          <c:x val="0.87279151943462896"/>
          <c:y val="0.37234042553191488"/>
          <c:w val="0.11130742049469965"/>
          <c:h val="0.2553191489361701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5370344049954043E-2"/>
                  <c:y val="5.2329516251721796E-2"/>
                </c:manualLayout>
              </c:layout>
              <c:tx>
                <c:rich>
                  <a:bodyPr/>
                  <a:lstStyle/>
                  <a:p>
                    <a:r>
                      <a:rPr lang="en-US" altLang="zh-TW"/>
                      <a:t>-0.24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Sheet1!$A$196:$A$264</c:f>
              <c:strCache>
                <c:ptCount val="69"/>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strCache>
            </c:strRef>
          </c:cat>
          <c:val>
            <c:numRef>
              <c:f>Sheet1!$C$196:$C$264</c:f>
              <c:numCache>
                <c:formatCode>0.00_ </c:formatCode>
                <c:ptCount val="69"/>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0.75</c:v>
                </c:pt>
                <c:pt idx="61">
                  <c:v>0.53</c:v>
                </c:pt>
                <c:pt idx="62">
                  <c:v>0.24</c:v>
                </c:pt>
                <c:pt idx="63">
                  <c:v>-0.19</c:v>
                </c:pt>
                <c:pt idx="64">
                  <c:v>-0.56999999999999995</c:v>
                </c:pt>
                <c:pt idx="65">
                  <c:v>-0.84</c:v>
                </c:pt>
                <c:pt idx="66">
                  <c:v>-0.89</c:v>
                </c:pt>
                <c:pt idx="67">
                  <c:v>-0.66</c:v>
                </c:pt>
                <c:pt idx="68">
                  <c:v>-0.24</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407738240"/>
        <c:axId val="4080680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66668561736642E-2"/>
                  <c:y val="-5.7416993894040008E-2"/>
                </c:manualLayout>
              </c:layout>
              <c:tx>
                <c:rich>
                  <a:bodyPr/>
                  <a:lstStyle/>
                  <a:p>
                    <a:r>
                      <a:rPr lang="en-US" altLang="zh-TW"/>
                      <a:t>101.55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Sheet1!$A$196:$A$264</c:f>
              <c:strCache>
                <c:ptCount val="69"/>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strCache>
            </c:strRef>
          </c:cat>
          <c:val>
            <c:numRef>
              <c:f>Sheet1!$B$196:$B$264</c:f>
              <c:numCache>
                <c:formatCode>0.00</c:formatCode>
                <c:ptCount val="69"/>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103.28</c:v>
                </c:pt>
                <c:pt idx="61">
                  <c:v>103.83</c:v>
                </c:pt>
                <c:pt idx="62">
                  <c:v>104.08</c:v>
                </c:pt>
                <c:pt idx="63">
                  <c:v>103.88</c:v>
                </c:pt>
                <c:pt idx="64">
                  <c:v>103.29</c:v>
                </c:pt>
                <c:pt idx="65">
                  <c:v>102.43</c:v>
                </c:pt>
                <c:pt idx="66">
                  <c:v>101.51</c:v>
                </c:pt>
                <c:pt idx="67" formatCode="0.00_);[Red]\(0.00\)">
                  <c:v>101.14</c:v>
                </c:pt>
                <c:pt idx="68" formatCode="0.00_);[Red]\(0.00\)">
                  <c:v>101.55</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400728832"/>
        <c:axId val="400730752"/>
      </c:lineChart>
      <c:catAx>
        <c:axId val="4007288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00730752"/>
        <c:crossesAt val="60"/>
        <c:auto val="0"/>
        <c:lblAlgn val="ctr"/>
        <c:lblOffset val="100"/>
        <c:tickLblSkip val="2"/>
        <c:tickMarkSkip val="1"/>
        <c:noMultiLvlLbl val="0"/>
      </c:catAx>
      <c:valAx>
        <c:axId val="40073075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0728832"/>
        <c:crosses val="autoZero"/>
        <c:crossBetween val="between"/>
        <c:majorUnit val="10"/>
        <c:minorUnit val="5"/>
      </c:valAx>
      <c:catAx>
        <c:axId val="407738240"/>
        <c:scaling>
          <c:orientation val="minMax"/>
        </c:scaling>
        <c:delete val="1"/>
        <c:axPos val="b"/>
        <c:numFmt formatCode="General" sourceLinked="1"/>
        <c:majorTickMark val="out"/>
        <c:minorTickMark val="none"/>
        <c:tickLblPos val="nextTo"/>
        <c:crossAx val="408068096"/>
        <c:crosses val="autoZero"/>
        <c:auto val="0"/>
        <c:lblAlgn val="ctr"/>
        <c:lblOffset val="100"/>
        <c:noMultiLvlLbl val="0"/>
      </c:catAx>
      <c:valAx>
        <c:axId val="40806809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77382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Sheet1!$A$117:$A$185</c:f>
              <c:strCache>
                <c:ptCount val="69"/>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strCache>
            </c:strRef>
          </c:cat>
          <c:val>
            <c:numRef>
              <c:f>Sheet1!$B$117:$B$185</c:f>
              <c:numCache>
                <c:formatCode>General</c:formatCode>
                <c:ptCount val="69"/>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pt idx="67">
                  <c:v>136.76</c:v>
                </c:pt>
                <c:pt idx="68">
                  <c:v>138.97</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423665024"/>
        <c:axId val="42380428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Sheet1!$A$105:$A$185</c:f>
              <c:strCache>
                <c:ptCount val="8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pt idx="79">
                  <c:v>110/8</c:v>
                </c:pt>
                <c:pt idx="80">
                  <c:v>110/9</c:v>
                </c:pt>
              </c:strCache>
            </c:strRef>
          </c:cat>
          <c:val>
            <c:numRef>
              <c:f>Sheet1!$C$117:$C$185</c:f>
              <c:numCache>
                <c:formatCode>0.00_ </c:formatCode>
                <c:ptCount val="69"/>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14.36</c:v>
                </c:pt>
                <c:pt idx="67">
                  <c:v>13.69</c:v>
                </c:pt>
                <c:pt idx="68">
                  <c:v>12.24</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423941632"/>
        <c:axId val="423943552"/>
      </c:lineChart>
      <c:catAx>
        <c:axId val="42366502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23804288"/>
        <c:crosses val="autoZero"/>
        <c:auto val="0"/>
        <c:lblAlgn val="ctr"/>
        <c:lblOffset val="100"/>
        <c:tickLblSkip val="3"/>
        <c:tickMarkSkip val="1"/>
        <c:noMultiLvlLbl val="0"/>
      </c:catAx>
      <c:valAx>
        <c:axId val="42380428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3665024"/>
        <c:crosses val="autoZero"/>
        <c:crossBetween val="between"/>
        <c:majorUnit val="10"/>
      </c:valAx>
      <c:catAx>
        <c:axId val="423941632"/>
        <c:scaling>
          <c:orientation val="minMax"/>
        </c:scaling>
        <c:delete val="1"/>
        <c:axPos val="b"/>
        <c:numFmt formatCode="General" sourceLinked="1"/>
        <c:majorTickMark val="out"/>
        <c:minorTickMark val="none"/>
        <c:tickLblPos val="nextTo"/>
        <c:crossAx val="423943552"/>
        <c:crosses val="autoZero"/>
        <c:auto val="0"/>
        <c:lblAlgn val="ctr"/>
        <c:lblOffset val="100"/>
        <c:noMultiLvlLbl val="0"/>
      </c:catAx>
      <c:valAx>
        <c:axId val="42394355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394163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工作表1!$A$111:$A$179</c:f>
              <c:strCache>
                <c:ptCount val="69"/>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strCache>
            </c:strRef>
          </c:cat>
          <c:val>
            <c:numRef>
              <c:f>工作表1!$B$111:$B$179</c:f>
              <c:numCache>
                <c:formatCode>General</c:formatCode>
                <c:ptCount val="69"/>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11.71</c:v>
                </c:pt>
                <c:pt idx="65">
                  <c:v>10.96</c:v>
                </c:pt>
                <c:pt idx="66">
                  <c:v>12.29</c:v>
                </c:pt>
                <c:pt idx="67">
                  <c:v>11.88</c:v>
                </c:pt>
                <c:pt idx="68">
                  <c:v>11.96</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工作表1!$A$111:$A$179</c:f>
              <c:strCache>
                <c:ptCount val="69"/>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strCache>
            </c:strRef>
          </c:cat>
          <c:val>
            <c:numRef>
              <c:f>工作表1!$C$111:$C$179</c:f>
              <c:numCache>
                <c:formatCode>General</c:formatCode>
                <c:ptCount val="69"/>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2.4500000000000002</c:v>
                </c:pt>
                <c:pt idx="65">
                  <c:v>1.83</c:v>
                </c:pt>
                <c:pt idx="66">
                  <c:v>1.92</c:v>
                </c:pt>
                <c:pt idx="67">
                  <c:v>2.36</c:v>
                </c:pt>
                <c:pt idx="68">
                  <c:v>2.63</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25844224"/>
        <c:axId val="225874688"/>
      </c:lineChart>
      <c:dateAx>
        <c:axId val="22584422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5874688"/>
        <c:crosses val="autoZero"/>
        <c:auto val="0"/>
        <c:lblOffset val="100"/>
        <c:baseTimeUnit val="days"/>
        <c:majorUnit val="3"/>
      </c:dateAx>
      <c:valAx>
        <c:axId val="225874688"/>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2584422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3.2940949358141978E-2"/>
                  <c:y val="-0.16310136918047921"/>
                </c:manualLayout>
              </c:layout>
              <c:tx>
                <c:rich>
                  <a:bodyPr/>
                  <a:lstStyle/>
                  <a:p>
                    <a:r>
                      <a:rPr lang="en-US" altLang="zh-TW"/>
                      <a:t>19.95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物價圖!$D$168:$D$236</c:f>
              <c:numCache>
                <c:formatCode>0.00_ </c:formatCode>
                <c:ptCount val="69"/>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19.989999999999998</c:v>
                </c:pt>
                <c:pt idx="64" formatCode="General">
                  <c:v>22.47</c:v>
                </c:pt>
                <c:pt idx="65" formatCode="General">
                  <c:v>20.8</c:v>
                </c:pt>
                <c:pt idx="66" formatCode="General">
                  <c:v>20.149999999999999</c:v>
                </c:pt>
                <c:pt idx="67" formatCode="General">
                  <c:v>19.100000000000001</c:v>
                </c:pt>
                <c:pt idx="68" formatCode="General">
                  <c:v>19.95</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7.2946734599351554E-2"/>
                  <c:y val="-0.10489199054199858"/>
                </c:manualLayout>
              </c:layout>
              <c:tx>
                <c:rich>
                  <a:bodyPr/>
                  <a:lstStyle/>
                  <a:p>
                    <a:r>
                      <a:rPr lang="en-US" altLang="zh-TW"/>
                      <a:t>13.40</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物價圖!$E$168:$E$236</c:f>
              <c:numCache>
                <c:formatCode>0.00_ </c:formatCode>
                <c:ptCount val="69"/>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12.8</c:v>
                </c:pt>
                <c:pt idx="64" formatCode="General">
                  <c:v>14.17</c:v>
                </c:pt>
                <c:pt idx="65" formatCode="General">
                  <c:v>12.94</c:v>
                </c:pt>
                <c:pt idx="66" formatCode="General">
                  <c:v>13.87</c:v>
                </c:pt>
                <c:pt idx="67" formatCode="General">
                  <c:v>12.56</c:v>
                </c:pt>
                <c:pt idx="68" formatCode="General">
                  <c:v>13.4</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6.1182028716998613E-2"/>
                  <c:y val="-0.13985812997865063"/>
                </c:manualLayout>
              </c:layout>
              <c:tx>
                <c:rich>
                  <a:bodyPr/>
                  <a:lstStyle/>
                  <a:p>
                    <a:r>
                      <a:rPr lang="en-US" altLang="zh-TW"/>
                      <a:t>15.00</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物價圖!$F$168:$F$236</c:f>
              <c:numCache>
                <c:formatCode>0.00_ </c:formatCode>
                <c:ptCount val="69"/>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c:v>
                </c:pt>
                <c:pt idx="64" formatCode="General">
                  <c:v>14.9</c:v>
                </c:pt>
                <c:pt idx="65" formatCode="General">
                  <c:v>14.63</c:v>
                </c:pt>
                <c:pt idx="66" formatCode="General">
                  <c:v>15.22</c:v>
                </c:pt>
                <c:pt idx="67" formatCode="General">
                  <c:v>14.94</c:v>
                </c:pt>
                <c:pt idx="68" formatCode="General">
                  <c:v>15</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2.8244187123668364E-2"/>
                  <c:y val="-6.4095865567824428E-2"/>
                </c:manualLayout>
              </c:layout>
              <c:tx>
                <c:rich>
                  <a:bodyPr/>
                  <a:lstStyle/>
                  <a:p>
                    <a:r>
                      <a:rPr lang="en-US" altLang="zh-TW"/>
                      <a:t>8.73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物價圖!$G$168:$G$236</c:f>
              <c:numCache>
                <c:formatCode>0.00_ </c:formatCode>
                <c:ptCount val="69"/>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6.26</c:v>
                </c:pt>
                <c:pt idx="64" formatCode="General">
                  <c:v>7.11</c:v>
                </c:pt>
                <c:pt idx="65" formatCode="General">
                  <c:v>7.19</c:v>
                </c:pt>
                <c:pt idx="66" formatCode="General">
                  <c:v>9.1999999999999993</c:v>
                </c:pt>
                <c:pt idx="67" formatCode="General">
                  <c:v>8.6199999999999992</c:v>
                </c:pt>
                <c:pt idx="68" formatCode="General">
                  <c:v>8.73</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28331520"/>
        <c:axId val="228333056"/>
      </c:lineChart>
      <c:catAx>
        <c:axId val="2283315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8333056"/>
        <c:crosses val="autoZero"/>
        <c:auto val="1"/>
        <c:lblAlgn val="ctr"/>
        <c:lblOffset val="0"/>
        <c:tickLblSkip val="3"/>
        <c:tickMarkSkip val="1"/>
        <c:noMultiLvlLbl val="1"/>
      </c:catAx>
      <c:valAx>
        <c:axId val="228333056"/>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83315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原油價格!$C$151:$C$219</c:f>
              <c:numCache>
                <c:formatCode>General</c:formatCode>
                <c:ptCount val="69"/>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pt idx="67">
                  <c:v>67.680000000000007</c:v>
                </c:pt>
                <c:pt idx="68">
                  <c:v>71.63</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原油價格!$D$151:$D$219</c:f>
              <c:numCache>
                <c:formatCode>General</c:formatCode>
                <c:ptCount val="69"/>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pt idx="67">
                  <c:v>68.84</c:v>
                </c:pt>
                <c:pt idx="68">
                  <c:v>72.790000000000006</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原油價格!$E$151:$E$219</c:f>
              <c:numCache>
                <c:formatCode>General</c:formatCode>
                <c:ptCount val="69"/>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pt idx="67">
                  <c:v>70.73</c:v>
                </c:pt>
                <c:pt idx="68">
                  <c:v>74.430000000000007</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26023680"/>
        <c:axId val="227110912"/>
      </c:lineChart>
      <c:catAx>
        <c:axId val="2260236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110912"/>
        <c:crosses val="autoZero"/>
        <c:auto val="1"/>
        <c:lblAlgn val="ctr"/>
        <c:lblOffset val="100"/>
        <c:tickLblSkip val="2"/>
        <c:tickMarkSkip val="2"/>
        <c:noMultiLvlLbl val="1"/>
      </c:catAx>
      <c:valAx>
        <c:axId val="227110912"/>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6023680"/>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Sheet1!$E$111:$E$179</c:f>
              <c:numCache>
                <c:formatCode>General</c:formatCode>
                <c:ptCount val="69"/>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pt idx="67">
                  <c:v>5.34</c:v>
                </c:pt>
                <c:pt idx="68">
                  <c:v>5.37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Sheet1!$C$111:$C$179</c:f>
              <c:numCache>
                <c:formatCode>General</c:formatCode>
                <c:ptCount val="69"/>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pt idx="67">
                  <c:v>12.99</c:v>
                </c:pt>
                <c:pt idx="68">
                  <c:v>12.56</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Sheet1!$D$111:$D$179</c:f>
              <c:numCache>
                <c:formatCode>General</c:formatCode>
                <c:ptCount val="69"/>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pt idx="67">
                  <c:v>7.07</c:v>
                </c:pt>
                <c:pt idx="68">
                  <c:v>7.26</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30316288"/>
        <c:axId val="230322560"/>
      </c:lineChart>
      <c:catAx>
        <c:axId val="2303162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0322560"/>
        <c:crosses val="autoZero"/>
        <c:auto val="1"/>
        <c:lblAlgn val="ctr"/>
        <c:lblOffset val="50"/>
        <c:tickLblSkip val="2"/>
        <c:tickMarkSkip val="1"/>
        <c:noMultiLvlLbl val="1"/>
      </c:catAx>
      <c:valAx>
        <c:axId val="230322560"/>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03162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5075352227855791"/>
                  <c:y val="-0.5427590869323152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14.96</a:t>
                    </a:r>
                    <a:r>
                      <a:rPr lang="en-US" altLang="zh-TW">
                        <a:latin typeface="Times New Roman" panose="02020603050405020304" pitchFamily="18" charset="0"/>
                        <a:cs typeface="Times New Roman" panose="02020603050405020304" pitchFamily="18" charset="0"/>
                      </a:rPr>
                      <a:t>
(110/9)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'M2&amp;M1B'!$B$247:$B$315</c:f>
              <c:strCache>
                <c:ptCount val="69"/>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strCache>
            </c:strRef>
          </c:cat>
          <c:val>
            <c:numRef>
              <c:f>'M2&amp;M1B'!$C$247:$C$315</c:f>
              <c:numCache>
                <c:formatCode>0.00_ </c:formatCode>
                <c:ptCount val="69"/>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pt idx="67">
                  <c:v>15.39</c:v>
                </c:pt>
                <c:pt idx="68">
                  <c:v>14.96</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5278640402663416"/>
                  <c:y val="-0.348179438305840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8.69</a:t>
                    </a:r>
                    <a:r>
                      <a:rPr lang="en-US" altLang="zh-TW">
                        <a:latin typeface="Times New Roman" panose="02020603050405020304" pitchFamily="18" charset="0"/>
                        <a:cs typeface="Times New Roman" panose="02020603050405020304" pitchFamily="18" charset="0"/>
                      </a:rPr>
                      <a:t>
(110/9)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'M2&amp;M1B'!$B$247:$B$315</c:f>
              <c:strCache>
                <c:ptCount val="69"/>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strCache>
            </c:strRef>
          </c:cat>
          <c:val>
            <c:numRef>
              <c:f>'M2&amp;M1B'!$D$247:$D$315</c:f>
              <c:numCache>
                <c:formatCode>0.00_ </c:formatCode>
                <c:ptCount val="69"/>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pt idx="67">
                  <c:v>8.44</c:v>
                </c:pt>
                <c:pt idx="68">
                  <c:v>8.69</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30305792"/>
        <c:axId val="230307328"/>
      </c:lineChart>
      <c:catAx>
        <c:axId val="23030579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0307328"/>
        <c:crossesAt val="0"/>
        <c:auto val="1"/>
        <c:lblAlgn val="ctr"/>
        <c:lblOffset val="100"/>
        <c:tickLblSkip val="3"/>
        <c:tickMarkSkip val="5"/>
        <c:noMultiLvlLbl val="0"/>
      </c:catAx>
      <c:valAx>
        <c:axId val="23030732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030579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Sheet5!$J$170:$J$238</c:f>
              <c:numCache>
                <c:formatCode>0.000_ </c:formatCode>
                <c:ptCount val="69"/>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pt idx="67">
                  <c:v>8.1000000000000003E-2</c:v>
                </c:pt>
                <c:pt idx="68">
                  <c:v>8.5999999999999993E-2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Sheet5!$K$170:$K$238</c:f>
              <c:numCache>
                <c:formatCode>0.00_ </c:formatCode>
                <c:ptCount val="69"/>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0.36</c:v>
                </c:pt>
                <c:pt idx="67">
                  <c:v>0.42</c:v>
                </c:pt>
                <c:pt idx="68">
                  <c:v>0.44</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30193792"/>
        <c:axId val="230535936"/>
      </c:lineChart>
      <c:catAx>
        <c:axId val="2301937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30535936"/>
        <c:crosses val="autoZero"/>
        <c:auto val="1"/>
        <c:lblAlgn val="ctr"/>
        <c:lblOffset val="100"/>
        <c:tickLblSkip val="3"/>
        <c:tickMarkSkip val="3"/>
        <c:noMultiLvlLbl val="1"/>
      </c:catAx>
      <c:valAx>
        <c:axId val="23053593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01937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5,448.99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0.61117</cdr:x>
      <cdr:y>0.18077</cdr:y>
    </cdr:from>
    <cdr:to>
      <cdr:x>0.82746</cdr:x>
      <cdr:y>0.36872</cdr:y>
    </cdr:to>
    <cdr:sp macro="" textlink="">
      <cdr:nvSpPr>
        <cdr:cNvPr id="2" name="橢圓形圖說文字 1"/>
        <cdr:cNvSpPr/>
      </cdr:nvSpPr>
      <cdr:spPr>
        <a:xfrm xmlns:a="http://schemas.openxmlformats.org/drawingml/2006/main">
          <a:off x="3300342" y="568091"/>
          <a:ext cx="1167975" cy="590654"/>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17,281.23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0.80278</cdr:x>
      <cdr:y>0.11193</cdr:y>
    </cdr:from>
    <cdr:to>
      <cdr:x>0.89481</cdr:x>
      <cdr:y>0.22637</cdr:y>
    </cdr:to>
    <cdr:sp macro="" textlink="">
      <cdr:nvSpPr>
        <cdr:cNvPr id="2" name="文字方塊 1"/>
        <cdr:cNvSpPr txBox="1"/>
      </cdr:nvSpPr>
      <cdr:spPr>
        <a:xfrm xmlns:a="http://schemas.openxmlformats.org/drawingml/2006/main">
          <a:off x="5138458" y="224953"/>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138.97</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64" y="492174"/>
          <a:ext cx="470715" cy="2493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12.24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0.19162</cdr:y>
    </cdr:from>
    <cdr:to>
      <cdr:x>1</cdr:x>
      <cdr:y>0.28111</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693" y="675312"/>
          <a:ext cx="457579" cy="3153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12.56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0.6477</cdr:y>
    </cdr:from>
    <cdr:to>
      <cdr:x>0.99993</cdr:x>
      <cdr:y>0.74411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82658"/>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5.37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7.26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0.81434</cdr:x>
      <cdr:y>0.13849</cdr:y>
    </cdr:from>
    <cdr:to>
      <cdr:x>0.97212</cdr:x>
      <cdr:y>0.26849</cdr:y>
    </cdr:to>
    <cdr:sp macro="" textlink="">
      <cdr:nvSpPr>
        <cdr:cNvPr id="2" name="文字方塊 1"/>
        <cdr:cNvSpPr txBox="1"/>
      </cdr:nvSpPr>
      <cdr:spPr>
        <a:xfrm xmlns:a="http://schemas.openxmlformats.org/drawingml/2006/main">
          <a:off x="3343104" y="395898"/>
          <a:ext cx="647731"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40.46</a:t>
          </a:r>
        </a:p>
        <a:p xmlns:a="http://schemas.openxmlformats.org/drawingml/2006/main">
          <a:pPr algn="ctr">
            <a:lnSpc>
              <a:spcPts val="960"/>
            </a:lnSpc>
          </a:pPr>
          <a:r>
            <a:rPr lang="en-US" altLang="zh-TW" sz="800">
              <a:latin typeface="Arial" pitchFamily="34" charset="0"/>
              <a:cs typeface="Arial" pitchFamily="34" charset="0"/>
            </a:rPr>
            <a:t>(110/9)</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0.82585</cdr:x>
      <cdr:y>0.30824</cdr:y>
    </cdr:from>
    <cdr:to>
      <cdr:x>0.96298</cdr:x>
      <cdr:y>0.43156</cdr:y>
    </cdr:to>
    <cdr:sp macro="" textlink="">
      <cdr:nvSpPr>
        <cdr:cNvPr id="4" name="文字方塊 3"/>
        <cdr:cNvSpPr txBox="1"/>
      </cdr:nvSpPr>
      <cdr:spPr>
        <a:xfrm xmlns:a="http://schemas.openxmlformats.org/drawingml/2006/main">
          <a:off x="3390329" y="881173"/>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8.44</a:t>
          </a:r>
        </a:p>
        <a:p xmlns:a="http://schemas.openxmlformats.org/drawingml/2006/main">
          <a:pPr algn="ctr">
            <a:lnSpc>
              <a:spcPts val="960"/>
            </a:lnSpc>
          </a:pPr>
          <a:r>
            <a:rPr lang="en-US" altLang="zh-TW" sz="800">
              <a:latin typeface="Arial" pitchFamily="34" charset="0"/>
              <a:cs typeface="Arial" pitchFamily="34" charset="0"/>
            </a:rPr>
            <a:t>(110/9)</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0.50082</cdr:y>
    </cdr:from>
    <cdr:to>
      <cdr:x>0.97338</cdr:x>
      <cdr:y>0.63082</cdr:y>
    </cdr:to>
    <cdr:sp macro="" textlink="">
      <cdr:nvSpPr>
        <cdr:cNvPr id="5" name="文字方塊 4"/>
        <cdr:cNvSpPr txBox="1"/>
      </cdr:nvSpPr>
      <cdr:spPr>
        <a:xfrm xmlns:a="http://schemas.openxmlformats.org/drawingml/2006/main">
          <a:off x="3333553" y="143173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8.09</a:t>
          </a:r>
        </a:p>
        <a:p xmlns:a="http://schemas.openxmlformats.org/drawingml/2006/main">
          <a:pPr algn="ctr"/>
          <a:r>
            <a:rPr lang="en-US" altLang="zh-TW" sz="800">
              <a:latin typeface="Arial" pitchFamily="34" charset="0"/>
              <a:cs typeface="Arial" pitchFamily="34" charset="0"/>
            </a:rPr>
            <a:t>(110/9)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713E4-7FF7-47B4-92CC-21C1C08F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11</Pages>
  <Words>8021</Words>
  <Characters>45723</Characters>
  <Application>Microsoft Office Word</Application>
  <DocSecurity>0</DocSecurity>
  <Lines>381</Lines>
  <Paragraphs>107</Paragraphs>
  <ScaleCrop>false</ScaleCrop>
  <Company>Ministry of Economic Affairs,R.O.C</Company>
  <LinksUpToDate>false</LinksUpToDate>
  <CharactersWithSpaces>53637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133</cp:revision>
  <cp:lastPrinted>2021-10-29T08:09:00Z</cp:lastPrinted>
  <dcterms:created xsi:type="dcterms:W3CDTF">2021-09-27T06:18:00Z</dcterms:created>
  <dcterms:modified xsi:type="dcterms:W3CDTF">2021-10-29T08:09:00Z</dcterms:modified>
</cp:coreProperties>
</file>