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CF" w:rsidRDefault="00140BCF" w:rsidP="00140BCF">
      <w:pPr>
        <w:pStyle w:val="Default"/>
        <w:ind w:left="240" w:hanging="240"/>
        <w:rPr>
          <w:sz w:val="23"/>
          <w:szCs w:val="23"/>
        </w:rPr>
      </w:pPr>
      <w:r>
        <w:rPr>
          <w:rFonts w:hint="eastAsia"/>
          <w:sz w:val="23"/>
          <w:szCs w:val="23"/>
        </w:rPr>
        <w:t>◎</w:t>
      </w:r>
      <w:proofErr w:type="gramStart"/>
      <w:r>
        <w:rPr>
          <w:rFonts w:hint="eastAsia"/>
          <w:sz w:val="23"/>
          <w:szCs w:val="23"/>
        </w:rPr>
        <w:t>淺談職場</w:t>
      </w:r>
      <w:proofErr w:type="gramEnd"/>
      <w:r>
        <w:rPr>
          <w:rFonts w:hint="eastAsia"/>
          <w:sz w:val="23"/>
          <w:szCs w:val="23"/>
        </w:rPr>
        <w:t>壓力的紓解</w:t>
      </w:r>
      <w:r>
        <w:rPr>
          <w:sz w:val="23"/>
          <w:szCs w:val="23"/>
        </w:rPr>
        <w:t xml:space="preserve"> </w:t>
      </w:r>
    </w:p>
    <w:p w:rsidR="00140BCF" w:rsidRDefault="00140BCF" w:rsidP="00140BCF">
      <w:pPr>
        <w:pStyle w:val="Default"/>
        <w:rPr>
          <w:rFonts w:hAnsi="Times New Roman"/>
          <w:sz w:val="23"/>
          <w:szCs w:val="23"/>
        </w:rPr>
      </w:pPr>
      <w:r>
        <w:rPr>
          <w:rFonts w:hint="eastAsia"/>
          <w:sz w:val="23"/>
          <w:szCs w:val="23"/>
        </w:rPr>
        <w:t>今年的</w:t>
      </w:r>
      <w:r>
        <w:rPr>
          <w:rFonts w:ascii="Times New Roman" w:hAnsi="Times New Roman" w:cs="Times New Roman"/>
          <w:sz w:val="23"/>
          <w:szCs w:val="23"/>
        </w:rPr>
        <w:t>88</w:t>
      </w:r>
      <w:r>
        <w:rPr>
          <w:rFonts w:hAnsi="Times New Roman" w:hint="eastAsia"/>
          <w:sz w:val="23"/>
          <w:szCs w:val="23"/>
        </w:rPr>
        <w:t>父親節，新聞媒體除報導父親的勞苦功高外，更以斗大字體報導「爸爸們上街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促廢變相責任制」</w:t>
      </w:r>
      <w:proofErr w:type="gramStart"/>
      <w:r>
        <w:rPr>
          <w:rFonts w:hAnsi="Times New Roman" w:hint="eastAsia"/>
          <w:sz w:val="23"/>
          <w:szCs w:val="23"/>
        </w:rPr>
        <w:t>︰</w:t>
      </w:r>
      <w:proofErr w:type="gramEnd"/>
      <w:r>
        <w:rPr>
          <w:rFonts w:hAnsi="Times New Roman" w:hint="eastAsia"/>
          <w:sz w:val="23"/>
          <w:szCs w:val="23"/>
        </w:rPr>
        <w:t>一群超時工作的爸爸站出來陳情，要求廢除《勞基法》第八十四條之一，才能消滅普遍存在於科技業、製造業的變相責任制。勞委會回應，將加強勞動檢查，但勞工指出</w:t>
      </w:r>
      <w:proofErr w:type="gramStart"/>
      <w:r>
        <w:rPr>
          <w:rFonts w:hAnsi="Times New Roman" w:hint="eastAsia"/>
          <w:sz w:val="23"/>
          <w:szCs w:val="23"/>
        </w:rPr>
        <w:t>勞</w:t>
      </w:r>
      <w:proofErr w:type="gramEnd"/>
      <w:r>
        <w:rPr>
          <w:rFonts w:hAnsi="Times New Roman" w:hint="eastAsia"/>
          <w:sz w:val="23"/>
          <w:szCs w:val="23"/>
        </w:rPr>
        <w:t>檢效果有限，雇主有太多方式壓榨勞工。「我工作太累，沒力氣生小孩」、「我工作時間太長，看不見小孩醒著的樣子」。台灣電子電機資訊產業工會、新竹地區保全業產業工會、自主勞工聯盟等超過二百名勞工</w:t>
      </w:r>
      <w:proofErr w:type="gramStart"/>
      <w:r>
        <w:rPr>
          <w:rFonts w:hAnsi="Times New Roman" w:hint="eastAsia"/>
          <w:sz w:val="23"/>
          <w:szCs w:val="23"/>
        </w:rPr>
        <w:t>昨</w:t>
      </w:r>
      <w:proofErr w:type="gramEnd"/>
      <w:r>
        <w:rPr>
          <w:rFonts w:hAnsi="Times New Roman" w:hint="eastAsia"/>
          <w:sz w:val="23"/>
          <w:szCs w:val="23"/>
        </w:rPr>
        <w:t>聚集於勞委會前，高舉抗議標語，並在現場拉起寫著「音容宛在」的白布條，悼念過</w:t>
      </w:r>
      <w:proofErr w:type="gramStart"/>
      <w:r>
        <w:rPr>
          <w:rFonts w:hAnsi="Times New Roman" w:hint="eastAsia"/>
          <w:sz w:val="23"/>
          <w:szCs w:val="23"/>
        </w:rPr>
        <w:t>勞</w:t>
      </w:r>
      <w:proofErr w:type="gramEnd"/>
      <w:r>
        <w:rPr>
          <w:rFonts w:hAnsi="Times New Roman" w:hint="eastAsia"/>
          <w:sz w:val="23"/>
          <w:szCs w:val="23"/>
        </w:rPr>
        <w:t>死的勞工朋友。（以上摘錄自網路新聞）</w:t>
      </w:r>
      <w:r>
        <w:rPr>
          <w:rFonts w:hAnsi="Times New Roman"/>
          <w:sz w:val="23"/>
          <w:szCs w:val="23"/>
        </w:rPr>
        <w:t xml:space="preserve"> </w:t>
      </w:r>
    </w:p>
    <w:p w:rsidR="00140BCF" w:rsidRDefault="00140BCF" w:rsidP="00140BCF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從以上新聞可知職場過</w:t>
      </w:r>
      <w:proofErr w:type="gramStart"/>
      <w:r>
        <w:rPr>
          <w:rFonts w:hAnsi="Times New Roman" w:hint="eastAsia"/>
          <w:sz w:val="23"/>
          <w:szCs w:val="23"/>
        </w:rPr>
        <w:t>勞</w:t>
      </w:r>
      <w:proofErr w:type="gramEnd"/>
      <w:r>
        <w:rPr>
          <w:rFonts w:hAnsi="Times New Roman" w:hint="eastAsia"/>
          <w:sz w:val="23"/>
          <w:szCs w:val="23"/>
        </w:rPr>
        <w:t>與壓力議題日益受到重視，筆者於職場工作已近</w:t>
      </w:r>
      <w:r>
        <w:rPr>
          <w:rFonts w:ascii="Times New Roman" w:hAnsi="Times New Roman" w:cs="Times New Roman"/>
          <w:sz w:val="23"/>
          <w:szCs w:val="23"/>
        </w:rPr>
        <w:t>40</w:t>
      </w:r>
      <w:r>
        <w:rPr>
          <w:rFonts w:hAnsi="Times New Roman" w:hint="eastAsia"/>
          <w:sz w:val="23"/>
          <w:szCs w:val="23"/>
        </w:rPr>
        <w:t>年，</w:t>
      </w:r>
      <w:proofErr w:type="gramStart"/>
      <w:r>
        <w:rPr>
          <w:rFonts w:hAnsi="Times New Roman" w:hint="eastAsia"/>
          <w:sz w:val="23"/>
          <w:szCs w:val="23"/>
        </w:rPr>
        <w:t>不</w:t>
      </w:r>
      <w:proofErr w:type="gramEnd"/>
      <w:r>
        <w:rPr>
          <w:rFonts w:hAnsi="Times New Roman" w:hint="eastAsia"/>
          <w:sz w:val="23"/>
          <w:szCs w:val="23"/>
        </w:rPr>
        <w:t>揣淺陋擬將所見、所聞及所感與大家分享。</w:t>
      </w:r>
      <w:r>
        <w:rPr>
          <w:rFonts w:hAnsi="Times New Roman"/>
          <w:sz w:val="23"/>
          <w:szCs w:val="23"/>
        </w:rPr>
        <w:t xml:space="preserve"> </w:t>
      </w:r>
    </w:p>
    <w:p w:rsidR="00140BCF" w:rsidRDefault="00140BCF" w:rsidP="00140BCF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職場壓力的來源</w:t>
      </w:r>
      <w:r>
        <w:rPr>
          <w:rFonts w:hAnsi="Times New Roman"/>
          <w:sz w:val="23"/>
          <w:szCs w:val="23"/>
        </w:rPr>
        <w:t xml:space="preserve"> </w:t>
      </w:r>
    </w:p>
    <w:p w:rsidR="00140BCF" w:rsidRDefault="00140BCF" w:rsidP="00140BCF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（一）制度的壓力</w:t>
      </w:r>
      <w:r>
        <w:rPr>
          <w:rFonts w:hAnsi="Times New Roman"/>
          <w:sz w:val="23"/>
          <w:szCs w:val="23"/>
        </w:rPr>
        <w:t xml:space="preserve"> </w:t>
      </w:r>
    </w:p>
    <w:p w:rsidR="00140BCF" w:rsidRDefault="00140BCF" w:rsidP="00140BCF">
      <w:pPr>
        <w:pStyle w:val="Default"/>
        <w:rPr>
          <w:sz w:val="23"/>
          <w:szCs w:val="23"/>
        </w:rPr>
      </w:pPr>
      <w:r>
        <w:rPr>
          <w:rFonts w:hAnsi="Times New Roman" w:hint="eastAsia"/>
          <w:sz w:val="23"/>
          <w:szCs w:val="23"/>
        </w:rPr>
        <w:t>職場事業單位為達到產品的品質要求、績效目標，會制定許多的管理制度、規章作為遵行的規範與管理的依循標準，例如：人事管理規章、品質標準、作業標準程序、工作指導書等，這些錯綜複雜的制度規章又經常會因時空環境而變更及調整，當未能充</w:t>
      </w:r>
      <w:r>
        <w:rPr>
          <w:rFonts w:hint="eastAsia"/>
          <w:sz w:val="23"/>
          <w:szCs w:val="23"/>
        </w:rPr>
        <w:t>分了解這些制度條款，致作業難以適從，或因制度雖變異，然作業方法程序未能及時修正，導致在執行工作時發生徒勞無功，甚而遭受長官責備的情事，則為職場壓力之源。</w:t>
      </w:r>
      <w:r>
        <w:rPr>
          <w:sz w:val="23"/>
          <w:szCs w:val="23"/>
        </w:rPr>
        <w:t xml:space="preserve"> </w:t>
      </w:r>
    </w:p>
    <w:p w:rsidR="00140BCF" w:rsidRDefault="00140BCF" w:rsidP="00140BC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（二）長官的壓力</w:t>
      </w:r>
      <w:r>
        <w:rPr>
          <w:sz w:val="23"/>
          <w:szCs w:val="23"/>
        </w:rPr>
        <w:t xml:space="preserve"> </w:t>
      </w:r>
    </w:p>
    <w:p w:rsidR="00140BCF" w:rsidRDefault="00140BCF" w:rsidP="00140BC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員工每日三分之一的時間面對長官，長官的情緒勢必影響員工職場中壓力的感受，如果一個情緒控制不良、陰晴不定的長官，員工每日出門前必先思考今日長官可能有何種情緒，應如何應對，此壓力不容小覷。而員工於執行制度的成果是否能夠符合長官的要求標準、是否會白費心力，亦是壓力源之</w:t>
      </w:r>
      <w:proofErr w:type="gramStart"/>
      <w:r>
        <w:rPr>
          <w:rFonts w:hint="eastAsia"/>
          <w:sz w:val="23"/>
          <w:szCs w:val="23"/>
        </w:rPr>
        <w:t>一</w:t>
      </w:r>
      <w:proofErr w:type="gramEnd"/>
      <w:r>
        <w:rPr>
          <w:rFonts w:hint="eastAsia"/>
          <w:sz w:val="23"/>
          <w:szCs w:val="23"/>
        </w:rPr>
        <w:t>。</w:t>
      </w:r>
      <w:r>
        <w:rPr>
          <w:sz w:val="23"/>
          <w:szCs w:val="23"/>
        </w:rPr>
        <w:t xml:space="preserve"> </w:t>
      </w:r>
    </w:p>
    <w:p w:rsidR="00140BCF" w:rsidRDefault="00140BCF" w:rsidP="00140BC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（三）個人能力的壓力</w:t>
      </w:r>
      <w:r>
        <w:rPr>
          <w:sz w:val="23"/>
          <w:szCs w:val="23"/>
        </w:rPr>
        <w:t xml:space="preserve"> </w:t>
      </w:r>
    </w:p>
    <w:p w:rsidR="00140BCF" w:rsidRDefault="00140BCF" w:rsidP="00140BC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新進、調職、轉換作業、制度變異等，隨時考驗員工個人的工作能力，員工的既有學識、技能、工作經歷均左右其對單位交付任務的處理能力。</w:t>
      </w:r>
      <w:r>
        <w:rPr>
          <w:sz w:val="23"/>
          <w:szCs w:val="23"/>
        </w:rPr>
        <w:t xml:space="preserve"> </w:t>
      </w:r>
    </w:p>
    <w:p w:rsidR="00140BCF" w:rsidRDefault="00140BCF" w:rsidP="00140BC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能力形成壓力，能力強者工作壓力低，能力弱者壓力則高。另員工對工作排程處理能力的高低亦影響壓力強弱，很多工作經常是同時發生或處理的流程會相互重疊，何者為重？何者為先？時時考驗員工判斷及執行力，無能力分輕重，就無法判先後，壓力即隨之生也。</w:t>
      </w:r>
      <w:r>
        <w:rPr>
          <w:sz w:val="23"/>
          <w:szCs w:val="23"/>
        </w:rPr>
        <w:t xml:space="preserve"> </w:t>
      </w:r>
    </w:p>
    <w:p w:rsidR="00140BCF" w:rsidRDefault="00140BCF" w:rsidP="00140BC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任務經常非一己之力能完成者，此時如何與同仁溝通協調請求協助，善用組織內資源及文化亦極重要，善者輕而易舉，不善者壓力生，壓力生則情緒差，情緒差則影響周遭同事，更導致溝通協調不良，惡性循環可能導致壓力情緒的崩解。</w:t>
      </w:r>
      <w:r>
        <w:rPr>
          <w:sz w:val="23"/>
          <w:szCs w:val="23"/>
        </w:rPr>
        <w:t xml:space="preserve"> </w:t>
      </w:r>
    </w:p>
    <w:p w:rsidR="00140BCF" w:rsidRDefault="00140BCF" w:rsidP="00140BC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職場壓力的紓解</w:t>
      </w:r>
      <w:r>
        <w:rPr>
          <w:sz w:val="23"/>
          <w:szCs w:val="23"/>
        </w:rPr>
        <w:t xml:space="preserve"> </w:t>
      </w:r>
    </w:p>
    <w:p w:rsidR="00140BCF" w:rsidRDefault="00140BCF" w:rsidP="00140BC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（一）制度壓力的紓解</w:t>
      </w:r>
      <w:r>
        <w:rPr>
          <w:sz w:val="23"/>
          <w:szCs w:val="23"/>
        </w:rPr>
        <w:t xml:space="preserve"> </w:t>
      </w:r>
    </w:p>
    <w:p w:rsidR="00140BCF" w:rsidRDefault="00140BCF" w:rsidP="00140BC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紓解之道</w:t>
      </w:r>
      <w:proofErr w:type="gramStart"/>
      <w:r>
        <w:rPr>
          <w:rFonts w:hint="eastAsia"/>
          <w:sz w:val="23"/>
          <w:szCs w:val="23"/>
        </w:rPr>
        <w:t>─</w:t>
      </w:r>
      <w:proofErr w:type="gramEnd"/>
      <w:r>
        <w:rPr>
          <w:rFonts w:hint="eastAsia"/>
          <w:sz w:val="23"/>
          <w:szCs w:val="23"/>
        </w:rPr>
        <w:t>制度調整、人性化、合理化、標準化。</w:t>
      </w:r>
      <w:r>
        <w:rPr>
          <w:sz w:val="23"/>
          <w:szCs w:val="23"/>
        </w:rPr>
        <w:t xml:space="preserve"> </w:t>
      </w:r>
    </w:p>
    <w:p w:rsidR="00140BCF" w:rsidRDefault="00140BCF" w:rsidP="00140BC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組織的制度訂定應避免過度僵化，應以「人」的思維考量，避免以機械性、電腦性</w:t>
      </w:r>
      <w:r>
        <w:rPr>
          <w:rFonts w:hint="eastAsia"/>
          <w:sz w:val="23"/>
          <w:szCs w:val="23"/>
        </w:rPr>
        <w:lastRenderedPageBreak/>
        <w:t>的角度去訂定管理制度，並預留轉</w:t>
      </w:r>
      <w:proofErr w:type="gramStart"/>
      <w:r>
        <w:rPr>
          <w:rFonts w:hint="eastAsia"/>
          <w:sz w:val="23"/>
          <w:szCs w:val="23"/>
        </w:rPr>
        <w:t>圜</w:t>
      </w:r>
      <w:proofErr w:type="gramEnd"/>
      <w:r>
        <w:rPr>
          <w:rFonts w:hint="eastAsia"/>
          <w:sz w:val="23"/>
          <w:szCs w:val="23"/>
        </w:rPr>
        <w:t>的空間。</w:t>
      </w:r>
      <w:r>
        <w:rPr>
          <w:sz w:val="23"/>
          <w:szCs w:val="23"/>
        </w:rPr>
        <w:t xml:space="preserve"> </w:t>
      </w:r>
    </w:p>
    <w:p w:rsidR="00140BCF" w:rsidRDefault="00140BCF" w:rsidP="00140BC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另外，作業標準的制定，應慎重嚴謹使員工有所依循，如此作業勞工才能有自信並肯定自己的工作程序方法是正確的，而對制度產生信任，消弭需重複修正工作程序的壓力。</w:t>
      </w:r>
      <w:r>
        <w:rPr>
          <w:sz w:val="23"/>
          <w:szCs w:val="23"/>
        </w:rPr>
        <w:t xml:space="preserve"> </w:t>
      </w:r>
    </w:p>
    <w:p w:rsidR="00140BCF" w:rsidRDefault="00140BCF" w:rsidP="00140BC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（二）長官壓力的紓解</w:t>
      </w:r>
      <w:r>
        <w:rPr>
          <w:sz w:val="23"/>
          <w:szCs w:val="23"/>
        </w:rPr>
        <w:t xml:space="preserve"> </w:t>
      </w:r>
    </w:p>
    <w:p w:rsidR="00140BCF" w:rsidRDefault="00140BCF" w:rsidP="00140BC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紓解之道</w:t>
      </w:r>
      <w:proofErr w:type="gramStart"/>
      <w:r>
        <w:rPr>
          <w:rFonts w:hint="eastAsia"/>
          <w:sz w:val="23"/>
          <w:szCs w:val="23"/>
        </w:rPr>
        <w:t>─</w:t>
      </w:r>
      <w:proofErr w:type="gramEnd"/>
      <w:r>
        <w:rPr>
          <w:rFonts w:hint="eastAsia"/>
          <w:sz w:val="23"/>
          <w:szCs w:val="23"/>
        </w:rPr>
        <w:t>增強主管人員協調溝通與情緒管理的能力。</w:t>
      </w:r>
      <w:r>
        <w:rPr>
          <w:sz w:val="23"/>
          <w:szCs w:val="23"/>
        </w:rPr>
        <w:t xml:space="preserve"> </w:t>
      </w:r>
    </w:p>
    <w:p w:rsidR="00140BCF" w:rsidRDefault="00140BCF" w:rsidP="00140BC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經常施予主管人員專業能力及情緒管理訓練，協助其專業認知與信任，使其尊重員工的工作成果，而避免因對成果過度質疑或要求作非專業的改變，使得員工產生不被認同的壓力，另長官可先依循作業標準事前及經常與員工溝通協調，並信任員工之作業方法，有偏差時再提出修正意見，以建立員工的自信心，消除壓力。</w:t>
      </w:r>
      <w:r>
        <w:rPr>
          <w:sz w:val="23"/>
          <w:szCs w:val="23"/>
        </w:rPr>
        <w:t xml:space="preserve"> </w:t>
      </w:r>
    </w:p>
    <w:p w:rsidR="00140BCF" w:rsidRDefault="00140BCF" w:rsidP="00140BC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（三）個人能力的提升</w:t>
      </w:r>
      <w:r>
        <w:rPr>
          <w:sz w:val="23"/>
          <w:szCs w:val="23"/>
        </w:rPr>
        <w:t xml:space="preserve"> </w:t>
      </w:r>
    </w:p>
    <w:p w:rsidR="00140BCF" w:rsidRDefault="00140BCF" w:rsidP="00140BC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提升之道</w:t>
      </w:r>
      <w:proofErr w:type="gramStart"/>
      <w:r>
        <w:rPr>
          <w:rFonts w:hint="eastAsia"/>
          <w:sz w:val="23"/>
          <w:szCs w:val="23"/>
        </w:rPr>
        <w:t>─</w:t>
      </w:r>
      <w:proofErr w:type="gramEnd"/>
      <w:r>
        <w:rPr>
          <w:rFonts w:hint="eastAsia"/>
          <w:sz w:val="23"/>
          <w:szCs w:val="23"/>
        </w:rPr>
        <w:t>加強員工的專業能力訓練、情緒管理訓練、職場文化教導。</w:t>
      </w:r>
      <w:r>
        <w:rPr>
          <w:sz w:val="23"/>
          <w:szCs w:val="23"/>
        </w:rPr>
        <w:t xml:space="preserve"> </w:t>
      </w:r>
    </w:p>
    <w:p w:rsidR="00140BCF" w:rsidRPr="00140BCF" w:rsidRDefault="00140BCF" w:rsidP="00140BC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經常對員工施予作業標準的專業訓練，使其具有足夠的能力，隨時應付變異，使工作者有足夠的信心，以減低壓力。職場文化在團體內部具有強勢的力量，足以影響職場的溝通協調、工作分配與流程，甚至導向職場次級團體的形成，因此自員工進入團體後，組織透過各種訓練、活動，協助其熟悉職場文化，不再徬徨，則可減少衝突的發生，紓解壓力。再者可藉由辦理情緒管理訓練，或於職場中建立重要情緒支持團體或</w:t>
      </w:r>
      <w:r w:rsidRPr="00140BCF">
        <w:rPr>
          <w:rFonts w:hint="eastAsia"/>
          <w:sz w:val="23"/>
          <w:szCs w:val="23"/>
        </w:rPr>
        <w:t>人物</w:t>
      </w:r>
      <w:proofErr w:type="gramStart"/>
      <w:r w:rsidRPr="00140BCF">
        <w:rPr>
          <w:rFonts w:hint="eastAsia"/>
          <w:sz w:val="23"/>
          <w:szCs w:val="23"/>
        </w:rPr>
        <w:t>（</w:t>
      </w:r>
      <w:proofErr w:type="gramEnd"/>
      <w:r w:rsidRPr="00140BCF">
        <w:rPr>
          <w:rFonts w:hint="eastAsia"/>
          <w:sz w:val="23"/>
          <w:szCs w:val="23"/>
        </w:rPr>
        <w:t>如：同心園地、員工協助員</w:t>
      </w:r>
      <w:proofErr w:type="gramStart"/>
      <w:r w:rsidRPr="00140BCF">
        <w:rPr>
          <w:rFonts w:hint="eastAsia"/>
          <w:sz w:val="23"/>
          <w:szCs w:val="23"/>
        </w:rPr>
        <w:t>）</w:t>
      </w:r>
      <w:proofErr w:type="gramEnd"/>
      <w:r w:rsidRPr="00140BCF">
        <w:rPr>
          <w:rFonts w:hint="eastAsia"/>
          <w:sz w:val="23"/>
          <w:szCs w:val="23"/>
        </w:rPr>
        <w:t>，於適當時機提供有效的情緒處理建議或資源協助；提升員工自我情緒管理能力，加強其於職場中的優質溝通行為與作業的正確思考判斷模式，消弭職場衝突壓力的產生。</w:t>
      </w:r>
      <w:r w:rsidRPr="00140BCF">
        <w:rPr>
          <w:sz w:val="23"/>
          <w:szCs w:val="23"/>
        </w:rPr>
        <w:t xml:space="preserve"> </w:t>
      </w:r>
    </w:p>
    <w:p w:rsidR="00140BCF" w:rsidRPr="00140BCF" w:rsidRDefault="00140BCF" w:rsidP="00140BCF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140BCF">
        <w:rPr>
          <w:rFonts w:ascii="標楷體" w:eastAsia="標楷體" w:cs="標楷體" w:hint="eastAsia"/>
          <w:color w:val="000000"/>
          <w:kern w:val="0"/>
          <w:sz w:val="23"/>
          <w:szCs w:val="23"/>
        </w:rPr>
        <w:t>結語</w:t>
      </w:r>
      <w:r w:rsidRPr="00140BC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140BCF" w:rsidRPr="00140BCF" w:rsidRDefault="00140BCF" w:rsidP="00140BCF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140BCF">
        <w:rPr>
          <w:rFonts w:ascii="標楷體" w:eastAsia="標楷體" w:cs="標楷體" w:hint="eastAsia"/>
          <w:color w:val="000000"/>
          <w:kern w:val="0"/>
          <w:sz w:val="23"/>
          <w:szCs w:val="23"/>
        </w:rPr>
        <w:t>筆者以為達到以下二個向度目標，即可紓解職場的壓力，建立愉快的工作環境</w:t>
      </w:r>
      <w:proofErr w:type="gramStart"/>
      <w:r w:rsidRPr="00140BCF">
        <w:rPr>
          <w:rFonts w:ascii="標楷體" w:eastAsia="標楷體" w:cs="標楷體" w:hint="eastAsia"/>
          <w:color w:val="000000"/>
          <w:kern w:val="0"/>
          <w:sz w:val="23"/>
          <w:szCs w:val="23"/>
        </w:rPr>
        <w:t>︰</w:t>
      </w:r>
      <w:proofErr w:type="gramEnd"/>
      <w:r w:rsidRPr="00140BC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140BCF" w:rsidRPr="00140BCF" w:rsidRDefault="00140BCF" w:rsidP="00140BCF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140BCF">
        <w:rPr>
          <w:rFonts w:ascii="標楷體" w:eastAsia="標楷體" w:cs="標楷體" w:hint="eastAsia"/>
          <w:color w:val="000000"/>
          <w:kern w:val="0"/>
          <w:sz w:val="23"/>
          <w:szCs w:val="23"/>
        </w:rPr>
        <w:t>（一）</w:t>
      </w:r>
      <w:r w:rsidRPr="00140BC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  <w:r w:rsidRPr="00140BCF">
        <w:rPr>
          <w:rFonts w:ascii="標楷體" w:eastAsia="標楷體" w:cs="標楷體" w:hint="eastAsia"/>
          <w:color w:val="000000"/>
          <w:kern w:val="0"/>
          <w:sz w:val="23"/>
          <w:szCs w:val="23"/>
        </w:rPr>
        <w:t>為長官者應學會尊重員工的工作成果，信任員工的作為，給予員工希望。</w:t>
      </w:r>
      <w:r w:rsidRPr="00140BC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140BCF" w:rsidRPr="00140BCF" w:rsidRDefault="00140BCF" w:rsidP="00140BCF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140BCF">
        <w:rPr>
          <w:rFonts w:ascii="標楷體" w:eastAsia="標楷體" w:cs="標楷體" w:hint="eastAsia"/>
          <w:color w:val="000000"/>
          <w:kern w:val="0"/>
          <w:sz w:val="23"/>
          <w:szCs w:val="23"/>
        </w:rPr>
        <w:t>（二）</w:t>
      </w:r>
      <w:r w:rsidRPr="00140BC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  <w:r w:rsidRPr="00140BCF">
        <w:rPr>
          <w:rFonts w:ascii="標楷體" w:eastAsia="標楷體" w:cs="標楷體" w:hint="eastAsia"/>
          <w:color w:val="000000"/>
          <w:kern w:val="0"/>
          <w:sz w:val="23"/>
          <w:szCs w:val="23"/>
        </w:rPr>
        <w:t>使員工有工作的成就感，對自己作為有信心、付出有價值感。</w:t>
      </w:r>
      <w:r w:rsidRPr="00140BC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467E5A" w:rsidRDefault="00140BCF" w:rsidP="00140BCF">
      <w:proofErr w:type="gramStart"/>
      <w:r w:rsidRPr="00140BCF">
        <w:rPr>
          <w:rFonts w:ascii="標楷體" w:eastAsia="標楷體" w:cs="標楷體" w:hint="eastAsia"/>
          <w:color w:val="000000"/>
          <w:kern w:val="0"/>
          <w:sz w:val="23"/>
          <w:szCs w:val="23"/>
        </w:rPr>
        <w:t>（</w:t>
      </w:r>
      <w:proofErr w:type="gramEnd"/>
      <w:r w:rsidRPr="00140BCF">
        <w:rPr>
          <w:rFonts w:ascii="標楷體" w:eastAsia="標楷體" w:cs="標楷體" w:hint="eastAsia"/>
          <w:color w:val="000000"/>
          <w:kern w:val="0"/>
          <w:sz w:val="23"/>
          <w:szCs w:val="23"/>
        </w:rPr>
        <w:t>出自台灣電力公司《同心園地》第</w:t>
      </w:r>
      <w:r w:rsidRPr="00140BCF">
        <w:rPr>
          <w:rFonts w:ascii="Times New Roman" w:eastAsia="標楷體" w:hAnsi="Times New Roman" w:cs="Times New Roman"/>
          <w:color w:val="000000"/>
          <w:kern w:val="0"/>
          <w:sz w:val="23"/>
          <w:szCs w:val="23"/>
        </w:rPr>
        <w:t>137</w:t>
      </w:r>
      <w:r w:rsidRPr="00140BCF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期；文／羅俊義</w:t>
      </w:r>
      <w:r w:rsidRPr="00140BCF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 xml:space="preserve"> </w:t>
      </w:r>
      <w:r w:rsidRPr="00140BCF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嘉南供電區營運處</w:t>
      </w:r>
      <w:proofErr w:type="gramStart"/>
      <w:r w:rsidRPr="00140BCF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）</w:t>
      </w:r>
      <w:bookmarkStart w:id="0" w:name="_GoBack"/>
      <w:bookmarkEnd w:id="0"/>
      <w:proofErr w:type="gramEnd"/>
    </w:p>
    <w:sectPr w:rsidR="00467E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CF"/>
    <w:rsid w:val="00140BCF"/>
    <w:rsid w:val="001742A0"/>
    <w:rsid w:val="0046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BC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BC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1562</Characters>
  <Application>Microsoft Office Word</Application>
  <DocSecurity>0</DocSecurity>
  <Lines>13</Lines>
  <Paragraphs>3</Paragraphs>
  <ScaleCrop>false</ScaleCrop>
  <Company>Ministry of Economic Affairs,R.O.C.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李文菁</dc:creator>
  <cp:lastModifiedBy>李文菁</cp:lastModifiedBy>
  <cp:revision>1</cp:revision>
  <dcterms:created xsi:type="dcterms:W3CDTF">2012-10-04T11:55:00Z</dcterms:created>
  <dcterms:modified xsi:type="dcterms:W3CDTF">2012-10-04T11:57:00Z</dcterms:modified>
</cp:coreProperties>
</file>